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4018" w14:textId="77777777" w:rsidR="002F11EE" w:rsidRDefault="00505E81">
      <w:pPr>
        <w:jc w:val="center"/>
        <w:rPr>
          <w:rFonts w:ascii="楷体" w:eastAsia="微软雅黑" w:hAnsi="楷体" w:cs="楷体"/>
          <w:b/>
          <w:bCs/>
          <w:sz w:val="72"/>
          <w:szCs w:val="72"/>
        </w:rPr>
      </w:pPr>
      <w:r>
        <w:rPr>
          <w:rFonts w:ascii="楷体" w:eastAsia="微软雅黑" w:hAnsi="楷体" w:cs="楷体" w:hint="eastAsia"/>
          <w:b/>
          <w:bCs/>
          <w:sz w:val="72"/>
          <w:szCs w:val="72"/>
        </w:rPr>
        <w:t>专升本计算机笔记</w:t>
      </w:r>
    </w:p>
    <w:p w14:paraId="526798A2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6B57565E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单位：字</w:t>
      </w:r>
    </w:p>
    <w:p w14:paraId="109933FC" w14:textId="64F31CFB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输入</w:t>
      </w:r>
      <w:r w:rsidR="00403784">
        <w:rPr>
          <w:rFonts w:ascii="楷体" w:eastAsia="微软雅黑" w:hAnsi="楷体" w:cs="楷体" w:hint="eastAsia"/>
          <w:sz w:val="32"/>
          <w:szCs w:val="32"/>
        </w:rPr>
        <w:t>分式</w:t>
      </w:r>
      <w:r>
        <w:rPr>
          <w:rFonts w:ascii="楷体" w:eastAsia="微软雅黑" w:hAnsi="楷体" w:cs="楷体" w:hint="eastAsia"/>
          <w:sz w:val="32"/>
          <w:szCs w:val="32"/>
        </w:rPr>
        <w:t>：</w:t>
      </w:r>
      <w:r>
        <w:rPr>
          <w:rFonts w:ascii="楷体" w:eastAsia="微软雅黑" w:hAnsi="楷体" w:cs="楷体" w:hint="eastAsia"/>
          <w:sz w:val="32"/>
          <w:szCs w:val="32"/>
        </w:rPr>
        <w:t>0+</w:t>
      </w:r>
      <w:r>
        <w:rPr>
          <w:rFonts w:ascii="楷体" w:eastAsia="微软雅黑" w:hAnsi="楷体" w:cs="楷体" w:hint="eastAsia"/>
          <w:sz w:val="32"/>
          <w:szCs w:val="32"/>
        </w:rPr>
        <w:t>空格</w:t>
      </w:r>
      <w:r>
        <w:rPr>
          <w:rFonts w:ascii="楷体" w:eastAsia="微软雅黑" w:hAnsi="楷体" w:cs="楷体" w:hint="eastAsia"/>
          <w:sz w:val="32"/>
          <w:szCs w:val="32"/>
        </w:rPr>
        <w:t>+</w:t>
      </w:r>
      <w:r w:rsidR="00902AD4">
        <w:rPr>
          <w:rFonts w:ascii="楷体" w:eastAsia="微软雅黑" w:hAnsi="楷体" w:cs="楷体" w:hint="eastAsia"/>
          <w:sz w:val="32"/>
          <w:szCs w:val="32"/>
        </w:rPr>
        <w:t>分式</w:t>
      </w:r>
    </w:p>
    <w:p w14:paraId="606C0A4F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直接输入分数默认为日期：如</w:t>
      </w:r>
      <w:r>
        <w:rPr>
          <w:rFonts w:ascii="楷体" w:eastAsia="微软雅黑" w:hAnsi="楷体" w:cs="楷体" w:hint="eastAsia"/>
          <w:sz w:val="32"/>
          <w:szCs w:val="32"/>
        </w:rPr>
        <w:t>5/1</w:t>
      </w:r>
      <w:r>
        <w:rPr>
          <w:rFonts w:ascii="楷体" w:eastAsia="微软雅黑" w:hAnsi="楷体" w:cs="楷体" w:hint="eastAsia"/>
          <w:sz w:val="32"/>
          <w:szCs w:val="32"/>
        </w:rPr>
        <w:t>默认为</w:t>
      </w:r>
      <w:r>
        <w:rPr>
          <w:rFonts w:ascii="楷体" w:eastAsia="微软雅黑" w:hAnsi="楷体" w:cs="楷体" w:hint="eastAsia"/>
          <w:sz w:val="32"/>
          <w:szCs w:val="32"/>
        </w:rPr>
        <w:t>5</w:t>
      </w:r>
      <w:r>
        <w:rPr>
          <w:rFonts w:ascii="楷体" w:eastAsia="微软雅黑" w:hAnsi="楷体" w:cs="楷体" w:hint="eastAsia"/>
          <w:sz w:val="32"/>
          <w:szCs w:val="32"/>
        </w:rPr>
        <w:t>月</w:t>
      </w:r>
      <w:r>
        <w:rPr>
          <w:rFonts w:ascii="楷体" w:eastAsia="微软雅黑" w:hAnsi="楷体" w:cs="楷体" w:hint="eastAsia"/>
          <w:sz w:val="32"/>
          <w:szCs w:val="32"/>
        </w:rPr>
        <w:t>1</w:t>
      </w:r>
      <w:r>
        <w:rPr>
          <w:rFonts w:ascii="楷体" w:eastAsia="微软雅黑" w:hAnsi="楷体" w:cs="楷体" w:hint="eastAsia"/>
          <w:sz w:val="32"/>
          <w:szCs w:val="32"/>
        </w:rPr>
        <w:t>日</w:t>
      </w:r>
    </w:p>
    <w:p w14:paraId="2BD468A5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标签在网页中主要是为了实现超链接</w:t>
      </w:r>
    </w:p>
    <w:p w14:paraId="0EBF43A8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合并单元格</w:t>
      </w:r>
    </w:p>
    <w:p w14:paraId="5A9342F8" w14:textId="77777777" w:rsidR="002F11EE" w:rsidRDefault="00505E81">
      <w:pPr>
        <w:numPr>
          <w:ilvl w:val="1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：合并的单元格内容都显示</w:t>
      </w:r>
    </w:p>
    <w:p w14:paraId="5E7D141C" w14:textId="77777777" w:rsidR="002F11EE" w:rsidRDefault="00505E81">
      <w:pPr>
        <w:numPr>
          <w:ilvl w:val="1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：合并的单元格内容只显示左上角第一个单元格的内容</w:t>
      </w:r>
    </w:p>
    <w:p w14:paraId="7F796536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排序关键字最多</w:t>
      </w:r>
      <w:r>
        <w:rPr>
          <w:rFonts w:ascii="楷体" w:eastAsia="微软雅黑" w:hAnsi="楷体" w:cs="楷体" w:hint="eastAsia"/>
          <w:sz w:val="32"/>
          <w:szCs w:val="32"/>
        </w:rPr>
        <w:t>64</w:t>
      </w:r>
      <w:r>
        <w:rPr>
          <w:rFonts w:ascii="楷体" w:eastAsia="微软雅黑" w:hAnsi="楷体" w:cs="楷体" w:hint="eastAsia"/>
          <w:sz w:val="32"/>
          <w:szCs w:val="32"/>
        </w:rPr>
        <w:t>个</w:t>
      </w:r>
    </w:p>
    <w:p w14:paraId="6F2CD029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剪切板最多记录</w:t>
      </w:r>
      <w:r>
        <w:rPr>
          <w:rFonts w:ascii="楷体" w:eastAsia="微软雅黑" w:hAnsi="楷体" w:cs="楷体" w:hint="eastAsia"/>
          <w:sz w:val="32"/>
          <w:szCs w:val="32"/>
        </w:rPr>
        <w:t>24</w:t>
      </w:r>
      <w:r>
        <w:rPr>
          <w:rFonts w:ascii="楷体" w:eastAsia="微软雅黑" w:hAnsi="楷体" w:cs="楷体" w:hint="eastAsia"/>
          <w:sz w:val="32"/>
          <w:szCs w:val="32"/>
        </w:rPr>
        <w:t>次剪切的内容，存放在</w:t>
      </w:r>
      <w:r>
        <w:rPr>
          <w:rFonts w:ascii="楷体" w:eastAsia="微软雅黑" w:hAnsi="楷体" w:cs="楷体" w:hint="eastAsia"/>
          <w:sz w:val="32"/>
          <w:szCs w:val="32"/>
        </w:rPr>
        <w:t>RAM</w:t>
      </w:r>
      <w:r>
        <w:rPr>
          <w:rFonts w:ascii="楷体" w:eastAsia="微软雅黑" w:hAnsi="楷体" w:cs="楷体" w:hint="eastAsia"/>
          <w:sz w:val="32"/>
          <w:szCs w:val="32"/>
        </w:rPr>
        <w:t>内存区域中</w:t>
      </w:r>
    </w:p>
    <w:p w14:paraId="253AA55D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55E6ACFC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0D873556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1715EC67" w14:textId="77777777" w:rsidR="002F11EE" w:rsidRDefault="00505E81">
      <w:pPr>
        <w:pStyle w:val="1"/>
      </w:pPr>
      <w:r>
        <w:rPr>
          <w:rFonts w:hint="eastAsia"/>
        </w:rPr>
        <w:t>★、数据库（</w:t>
      </w:r>
      <w:r>
        <w:rPr>
          <w:rFonts w:hint="eastAsia"/>
        </w:rPr>
        <w:t>Access</w:t>
      </w:r>
      <w:r>
        <w:rPr>
          <w:rFonts w:hint="eastAsia"/>
        </w:rPr>
        <w:t>）</w:t>
      </w:r>
    </w:p>
    <w:p w14:paraId="3F1ADBD2" w14:textId="77777777" w:rsidR="002F11EE" w:rsidRDefault="00505E81">
      <w:pPr>
        <w:rPr>
          <w:rFonts w:ascii="微软雅黑" w:eastAsia="微软雅黑" w:hAnsi="微软雅黑" w:cs="微软雅黑"/>
          <w:b/>
          <w:bCs/>
          <w:sz w:val="44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52"/>
        </w:rPr>
        <w:t>基本概念</w:t>
      </w:r>
    </w:p>
    <w:p w14:paraId="046FEE2B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DBMS</w:t>
      </w:r>
      <w:r>
        <w:rPr>
          <w:rFonts w:ascii="楷体" w:eastAsia="微软雅黑" w:hAnsi="楷体" w:cs="楷体" w:hint="eastAsia"/>
          <w:sz w:val="32"/>
          <w:szCs w:val="32"/>
        </w:rPr>
        <w:t>（数据库管理系统）：管理数据库的软件。</w:t>
      </w:r>
    </w:p>
    <w:p w14:paraId="5510AA28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DBS</w:t>
      </w:r>
      <w:r>
        <w:rPr>
          <w:rFonts w:ascii="楷体" w:eastAsia="微软雅黑" w:hAnsi="楷体" w:cs="楷体" w:hint="eastAsia"/>
          <w:sz w:val="32"/>
          <w:szCs w:val="32"/>
        </w:rPr>
        <w:t>（数据库系统）：拥有数据库技术支持的计算机系统。</w:t>
      </w:r>
    </w:p>
    <w:p w14:paraId="7B5CA5C2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</w:t>
      </w:r>
      <w:r>
        <w:rPr>
          <w:rFonts w:ascii="楷体" w:eastAsia="微软雅黑" w:hAnsi="楷体" w:cs="楷体" w:hint="eastAsia"/>
          <w:sz w:val="32"/>
          <w:szCs w:val="32"/>
        </w:rPr>
        <w:t>（数据库）</w:t>
      </w:r>
    </w:p>
    <w:p w14:paraId="2C4FEC87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数据：</w:t>
      </w:r>
      <w:r>
        <w:rPr>
          <w:rFonts w:ascii="楷体" w:eastAsia="微软雅黑" w:hAnsi="楷体" w:cs="楷体" w:hint="eastAsia"/>
          <w:sz w:val="32"/>
          <w:szCs w:val="32"/>
        </w:rPr>
        <w:t>存储在某一种媒体上能够识别的物理符号。</w:t>
      </w:r>
    </w:p>
    <w:p w14:paraId="1131C3FF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描述事物特性的数据内容。</w:t>
      </w:r>
    </w:p>
    <w:p w14:paraId="3D38D605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是存储在某一种媒体上的数据形式。</w:t>
      </w:r>
    </w:p>
    <w:p w14:paraId="48774320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lastRenderedPageBreak/>
        <w:t>数据存储在</w:t>
      </w:r>
      <w:r>
        <w:rPr>
          <w:rFonts w:ascii="楷体" w:eastAsia="微软雅黑" w:hAnsi="楷体" w:cs="楷体" w:hint="eastAsia"/>
          <w:b/>
          <w:bCs/>
          <w:sz w:val="28"/>
          <w:szCs w:val="28"/>
        </w:rPr>
        <w:t>磁盘管理器</w:t>
      </w:r>
      <w:r>
        <w:rPr>
          <w:rFonts w:ascii="楷体" w:eastAsia="微软雅黑" w:hAnsi="楷体" w:cs="楷体" w:hint="eastAsia"/>
          <w:sz w:val="28"/>
          <w:szCs w:val="28"/>
        </w:rPr>
        <w:t>上。</w:t>
      </w:r>
    </w:p>
    <w:p w14:paraId="2256FD24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数据处理：</w:t>
      </w:r>
      <w:r>
        <w:rPr>
          <w:rFonts w:ascii="楷体" w:eastAsia="微软雅黑" w:hAnsi="楷体" w:cs="楷体" w:hint="eastAsia"/>
          <w:sz w:val="32"/>
          <w:szCs w:val="32"/>
        </w:rPr>
        <w:t>对各种形式的数据进行收集、存储、加工和传播的活动总和。</w:t>
      </w:r>
    </w:p>
    <w:p w14:paraId="7E3A11BC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40"/>
          <w:szCs w:val="40"/>
        </w:rPr>
      </w:pPr>
    </w:p>
    <w:p w14:paraId="14C75A54" w14:textId="77777777" w:rsidR="002F11EE" w:rsidRDefault="00505E81">
      <w:pPr>
        <w:jc w:val="left"/>
        <w:rPr>
          <w:rFonts w:ascii="楷体" w:eastAsia="微软雅黑" w:hAnsi="楷体" w:cs="楷体"/>
          <w:b/>
          <w:bCs/>
          <w:sz w:val="44"/>
          <w:szCs w:val="44"/>
        </w:rPr>
      </w:pPr>
      <w:r>
        <w:rPr>
          <w:rFonts w:ascii="楷体" w:eastAsia="微软雅黑" w:hAnsi="楷体" w:cs="楷体" w:hint="eastAsia"/>
          <w:b/>
          <w:bCs/>
          <w:sz w:val="44"/>
          <w:szCs w:val="44"/>
        </w:rPr>
        <w:t>发展</w:t>
      </w:r>
    </w:p>
    <w:p w14:paraId="3EE0F3E6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数据管理技术经理的阶段</w:t>
      </w:r>
    </w:p>
    <w:p w14:paraId="56F99EE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人工管理阶段</w:t>
      </w:r>
    </w:p>
    <w:p w14:paraId="4152411D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文件系统阶段</w:t>
      </w:r>
    </w:p>
    <w:p w14:paraId="0B98C1AA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数据库系统阶段</w:t>
      </w:r>
    </w:p>
    <w:p w14:paraId="7E4A5F3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数据仓库系统</w:t>
      </w:r>
    </w:p>
    <w:p w14:paraId="06338D43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XML</w:t>
      </w:r>
      <w:r>
        <w:rPr>
          <w:rFonts w:ascii="楷体" w:eastAsia="微软雅黑" w:hAnsi="楷体" w:cs="楷体" w:hint="eastAsia"/>
          <w:sz w:val="28"/>
          <w:szCs w:val="28"/>
        </w:rPr>
        <w:t>数据库（可扩展置标语言）（可扩展标记语言</w:t>
      </w:r>
      <w:r>
        <w:rPr>
          <w:rFonts w:ascii="楷体" w:eastAsia="微软雅黑" w:hAnsi="楷体" w:cs="楷体" w:hint="eastAsia"/>
          <w:sz w:val="28"/>
          <w:szCs w:val="28"/>
        </w:rPr>
        <w:t xml:space="preserve"> </w:t>
      </w:r>
      <w:r>
        <w:rPr>
          <w:rFonts w:ascii="楷体" w:eastAsia="微软雅黑" w:hAnsi="楷体" w:cs="楷体" w:hint="eastAsia"/>
          <w:sz w:val="28"/>
          <w:szCs w:val="28"/>
        </w:rPr>
        <w:t>如：</w:t>
      </w:r>
      <w:r>
        <w:rPr>
          <w:rFonts w:ascii="楷体" w:eastAsia="微软雅黑" w:hAnsi="楷体" w:cs="楷体" w:hint="eastAsia"/>
          <w:sz w:val="28"/>
          <w:szCs w:val="28"/>
        </w:rPr>
        <w:t>HTML</w:t>
      </w:r>
      <w:r>
        <w:rPr>
          <w:rFonts w:ascii="楷体" w:eastAsia="微软雅黑" w:hAnsi="楷体" w:cs="楷体" w:hint="eastAsia"/>
          <w:sz w:val="28"/>
          <w:szCs w:val="28"/>
        </w:rPr>
        <w:t>语言）</w:t>
      </w:r>
    </w:p>
    <w:p w14:paraId="02BEF386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6"/>
          <w:szCs w:val="36"/>
        </w:rPr>
      </w:pPr>
      <w:r>
        <w:rPr>
          <w:rFonts w:ascii="楷体" w:eastAsia="微软雅黑" w:hAnsi="楷体" w:cs="楷体" w:hint="eastAsia"/>
          <w:sz w:val="32"/>
          <w:szCs w:val="32"/>
        </w:rPr>
        <w:t>数据库系统好数据仓库系统的区别</w:t>
      </w:r>
    </w:p>
    <w:p w14:paraId="7291074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面向用户不同</w:t>
      </w:r>
    </w:p>
    <w:p w14:paraId="40D170C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数据内容不同</w:t>
      </w:r>
    </w:p>
    <w:p w14:paraId="3DE0A3C4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数据来源不同</w:t>
      </w:r>
    </w:p>
    <w:p w14:paraId="6DF75A63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数据的操作不同</w:t>
      </w:r>
    </w:p>
    <w:p w14:paraId="45536D0B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数据库系统的组成</w:t>
      </w:r>
    </w:p>
    <w:p w14:paraId="2C8B1A2F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硬件系统</w:t>
      </w:r>
    </w:p>
    <w:p w14:paraId="6F785915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系统软件</w:t>
      </w:r>
    </w:p>
    <w:p w14:paraId="76FE7CED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数据库应用系统</w:t>
      </w:r>
    </w:p>
    <w:p w14:paraId="1C0B8B82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相关人员</w:t>
      </w:r>
    </w:p>
    <w:p w14:paraId="01F3B400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数据模型</w:t>
      </w:r>
    </w:p>
    <w:p w14:paraId="7D4D1932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层次模型（树状，多对一关系）</w:t>
      </w:r>
    </w:p>
    <w:p w14:paraId="11CC9206" w14:textId="77777777" w:rsidR="002F11EE" w:rsidRDefault="00505E81">
      <w:pPr>
        <w:numPr>
          <w:ilvl w:val="2"/>
          <w:numId w:val="3"/>
        </w:numPr>
        <w:tabs>
          <w:tab w:val="clear" w:pos="1260"/>
          <w:tab w:val="left" w:pos="840"/>
        </w:tabs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特点：仅有一个节点没有父节点，其他节点只有一个父节点。</w:t>
      </w:r>
    </w:p>
    <w:p w14:paraId="700AA826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网状模型（网状，多对多关系）</w:t>
      </w:r>
    </w:p>
    <w:p w14:paraId="63E1ADF1" w14:textId="77777777" w:rsidR="002F11EE" w:rsidRDefault="00505E81">
      <w:pPr>
        <w:numPr>
          <w:ilvl w:val="2"/>
          <w:numId w:val="3"/>
        </w:numPr>
        <w:tabs>
          <w:tab w:val="clear" w:pos="1260"/>
          <w:tab w:val="left" w:pos="840"/>
        </w:tabs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lastRenderedPageBreak/>
        <w:t>特点：允许一个以上的节点无父节点，允许节点有多个父节点。</w:t>
      </w:r>
    </w:p>
    <w:p w14:paraId="63DAE55E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关系模型（最常用）（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E-R:E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实体；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R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联系）</w:t>
      </w:r>
    </w:p>
    <w:p w14:paraId="5F9E39CA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一对一关系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</w:t>
      </w:r>
      <w:r>
        <w:rPr>
          <w:rFonts w:ascii="楷体" w:eastAsia="微软雅黑" w:hAnsi="楷体" w:cs="楷体" w:hint="eastAsia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）</w:t>
      </w:r>
    </w:p>
    <w:p w14:paraId="541BD0C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一对多关系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（一个人只能有一个性别，一个性别可以多个人同时拥有）</w:t>
      </w:r>
    </w:p>
    <w:p w14:paraId="4A252654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多对多关系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（一个学生可以选择多门课，一门课可以被多个学生选择）</w:t>
      </w:r>
    </w:p>
    <w:p w14:paraId="0E3C3BA9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关系：一个关系就是张二维表</w:t>
      </w:r>
    </w:p>
    <w:p w14:paraId="37C97F63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属性：二维表垂直方向的列</w:t>
      </w:r>
    </w:p>
    <w:p w14:paraId="4828CD42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域：一个属性的取值范围</w:t>
      </w:r>
    </w:p>
    <w:p w14:paraId="60574414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元组：水平方向的行</w:t>
      </w:r>
    </w:p>
    <w:p w14:paraId="0EDB8AB6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码：关键字，二维表中的某个属性或者属性组，可以唯一表示元组的属性或属性的集合，若有多个候选码，则选定其中一个为主码，也成为主键。</w:t>
      </w:r>
    </w:p>
    <w:p w14:paraId="17651A9F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分量：元组中的一个属性值</w:t>
      </w:r>
    </w:p>
    <w:p w14:paraId="1CBB0993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关系模式：对关系的描述，通常简记为：关系名（属性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1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，属性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2...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4E6B0EA3" w14:textId="77777777" w:rsidR="002F11EE" w:rsidRDefault="00505E81">
      <w:pPr>
        <w:numPr>
          <w:ilvl w:val="0"/>
          <w:numId w:val="3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关系运算</w:t>
      </w:r>
    </w:p>
    <w:p w14:paraId="7C1D72EE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传统的集合运算</w:t>
      </w:r>
    </w:p>
    <w:p w14:paraId="10CF0DF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并（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U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7258BB1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n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510E37D2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差（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-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298064C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笛卡尔积</w:t>
      </w:r>
    </w:p>
    <w:p w14:paraId="3DA813CB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专门的关系运算</w:t>
      </w:r>
    </w:p>
    <w:p w14:paraId="740C2E3B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选择：关系中选择满足指定条件的元组</w:t>
      </w:r>
    </w:p>
    <w:p w14:paraId="12568552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投影：关系中选择某些属性（列）</w:t>
      </w:r>
    </w:p>
    <w:p w14:paraId="1C45663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连接：两个关系的笛卡尔积中旋球属性间满足一定条件的元组</w:t>
      </w:r>
    </w:p>
    <w:p w14:paraId="2D702EFE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lastRenderedPageBreak/>
        <w:t>比较运算：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&lt;,&lt;=,&gt;,&gt;=,!=(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不等于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)</w:t>
      </w:r>
    </w:p>
    <w:p w14:paraId="43C79147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逻辑运算：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OR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（或）、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And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（并且）、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Not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（否定）</w:t>
      </w:r>
    </w:p>
    <w:p w14:paraId="5A1D23D0" w14:textId="77777777" w:rsidR="002F11EE" w:rsidRDefault="002F11EE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2AF3C64B" w14:textId="77777777" w:rsidR="002F11EE" w:rsidRDefault="00505E81">
      <w:p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44"/>
          <w:szCs w:val="44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44"/>
          <w:szCs w:val="44"/>
        </w:rPr>
        <w:t>Access</w:t>
      </w:r>
      <w:r>
        <w:rPr>
          <w:rFonts w:ascii="楷体" w:eastAsia="微软雅黑" w:hAnsi="楷体" w:cs="楷体" w:hint="eastAsia"/>
          <w:b/>
          <w:bCs/>
          <w:color w:val="000000" w:themeColor="text1"/>
          <w:sz w:val="44"/>
          <w:szCs w:val="44"/>
        </w:rPr>
        <w:t>数据库</w:t>
      </w:r>
    </w:p>
    <w:p w14:paraId="650AFC0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数据库对象：</w:t>
      </w:r>
    </w:p>
    <w:p w14:paraId="71731E4F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表：有结构（二维关系模型）的数据集合。</w:t>
      </w:r>
    </w:p>
    <w:p w14:paraId="685EBC60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查询</w:t>
      </w:r>
    </w:p>
    <w:p w14:paraId="156D9C7F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选择查询</w:t>
      </w:r>
    </w:p>
    <w:p w14:paraId="29198403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生成表查询</w:t>
      </w:r>
    </w:p>
    <w:p w14:paraId="52EA32B1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追加查询（一组记录添加到另一个表的结尾）</w:t>
      </w:r>
    </w:p>
    <w:p w14:paraId="7DA794B4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更新查询（对一个或多个数据表的一组记录进行全局的更改）</w:t>
      </w:r>
    </w:p>
    <w:p w14:paraId="2100A684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交叉表查询</w:t>
      </w:r>
    </w:p>
    <w:p w14:paraId="3100E9CD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删除查询（删除符合条件的记录）</w:t>
      </w:r>
    </w:p>
    <w:p w14:paraId="0B161AC4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窗体：交互式的操作界面</w:t>
      </w:r>
    </w:p>
    <w:p w14:paraId="6A0D9B01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报表：数据打印输出，一打印格式显示数据</w:t>
      </w:r>
    </w:p>
    <w:p w14:paraId="2700725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宏：自动化的操作</w:t>
      </w:r>
    </w:p>
    <w:p w14:paraId="572F72E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模块：使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具备可编程能力</w:t>
      </w:r>
    </w:p>
    <w:p w14:paraId="52581F6C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页：发布网页</w:t>
      </w:r>
    </w:p>
    <w:p w14:paraId="19BA56B7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6"/>
          <w:szCs w:val="36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拓展名：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.accdb</w:t>
      </w:r>
    </w:p>
    <w:p w14:paraId="1C9D7436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36"/>
          <w:szCs w:val="36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数据表同一时间只能打开修改一个</w:t>
      </w:r>
    </w:p>
    <w:p w14:paraId="5F800B4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模板：两种</w:t>
      </w:r>
    </w:p>
    <w:p w14:paraId="4E3D0CC3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可用模板</w:t>
      </w:r>
    </w:p>
    <w:p w14:paraId="171F859C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Office.com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模板</w:t>
      </w:r>
    </w:p>
    <w:p w14:paraId="2F55734F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创建数据库和数据表（重要操作）：</w:t>
      </w:r>
    </w:p>
    <w:p w14:paraId="7C357C08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lastRenderedPageBreak/>
        <w:t>字段属性值的设置：在表设计器进行属性的设置</w:t>
      </w:r>
    </w:p>
    <w:p w14:paraId="2AE4330C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数据类型（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12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种）</w:t>
      </w:r>
    </w:p>
    <w:p w14:paraId="0F871BD1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输入掩码的作用：设置字段、文本框和组合框的数据格式</w:t>
      </w:r>
    </w:p>
    <w:p w14:paraId="4D42ED3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设置主键的方法：鼠标右击字段，菜单选择主键</w:t>
      </w:r>
    </w:p>
    <w:p w14:paraId="1B92BA49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定义表的关系的作用：创建查询、窗体、报表，来显示表中的多个信息</w:t>
      </w:r>
    </w:p>
    <w:p w14:paraId="6701468D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常见创建查询视图：</w:t>
      </w:r>
    </w:p>
    <w:p w14:paraId="36FC8CBA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设计视图：创建新的查询对象或者修改已有的查询对象</w:t>
      </w:r>
    </w:p>
    <w:p w14:paraId="11AF9EEE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数据表视图：二维表形式显示查询结果</w:t>
      </w:r>
    </w:p>
    <w:p w14:paraId="1970BE65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视图：用于查询对象所对应的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SELECT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命令，属于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</w:t>
      </w:r>
    </w:p>
    <w:p w14:paraId="1544E96F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表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视图：对查询结果进行多维分析</w:t>
      </w:r>
    </w:p>
    <w:p w14:paraId="0FBBF86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图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视图：图形方式显示，对比查询结果</w:t>
      </w:r>
    </w:p>
    <w:p w14:paraId="39356049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查询分类（根据数据来源和操作方式以及查询结果组织形式）</w:t>
      </w:r>
    </w:p>
    <w:p w14:paraId="4FBB9454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选择查询（最常用）</w:t>
      </w:r>
    </w:p>
    <w:p w14:paraId="6A36431D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交叉表查询</w:t>
      </w:r>
    </w:p>
    <w:p w14:paraId="3EB99F41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操作查询</w:t>
      </w:r>
    </w:p>
    <w:p w14:paraId="721F53C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参数查询</w:t>
      </w:r>
    </w:p>
    <w:p w14:paraId="36DE1153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查询</w:t>
      </w:r>
    </w:p>
    <w:p w14:paraId="77370E83" w14:textId="283A23CD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单表查询、连接查询首先要建立表的关系。</w:t>
      </w:r>
    </w:p>
    <w:p w14:paraId="597C37A1" w14:textId="32D01176" w:rsidR="00B06982" w:rsidRDefault="00B06982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32"/>
          <w:szCs w:val="32"/>
        </w:rPr>
      </w:pPr>
      <w:r w:rsidRPr="007B1B2D"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S</w:t>
      </w:r>
      <w:r w:rsidRPr="007B1B2D">
        <w:rPr>
          <w:rFonts w:ascii="楷体" w:eastAsia="微软雅黑" w:hAnsi="楷体" w:cs="楷体"/>
          <w:b/>
          <w:bCs/>
          <w:color w:val="000000" w:themeColor="text1"/>
          <w:sz w:val="32"/>
          <w:szCs w:val="32"/>
        </w:rPr>
        <w:t>QL</w:t>
      </w:r>
      <w:r w:rsidR="00251E5E" w:rsidRPr="007B1B2D"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查询</w:t>
      </w:r>
    </w:p>
    <w:p w14:paraId="05D75C03" w14:textId="337DBE13" w:rsidR="00A65B39" w:rsidRPr="008B0219" w:rsidRDefault="007856A1" w:rsidP="000F0DBC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S</w:t>
      </w:r>
      <w:r w:rsidRPr="008B0219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ELECT</w:t>
      </w:r>
      <w:r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语句</w:t>
      </w:r>
      <w:r w:rsidR="003423D2"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（查询内容）</w:t>
      </w:r>
    </w:p>
    <w:p w14:paraId="2F4287F4" w14:textId="1E10CEB9" w:rsidR="000F0DBC" w:rsidRPr="00EB5218" w:rsidRDefault="000F0DBC" w:rsidP="00A65B39">
      <w:pPr>
        <w:numPr>
          <w:ilvl w:val="3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EE18F2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</w:t>
      </w:r>
      <w:r w:rsidR="00577CE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可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省略部分）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：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SELECT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字段名表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 xml:space="preserve"> 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[INTO 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目标表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FROM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表名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 xml:space="preserve"> 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[WHERE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条件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]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[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ORDER BY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  <w:r w:rsidR="00B37294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[GROUP BU </w:t>
      </w:r>
      <w:r w:rsidR="00E16290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] [HAVING </w:t>
      </w:r>
      <w:r w:rsidR="00E16290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条件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</w:p>
    <w:p w14:paraId="26665A35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ORDER BY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字段：按指定字段排序</w:t>
      </w:r>
    </w:p>
    <w:p w14:paraId="3F9F706E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FROUP BY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字段：按指定字段分组</w:t>
      </w:r>
    </w:p>
    <w:p w14:paraId="62A9093F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/>
          <w:color w:val="000000" w:themeColor="text1"/>
          <w:sz w:val="28"/>
          <w:szCs w:val="28"/>
        </w:rPr>
        <w:lastRenderedPageBreak/>
        <w:t>HAVING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条件：设置分组条件</w:t>
      </w:r>
    </w:p>
    <w:p w14:paraId="09D49533" w14:textId="2046B05F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NTO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目标表：将查询结果输出到指定的目标表</w:t>
      </w:r>
    </w:p>
    <w:p w14:paraId="07647147" w14:textId="0CC2DBC5" w:rsidR="00184D03" w:rsidRPr="006A0927" w:rsidRDefault="005B5F94" w:rsidP="00184D03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U</w:t>
      </w:r>
      <w:r w:rsidRPr="006A0927">
        <w:rPr>
          <w:rFonts w:ascii="楷体" w:eastAsia="微软雅黑" w:hAnsi="楷体" w:cs="楷体"/>
          <w:color w:val="000000" w:themeColor="text1"/>
          <w:sz w:val="28"/>
          <w:szCs w:val="28"/>
        </w:rPr>
        <w:t>PDATE</w:t>
      </w:r>
      <w:r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</w:t>
      </w:r>
      <w:r w:rsidR="00F37F03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（字段内容</w:t>
      </w:r>
      <w:r w:rsidR="0046226A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更新</w:t>
      </w:r>
      <w:r w:rsidR="00F37F03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2A75C02D" w14:textId="356F30F1" w:rsidR="00184D03" w:rsidRPr="008C67D4" w:rsidRDefault="008604E0" w:rsidP="00184D03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3F7B0D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代表可省略部分）：</w:t>
      </w:r>
      <w:r w:rsid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U</w:t>
      </w:r>
      <w:r w:rsidR="006A0927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PDATE </w:t>
      </w:r>
      <w:r w:rsid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SET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表达式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[WHERE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</w:p>
    <w:p w14:paraId="05B54AFF" w14:textId="45E86542" w:rsidR="008C67D4" w:rsidRPr="00577375" w:rsidRDefault="008C67D4" w:rsidP="008C67D4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NSERT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语句（插入记录）</w:t>
      </w:r>
    </w:p>
    <w:p w14:paraId="7F815C3B" w14:textId="2205D243" w:rsidR="00577375" w:rsidRPr="0061678D" w:rsidRDefault="00874600" w:rsidP="00577375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语法结构：</w:t>
      </w:r>
      <w:r w:rsidR="00B95C43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 w:rsidR="00B95C43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NSERT INTO </w:t>
      </w:r>
      <w:r w:rsidR="00B95C43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表名（字段表名）</w:t>
      </w:r>
      <w:r w:rsidR="00AD66B4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AD66B4">
        <w:rPr>
          <w:rFonts w:ascii="楷体" w:eastAsia="微软雅黑" w:hAnsi="楷体" w:cs="楷体"/>
          <w:color w:val="000000" w:themeColor="text1"/>
          <w:sz w:val="28"/>
          <w:szCs w:val="28"/>
        </w:rPr>
        <w:t>VALUES</w:t>
      </w:r>
      <w:r w:rsidR="00AD66B4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（内容列表）</w:t>
      </w:r>
    </w:p>
    <w:p w14:paraId="5460276F" w14:textId="1163BDE2" w:rsidR="0061678D" w:rsidRPr="00256ADF" w:rsidRDefault="0061678D" w:rsidP="0061678D">
      <w:pPr>
        <w:numPr>
          <w:ilvl w:val="4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注意：内容列表必须与插入表字段类型一致</w:t>
      </w:r>
    </w:p>
    <w:p w14:paraId="3A783063" w14:textId="3527006D" w:rsidR="00256ADF" w:rsidRPr="00325FE6" w:rsidRDefault="00256ADF" w:rsidP="00256ADF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D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ELETE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语句（</w:t>
      </w:r>
      <w:r w:rsidR="00325FE6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删除记录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733ABBC6" w14:textId="4D08E853" w:rsidR="000F0DBC" w:rsidRPr="006032C9" w:rsidRDefault="008E4210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 w:rsidRPr="00E27C9E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6032C9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代表可省略部分）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：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D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ELETE FROM 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[WHERE 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</w:p>
    <w:p w14:paraId="1634B46C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窗体（交互式操作界面）：</w:t>
      </w:r>
    </w:p>
    <w:p w14:paraId="7EFA5E62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分类：</w:t>
      </w:r>
    </w:p>
    <w:p w14:paraId="6603DCEC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单页窗体</w:t>
      </w:r>
    </w:p>
    <w:p w14:paraId="3D3F255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多页窗体</w:t>
      </w:r>
    </w:p>
    <w:p w14:paraId="3A898CF9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连续窗体</w:t>
      </w:r>
    </w:p>
    <w:p w14:paraId="49F1EFAB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弹出式窗体</w:t>
      </w:r>
    </w:p>
    <w:p w14:paraId="61844A56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主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/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子窗体</w:t>
      </w:r>
    </w:p>
    <w:p w14:paraId="2B24AF91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图表窗体</w:t>
      </w:r>
    </w:p>
    <w:p w14:paraId="39701DDA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窗体视图</w:t>
      </w:r>
    </w:p>
    <w:p w14:paraId="1D35F54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设计视图</w:t>
      </w:r>
    </w:p>
    <w:p w14:paraId="3A10AB9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窗体视图</w:t>
      </w:r>
    </w:p>
    <w:p w14:paraId="2C94B706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布局视图</w:t>
      </w:r>
    </w:p>
    <w:p w14:paraId="603E26DD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数据表视图</w:t>
      </w:r>
    </w:p>
    <w:p w14:paraId="4B65C347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数据透视表视图</w:t>
      </w:r>
    </w:p>
    <w:p w14:paraId="1A015037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lastRenderedPageBreak/>
        <w:t>数据透视图视图</w:t>
      </w:r>
    </w:p>
    <w:p w14:paraId="3F6F0427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窗体具有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10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种功能不同的控件</w:t>
      </w:r>
    </w:p>
    <w:p w14:paraId="20FF3286" w14:textId="77777777" w:rsidR="002F11EE" w:rsidRDefault="002F11EE" w:rsidP="00505E81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</w:p>
    <w:p w14:paraId="7941F6CC" w14:textId="77777777" w:rsidR="002F11EE" w:rsidRDefault="002F11EE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72A5F22F" w14:textId="77777777" w:rsidR="002F11EE" w:rsidRDefault="002F11EE">
      <w:pPr>
        <w:tabs>
          <w:tab w:val="left" w:pos="1260"/>
        </w:tabs>
        <w:ind w:left="420"/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6348DB80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36"/>
          <w:szCs w:val="36"/>
        </w:rPr>
      </w:pPr>
    </w:p>
    <w:p w14:paraId="7D19A306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36"/>
          <w:szCs w:val="36"/>
        </w:rPr>
      </w:pPr>
    </w:p>
    <w:p w14:paraId="5B90221A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43792247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1924C7AD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sectPr w:rsidR="002F11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BA1D89"/>
    <w:multiLevelType w:val="multilevel"/>
    <w:tmpl w:val="DDBA1D8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E7A65BA"/>
    <w:multiLevelType w:val="multilevel"/>
    <w:tmpl w:val="3E7A65B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50D23FA"/>
    <w:multiLevelType w:val="multilevel"/>
    <w:tmpl w:val="650D23F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A5C6268"/>
    <w:multiLevelType w:val="multilevel"/>
    <w:tmpl w:val="6A5C62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E"/>
    <w:rsid w:val="000F0DBC"/>
    <w:rsid w:val="00184D03"/>
    <w:rsid w:val="00251E5E"/>
    <w:rsid w:val="00256ADF"/>
    <w:rsid w:val="002F11EE"/>
    <w:rsid w:val="00325FE6"/>
    <w:rsid w:val="003423D2"/>
    <w:rsid w:val="003A51C7"/>
    <w:rsid w:val="003F7B0D"/>
    <w:rsid w:val="00403784"/>
    <w:rsid w:val="0046226A"/>
    <w:rsid w:val="00505E81"/>
    <w:rsid w:val="00577375"/>
    <w:rsid w:val="00577CE9"/>
    <w:rsid w:val="005B5F94"/>
    <w:rsid w:val="006032C9"/>
    <w:rsid w:val="0061678D"/>
    <w:rsid w:val="00692353"/>
    <w:rsid w:val="0069638A"/>
    <w:rsid w:val="006A0927"/>
    <w:rsid w:val="00701A25"/>
    <w:rsid w:val="007856A1"/>
    <w:rsid w:val="007902FF"/>
    <w:rsid w:val="007B1B2D"/>
    <w:rsid w:val="00820101"/>
    <w:rsid w:val="008604E0"/>
    <w:rsid w:val="00874600"/>
    <w:rsid w:val="008B0219"/>
    <w:rsid w:val="008C67D4"/>
    <w:rsid w:val="008E4210"/>
    <w:rsid w:val="00902AD4"/>
    <w:rsid w:val="00A117F1"/>
    <w:rsid w:val="00A531F0"/>
    <w:rsid w:val="00A65B39"/>
    <w:rsid w:val="00A7413C"/>
    <w:rsid w:val="00A749E8"/>
    <w:rsid w:val="00AD66B4"/>
    <w:rsid w:val="00B06982"/>
    <w:rsid w:val="00B37294"/>
    <w:rsid w:val="00B42CAE"/>
    <w:rsid w:val="00B56335"/>
    <w:rsid w:val="00B95C43"/>
    <w:rsid w:val="00E16290"/>
    <w:rsid w:val="00E27C9E"/>
    <w:rsid w:val="00EB5218"/>
    <w:rsid w:val="00EE18F2"/>
    <w:rsid w:val="00EF375B"/>
    <w:rsid w:val="00F37F03"/>
    <w:rsid w:val="00F447B1"/>
    <w:rsid w:val="00F564B1"/>
    <w:rsid w:val="00FB46EF"/>
    <w:rsid w:val="01954E96"/>
    <w:rsid w:val="020F2A46"/>
    <w:rsid w:val="026036A8"/>
    <w:rsid w:val="02952097"/>
    <w:rsid w:val="033A0EDC"/>
    <w:rsid w:val="03583B46"/>
    <w:rsid w:val="03F6412C"/>
    <w:rsid w:val="03F65C41"/>
    <w:rsid w:val="04B82C62"/>
    <w:rsid w:val="051952FD"/>
    <w:rsid w:val="063132E3"/>
    <w:rsid w:val="064F7D86"/>
    <w:rsid w:val="06A75AF5"/>
    <w:rsid w:val="06B30598"/>
    <w:rsid w:val="07181164"/>
    <w:rsid w:val="076B397E"/>
    <w:rsid w:val="077B3104"/>
    <w:rsid w:val="080E6DA1"/>
    <w:rsid w:val="08287B92"/>
    <w:rsid w:val="082E1EFD"/>
    <w:rsid w:val="084820C9"/>
    <w:rsid w:val="08B622D6"/>
    <w:rsid w:val="08CC11E7"/>
    <w:rsid w:val="09311176"/>
    <w:rsid w:val="0961175E"/>
    <w:rsid w:val="096477EE"/>
    <w:rsid w:val="0AAF7C2D"/>
    <w:rsid w:val="0AEA7CD8"/>
    <w:rsid w:val="0B7D1FF7"/>
    <w:rsid w:val="0C020B5C"/>
    <w:rsid w:val="0C1D51A1"/>
    <w:rsid w:val="0C26564D"/>
    <w:rsid w:val="0D73110B"/>
    <w:rsid w:val="0D960421"/>
    <w:rsid w:val="0D9A6A96"/>
    <w:rsid w:val="0DAA357A"/>
    <w:rsid w:val="0DB31F1B"/>
    <w:rsid w:val="0DB80660"/>
    <w:rsid w:val="0E6F2A69"/>
    <w:rsid w:val="0EDF34A9"/>
    <w:rsid w:val="0FF3465C"/>
    <w:rsid w:val="10A217BE"/>
    <w:rsid w:val="10D32431"/>
    <w:rsid w:val="1106155B"/>
    <w:rsid w:val="110971F9"/>
    <w:rsid w:val="11125C64"/>
    <w:rsid w:val="11740CEF"/>
    <w:rsid w:val="11F04FB7"/>
    <w:rsid w:val="1268102F"/>
    <w:rsid w:val="12A16CA8"/>
    <w:rsid w:val="12C44A54"/>
    <w:rsid w:val="14412945"/>
    <w:rsid w:val="14977331"/>
    <w:rsid w:val="14DD0F1E"/>
    <w:rsid w:val="14DD5A24"/>
    <w:rsid w:val="1537370F"/>
    <w:rsid w:val="155A71B4"/>
    <w:rsid w:val="15F54696"/>
    <w:rsid w:val="167C72B1"/>
    <w:rsid w:val="16B45A5D"/>
    <w:rsid w:val="18251908"/>
    <w:rsid w:val="1A3E54D2"/>
    <w:rsid w:val="1A6F2AA4"/>
    <w:rsid w:val="1B4160C4"/>
    <w:rsid w:val="1B4C5D0D"/>
    <w:rsid w:val="1B551CD3"/>
    <w:rsid w:val="1CDA4578"/>
    <w:rsid w:val="1D250B08"/>
    <w:rsid w:val="1D3B71D5"/>
    <w:rsid w:val="1D4D4C80"/>
    <w:rsid w:val="1D596D42"/>
    <w:rsid w:val="1D865211"/>
    <w:rsid w:val="1F5E793E"/>
    <w:rsid w:val="1FEE7370"/>
    <w:rsid w:val="200B7D20"/>
    <w:rsid w:val="21251C80"/>
    <w:rsid w:val="2180054A"/>
    <w:rsid w:val="224E5B0D"/>
    <w:rsid w:val="22515337"/>
    <w:rsid w:val="22B02D82"/>
    <w:rsid w:val="22C23A31"/>
    <w:rsid w:val="23303EAF"/>
    <w:rsid w:val="23CF3E11"/>
    <w:rsid w:val="23F32C2A"/>
    <w:rsid w:val="246A56C4"/>
    <w:rsid w:val="246F09DB"/>
    <w:rsid w:val="2498294D"/>
    <w:rsid w:val="24C1005D"/>
    <w:rsid w:val="252A042D"/>
    <w:rsid w:val="255D4115"/>
    <w:rsid w:val="257826F3"/>
    <w:rsid w:val="265B63EE"/>
    <w:rsid w:val="26FE602B"/>
    <w:rsid w:val="27463B05"/>
    <w:rsid w:val="277B7226"/>
    <w:rsid w:val="27C85636"/>
    <w:rsid w:val="28832C09"/>
    <w:rsid w:val="28CB6DCF"/>
    <w:rsid w:val="29BD554B"/>
    <w:rsid w:val="29CB24BA"/>
    <w:rsid w:val="2A7D77F5"/>
    <w:rsid w:val="2B292D00"/>
    <w:rsid w:val="2B736D12"/>
    <w:rsid w:val="2B9C71F5"/>
    <w:rsid w:val="2BFA580B"/>
    <w:rsid w:val="2C051441"/>
    <w:rsid w:val="2C2067BE"/>
    <w:rsid w:val="2C554E02"/>
    <w:rsid w:val="2C600151"/>
    <w:rsid w:val="2C8B15F8"/>
    <w:rsid w:val="2CA922D5"/>
    <w:rsid w:val="2CB96A57"/>
    <w:rsid w:val="2D2E672D"/>
    <w:rsid w:val="2D576B63"/>
    <w:rsid w:val="2D7F16AE"/>
    <w:rsid w:val="2DA6236E"/>
    <w:rsid w:val="2F61026A"/>
    <w:rsid w:val="2F7B6292"/>
    <w:rsid w:val="2F836569"/>
    <w:rsid w:val="2FE26FBA"/>
    <w:rsid w:val="30914FB9"/>
    <w:rsid w:val="3239254B"/>
    <w:rsid w:val="32655192"/>
    <w:rsid w:val="328E3AD2"/>
    <w:rsid w:val="331576A8"/>
    <w:rsid w:val="336C0B9D"/>
    <w:rsid w:val="34B0337D"/>
    <w:rsid w:val="34BE2622"/>
    <w:rsid w:val="34C551C1"/>
    <w:rsid w:val="35EA4480"/>
    <w:rsid w:val="36C21659"/>
    <w:rsid w:val="36D56127"/>
    <w:rsid w:val="37082B79"/>
    <w:rsid w:val="37234919"/>
    <w:rsid w:val="381A5565"/>
    <w:rsid w:val="386F5F93"/>
    <w:rsid w:val="38D0155E"/>
    <w:rsid w:val="39977B96"/>
    <w:rsid w:val="3A0C662A"/>
    <w:rsid w:val="3A561AB6"/>
    <w:rsid w:val="3A6B3039"/>
    <w:rsid w:val="3A70729B"/>
    <w:rsid w:val="3A72219E"/>
    <w:rsid w:val="3A77455F"/>
    <w:rsid w:val="3AA9581B"/>
    <w:rsid w:val="3ACC5D3C"/>
    <w:rsid w:val="3BB10A8B"/>
    <w:rsid w:val="3BB3196F"/>
    <w:rsid w:val="3C5021E2"/>
    <w:rsid w:val="3C7D0B7D"/>
    <w:rsid w:val="3C872EC6"/>
    <w:rsid w:val="3DB4644B"/>
    <w:rsid w:val="3DB473B3"/>
    <w:rsid w:val="3E3D65FF"/>
    <w:rsid w:val="3E511556"/>
    <w:rsid w:val="3EBE25D8"/>
    <w:rsid w:val="3ED416B2"/>
    <w:rsid w:val="3F116D66"/>
    <w:rsid w:val="40083CAB"/>
    <w:rsid w:val="403B59E1"/>
    <w:rsid w:val="40F24C43"/>
    <w:rsid w:val="40FE26C0"/>
    <w:rsid w:val="412D678E"/>
    <w:rsid w:val="414A605E"/>
    <w:rsid w:val="416F18DD"/>
    <w:rsid w:val="41C41805"/>
    <w:rsid w:val="422D4720"/>
    <w:rsid w:val="42933642"/>
    <w:rsid w:val="42DD0F98"/>
    <w:rsid w:val="43576B68"/>
    <w:rsid w:val="439E7815"/>
    <w:rsid w:val="43D141ED"/>
    <w:rsid w:val="445563CC"/>
    <w:rsid w:val="44774CFB"/>
    <w:rsid w:val="44D20CCD"/>
    <w:rsid w:val="45795816"/>
    <w:rsid w:val="4699434F"/>
    <w:rsid w:val="469E11F7"/>
    <w:rsid w:val="46E55E27"/>
    <w:rsid w:val="47633DAC"/>
    <w:rsid w:val="480C5A56"/>
    <w:rsid w:val="49407B06"/>
    <w:rsid w:val="494A3D5B"/>
    <w:rsid w:val="494E3990"/>
    <w:rsid w:val="49745015"/>
    <w:rsid w:val="49D01526"/>
    <w:rsid w:val="49E23232"/>
    <w:rsid w:val="4A1909BA"/>
    <w:rsid w:val="4B0575A9"/>
    <w:rsid w:val="4BC34EC6"/>
    <w:rsid w:val="4BD62AB1"/>
    <w:rsid w:val="4C4515C4"/>
    <w:rsid w:val="4C9A16BE"/>
    <w:rsid w:val="4D6A694F"/>
    <w:rsid w:val="4D856988"/>
    <w:rsid w:val="4DA025E0"/>
    <w:rsid w:val="4DBC17EB"/>
    <w:rsid w:val="4DF80853"/>
    <w:rsid w:val="4E0E72E1"/>
    <w:rsid w:val="4E5E3CAF"/>
    <w:rsid w:val="4EAB4205"/>
    <w:rsid w:val="4EAB6EDD"/>
    <w:rsid w:val="4ED360D9"/>
    <w:rsid w:val="4EF55234"/>
    <w:rsid w:val="4F3B383B"/>
    <w:rsid w:val="4FCA591C"/>
    <w:rsid w:val="50666B6E"/>
    <w:rsid w:val="5082421C"/>
    <w:rsid w:val="50871EE0"/>
    <w:rsid w:val="50E50B39"/>
    <w:rsid w:val="51001065"/>
    <w:rsid w:val="517F228A"/>
    <w:rsid w:val="520F24D2"/>
    <w:rsid w:val="5220111E"/>
    <w:rsid w:val="52A36555"/>
    <w:rsid w:val="52A6167F"/>
    <w:rsid w:val="52DC28C7"/>
    <w:rsid w:val="52F85584"/>
    <w:rsid w:val="53165379"/>
    <w:rsid w:val="531729F3"/>
    <w:rsid w:val="53A7076A"/>
    <w:rsid w:val="54200F59"/>
    <w:rsid w:val="54275BAC"/>
    <w:rsid w:val="54803C0F"/>
    <w:rsid w:val="54B60E75"/>
    <w:rsid w:val="550A6779"/>
    <w:rsid w:val="551E05E1"/>
    <w:rsid w:val="554F4BAD"/>
    <w:rsid w:val="560D6940"/>
    <w:rsid w:val="56607913"/>
    <w:rsid w:val="57053B23"/>
    <w:rsid w:val="573A4C2F"/>
    <w:rsid w:val="57A00E0C"/>
    <w:rsid w:val="57A13325"/>
    <w:rsid w:val="581053E0"/>
    <w:rsid w:val="586E7960"/>
    <w:rsid w:val="59750361"/>
    <w:rsid w:val="598B42D2"/>
    <w:rsid w:val="599F648B"/>
    <w:rsid w:val="59A1005B"/>
    <w:rsid w:val="5A07452D"/>
    <w:rsid w:val="5A2A4C5B"/>
    <w:rsid w:val="5A437F52"/>
    <w:rsid w:val="5B1442C1"/>
    <w:rsid w:val="5B2F76D7"/>
    <w:rsid w:val="5B6F0F34"/>
    <w:rsid w:val="5B8E3EA3"/>
    <w:rsid w:val="5BB94EE0"/>
    <w:rsid w:val="5C010DDA"/>
    <w:rsid w:val="5C2C03CC"/>
    <w:rsid w:val="5C9950CB"/>
    <w:rsid w:val="5CBA2537"/>
    <w:rsid w:val="5D437E24"/>
    <w:rsid w:val="5DBB16C6"/>
    <w:rsid w:val="5EFC7315"/>
    <w:rsid w:val="60D66E6B"/>
    <w:rsid w:val="60DD69A9"/>
    <w:rsid w:val="618F7862"/>
    <w:rsid w:val="61AF73E4"/>
    <w:rsid w:val="61D13D31"/>
    <w:rsid w:val="622C65B1"/>
    <w:rsid w:val="627B4E87"/>
    <w:rsid w:val="634E68B4"/>
    <w:rsid w:val="648E5D73"/>
    <w:rsid w:val="64C55B49"/>
    <w:rsid w:val="64F32739"/>
    <w:rsid w:val="64F80AF8"/>
    <w:rsid w:val="663842CB"/>
    <w:rsid w:val="67185241"/>
    <w:rsid w:val="6753219B"/>
    <w:rsid w:val="680320D6"/>
    <w:rsid w:val="685A65AD"/>
    <w:rsid w:val="68734A68"/>
    <w:rsid w:val="6969738E"/>
    <w:rsid w:val="69B85B66"/>
    <w:rsid w:val="69BC31ED"/>
    <w:rsid w:val="6A5D1C0C"/>
    <w:rsid w:val="6A5D73FE"/>
    <w:rsid w:val="6A906185"/>
    <w:rsid w:val="6AD36FCA"/>
    <w:rsid w:val="6ADD4932"/>
    <w:rsid w:val="6B0109CC"/>
    <w:rsid w:val="6B04398F"/>
    <w:rsid w:val="6C764D20"/>
    <w:rsid w:val="6C877A97"/>
    <w:rsid w:val="6DA02037"/>
    <w:rsid w:val="6DA5576B"/>
    <w:rsid w:val="6DB33C11"/>
    <w:rsid w:val="6DF2161A"/>
    <w:rsid w:val="6DF84AE1"/>
    <w:rsid w:val="6DFE33BA"/>
    <w:rsid w:val="6E140483"/>
    <w:rsid w:val="6E1662BC"/>
    <w:rsid w:val="6E2E59A7"/>
    <w:rsid w:val="6E4D331D"/>
    <w:rsid w:val="6E7F7BA5"/>
    <w:rsid w:val="6E90156D"/>
    <w:rsid w:val="6EFD1044"/>
    <w:rsid w:val="6F824E51"/>
    <w:rsid w:val="6FC22B09"/>
    <w:rsid w:val="6FDA3FAD"/>
    <w:rsid w:val="6FF83B76"/>
    <w:rsid w:val="70437823"/>
    <w:rsid w:val="706213B3"/>
    <w:rsid w:val="706E1974"/>
    <w:rsid w:val="711612F3"/>
    <w:rsid w:val="71331E26"/>
    <w:rsid w:val="71C10B47"/>
    <w:rsid w:val="71CF491F"/>
    <w:rsid w:val="723D6872"/>
    <w:rsid w:val="7271299D"/>
    <w:rsid w:val="72A97085"/>
    <w:rsid w:val="72BB77E0"/>
    <w:rsid w:val="72FA55B8"/>
    <w:rsid w:val="73087999"/>
    <w:rsid w:val="73130480"/>
    <w:rsid w:val="731E2F6A"/>
    <w:rsid w:val="7369271E"/>
    <w:rsid w:val="73A7280C"/>
    <w:rsid w:val="74EC50F7"/>
    <w:rsid w:val="751E4E27"/>
    <w:rsid w:val="756E7961"/>
    <w:rsid w:val="75A85448"/>
    <w:rsid w:val="76B45F39"/>
    <w:rsid w:val="76B57D36"/>
    <w:rsid w:val="77336A99"/>
    <w:rsid w:val="77486139"/>
    <w:rsid w:val="784732C5"/>
    <w:rsid w:val="792660AA"/>
    <w:rsid w:val="796A4181"/>
    <w:rsid w:val="7A4A4897"/>
    <w:rsid w:val="7A7234BC"/>
    <w:rsid w:val="7A8D77A9"/>
    <w:rsid w:val="7AC42244"/>
    <w:rsid w:val="7B065926"/>
    <w:rsid w:val="7B193EA9"/>
    <w:rsid w:val="7B49391F"/>
    <w:rsid w:val="7B8B3537"/>
    <w:rsid w:val="7B8C5530"/>
    <w:rsid w:val="7BBA6FCE"/>
    <w:rsid w:val="7BC46393"/>
    <w:rsid w:val="7C8772D4"/>
    <w:rsid w:val="7C9720AF"/>
    <w:rsid w:val="7C9A33BC"/>
    <w:rsid w:val="7D3F731A"/>
    <w:rsid w:val="7E2828C5"/>
    <w:rsid w:val="7E650FED"/>
    <w:rsid w:val="7E9D4201"/>
    <w:rsid w:val="7EAE0228"/>
    <w:rsid w:val="7EB5558A"/>
    <w:rsid w:val="7F626351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C5A5C"/>
  <w15:docId w15:val="{151E834B-434F-490F-8E85-F3B21B16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18725</dc:creator>
  <cp:lastModifiedBy>先澄 沈</cp:lastModifiedBy>
  <cp:revision>49</cp:revision>
  <dcterms:created xsi:type="dcterms:W3CDTF">2020-06-12T10:29:00Z</dcterms:created>
  <dcterms:modified xsi:type="dcterms:W3CDTF">2020-06-16T09:46:00Z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