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sz w:val="44"/>
          <w:szCs w:val="44"/>
          <w:rFonts w:eastAsia="宋体" w:ascii="Times New Roman" w:hAnsi="Times New Roman"/>
        </w:rPr>
        <w:t xml:space="preserve">软件工程综合实训报告</w:t>
      </w:r>
    </w:p>
    <w:p>
      <w:pPr>
        <w:jc w:val="center"/>
      </w:pPr>
      <w:r>
        <w:rPr>
          <w:sz w:val="26"/>
          <w:szCs w:val="26"/>
          <w:rFonts w:eastAsia="宋体" w:ascii="Times New Roman" w:hAnsi="Times New Roman"/>
        </w:rPr>
        <w:t xml:space="preserve">（2025-2026学年 第二学期）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500"/>
        <w:gridCol w:w="6500"/>
      </w:tblGrid>
      <w:tr>
        <w:tc>
          <w:tcPr>
            <w:tcW w:w="25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项目名称</w:t>
            </w:r>
          </w:p>
        </w:tc>
        <w:tc>
          <w:tcPr>
            <w:tcW w:w="65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火车票务管理系统</w:t>
            </w:r>
          </w:p>
        </w:tc>
      </w:tr>
      <w:tr>
        <w:tc>
          <w:tcPr>
            <w:tcW w:w="2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院    系</w:t>
            </w:r>
          </w:p>
        </w:tc>
        <w:tc>
          <w:tcPr>
            <w:tcW w:w="6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计算机与软件学院</w:t>
            </w:r>
          </w:p>
        </w:tc>
      </w:tr>
      <w:tr>
        <w:tc>
          <w:tcPr>
            <w:tcW w:w="2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班    级</w:t>
            </w:r>
          </w:p>
        </w:tc>
        <w:tc>
          <w:tcPr>
            <w:tcW w:w="6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软件2412</w:t>
            </w:r>
          </w:p>
        </w:tc>
      </w:tr>
      <w:tr>
        <w:tc>
          <w:tcPr>
            <w:tcW w:w="2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组    别</w:t>
            </w:r>
          </w:p>
        </w:tc>
        <w:tc>
          <w:tcPr>
            <w:tcW w:w="6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24</w:t>
            </w:r>
          </w:p>
        </w:tc>
      </w:tr>
      <w:tr>
        <w:tc>
          <w:tcPr>
            <w:tcW w:w="2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学    号</w:t>
            </w:r>
          </w:p>
        </w:tc>
        <w:tc>
          <w:tcPr>
            <w:tcW w:w="6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2405221225</w:t>
            </w:r>
          </w:p>
        </w:tc>
      </w:tr>
      <w:tr>
        <w:tc>
          <w:tcPr>
            <w:tcW w:w="2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学生姓名</w:t>
            </w:r>
          </w:p>
        </w:tc>
        <w:tc>
          <w:tcPr>
            <w:tcW w:w="6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章序</w:t>
            </w:r>
          </w:p>
        </w:tc>
      </w:tr>
      <w:tr>
        <w:tc>
          <w:tcPr>
            <w:tcW w:w="2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指导老师</w:t>
            </w:r>
          </w:p>
        </w:tc>
        <w:tc>
          <w:tcPr>
            <w:tcW w:w="6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唐铭</w:t>
            </w:r>
          </w:p>
        </w:tc>
      </w:tr>
    </w:tbl>
    <w:p>
      <w:r>
        <w:br w:type="page"/>
      </w:r>
    </w:p>
    <w:p>
      <w:pPr>
        <w:pStyle w:val="1"/>
        <w:jc w:val="center"/>
      </w:pPr>
      <w:r>
        <w:rPr>
          <w:b/>
          <w:sz w:val="32"/>
          <w:szCs w:val="32"/>
          <w:rFonts w:eastAsia="宋体" w:ascii="Times New Roman" w:hAnsi="Times New Roman"/>
        </w:rPr>
        <w:t xml:space="preserve">摘  要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本项目围绕火车票务管理业务场景，设计并实现了一个前后端分离的火车票务管理系统。系统后端采用 Spring Boot 3.2、MyBatis-Plus 与 SQLite 数据库，前端采用 Vue 3、Vite、Vue Router、Element Plus 和 Axios。项目以用户认证、车次管理、路线查询、票务发布、余票查询、购票退票、订单管理为核心功能，形成了从车次计划维护到乘客下单、退票和订单查询的完整业务闭环。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系统在业务设计上采用分层架构，将控制层、服务层、数据访问层、核心模型和工具类分离；在算法与数据结构方面，使用邻接表图、并查集、Dijkstra 最短路径、优先等待队列、B+ 树、红黑树等结构支撑路线可达性判断、最优路线查询和票务处理。数据库使用 user_info、train_scheduler、route_section、ticket_info、trip_info、station、station_component 等表保存用户、车次、路线区间、票额、订单和站点连通分量信息。通过本次实训，项目完成了一个较完整的铁路票务业务系统原型，并沉淀了系统分析、UML 建模、数据库设计、REST 接口开发、前端交互实现和测试验证等工程成果。</w:t>
      </w:r>
    </w:p>
    <w:p>
      <w:r>
        <w:rPr>
          <w:b/>
          <w:sz w:val="24"/>
          <w:szCs w:val="24"/>
          <w:rFonts w:eastAsia="宋体" w:ascii="Times New Roman" w:hAnsi="Times New Roman"/>
        </w:rPr>
        <w:t xml:space="preserve">关键词：火车票务管理，Spring Boot，Vue3，SQLite，路线查询，购票退票</w:t>
      </w:r>
    </w:p>
    <w:p>
      <w:r>
        <w:br w:type="page"/>
      </w:r>
    </w:p>
    <w:p>
      <w:pPr>
        <w:pStyle w:val="1"/>
        <w:jc w:val="center"/>
      </w:pPr>
      <w:r>
        <w:rPr>
          <w:b/>
          <w:sz w:val="32"/>
          <w:szCs w:val="32"/>
          <w:rFonts w:eastAsia="宋体" w:ascii="Times New Roman" w:hAnsi="Times New Roman"/>
        </w:rPr>
        <w:t xml:space="preserve">目  录</w:t>
      </w:r>
    </w:p>
    <w:p>
      <w:r>
        <w:rPr>
          <w:sz w:val="24"/>
          <w:szCs w:val="24"/>
          <w:rFonts w:eastAsia="宋体" w:ascii="Times New Roman" w:hAnsi="Times New Roman"/>
        </w:rPr>
        <w:t xml:space="preserve">第一章 绪论</w:t>
      </w:r>
    </w:p>
    <w:p>
      <w:r>
        <w:rPr>
          <w:sz w:val="24"/>
          <w:szCs w:val="24"/>
          <w:rFonts w:eastAsia="宋体" w:ascii="Times New Roman" w:hAnsi="Times New Roman"/>
        </w:rPr>
        <w:t xml:space="preserve">第二章 系统需求分析</w:t>
      </w:r>
    </w:p>
    <w:p>
      <w:r>
        <w:rPr>
          <w:sz w:val="24"/>
          <w:szCs w:val="24"/>
          <w:rFonts w:eastAsia="宋体" w:ascii="Times New Roman" w:hAnsi="Times New Roman"/>
        </w:rPr>
        <w:t xml:space="preserve">第三章 系统设计</w:t>
      </w:r>
    </w:p>
    <w:p>
      <w:r>
        <w:rPr>
          <w:sz w:val="24"/>
          <w:szCs w:val="24"/>
          <w:rFonts w:eastAsia="宋体" w:ascii="Times New Roman" w:hAnsi="Times New Roman"/>
        </w:rPr>
        <w:t xml:space="preserve">第四章 系统实现</w:t>
      </w:r>
    </w:p>
    <w:p>
      <w:r>
        <w:rPr>
          <w:sz w:val="24"/>
          <w:szCs w:val="24"/>
          <w:rFonts w:eastAsia="宋体" w:ascii="Times New Roman" w:hAnsi="Times New Roman"/>
        </w:rPr>
        <w:t xml:space="preserve">第五章 系统测试</w:t>
      </w:r>
    </w:p>
    <w:p>
      <w:r>
        <w:rPr>
          <w:sz w:val="24"/>
          <w:szCs w:val="24"/>
          <w:rFonts w:eastAsia="宋体" w:ascii="Times New Roman" w:hAnsi="Times New Roman"/>
        </w:rPr>
        <w:t xml:space="preserve">第六章 项目总结</w:t>
      </w:r>
    </w:p>
    <w:p>
      <w:r>
        <w:br w:type="page"/>
      </w:r>
    </w:p>
    <w:p>
      <w:pPr>
        <w:pStyle w:val="1"/>
        <w:jc w:val="center"/>
      </w:pPr>
      <w:r>
        <w:rPr>
          <w:b/>
          <w:sz w:val="32"/>
          <w:szCs w:val="32"/>
          <w:rFonts w:eastAsia="宋体" w:ascii="Times New Roman" w:hAnsi="Times New Roman"/>
        </w:rPr>
        <w:t xml:space="preserve">第一章 绪论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1.1 项目概述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本项目为火车票务管理系统，当前仓库由后端 src、前端 webui、数据库脚本 docs/trainsys.sql、运行数据 data/trainsys.db 以及 UML/ER/时序图等文档资源组成。系统面向普通用户和管理员两类角色，普通用户可完成注册登录、车次浏览、路线查询、余票查询、购票、退票和订单查询；管理员可进行车次录入、票务发布、票务停售和票务列表管理。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项目以工程实践为目标，重点训练需求分析、系统建模、数据库设计、分层开发、前后端接口联调、图算法应用和测试文档编写能力。与单纯命令行程序相比，本系统增加了 Web 前端和统一 REST 接口，使业务操作更接近真实票务系统的使用方式。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1.2 任务分配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00"/>
        <w:gridCol w:w="3000"/>
        <w:gridCol w:w="4400"/>
      </w:tblGrid>
      <w:tr>
        <w:tc>
          <w:tcPr>
            <w:tcW w:w="16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姓名</w:t>
            </w:r>
          </w:p>
        </w:tc>
        <w:tc>
          <w:tcPr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主要职责</w:t>
            </w:r>
          </w:p>
        </w:tc>
        <w:tc>
          <w:tcPr>
            <w:tcW w:w="44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完成内容</w:t>
            </w:r>
          </w:p>
        </w:tc>
      </w:tr>
      <w:tr>
        <w:tc>
          <w:tcPr>
            <w:tcW w:w="1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章序</w:t>
            </w:r>
          </w:p>
        </w:tc>
        <w:tc>
          <w:tcPr>
            <w:tcW w:w="3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项目负责人、后端核心业务、数据库设计、文档整理</w:t>
            </w:r>
          </w:p>
        </w:tc>
        <w:tc>
          <w:tcPr>
            <w:tcW w:w="4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负责系统总体架构、用户/车次/票务/路线接口实现，整理 UML 图、ER 图、时序图和实训报告。</w:t>
            </w:r>
          </w:p>
        </w:tc>
      </w:tr>
      <w:tr>
        <w:tc>
          <w:tcPr>
            <w:tcW w:w="1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小组成员</w:t>
            </w:r>
          </w:p>
        </w:tc>
        <w:tc>
          <w:tcPr>
            <w:tcW w:w="3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前端页面与接口联调</w:t>
            </w:r>
          </w:p>
        </w:tc>
        <w:tc>
          <w:tcPr>
            <w:tcW w:w="4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完成登录注册、购票、订单、路线查询、车次管理和票务管理等页面联调。</w:t>
            </w:r>
          </w:p>
        </w:tc>
      </w:tr>
      <w:tr>
        <w:tc>
          <w:tcPr>
            <w:tcW w:w="1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小组成员</w:t>
            </w:r>
          </w:p>
        </w:tc>
        <w:tc>
          <w:tcPr>
            <w:tcW w:w="3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测试与资料整理</w:t>
            </w:r>
          </w:p>
        </w:tc>
        <w:tc>
          <w:tcPr>
            <w:tcW w:w="4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整理测试用例、数据库脚本、系统截图和项目运行说明。</w:t>
            </w:r>
          </w:p>
        </w:tc>
      </w:tr>
    </w:tbl>
    <w:p>
      <w:r>
        <w:br w:type="page"/>
      </w:r>
    </w:p>
    <w:p>
      <w:pPr>
        <w:pStyle w:val="1"/>
        <w:jc w:val="center"/>
      </w:pPr>
      <w:r>
        <w:rPr>
          <w:b/>
          <w:sz w:val="32"/>
          <w:szCs w:val="32"/>
          <w:rFonts w:eastAsia="宋体" w:ascii="Times New Roman" w:hAnsi="Times New Roman"/>
        </w:rPr>
        <w:t xml:space="preserve">第二章 系统需求分析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2.1 系统功能需求分析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用户认证模块需要支持用户注册、登录、退出和会话校验。注册时系统自动分配用户编号，登录成功后返回会话标识，前端后续请求通过 Authorization 请求头携带 Bearer Token。系统根据用户权限区分普通用户和管理员，管理员拥有车次和票务管理能力。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车次管理模块需要支持管理员新增车次、查询单个车次和查看全部车次。车次信息包括车次编号、座位数、始发时间、途经站点数量、站点序列、区间耗时和区间价格。新增车次后，系统同步生成路线区间数据并更新铁路图结构。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路线查询模块需要支持全部可行路线查询、最优路线查询、站点可达性判断和站点列表获取。最优路线根据用户偏好选择耗时最短或价格最低，系统在图结构上执行路径计算。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票务模块需要支持管理员发布车票、停售车票、查询票务列表；普通用户可查询余票、购买车票、退票和查看我的订单。购票时系统需要校验站点、车次、发车时间、区间余票和购票数量，退票时需要校验订单归属与可退数量。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2.2 系统非功能需求分析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可维护性方面，系统采用 Controller、Service、Dao/Manager、Mapper、Model/DTO、Util 的分层结构，降低界面、接口、业务和数据访问之间的耦合。前端按视图、路由、状态管理和工具模块拆分，便于后续增加页面或调整接口。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安全性方面，后端通过会话标识维护登录状态，并在需要权限的接口中校验 Authorization 请求头。用户密码由 PasswordHasher 处理，支持密码哈希存储与旧密码升级判断，避免明文密码长期暴露。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性能方面，路线查询采用邻接表图结构降低边遍历成本，站点连通性使用并查集快速判断，最短路径采用 Dijkstra 思路计算；票务库存按运行区间保存，购票时取多个连续区间的最小余票，能够表达分段售票场景。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2.3 系统用例分析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系统参与者包括普通用户和管理员。普通用户的典型用例包括注册账号、登录系统、浏览车次、查询路线、查询余票、购买车票、退票和查看订单；管理员的典型用例包括登录系统、新增车次、发布车票、停售车票、查看全部票务和查看车次列表。系统用例图如下。</w:t>
      </w:r>
    </w:p>
    <w:p>
      <w:pPr>
        <w:jc w:val="center"/>
      </w:pPr>
      <w:r>
        <w:drawing>
          <wp:inline distT="0" distB="0" distL="0" distR="0">
            <wp:extent cx="668" cy="981"/>
            <wp:effectExtent l="0" t="0" r="0" b="0"/>
            <wp:docPr id="137" name="图 2.1 系统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" cy="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2.1 系统用例图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2.4 关键技术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6600"/>
      </w:tblGrid>
      <w:tr>
        <w:tc>
          <w:tcPr>
            <w:tcW w:w="24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技术</w:t>
            </w:r>
          </w:p>
        </w:tc>
        <w:tc>
          <w:tcPr>
            <w:tcW w:w="66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用途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Spring Boot 3.2</w:t>
            </w:r>
          </w:p>
        </w:tc>
        <w:tc>
          <w:tcPr>
            <w:tcW w:w="6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提供后端应用启动、依赖注入、REST 控制器和配置管理能力。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MyBatis-Plus</w:t>
            </w:r>
          </w:p>
        </w:tc>
        <w:tc>
          <w:tcPr>
            <w:tcW w:w="6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完成实体映射、Mapper 数据访问和数据库字段驼峰转换。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SQLite</w:t>
            </w:r>
          </w:p>
        </w:tc>
        <w:tc>
          <w:tcPr>
            <w:tcW w:w="6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作为轻量级关系数据库保存用户、车次、路线、票额和订单数据。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Vue 3 + Vite</w:t>
            </w:r>
          </w:p>
        </w:tc>
        <w:tc>
          <w:tcPr>
            <w:tcW w:w="6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实现前端单页应用、快速开发构建和组件化页面。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Element Plus</w:t>
            </w:r>
          </w:p>
        </w:tc>
        <w:tc>
          <w:tcPr>
            <w:tcW w:w="6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提供表单、表格、按钮、导航和消息提示等界面组件。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Axios</w:t>
            </w:r>
          </w:p>
        </w:tc>
        <w:tc>
          <w:tcPr>
            <w:tcW w:w="6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封装 HTTP 请求并统一注入 Authorization 会话信息。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图与并查集算法</w:t>
            </w:r>
          </w:p>
        </w:tc>
        <w:tc>
          <w:tcPr>
            <w:tcW w:w="6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支撑站点连通性、全路径展示和最优路线查询。</w:t>
            </w:r>
          </w:p>
        </w:tc>
      </w:tr>
    </w:tbl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2.5 开发环境及工具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6600"/>
      </w:tblGrid>
      <w:tr>
        <w:tc>
          <w:tcPr>
            <w:tcW w:w="24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项目</w:t>
            </w:r>
          </w:p>
        </w:tc>
        <w:tc>
          <w:tcPr>
            <w:tcW w:w="66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开发语言</w:t>
            </w:r>
          </w:p>
        </w:tc>
        <w:tc>
          <w:tcPr>
            <w:tcW w:w="6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Java、JavaScript、HTML、CSS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JDK 版本</w:t>
            </w:r>
          </w:p>
        </w:tc>
        <w:tc>
          <w:tcPr>
            <w:tcW w:w="6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JDK 21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后端框架</w:t>
            </w:r>
          </w:p>
        </w:tc>
        <w:tc>
          <w:tcPr>
            <w:tcW w:w="6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Spring Boot 3.2.0、MyBatis-Plus 3.5.7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数据库</w:t>
            </w:r>
          </w:p>
        </w:tc>
        <w:tc>
          <w:tcPr>
            <w:tcW w:w="6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SQLite 3，数据库文件 data/trainsys.db，初始化脚本 docs/trainsys.sql / src/main/resources/schema.sql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前端框架</w:t>
            </w:r>
          </w:p>
        </w:tc>
        <w:tc>
          <w:tcPr>
            <w:tcW w:w="6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Vue 3、Vite 5、Vue Router 4、Element Plus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构建工具</w:t>
            </w:r>
          </w:p>
        </w:tc>
        <w:tc>
          <w:tcPr>
            <w:tcW w:w="6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Maven、npm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开发工具</w:t>
            </w:r>
          </w:p>
        </w:tc>
        <w:tc>
          <w:tcPr>
            <w:tcW w:w="66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IntelliJ IDEA、Navicat、draw.io、Git</w:t>
            </w:r>
          </w:p>
        </w:tc>
      </w:tr>
    </w:tbl>
    <w:p>
      <w:r>
        <w:br w:type="page"/>
      </w:r>
    </w:p>
    <w:p>
      <w:pPr>
        <w:pStyle w:val="1"/>
        <w:jc w:val="center"/>
      </w:pPr>
      <w:r>
        <w:rPr>
          <w:b/>
          <w:sz w:val="32"/>
          <w:szCs w:val="32"/>
          <w:rFonts w:eastAsia="宋体" w:ascii="Times New Roman" w:hAnsi="Times New Roman"/>
        </w:rPr>
        <w:t xml:space="preserve">第三章 系统设计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3.1 系统架构设计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系统采用前后端分离和后端分层架构。浏览器端通过 Vue 单页应用提供界面，Axios 将请求发送到 Spring Boot REST 接口；控制层负责请求接收和参数分发，服务层负责业务规则校验，DAO/Manager 层封装核心对象与数据库读写，Mapper 层通过 MyBatis-Plus 访问 SQLite 数据库。核心业务对象 TrainSystem、RailwayGraph、TrainScheduler、TicketManager 等承担车次计划、路线图和票额计算逻辑。</w:t>
      </w:r>
    </w:p>
    <w:p>
      <w:pPr>
        <w:jc w:val="center"/>
      </w:pPr>
      <w:r>
        <w:drawing>
          <wp:inline distT="0" distB="0" distL="0" distR="0">
            <wp:extent cx="798" cy="564"/>
            <wp:effectExtent l="0" t="0" r="0" b="0"/>
            <wp:docPr id="147" name="图 3.1 系统全局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 - 全局架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8" cy="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3.1 系统全局架构图</w:t>
      </w:r>
    </w:p>
    <w:p>
      <w:pPr>
        <w:jc w:val="center"/>
      </w:pPr>
      <w:r>
        <w:drawing>
          <wp:inline distT="0" distB="0" distL="0" distR="0">
            <wp:extent cx="878" cy="230"/>
            <wp:effectExtent l="0" t="0" r="0" b="0"/>
            <wp:docPr id="149" name="图 3.2 部署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 - 部署架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8" cy="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3.2 部署架构图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3.2 功能模块设计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从功能角度，系统划分为用户认证、车次管理、票务管理、购票退票、路线查询和系统支撑模块。用户认证模块负责会话；车次管理模块负责车次计划和经过站点；票务管理模块负责发布、停售和余票；购票退票模块负责订单与库存变更；路线查询模块负责连通性与路径；系统支撑模块负责数据库、数据结构和工具类。</w:t>
      </w:r>
    </w:p>
    <w:p>
      <w:pPr>
        <w:jc w:val="center"/>
      </w:pPr>
      <w:r>
        <w:drawing>
          <wp:inline distT="0" distB="0" distL="0" distR="0">
            <wp:extent cx="3600" cy="351"/>
            <wp:effectExtent l="0" t="0" r="0" b="0"/>
            <wp:docPr id="153" name="图 3.3 用户认证模块功能结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功能结构图 - 用户认证模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" cy="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3.3 用户认证模块功能结构图</w:t>
      </w:r>
    </w:p>
    <w:p>
      <w:pPr>
        <w:jc w:val="center"/>
      </w:pPr>
      <w:r>
        <w:drawing>
          <wp:inline distT="0" distB="0" distL="0" distR="0">
            <wp:extent cx="1184" cy="96"/>
            <wp:effectExtent l="0" t="0" r="0" b="0"/>
            <wp:docPr id="155" name="图 3.4 车次管理模块功能结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功能结构图 - 车次管理模块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4" cy="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3.4 车次管理模块功能结构图</w:t>
      </w:r>
    </w:p>
    <w:p>
      <w:pPr>
        <w:jc w:val="center"/>
      </w:pPr>
      <w:r>
        <w:drawing>
          <wp:inline distT="0" distB="0" distL="0" distR="0">
            <wp:extent cx="1184" cy="214"/>
            <wp:effectExtent l="0" t="0" r="0" b="0"/>
            <wp:docPr id="157" name="图 3.5 购票退票模块功能结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功能结构图 - 购票退票模块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4" cy="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3.5 购票退票模块功能结构图</w:t>
      </w:r>
    </w:p>
    <w:p>
      <w:pPr>
        <w:jc w:val="center"/>
      </w:pPr>
      <w:r>
        <w:drawing>
          <wp:inline distT="0" distB="0" distL="0" distR="0">
            <wp:extent cx="1184" cy="109"/>
            <wp:effectExtent l="0" t="0" r="0" b="0"/>
            <wp:docPr id="159" name="图 3.6 路线查询模块功能结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功能结构图 - 路线查询模块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4" cy="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3.6 路线查询模块功能结构图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3.3 对象设计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后端对象设计以业务模型、DTO、实体类、服务类和数据结构类为核心。UserInfo 表示用户信息，TrainScheduler 表示车次运行计划，TripInfo 表示用户订单，TicketInfo 表示区间余票，RouteSectionInfo 表示路线区间。DTO 用于前后端交互，避免直接暴露内部模型。控制层和服务层类图、核心业务类图及数据结构层类图如下。</w:t>
      </w:r>
    </w:p>
    <w:p>
      <w:pPr>
        <w:jc w:val="center"/>
      </w:pPr>
      <w:r>
        <w:drawing>
          <wp:inline distT="0" distB="0" distL="0" distR="0">
            <wp:extent cx="1784" cy="358"/>
            <wp:effectExtent l="0" t="0" r="0" b="0"/>
            <wp:docPr id="163" name="图 3.7 控制层与服务层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类图 - 控制层与服务层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4" cy="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3.7 控制层与服务层类图</w:t>
      </w:r>
    </w:p>
    <w:p>
      <w:pPr>
        <w:jc w:val="center"/>
      </w:pPr>
      <w:r>
        <w:drawing>
          <wp:inline distT="0" distB="0" distL="0" distR="0">
            <wp:extent cx="1784" cy="589"/>
            <wp:effectExtent l="0" t="0" r="0" b="0"/>
            <wp:docPr id="165" name="图 3.8 核心业务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类图 - 核心业务类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4" cy="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3.8 核心业务类图</w:t>
      </w:r>
    </w:p>
    <w:p>
      <w:pPr>
        <w:jc w:val="center"/>
      </w:pPr>
      <w:r>
        <w:drawing>
          <wp:inline distT="0" distB="0" distL="0" distR="0">
            <wp:extent cx="1584" cy="561"/>
            <wp:effectExtent l="0" t="0" r="0" b="0"/>
            <wp:docPr id="167" name="图 3.9 数据结构层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类图 - 数据结构层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84" cy="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3.9 数据结构层类图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3.4 交互设计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系统交互设计以 REST 接口为中心。前端登录成功后保存 sessionId，之后自动在请求头中携带 Bearer Token。后端在需要登录的接口中解析会话并绑定当前用户，再执行具体业务逻辑。购票和退票涉及库存与订单两个方面，需要在服务层完成站点转换、车次存在性、余票数量、订单归属和可退数量等校验。</w:t>
      </w:r>
    </w:p>
    <w:p>
      <w:pPr>
        <w:jc w:val="center"/>
      </w:pPr>
      <w:r>
        <w:drawing>
          <wp:inline distT="0" distB="0" distL="0" distR="0">
            <wp:extent cx="1605" cy="2175"/>
            <wp:effectExtent l="0" t="0" r="0" b="0"/>
            <wp:docPr id="171" name="图 3.10 用户登录注册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 - 用户登录注册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5" cy="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3.10 用户登录注册时序图</w:t>
      </w:r>
    </w:p>
    <w:p>
      <w:pPr>
        <w:jc w:val="center"/>
      </w:pPr>
      <w:r>
        <w:drawing>
          <wp:inline distT="0" distB="0" distL="0" distR="0">
            <wp:extent cx="1984" cy="2248"/>
            <wp:effectExtent l="0" t="0" r="0" b="0"/>
            <wp:docPr id="173" name="图 3.11 购票流程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 - 购票流程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84" cy="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3.11 购票流程时序图</w:t>
      </w:r>
    </w:p>
    <w:p>
      <w:pPr>
        <w:jc w:val="center"/>
      </w:pPr>
      <w:r>
        <w:drawing>
          <wp:inline distT="0" distB="0" distL="0" distR="0">
            <wp:extent cx="1984" cy="2219"/>
            <wp:effectExtent l="0" t="0" r="0" b="0"/>
            <wp:docPr id="175" name="图 3.12 退票流程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 - 退票流程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4" cy="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3.12 退票流程时序图</w:t>
      </w:r>
    </w:p>
    <w:p>
      <w:pPr>
        <w:jc w:val="center"/>
      </w:pPr>
      <w:r>
        <w:drawing>
          <wp:inline distT="0" distB="0" distL="0" distR="0">
            <wp:extent cx="1984" cy="2478"/>
            <wp:effectExtent l="0" t="0" r="0" b="0"/>
            <wp:docPr id="177" name="图 3.13 路线查询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 - 路线查询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84" cy="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3.13 路线查询时序图</w:t>
      </w:r>
    </w:p>
    <w:p>
      <w:pPr>
        <w:jc w:val="center"/>
      </w:pPr>
      <w:r>
        <w:drawing>
          <wp:inline distT="0" distB="0" distL="0" distR="0">
            <wp:extent cx="1400" cy="900"/>
            <wp:effectExtent l="0" t="0" r="0" b="0"/>
            <wp:docPr id="179" name="图 3.14 购票业务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 - 购票业务流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0" cy="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3.14 购票业务流程图</w:t>
      </w:r>
    </w:p>
    <w:p>
      <w:pPr>
        <w:jc w:val="center"/>
      </w:pPr>
      <w:r>
        <w:drawing>
          <wp:inline distT="0" distB="0" distL="0" distR="0">
            <wp:extent cx="1400" cy="900"/>
            <wp:effectExtent l="0" t="0" r="0" b="0"/>
            <wp:docPr id="181" name="图 3.15 退票业务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 - 退票业务流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0" cy="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3.15 退票业务流程图</w:t>
      </w:r>
    </w:p>
    <w:p>
      <w:pPr>
        <w:jc w:val="center"/>
      </w:pPr>
      <w:r>
        <w:drawing>
          <wp:inline distT="0" distB="0" distL="0" distR="0">
            <wp:extent cx="1400" cy="900"/>
            <wp:effectExtent l="0" t="0" r="0" b="0"/>
            <wp:docPr id="183" name="图 3.16 路线查询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 - 路线查询流程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0" cy="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3.16 路线查询流程图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3.5 数据库设计</w:t>
      </w:r>
    </w:p>
    <w:p>
      <w:pPr>
        <w:pStyle w:val="3"/>
      </w:pPr>
      <w:r>
        <w:rPr>
          <w:b/>
          <w:sz w:val="24"/>
          <w:szCs w:val="24"/>
          <w:rFonts w:eastAsia="宋体" w:ascii="Times New Roman" w:hAnsi="Times New Roman"/>
        </w:rPr>
        <w:t xml:space="preserve">3.5.1 数据库实体设计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数据库围绕用户、车次、路线区间、票务库存、订单和站点连通分量进行设计。用户与订单是一对多关系；车次与路线区间是一对多关系；车次发布后生成多个票务区间；订单记录用户在指定车次、指定出发到达站、指定时间下的购票或退票结果。</w:t>
      </w:r>
    </w:p>
    <w:p>
      <w:pPr>
        <w:jc w:val="center"/>
      </w:pPr>
      <w:r>
        <w:drawing>
          <wp:inline distT="0" distB="0" distL="0" distR="0">
            <wp:extent cx="1996" cy="930"/>
            <wp:effectExtent l="0" t="0" r="0" b="0"/>
            <wp:docPr id="188" name="图 3.17 数据库总体 ER 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ER图 - 总体结构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96" cy="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3.17 数据库总体 ER 图</w:t>
      </w:r>
    </w:p>
    <w:p>
      <w:pPr>
        <w:jc w:val="center"/>
      </w:pPr>
      <w:r>
        <w:drawing>
          <wp:inline distT="0" distB="0" distL="0" distR="0">
            <wp:extent cx="536" cy="801"/>
            <wp:effectExtent l="0" t="0" r="0" b="0"/>
            <wp:docPr id="190" name="图 3.18 用户与订单模块 ER 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ER图 - 用户与订单模块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6" cy="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3.18 用户与订单模块 ER 图</w:t>
      </w:r>
    </w:p>
    <w:p>
      <w:pPr>
        <w:jc w:val="center"/>
      </w:pPr>
      <w:r>
        <w:drawing>
          <wp:inline distT="0" distB="0" distL="0" distR="0">
            <wp:extent cx="1214" cy="759"/>
            <wp:effectExtent l="0" t="0" r="0" b="0"/>
            <wp:docPr id="192" name="图 3.19 车次与路线模块 ER 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ER图 - 车次与路线模块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14" cy="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3.19 车次与路线模块 ER 图</w:t>
      </w:r>
    </w:p>
    <w:p>
      <w:pPr>
        <w:jc w:val="center"/>
      </w:pPr>
      <w:r>
        <w:drawing>
          <wp:inline distT="0" distB="0" distL="0" distR="0">
            <wp:extent cx="773" cy="844"/>
            <wp:effectExtent l="0" t="0" r="0" b="0"/>
            <wp:docPr id="194" name="图 3.20 票务模块 ER 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ER图 - 票务模块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3" cy="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  <w:szCs w:val="21"/>
          <w:rFonts w:eastAsia="宋体" w:ascii="Times New Roman" w:hAnsi="Times New Roman"/>
        </w:rPr>
        <w:t xml:space="preserve">图 3.20 票务模块 ER 图</w:t>
      </w:r>
    </w:p>
    <w:p>
      <w:pPr>
        <w:pStyle w:val="3"/>
      </w:pPr>
      <w:r>
        <w:rPr>
          <w:b/>
          <w:sz w:val="24"/>
          <w:szCs w:val="24"/>
          <w:rFonts w:eastAsia="宋体" w:ascii="Times New Roman" w:hAnsi="Times New Roman"/>
        </w:rPr>
        <w:t xml:space="preserve">3.5.2 数据库表设计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4200"/>
        <w:gridCol w:w="3000"/>
      </w:tblGrid>
      <w:tr>
        <w:tc>
          <w:tcPr>
            <w:tcW w:w="18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表名</w:t>
            </w:r>
          </w:p>
        </w:tc>
        <w:tc>
          <w:tcPr>
            <w:tcW w:w="42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主要字段</w:t>
            </w:r>
          </w:p>
        </w:tc>
        <w:tc>
          <w:tcPr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user_info</w:t>
            </w:r>
          </w:p>
        </w:tc>
        <w:tc>
          <w:tcPr>
            <w:tcW w:w="42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user_id、username、password、privilege</w:t>
            </w:r>
          </w:p>
        </w:tc>
        <w:tc>
          <w:tcPr>
            <w:tcW w:w="3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保存用户账号、密码哈希和权限等级。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train_scheduler</w:t>
            </w:r>
          </w:p>
        </w:tc>
        <w:tc>
          <w:tcPr>
            <w:tcW w:w="42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train_id、seat_num、start_time、passing_num、stations、duration、price</w:t>
            </w:r>
          </w:p>
        </w:tc>
        <w:tc>
          <w:tcPr>
            <w:tcW w:w="3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保存车次计划，站点、耗时和价格以序列形式存储。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route_section</w:t>
            </w:r>
          </w:p>
        </w:tc>
        <w:tc>
          <w:tcPr>
            <w:tcW w:w="42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id、train_id、departure_id、arrival_id、price、duration</w:t>
            </w:r>
          </w:p>
        </w:tc>
        <w:tc>
          <w:tcPr>
            <w:tcW w:w="3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保存相邻站点之间的路线区间。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ticket_info</w:t>
            </w:r>
          </w:p>
        </w:tc>
        <w:tc>
          <w:tcPr>
            <w:tcW w:w="42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id、train_id、departure_time、departure_station、arrival_station、seat_num、price、duration</w:t>
            </w:r>
          </w:p>
        </w:tc>
        <w:tc>
          <w:tcPr>
            <w:tcW w:w="3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保存某车次某时间某区间的可售余票，设置车次、时间、出发站唯一约束。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trip_info</w:t>
            </w:r>
          </w:p>
        </w:tc>
        <w:tc>
          <w:tcPr>
            <w:tcW w:w="42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id、user_id、train_id、departure_station、arrival_station、type、duration、price、departure_time、arrival_time</w:t>
            </w:r>
          </w:p>
        </w:tc>
        <w:tc>
          <w:tcPr>
            <w:tcW w:w="3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保存用户订单，type 为正表示购票数量，为负可表达退票记录。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station</w:t>
            </w:r>
          </w:p>
        </w:tc>
        <w:tc>
          <w:tcPr>
            <w:tcW w:w="42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id、name</w:t>
            </w:r>
          </w:p>
        </w:tc>
        <w:tc>
          <w:tcPr>
            <w:tcW w:w="3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保存站点编号和站点名称。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station_component</w:t>
            </w:r>
          </w:p>
        </w:tc>
        <w:tc>
          <w:tcPr>
            <w:tcW w:w="42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station_id、component_id</w:t>
            </w:r>
          </w:p>
        </w:tc>
        <w:tc>
          <w:tcPr>
            <w:tcW w:w="3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保存站点并查集连通分量，用于快速判断可达性。</w:t>
            </w:r>
          </w:p>
        </w:tc>
      </w:tr>
    </w:tbl>
    <w:p>
      <w:r>
        <w:br w:type="page"/>
      </w:r>
    </w:p>
    <w:p>
      <w:pPr>
        <w:pStyle w:val="1"/>
        <w:jc w:val="center"/>
      </w:pPr>
      <w:r>
        <w:rPr>
          <w:b/>
          <w:sz w:val="32"/>
          <w:szCs w:val="32"/>
          <w:rFonts w:eastAsia="宋体" w:ascii="Times New Roman" w:hAnsi="Times New Roman"/>
        </w:rPr>
        <w:t xml:space="preserve">第四章 系统实现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4.1 前台功能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前端位于 webui 目录，使用 Vue 3 单页应用结构。router/index.js 定义登录、注册、用户首页、购票、我的订单、路线查询、车次列表、车次管理、票务管理等路由。普通用户主要通过 /user 下的子路由完成购票、订单和路线查询，管理员可进入车次管理和票务管理页面。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前端通过 utils/http.js 创建 Axios 实例，并在请求拦截器中从状态仓库读取 sessionId，自动写入 Authorization: Bearer &lt;sessionId&gt;。响应拦截器统一处理 401 登录失效场景，清理状态并跳转登录页。该实现减少了各页面重复处理登录态的代码。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界面组件采用 Element Plus 表单、表格、按钮、选择器和消息提示。购票页面提供车次、站点、时间和数量输入；路线查询页面支持可达性、全部路线和最优路线查询；我的订单页面展示订单并提供退票入口；车次和票务管理页面面向管理员维护基础数据。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4.2 后台功能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后端位于 src/main/java/trainsys 目录。UserController、TrainController、RouteController、TicketController 分别提供用户、车次、路线和票务接口；UserService、TrainService、RouteService、TicketService 承接业务校验；Dao 与 Manager 类调用 TrainSystem、RailwayGraph、SchedulerManager、TicketManager、TripManager 等核心对象完成实际处理。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500"/>
        <w:gridCol w:w="3700"/>
      </w:tblGrid>
      <w:tr>
        <w:tc>
          <w:tcPr>
            <w:tcW w:w="18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接口模块</w:t>
            </w:r>
          </w:p>
        </w:tc>
        <w:tc>
          <w:tcPr>
            <w:tcW w:w="35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接口示例</w:t>
            </w:r>
          </w:p>
        </w:tc>
        <w:tc>
          <w:tcPr>
            <w:tcW w:w="37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功能说明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用户接口</w:t>
            </w:r>
          </w:p>
        </w:tc>
        <w:tc>
          <w:tcPr>
            <w:tcW w:w="3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POST /api/user/login，POST /api/user/register，GET /api/user/validate</w:t>
            </w:r>
          </w:p>
        </w:tc>
        <w:tc>
          <w:tcPr>
            <w:tcW w:w="37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登录、注册、退出和会话校验。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车次接口</w:t>
            </w:r>
          </w:p>
        </w:tc>
        <w:tc>
          <w:tcPr>
            <w:tcW w:w="3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POST /api/train/add，GET /api/train/query/{trainId}，GET /api/train/list</w:t>
            </w:r>
          </w:p>
        </w:tc>
        <w:tc>
          <w:tcPr>
            <w:tcW w:w="37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新增车次、查询车次详情和车次列表。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路线接口</w:t>
            </w:r>
          </w:p>
        </w:tc>
        <w:tc>
          <w:tcPr>
            <w:tcW w:w="3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POST /api/route/findAll，POST /api/route/best，POST /api/route/accessibility，GET /api/route/stations</w:t>
            </w:r>
          </w:p>
        </w:tc>
        <w:tc>
          <w:tcPr>
            <w:tcW w:w="37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路线查询、最优路线、连通性和站点列表。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票务接口</w:t>
            </w:r>
          </w:p>
        </w:tc>
        <w:tc>
          <w:tcPr>
            <w:tcW w:w="35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POST /api/ticket/release，POST /api/ticket/expire，POST /api/ticket/remaining，POST /api/ticket/buy，POST /api/ticket/refund，GET /api/ticket/orders</w:t>
            </w:r>
          </w:p>
        </w:tc>
        <w:tc>
          <w:tcPr>
            <w:tcW w:w="37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发布车票、停售、余票查询、购票、退票和订单查询。</w:t>
            </w:r>
          </w:p>
        </w:tc>
      </w:tr>
    </w:tbl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4.3 核心算法与数据结构实现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路线查询使用 RailwayGraph 维护铁路网络。新增车次时，系统将相邻站点生成 RouteSectionInfo 并插入邻接表，同时使用并查集维护站点连通分量。查询两站是否可达时可直接调用并查集 connected 方法，避免每次都遍历整张图。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最优路线查询使用 Dijkstra 思路，权重由用户偏好决定：当 type 为时间偏好时使用区间 duration 作为边权，当 type 为价格偏好时使用 price 作为边权。系统通过 prev 数组还原路径，并输出总时间或总价格。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票务库存采用区间票额思想。发布车票时，系统按车次经过站点拆分为多个相邻区间并写入 ticket_info；购票时遍历用户出发站到到达站之间的连续区间，取最小 seat_num 作为可售余票，购票成功后对这些区间统一扣减，退票则统一恢复。</w:t>
      </w:r>
    </w:p>
    <w:p>
      <w:pPr>
        <w:ind w:left="420"/>
      </w:pPr>
      <w:r>
        <w:rPr>
          <w:rFonts w:ascii="Consolas" w:hAnsi="Consolas" w:eastAsia="宋体"/>
          <w:sz w:val="19"/>
          <w:szCs w:val="19"/>
        </w:rPr>
        <w:t xml:space="preserve">购票核心流程：</w:t>
      </w:r>
    </w:p>
    <w:p>
      <w:pPr>
        <w:ind w:left="420"/>
      </w:pPr>
      <w:r>
        <w:rPr>
          <w:rFonts w:ascii="Consolas" w:hAnsi="Consolas" w:eastAsia="宋体"/>
          <w:sz w:val="19"/>
          <w:szCs w:val="19"/>
        </w:rPr>
        <w:t xml:space="preserve">1. 校验用户会话、购票数量、出发站和到达站。</w:t>
      </w:r>
    </w:p>
    <w:p>
      <w:pPr>
        <w:ind w:left="420"/>
      </w:pPr>
      <w:r>
        <w:rPr>
          <w:rFonts w:ascii="Consolas" w:hAnsi="Consolas" w:eastAsia="宋体"/>
          <w:sz w:val="19"/>
          <w:szCs w:val="19"/>
        </w:rPr>
        <w:t xml:space="preserve">2. 查询车次计划，判断车次是否存在。</w:t>
      </w:r>
    </w:p>
    <w:p>
      <w:pPr>
        <w:ind w:left="420"/>
      </w:pPr>
      <w:r>
        <w:rPr>
          <w:rFonts w:ascii="Consolas" w:hAnsi="Consolas" w:eastAsia="宋体"/>
          <w:sz w:val="19"/>
          <w:szCs w:val="19"/>
        </w:rPr>
        <w:t xml:space="preserve">3. 按连续区间计算最小余票。</w:t>
      </w:r>
    </w:p>
    <w:p>
      <w:pPr>
        <w:ind w:left="420"/>
      </w:pPr>
      <w:r>
        <w:rPr>
          <w:rFonts w:ascii="Consolas" w:hAnsi="Consolas" w:eastAsia="宋体"/>
          <w:sz w:val="19"/>
          <w:szCs w:val="19"/>
        </w:rPr>
        <w:t xml:space="preserve">4. 若余票充足，扣减区间库存并写入 trip_info 订单。</w:t>
      </w:r>
    </w:p>
    <w:p>
      <w:pPr>
        <w:ind w:left="420"/>
      </w:pPr>
      <w:r>
        <w:rPr>
          <w:rFonts w:ascii="Consolas" w:hAnsi="Consolas" w:eastAsia="宋体"/>
          <w:sz w:val="19"/>
          <w:szCs w:val="19"/>
        </w:rPr>
        <w:t xml:space="preserve">5. 返回统一 ApiResponse 结果给前端。</w:t>
      </w:r>
    </w:p>
    <w:p>
      <w:r>
        <w:br w:type="page"/>
      </w:r>
    </w:p>
    <w:p>
      <w:pPr>
        <w:pStyle w:val="1"/>
        <w:jc w:val="center"/>
      </w:pPr>
      <w:r>
        <w:rPr>
          <w:b/>
          <w:sz w:val="32"/>
          <w:szCs w:val="32"/>
          <w:rFonts w:eastAsia="宋体" w:ascii="Times New Roman" w:hAnsi="Times New Roman"/>
        </w:rPr>
        <w:t xml:space="preserve">第五章 系统测试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5.1 测试方法介绍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本项目测试采用接口测试、功能测试、边界测试和构建验证相结合的方式。接口测试重点检查 REST 接口响应结构、登录态校验和错误提示；功能测试围绕登录注册、车次管理、路线查询、发布票务、购票、退票和订单查询展开；边界测试关注站点不存在、车次不存在、余票不足、退票数量超过持有数量、未登录访问受保护接口等场景。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测试过程中使用浏览器前端页面进行端到端操作，同时结合后端编译验证检查 Java 代码结构和依赖配置是否正确。数据库脚本通过 SQLite 表结构检查确认核心字段、主键和唯一约束存在。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5.2 测试用例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0"/>
        <w:gridCol w:w="1800"/>
        <w:gridCol w:w="3900"/>
        <w:gridCol w:w="3300"/>
      </w:tblGrid>
      <w:tr>
        <w:tc>
          <w:tcPr>
            <w:tcW w:w="10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编号</w:t>
            </w:r>
          </w:p>
        </w:tc>
        <w:tc>
          <w:tcPr>
            <w:tcW w:w="18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测试项</w:t>
            </w:r>
          </w:p>
        </w:tc>
        <w:tc>
          <w:tcPr>
            <w:tcW w:w="39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输入/操作</w:t>
            </w:r>
          </w:p>
        </w:tc>
        <w:tc>
          <w:tcPr>
            <w:tcW w:w="3300" w:type="dxa"/>
            <w:shd w:fill="D9EAF7"/>
          </w:tcPr>
          <w:p>
            <w:pPr>
              <w:jc w:val="center"/>
            </w:pPr>
            <w:r>
              <w:rPr>
                <w:b/>
                <w:sz w:val="21"/>
                <w:szCs w:val="21"/>
                <w:rFonts w:eastAsia="宋体" w:ascii="Times New Roman" w:hAnsi="Times New Roman"/>
              </w:rPr>
              <w:t xml:space="preserve">预期结果</w:t>
            </w:r>
          </w:p>
        </w:tc>
      </w:tr>
      <w:tr>
        <w:tc>
          <w:tcPr>
            <w:tcW w:w="1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TC-01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用户注册</w:t>
            </w:r>
          </w:p>
        </w:tc>
        <w:tc>
          <w:tcPr>
            <w:tcW w:w="39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输入用户名和密码提交注册</w:t>
            </w:r>
          </w:p>
        </w:tc>
        <w:tc>
          <w:tcPr>
            <w:tcW w:w="33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返回新用户编号，用户可使用该账号登录。</w:t>
            </w:r>
          </w:p>
        </w:tc>
      </w:tr>
      <w:tr>
        <w:tc>
          <w:tcPr>
            <w:tcW w:w="1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TC-02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用户登录</w:t>
            </w:r>
          </w:p>
        </w:tc>
        <w:tc>
          <w:tcPr>
            <w:tcW w:w="39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输入正确账号和密码</w:t>
            </w:r>
          </w:p>
        </w:tc>
        <w:tc>
          <w:tcPr>
            <w:tcW w:w="33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返回 sessionId 和用户信息，前端进入系统页面。</w:t>
            </w:r>
          </w:p>
        </w:tc>
      </w:tr>
      <w:tr>
        <w:tc>
          <w:tcPr>
            <w:tcW w:w="1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TC-03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未登录访问车次列表</w:t>
            </w:r>
          </w:p>
        </w:tc>
        <w:tc>
          <w:tcPr>
            <w:tcW w:w="39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不携带 Authorization 请求 /api/train/list</w:t>
            </w:r>
          </w:p>
        </w:tc>
        <w:tc>
          <w:tcPr>
            <w:tcW w:w="33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返回 401 未登录。</w:t>
            </w:r>
          </w:p>
        </w:tc>
      </w:tr>
      <w:tr>
        <w:tc>
          <w:tcPr>
            <w:tcW w:w="1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TC-04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新增车次</w:t>
            </w:r>
          </w:p>
        </w:tc>
        <w:tc>
          <w:tcPr>
            <w:tcW w:w="39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管理员提交车次编号、座位数、站点、耗时和价格</w:t>
            </w:r>
          </w:p>
        </w:tc>
        <w:tc>
          <w:tcPr>
            <w:tcW w:w="33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车次写入 train_scheduler，区间写入 route_section。</w:t>
            </w:r>
          </w:p>
        </w:tc>
      </w:tr>
      <w:tr>
        <w:tc>
          <w:tcPr>
            <w:tcW w:w="1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TC-05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路线可达查询</w:t>
            </w:r>
          </w:p>
        </w:tc>
        <w:tc>
          <w:tcPr>
            <w:tcW w:w="39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选择两个已连通站点</w:t>
            </w:r>
          </w:p>
        </w:tc>
        <w:tc>
          <w:tcPr>
            <w:tcW w:w="33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返回可达或路线结果。</w:t>
            </w:r>
          </w:p>
        </w:tc>
      </w:tr>
      <w:tr>
        <w:tc>
          <w:tcPr>
            <w:tcW w:w="1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TC-06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最优路线查询</w:t>
            </w:r>
          </w:p>
        </w:tc>
        <w:tc>
          <w:tcPr>
            <w:tcW w:w="39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选择时间优先或价格优先</w:t>
            </w:r>
          </w:p>
        </w:tc>
        <w:tc>
          <w:tcPr>
            <w:tcW w:w="33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返回对应权重下的最优路径。</w:t>
            </w:r>
          </w:p>
        </w:tc>
      </w:tr>
      <w:tr>
        <w:tc>
          <w:tcPr>
            <w:tcW w:w="1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TC-07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发布车票</w:t>
            </w:r>
          </w:p>
        </w:tc>
        <w:tc>
          <w:tcPr>
            <w:tcW w:w="39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管理员选择车次和发车时间发布</w:t>
            </w:r>
          </w:p>
        </w:tc>
        <w:tc>
          <w:tcPr>
            <w:tcW w:w="33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ticket_info 生成对应区间票额。</w:t>
            </w:r>
          </w:p>
        </w:tc>
      </w:tr>
      <w:tr>
        <w:tc>
          <w:tcPr>
            <w:tcW w:w="1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TC-08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购票成功</w:t>
            </w:r>
          </w:p>
        </w:tc>
        <w:tc>
          <w:tcPr>
            <w:tcW w:w="39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用户选择有余票区间购票</w:t>
            </w:r>
          </w:p>
        </w:tc>
        <w:tc>
          <w:tcPr>
            <w:tcW w:w="33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扣减区间库存，trip_info 新增订单。</w:t>
            </w:r>
          </w:p>
        </w:tc>
      </w:tr>
      <w:tr>
        <w:tc>
          <w:tcPr>
            <w:tcW w:w="1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TC-09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余票不足购票</w:t>
            </w:r>
          </w:p>
        </w:tc>
        <w:tc>
          <w:tcPr>
            <w:tcW w:w="39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购票数量大于余票</w:t>
            </w:r>
          </w:p>
        </w:tc>
        <w:tc>
          <w:tcPr>
            <w:tcW w:w="33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返回余票不足，订单不写入。</w:t>
            </w:r>
          </w:p>
        </w:tc>
      </w:tr>
      <w:tr>
        <w:tc>
          <w:tcPr>
            <w:tcW w:w="1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TC-10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退票成功</w:t>
            </w:r>
          </w:p>
        </w:tc>
        <w:tc>
          <w:tcPr>
            <w:tcW w:w="39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用户对已购订单提交退票</w:t>
            </w:r>
          </w:p>
        </w:tc>
        <w:tc>
          <w:tcPr>
            <w:tcW w:w="33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恢复区间库存，订单可退数量减少。</w:t>
            </w:r>
          </w:p>
        </w:tc>
      </w:tr>
      <w:tr>
        <w:tc>
          <w:tcPr>
            <w:tcW w:w="1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TC-11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超量退票</w:t>
            </w:r>
          </w:p>
        </w:tc>
        <w:tc>
          <w:tcPr>
            <w:tcW w:w="39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退票数量超过持有数量</w:t>
            </w:r>
          </w:p>
        </w:tc>
        <w:tc>
          <w:tcPr>
            <w:tcW w:w="33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返回可退票数量不足。</w:t>
            </w:r>
          </w:p>
        </w:tc>
      </w:tr>
      <w:tr>
        <w:tc>
          <w:tcPr>
            <w:tcW w:w="10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TC-12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订单查询</w:t>
            </w:r>
          </w:p>
        </w:tc>
        <w:tc>
          <w:tcPr>
            <w:tcW w:w="39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用户进入我的订单</w:t>
            </w:r>
          </w:p>
        </w:tc>
        <w:tc>
          <w:tcPr>
            <w:tcW w:w="3300" w:type="dxa"/>
          </w:tcPr>
          <w:p>
            <w:r>
              <w:rPr>
                <w:sz w:val="21"/>
                <w:szCs w:val="21"/>
                <w:rFonts w:eastAsia="宋体" w:ascii="Times New Roman" w:hAnsi="Times New Roman"/>
              </w:rPr>
              <w:t xml:space="preserve">返回当前用户订单列表，不显示其他用户订单。</w:t>
            </w:r>
          </w:p>
        </w:tc>
      </w:tr>
    </w:tbl>
    <w:p>
      <w:r>
        <w:br w:type="page"/>
      </w:r>
    </w:p>
    <w:p>
      <w:pPr>
        <w:pStyle w:val="1"/>
        <w:jc w:val="center"/>
      </w:pPr>
      <w:r>
        <w:rPr>
          <w:b/>
          <w:sz w:val="32"/>
          <w:szCs w:val="32"/>
          <w:rFonts w:eastAsia="宋体" w:ascii="Times New Roman" w:hAnsi="Times New Roman"/>
        </w:rPr>
        <w:t xml:space="preserve">第六章 项目总结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6.1 项目总结与个人收获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本次软件工程综合实训完成了一个基于 Spring Boot 3.2 和 Vue 3 的火车票务管理系统。项目覆盖用户认证、车次管理、路线查询、票务发布、购票退票和订单管理等核心功能，并结合 SQLite 数据库完成了数据持久化。通过前后端分离方式，系统既具备清晰的接口边界，也便于页面功能独立迭代。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在技术实现过程中，项目不仅完成了常规 CRUD 和 REST 接口开发，还将图、并查集、Dijkstra 最短路径、优先队列、B+ 树和红黑树等数据结构与算法应用到路线查询、站点连通性判断和票务处理场景中，使课堂中的数据结构知识能够落地到实际业务。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通过本项目，我对软件工程项目的完整流程有了更系统的认识，包括需求分析、功能拆分、数据库建模、接口设计、前端交互、后端业务实现、异常处理、测试验证和报告编写。后续若继续完善，可增加更细粒度的权限控制、事务一致性处理、可视化线路图、自动化测试、操作日志审计和更完善的部署说明。</w:t>
      </w:r>
    </w:p>
    <w:p>
      <w:pPr>
        <w:pStyle w:val="2"/>
      </w:pPr>
      <w:r>
        <w:rPr>
          <w:b/>
          <w:sz w:val="28"/>
          <w:szCs w:val="28"/>
          <w:rFonts w:eastAsia="宋体" w:ascii="Times New Roman" w:hAnsi="Times New Roman"/>
        </w:rPr>
        <w:t xml:space="preserve">6.2 展望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系统后续可以在三个方向继续优化：第一，完善管理员权限模型，将票务管理、车次管理和用户管理拆分为更细的权限点；第二，增强并发控制，在高频购票场景下使用事务或锁机制保证库存扣减一致性；第三，增加路线图可视化、订单统计、运行日志和异常审计等功能，提高系统可观测性和实际部署价值。</w:t>
      </w:r>
    </w:p>
    <w:p>
      <w:pPr>
        <w:ind w:firstLine="480"/>
      </w:pPr>
      <w:r>
        <w:rPr>
          <w:sz w:val="24"/>
          <w:szCs w:val="24"/>
          <w:rFonts w:eastAsia="宋体" w:ascii="Times New Roman" w:hAnsi="Times New Roman"/>
        </w:rPr>
        <w:t xml:space="preserve">从实训角度看，本项目已经形成源码、数据库脚本、UML 图、ER 图、时序图、流程图和报告文档等完整交付物，能够较好体现软件工程综合训练成果。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E00FE">
    <w:pPr>
      <w:pStyle w:val="8"/>
      <w:tabs>
        <w:tab w:val="clear" w:pos="4153"/>
        <w:tab w:val="clear" w:pos="8306"/>
      </w:tabs>
    </w:pPr>
    <w:r>
      <w:pict>
        <v:shape id="000026" o:spid="_x0000_s4097" o:spt="202" type="#_x0000_t202" style="position:absolute;left:0pt;margin-top:0pt;height:10.35pt;width:4.55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/>
          <v:textbox inset="0mm,0mm,0mm,0mm" style="mso-fit-shape-to-text:t;">
            <w:txbxContent>
              <w:p w14:paraId="5750AC63">
                <w:pPr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8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  <w:p w14:paraId="72316314"/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7B9AF">
    <w:pPr>
      <w:pStyle w:val="8"/>
      <w:tabs>
        <w:tab w:val="clear" w:pos="4153"/>
        <w:tab w:val="clear" w:pos="8306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DD070">
    <w:pPr>
      <w:pStyle w:val="8"/>
      <w:tabs>
        <w:tab w:val="clear" w:pos="4153"/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DB9A0">
    <w:pPr>
      <w:pStyle w:val="9"/>
      <w:tabs>
        <w:tab w:val="clear" w:pos="4153"/>
        <w:tab w:val="clear" w:pos="8306"/>
      </w:tabs>
      <w:rPr>
        <w:rFonts w:hint="eastAsia"/>
        <w:sz w:val="36"/>
        <w:szCs w:val="36"/>
      </w:rPr>
    </w:pPr>
    <w:r>
      <w:rPr>
        <w:rFonts w:hint="eastAsia"/>
        <w:sz w:val="36"/>
        <w:szCs w:val="36"/>
      </w:rPr>
      <w:t>南京工业职业技术大学项目技术报告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CF924">
    <w:pPr>
      <w:pStyle w:val="9"/>
      <w:tabs>
        <w:tab w:val="clear" w:pos="4153"/>
        <w:tab w:val="clear" w:pos="8306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94F7F">
    <w:pPr>
      <w:pStyle w:val="9"/>
      <w:tabs>
        <w:tab w:val="clear" w:pos="4153"/>
        <w:tab w:val="clear" w:pos="8306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FD817"/>
    <w:multiLevelType w:val="singleLevel"/>
    <w:tmpl w:val="9C7FD817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BA76AF1"/>
    <w:rsid w:val="247C3B2E"/>
    <w:rsid w:val="50BA3FE2"/>
    <w:rsid w:val="660E0D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widowControl/>
      <w:spacing w:before="100" w:beforeAutospacing="0" w:afterAutospacing="1" w:line="360" w:lineRule="auto"/>
      <w:jc w:val="center"/>
      <w:outlineLvl w:val="0"/>
    </w:pPr>
    <w:rPr>
      <w:rFonts w:ascii="宋体" w:hAnsi="宋体" w:eastAsia="黑体" w:cs="宋体"/>
      <w:b/>
      <w:bCs/>
      <w:kern w:val="36"/>
      <w:sz w:val="30"/>
      <w:szCs w:val="48"/>
    </w:rPr>
  </w:style>
  <w:style w:type="paragraph" w:styleId="3">
    <w:name w:val="heading 2"/>
    <w:basedOn w:val="1"/>
    <w:link w:val="25"/>
    <w:qFormat/>
    <w:uiPriority w:val="0"/>
    <w:pPr>
      <w:widowControl/>
      <w:spacing w:beforeAutospacing="1" w:afterAutospacing="1" w:line="360" w:lineRule="auto"/>
      <w:jc w:val="left"/>
      <w:outlineLvl w:val="1"/>
    </w:pPr>
    <w:rPr>
      <w:rFonts w:ascii="宋体" w:hAnsi="宋体" w:eastAsia="黑体" w:cs="宋体"/>
      <w:b/>
      <w:bCs/>
      <w:kern w:val="0"/>
      <w:sz w:val="28"/>
      <w:szCs w:val="28"/>
    </w:rPr>
  </w:style>
  <w:style w:type="paragraph" w:styleId="4">
    <w:name w:val="heading 3"/>
    <w:basedOn w:val="1"/>
    <w:next w:val="1"/>
    <w:link w:val="23"/>
    <w:qFormat/>
    <w:uiPriority w:val="0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18">
    <w:name w:val="Default Paragraph Font"/>
    <w:qFormat/>
    <w:uiPriority w:val="0"/>
  </w:style>
  <w:style w:type="table" w:default="1" w:styleId="1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5"/>
    <w:basedOn w:val="1"/>
    <w:next w:val="1"/>
    <w:qFormat/>
    <w:uiPriority w:val="0"/>
    <w:pPr>
      <w:ind w:left="1680" w:leftChars="800"/>
    </w:pPr>
  </w:style>
  <w:style w:type="paragraph" w:styleId="6">
    <w:name w:val="toc 3"/>
    <w:basedOn w:val="1"/>
    <w:next w:val="1"/>
    <w:qFormat/>
    <w:uiPriority w:val="39"/>
    <w:pPr>
      <w:ind w:left="840" w:leftChars="400"/>
    </w:pPr>
  </w:style>
  <w:style w:type="paragraph" w:styleId="7">
    <w:name w:val="Date"/>
    <w:basedOn w:val="1"/>
    <w:next w:val="1"/>
    <w:qFormat/>
    <w:uiPriority w:val="0"/>
    <w:pPr>
      <w:ind w:left="100" w:leftChars="25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</w:rPr>
  </w:style>
  <w:style w:type="paragraph" w:styleId="10">
    <w:name w:val="toc 1"/>
    <w:basedOn w:val="1"/>
    <w:next w:val="1"/>
    <w:qFormat/>
    <w:uiPriority w:val="39"/>
    <w:pPr>
      <w:tabs>
        <w:tab w:val="right" w:leader="dot" w:pos="8302"/>
      </w:tabs>
    </w:pPr>
    <w:rPr>
      <w:rFonts w:ascii="Times New Roman" w:hAnsi="Times New Roman" w:eastAsia="宋体"/>
      <w:color w:val="000000"/>
      <w:szCs w:val="21"/>
      <w:u w:val="dotted"/>
    </w:rPr>
  </w:style>
  <w:style w:type="paragraph" w:styleId="11">
    <w:name w:val="Subtitle"/>
    <w:basedOn w:val="1"/>
    <w:next w:val="1"/>
    <w:link w:val="29"/>
    <w:qFormat/>
    <w:uiPriority w:val="0"/>
    <w:pPr>
      <w:spacing w:before="240" w:after="60" w:line="312" w:lineRule="auto"/>
      <w:jc w:val="center"/>
      <w:outlineLvl w:val="1"/>
    </w:pPr>
    <w:rPr>
      <w:rFonts w:ascii="Calibri Light" w:hAnsi="Calibri Light" w:cs="Times New Roman"/>
      <w:b/>
      <w:bCs/>
      <w:kern w:val="28"/>
      <w:sz w:val="32"/>
      <w:szCs w:val="32"/>
    </w:rPr>
  </w:style>
  <w:style w:type="paragraph" w:styleId="12">
    <w:name w:val="toc 2"/>
    <w:basedOn w:val="1"/>
    <w:next w:val="1"/>
    <w:qFormat/>
    <w:uiPriority w:val="39"/>
    <w:pPr>
      <w:ind w:left="420" w:leftChars="200"/>
    </w:pPr>
  </w:style>
  <w:style w:type="paragraph" w:styleId="13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5">
    <w:name w:val="Title"/>
    <w:basedOn w:val="1"/>
    <w:next w:val="1"/>
    <w:link w:val="30"/>
    <w:qFormat/>
    <w:uiPriority w:val="0"/>
    <w:pPr>
      <w:spacing w:before="240" w:after="60"/>
      <w:jc w:val="center"/>
      <w:outlineLvl w:val="0"/>
    </w:pPr>
    <w:rPr>
      <w:rFonts w:ascii="Calibri Light" w:hAnsi="Calibri Light" w:cs="Times New Roman"/>
      <w:b/>
      <w:bCs/>
      <w:sz w:val="32"/>
      <w:szCs w:val="32"/>
    </w:rPr>
  </w:style>
  <w:style w:type="table" w:styleId="17">
    <w:name w:val="Table Grid"/>
    <w:basedOn w:val="16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qFormat/>
    <w:uiPriority w:val="0"/>
  </w:style>
  <w:style w:type="character" w:styleId="21">
    <w:name w:val="Emphasis"/>
    <w:qFormat/>
    <w:uiPriority w:val="0"/>
    <w:rPr>
      <w:i/>
      <w:iCs/>
    </w:rPr>
  </w:style>
  <w:style w:type="character" w:styleId="22">
    <w:name w:val="Hyperlink"/>
    <w:qFormat/>
    <w:uiPriority w:val="99"/>
    <w:rPr>
      <w:color w:val="0000FF"/>
      <w:u w:val="single"/>
    </w:rPr>
  </w:style>
  <w:style w:type="character" w:customStyle="1" w:styleId="23">
    <w:name w:val="标题 3 字符"/>
    <w:link w:val="4"/>
    <w:qFormat/>
    <w:uiPriority w:val="0"/>
    <w:rPr>
      <w:rFonts w:ascii="宋体" w:hAnsi="宋体" w:eastAsia="宋体" w:cs="宋体"/>
      <w:b/>
      <w:bCs/>
      <w:sz w:val="27"/>
      <w:szCs w:val="27"/>
      <w:lang w:val="en-US" w:eastAsia="zh-CN" w:bidi="ar-SA"/>
    </w:rPr>
  </w:style>
  <w:style w:type="paragraph" w:customStyle="1" w:styleId="2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25">
    <w:name w:val="标题 2 字符"/>
    <w:link w:val="3"/>
    <w:qFormat/>
    <w:uiPriority w:val="0"/>
    <w:rPr>
      <w:rFonts w:ascii="宋体" w:hAnsi="宋体" w:eastAsia="黑体" w:cs="宋体"/>
      <w:b/>
      <w:bCs/>
      <w:kern w:val="0"/>
      <w:sz w:val="28"/>
      <w:szCs w:val="28"/>
      <w:lang w:val="en-US" w:eastAsia="zh-CN" w:bidi="ar-SA"/>
    </w:rPr>
  </w:style>
  <w:style w:type="paragraph" w:customStyle="1" w:styleId="2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8">
    <w:name w:val="摘要标题"/>
    <w:basedOn w:val="15"/>
    <w:next w:val="1"/>
    <w:qFormat/>
    <w:uiPriority w:val="0"/>
    <w:pPr>
      <w:widowControl/>
      <w:spacing w:before="100" w:afterAutospacing="1" w:line="360" w:lineRule="auto"/>
    </w:pPr>
    <w:rPr>
      <w:rFonts w:hint="eastAsia" w:ascii="宋体" w:hAnsi="宋体" w:eastAsia="黑体" w:cs="宋体"/>
      <w:kern w:val="36"/>
      <w:sz w:val="30"/>
    </w:rPr>
  </w:style>
  <w:style w:type="character" w:customStyle="1" w:styleId="29">
    <w:name w:val="副标题 字符"/>
    <w:link w:val="11"/>
    <w:qFormat/>
    <w:uiPriority w:val="0"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30">
    <w:name w:val="标题 字符"/>
    <w:link w:val="15"/>
    <w:qFormat/>
    <w:uiPriority w:val="0"/>
    <w:rPr>
      <w:rFonts w:ascii="Calibri Light" w:hAnsi="Calibri Light" w:cs="Times New Roman"/>
      <w:b/>
      <w:bCs/>
      <w:kern w:val="2"/>
      <w:sz w:val="32"/>
      <w:szCs w:val="32"/>
    </w:rPr>
  </w:style>
  <w:style w:type="paragraph" w:customStyle="1" w:styleId="31">
    <w:name w:val="TOC 标题"/>
    <w:basedOn w:val="2"/>
    <w:next w:val="1"/>
    <w:qFormat/>
    <w:uiPriority w:val="39"/>
    <w:pPr>
      <w:keepNext/>
      <w:keepLines/>
      <w:spacing w:before="240" w:beforeAutospacing="0" w:after="0" w:afterAutospacing="0" w:line="259" w:lineRule="auto"/>
      <w:outlineLvl w:val="9"/>
    </w:pPr>
    <w:rPr>
      <w:rFonts w:ascii="Calibri Light" w:hAnsi="Calibri Light" w:eastAsia="宋体" w:cs="Times New Roman"/>
      <w:b w:val="0"/>
      <w:bCs w:val="0"/>
      <w:color w:val="2E74B5"/>
      <w:kern w:val="0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1354</Words>
  <Characters>1500</Characters>
  <TotalTime>1</TotalTime>
  <ScaleCrop>false</ScaleCrop>
  <LinksUpToDate>false</LinksUpToDate>
  <CharactersWithSpaces>1593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2026-06-04T13:34:00Z</dcterms:created>
  <dc:creator>31464</dc:creator>
  <cp:lastModifiedBy>章序</cp:lastModifiedBy>
  <dcterms:modified xsi:type="dcterms:W3CDTF">2026-06-04T09:52:53Z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eyJoZGlkIjoiZWZkNGU3YjIwYWJlNTA2ZTU2ZmIwOGVkMzhiNmIzNTYiLCJ1c2VySWQiOiIxNzc2MjM2NTg0In0=</vt:lpwstr>
  </property>
  <property fmtid="{D5CDD505-2E9C-101B-9397-08002B2CF9AE}" pid="3" name="KSOProductBuildVer">
    <vt:lpwstr>2052-12.1.0.25222</vt:lpwstr>
  </property>
  <property fmtid="{D5CDD505-2E9C-101B-9397-08002B2CF9AE}" pid="4" name="ICV">
    <vt:lpwstr>C1610B0101DB48768EB24AA397160FE3_12</vt:lpwstr>
  </property>
</Properties>
</file>