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E96E4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consolidating  </w:t>
      </w:r>
      <w:r>
        <w:rPr>
          <w:rFonts w:hint="eastAsia"/>
        </w:rPr>
        <w:t>合并</w:t>
      </w:r>
    </w:p>
    <w:p w14:paraId="490F9AB8" w14:textId="77777777" w:rsidR="00843C2D" w:rsidRDefault="00843C2D" w:rsidP="00843C2D">
      <w:pPr>
        <w:rPr>
          <w:rFonts w:hint="eastAsia"/>
        </w:rPr>
      </w:pPr>
      <w:proofErr w:type="spellStart"/>
      <w:r>
        <w:rPr>
          <w:rFonts w:hint="eastAsia"/>
        </w:rPr>
        <w:t>morphosis</w:t>
      </w:r>
      <w:proofErr w:type="spellEnd"/>
      <w:r>
        <w:rPr>
          <w:rFonts w:hint="eastAsia"/>
        </w:rPr>
        <w:tab/>
      </w:r>
      <w:r>
        <w:rPr>
          <w:rFonts w:hint="eastAsia"/>
        </w:rPr>
        <w:t>形态形成</w:t>
      </w:r>
      <w:r>
        <w:rPr>
          <w:rFonts w:hint="eastAsia"/>
        </w:rPr>
        <w:t>;</w:t>
      </w:r>
    </w:p>
    <w:p w14:paraId="76AF6247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pendulum   </w:t>
      </w:r>
      <w:r>
        <w:rPr>
          <w:rFonts w:hint="eastAsia"/>
        </w:rPr>
        <w:t>摆，钟摆</w:t>
      </w:r>
      <w:r>
        <w:rPr>
          <w:rFonts w:hint="eastAsia"/>
        </w:rPr>
        <w:t xml:space="preserve">; </w:t>
      </w:r>
      <w:r>
        <w:rPr>
          <w:rFonts w:hint="eastAsia"/>
        </w:rPr>
        <w:t>摇摆不定的事态（或局面）</w:t>
      </w:r>
    </w:p>
    <w:p w14:paraId="415A2B0A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oscillating</w:t>
      </w:r>
      <w:r>
        <w:rPr>
          <w:rFonts w:hint="eastAsia"/>
        </w:rPr>
        <w:tab/>
      </w:r>
      <w:r>
        <w:rPr>
          <w:rFonts w:hint="eastAsia"/>
        </w:rPr>
        <w:t>振荡</w:t>
      </w:r>
      <w:r>
        <w:rPr>
          <w:rFonts w:hint="eastAsia"/>
        </w:rPr>
        <w:t xml:space="preserve">; </w:t>
      </w:r>
      <w:r>
        <w:rPr>
          <w:rFonts w:hint="eastAsia"/>
        </w:rPr>
        <w:t>（使）</w:t>
      </w:r>
    </w:p>
    <w:p w14:paraId="3B31F22E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resemble   </w:t>
      </w:r>
      <w:r>
        <w:rPr>
          <w:rFonts w:hint="eastAsia"/>
        </w:rPr>
        <w:t>与…相像，类似于</w:t>
      </w:r>
      <w:r>
        <w:rPr>
          <w:rFonts w:hint="eastAsia"/>
        </w:rPr>
        <w:t>;</w:t>
      </w:r>
    </w:p>
    <w:p w14:paraId="0624967F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suffice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足够</w:t>
      </w:r>
      <w:r>
        <w:rPr>
          <w:rFonts w:hint="eastAsia"/>
        </w:rPr>
        <w:t xml:space="preserve">; </w:t>
      </w:r>
      <w:r>
        <w:rPr>
          <w:rFonts w:hint="eastAsia"/>
        </w:rPr>
        <w:t>有能力</w:t>
      </w:r>
    </w:p>
    <w:p w14:paraId="44AE3A10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attributed  </w:t>
      </w:r>
      <w:r>
        <w:rPr>
          <w:rFonts w:hint="eastAsia"/>
        </w:rPr>
        <w:t>认为…是</w:t>
      </w:r>
    </w:p>
    <w:p w14:paraId="6AF64CEE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morphed</w:t>
      </w:r>
      <w:r>
        <w:rPr>
          <w:rFonts w:hint="eastAsia"/>
        </w:rPr>
        <w:tab/>
        <w:t xml:space="preserve"> </w:t>
      </w:r>
      <w:r>
        <w:rPr>
          <w:rFonts w:hint="eastAsia"/>
        </w:rPr>
        <w:t>变种</w:t>
      </w:r>
    </w:p>
    <w:p w14:paraId="05F22D7E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plethora   </w:t>
      </w:r>
      <w:r>
        <w:rPr>
          <w:rFonts w:hint="eastAsia"/>
        </w:rPr>
        <w:t>过多，过剩</w:t>
      </w:r>
      <w:r>
        <w:rPr>
          <w:rFonts w:hint="eastAsia"/>
        </w:rPr>
        <w:t>; [</w:t>
      </w:r>
      <w:r>
        <w:rPr>
          <w:rFonts w:hint="eastAsia"/>
        </w:rPr>
        <w:t>医</w:t>
      </w:r>
      <w:r>
        <w:rPr>
          <w:rFonts w:hint="eastAsia"/>
        </w:rPr>
        <w:t xml:space="preserve">] </w:t>
      </w:r>
      <w:r>
        <w:rPr>
          <w:rFonts w:hint="eastAsia"/>
        </w:rPr>
        <w:t>多血，多血症</w:t>
      </w:r>
    </w:p>
    <w:p w14:paraId="36C7E4F5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conversions</w:t>
      </w:r>
      <w:r>
        <w:rPr>
          <w:rFonts w:hint="eastAsia"/>
        </w:rPr>
        <w:tab/>
      </w:r>
      <w:r>
        <w:rPr>
          <w:rFonts w:hint="eastAsia"/>
        </w:rPr>
        <w:t>变换</w:t>
      </w:r>
      <w:r>
        <w:rPr>
          <w:rFonts w:hint="eastAsia"/>
        </w:rPr>
        <w:t>( conversion</w:t>
      </w:r>
      <w:r>
        <w:rPr>
          <w:rFonts w:hint="eastAsia"/>
        </w:rPr>
        <w:t>的名词复数</w:t>
      </w:r>
      <w:r>
        <w:rPr>
          <w:rFonts w:hint="eastAsia"/>
        </w:rPr>
        <w:t xml:space="preserve"> )</w:t>
      </w:r>
    </w:p>
    <w:p w14:paraId="2DA76EF6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premise</w:t>
      </w:r>
      <w:r>
        <w:rPr>
          <w:rFonts w:hint="eastAsia"/>
        </w:rPr>
        <w:tab/>
      </w:r>
      <w:r>
        <w:rPr>
          <w:rFonts w:hint="eastAsia"/>
        </w:rPr>
        <w:t>前提</w:t>
      </w:r>
    </w:p>
    <w:p w14:paraId="0B5892AF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enquire</w:t>
      </w:r>
      <w:r>
        <w:rPr>
          <w:rFonts w:hint="eastAsia"/>
        </w:rPr>
        <w:tab/>
      </w:r>
      <w:r>
        <w:rPr>
          <w:rFonts w:hint="eastAsia"/>
        </w:rPr>
        <w:t>询问</w:t>
      </w:r>
      <w:r>
        <w:rPr>
          <w:rFonts w:hint="eastAsia"/>
        </w:rPr>
        <w:t xml:space="preserve">; </w:t>
      </w:r>
      <w:r>
        <w:rPr>
          <w:rFonts w:hint="eastAsia"/>
        </w:rPr>
        <w:t>打听</w:t>
      </w:r>
      <w:r>
        <w:rPr>
          <w:rFonts w:hint="eastAsia"/>
        </w:rPr>
        <w:t xml:space="preserve">; </w:t>
      </w:r>
      <w:r>
        <w:rPr>
          <w:rFonts w:hint="eastAsia"/>
        </w:rPr>
        <w:t>问问题</w:t>
      </w:r>
    </w:p>
    <w:p w14:paraId="600009B5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abysmal</w:t>
      </w:r>
      <w:r>
        <w:rPr>
          <w:rFonts w:hint="eastAsia"/>
        </w:rPr>
        <w:tab/>
      </w:r>
      <w:r>
        <w:rPr>
          <w:rFonts w:hint="eastAsia"/>
        </w:rPr>
        <w:t>深不可测的</w:t>
      </w:r>
      <w:r>
        <w:rPr>
          <w:rFonts w:hint="eastAsia"/>
        </w:rPr>
        <w:t xml:space="preserve">; </w:t>
      </w:r>
      <w:r>
        <w:rPr>
          <w:rFonts w:hint="eastAsia"/>
        </w:rPr>
        <w:t>完全的</w:t>
      </w:r>
      <w:r>
        <w:rPr>
          <w:rFonts w:hint="eastAsia"/>
        </w:rPr>
        <w:t xml:space="preserve">; </w:t>
      </w:r>
    </w:p>
    <w:p w14:paraId="7C813F30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replication</w:t>
      </w:r>
      <w:r>
        <w:rPr>
          <w:rFonts w:hint="eastAsia"/>
        </w:rPr>
        <w:tab/>
        <w:t xml:space="preserve"> </w:t>
      </w:r>
      <w:r>
        <w:rPr>
          <w:rFonts w:hint="eastAsia"/>
        </w:rPr>
        <w:t>复制，折叠</w:t>
      </w:r>
      <w:r>
        <w:rPr>
          <w:rFonts w:hint="eastAsia"/>
        </w:rPr>
        <w:t xml:space="preserve">; </w:t>
      </w:r>
    </w:p>
    <w:p w14:paraId="05621DDC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rubble</w:t>
      </w:r>
      <w:r>
        <w:rPr>
          <w:rFonts w:hint="eastAsia"/>
        </w:rPr>
        <w:tab/>
      </w:r>
      <w:r>
        <w:rPr>
          <w:rFonts w:hint="eastAsia"/>
        </w:rPr>
        <w:t>碎石，瓦砾</w:t>
      </w:r>
      <w:r>
        <w:rPr>
          <w:rFonts w:hint="eastAsia"/>
        </w:rPr>
        <w:t xml:space="preserve">; </w:t>
      </w:r>
      <w:r>
        <w:rPr>
          <w:rFonts w:hint="eastAsia"/>
        </w:rPr>
        <w:t>碎砖</w:t>
      </w:r>
    </w:p>
    <w:p w14:paraId="2020397F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>eschew</w:t>
      </w:r>
      <w:r>
        <w:rPr>
          <w:rFonts w:hint="eastAsia"/>
        </w:rPr>
        <w:tab/>
      </w:r>
      <w:r>
        <w:rPr>
          <w:rFonts w:hint="eastAsia"/>
        </w:rPr>
        <w:t>避开，回避</w:t>
      </w:r>
    </w:p>
    <w:p w14:paraId="0F4A75F0" w14:textId="77777777" w:rsidR="00843C2D" w:rsidRDefault="00843C2D" w:rsidP="00843C2D">
      <w:pPr>
        <w:rPr>
          <w:rFonts w:hint="eastAsia"/>
        </w:rPr>
      </w:pPr>
      <w:r>
        <w:rPr>
          <w:rFonts w:hint="eastAsia"/>
        </w:rPr>
        <w:t xml:space="preserve">sluggish   </w:t>
      </w:r>
      <w:r>
        <w:rPr>
          <w:rFonts w:hint="eastAsia"/>
        </w:rPr>
        <w:t>行动迟缓</w:t>
      </w:r>
    </w:p>
    <w:p w14:paraId="5AC60AFE" w14:textId="77777777" w:rsidR="0011364D" w:rsidRPr="0011364D" w:rsidRDefault="0011364D" w:rsidP="0011364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t>fau</w:t>
      </w:r>
      <w:r>
        <w:rPr>
          <w:rFonts w:hint="eastAsia"/>
        </w:rPr>
        <w:t>x</w:t>
      </w:r>
      <w:r>
        <w:t xml:space="preserve">  </w:t>
      </w:r>
      <w:r w:rsidRPr="0011364D">
        <w:rPr>
          <w:rFonts w:ascii="Times New Roman" w:eastAsia="Times New Roman" w:hAnsi="Times New Roman" w:cs="Times New Roman"/>
          <w:color w:val="999999"/>
          <w:kern w:val="0"/>
        </w:rPr>
        <w:t>adj.</w:t>
      </w:r>
      <w:r w:rsidRPr="0011364D">
        <w:rPr>
          <w:rFonts w:ascii="MS Mincho" w:eastAsia="MS Mincho" w:hAnsi="MS Mincho" w:cs="MS Mincho"/>
          <w:kern w:val="0"/>
        </w:rPr>
        <w:t>人造的</w:t>
      </w:r>
      <w:r w:rsidRPr="0011364D">
        <w:rPr>
          <w:rFonts w:ascii="Times New Roman" w:eastAsia="Times New Roman" w:hAnsi="Times New Roman" w:cs="Times New Roman"/>
          <w:kern w:val="0"/>
        </w:rPr>
        <w:t>; &lt;</w:t>
      </w:r>
      <w:r w:rsidRPr="0011364D">
        <w:rPr>
          <w:rFonts w:ascii="MS Mincho" w:eastAsia="MS Mincho" w:hAnsi="MS Mincho" w:cs="MS Mincho"/>
          <w:kern w:val="0"/>
        </w:rPr>
        <w:t>法</w:t>
      </w:r>
      <w:r w:rsidRPr="0011364D">
        <w:rPr>
          <w:rFonts w:ascii="Times New Roman" w:eastAsia="Times New Roman" w:hAnsi="Times New Roman" w:cs="Times New Roman"/>
          <w:kern w:val="0"/>
        </w:rPr>
        <w:t>&gt;</w:t>
      </w:r>
      <w:r w:rsidRPr="0011364D">
        <w:rPr>
          <w:rFonts w:ascii="MS Mincho" w:eastAsia="MS Mincho" w:hAnsi="MS Mincho" w:cs="MS Mincho"/>
          <w:kern w:val="0"/>
        </w:rPr>
        <w:t>假的</w:t>
      </w:r>
      <w:r w:rsidRPr="0011364D">
        <w:rPr>
          <w:rFonts w:ascii="Times New Roman" w:eastAsia="Times New Roman" w:hAnsi="Times New Roman" w:cs="Times New Roman"/>
          <w:kern w:val="0"/>
        </w:rPr>
        <w:t xml:space="preserve">; </w:t>
      </w:r>
      <w:r w:rsidRPr="0011364D">
        <w:rPr>
          <w:rFonts w:ascii="SimSun" w:eastAsia="SimSun" w:hAnsi="SimSun" w:cs="SimSun"/>
          <w:kern w:val="0"/>
        </w:rPr>
        <w:t>伪的</w:t>
      </w:r>
      <w:r w:rsidRPr="0011364D">
        <w:rPr>
          <w:rFonts w:ascii="Times New Roman" w:eastAsia="Times New Roman" w:hAnsi="Times New Roman" w:cs="Times New Roman"/>
          <w:kern w:val="0"/>
        </w:rPr>
        <w:t xml:space="preserve">; </w:t>
      </w:r>
      <w:r w:rsidRPr="0011364D">
        <w:rPr>
          <w:rFonts w:ascii="MS Mincho" w:eastAsia="MS Mincho" w:hAnsi="MS Mincho" w:cs="MS Mincho"/>
          <w:kern w:val="0"/>
        </w:rPr>
        <w:t>人工的</w:t>
      </w:r>
      <w:r w:rsidRPr="0011364D">
        <w:rPr>
          <w:rFonts w:ascii="Times New Roman" w:eastAsia="Times New Roman" w:hAnsi="Times New Roman" w:cs="Times New Roman"/>
          <w:kern w:val="0"/>
        </w:rPr>
        <w:t>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2"/>
        <w:gridCol w:w="2550"/>
        <w:gridCol w:w="2682"/>
      </w:tblGrid>
      <w:tr w:rsidR="00EE5828" w:rsidRPr="00EE5828" w14:paraId="08B73B49" w14:textId="77777777" w:rsidTr="00EE5828">
        <w:tc>
          <w:tcPr>
            <w:tcW w:w="0" w:type="auto"/>
            <w:vAlign w:val="center"/>
            <w:hideMark/>
          </w:tcPr>
          <w:p w14:paraId="785F377B" w14:textId="77777777" w:rsidR="00EE5828" w:rsidRPr="00EE5828" w:rsidRDefault="00EE5828" w:rsidP="00EE5828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EE5828">
              <w:rPr>
                <w:rFonts w:ascii="Arial" w:eastAsia="Times New Roman" w:hAnsi="Arial" w:cs="Arial"/>
                <w:kern w:val="0"/>
                <w:sz w:val="36"/>
                <w:szCs w:val="36"/>
              </w:rPr>
              <w:t>snapshot</w:t>
            </w:r>
          </w:p>
        </w:tc>
        <w:tc>
          <w:tcPr>
            <w:tcW w:w="0" w:type="auto"/>
            <w:noWrap/>
            <w:vAlign w:val="center"/>
            <w:hideMark/>
          </w:tcPr>
          <w:p w14:paraId="77E06B02" w14:textId="77777777" w:rsidR="00EE5828" w:rsidRPr="00EE5828" w:rsidRDefault="00EE5828" w:rsidP="00EE5828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EE5828">
              <w:rPr>
                <w:rFonts w:ascii="MS Mincho" w:eastAsia="MS Mincho" w:hAnsi="MS Mincho" w:cs="MS Mincho"/>
                <w:kern w:val="0"/>
                <w:sz w:val="21"/>
                <w:szCs w:val="21"/>
              </w:rPr>
              <w:t>英</w:t>
            </w:r>
            <w:r w:rsidRPr="00EE5828">
              <w:rPr>
                <w:rFonts w:ascii="Arial" w:eastAsia="Times New Roman" w:hAnsi="Arial" w:cs="Arial"/>
                <w:kern w:val="0"/>
              </w:rPr>
              <w:t>[ˈ</w:t>
            </w:r>
            <w:proofErr w:type="spellStart"/>
            <w:r w:rsidRPr="00EE5828">
              <w:rPr>
                <w:rFonts w:ascii="Arial" w:eastAsia="Times New Roman" w:hAnsi="Arial" w:cs="Arial"/>
                <w:kern w:val="0"/>
              </w:rPr>
              <w:t>snæpʃɒt</w:t>
            </w:r>
            <w:proofErr w:type="spellEnd"/>
            <w:r w:rsidRPr="00EE5828">
              <w:rPr>
                <w:rFonts w:ascii="Arial" w:eastAsia="Times New Roman" w:hAnsi="Arial" w:cs="Arial"/>
                <w:kern w:val="0"/>
              </w:rPr>
              <w:t>]</w:t>
            </w:r>
          </w:p>
        </w:tc>
        <w:tc>
          <w:tcPr>
            <w:tcW w:w="0" w:type="auto"/>
            <w:noWrap/>
            <w:vAlign w:val="center"/>
            <w:hideMark/>
          </w:tcPr>
          <w:p w14:paraId="77761958" w14:textId="77777777" w:rsidR="00EE5828" w:rsidRPr="00EE5828" w:rsidRDefault="00EE5828" w:rsidP="00EE5828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EE5828">
              <w:rPr>
                <w:rFonts w:ascii="MS Mincho" w:eastAsia="MS Mincho" w:hAnsi="MS Mincho" w:cs="MS Mincho"/>
                <w:kern w:val="0"/>
                <w:sz w:val="21"/>
                <w:szCs w:val="21"/>
              </w:rPr>
              <w:t>美</w:t>
            </w:r>
            <w:r w:rsidRPr="00EE5828">
              <w:rPr>
                <w:rFonts w:ascii="Arial" w:eastAsia="Times New Roman" w:hAnsi="Arial" w:cs="Arial"/>
                <w:kern w:val="0"/>
              </w:rPr>
              <w:t>[ˈ</w:t>
            </w:r>
            <w:proofErr w:type="spellStart"/>
            <w:r w:rsidRPr="00EE5828">
              <w:rPr>
                <w:rFonts w:ascii="Arial" w:eastAsia="Times New Roman" w:hAnsi="Arial" w:cs="Arial"/>
                <w:kern w:val="0"/>
              </w:rPr>
              <w:t>snæpʃɑ:t</w:t>
            </w:r>
            <w:proofErr w:type="spellEnd"/>
            <w:r w:rsidRPr="00EE5828">
              <w:rPr>
                <w:rFonts w:ascii="Arial" w:eastAsia="Times New Roman" w:hAnsi="Arial" w:cs="Arial"/>
                <w:kern w:val="0"/>
              </w:rPr>
              <w:t>]</w:t>
            </w:r>
          </w:p>
        </w:tc>
      </w:tr>
      <w:tr w:rsidR="00EE5828" w:rsidRPr="00EE5828" w14:paraId="7DFD04BB" w14:textId="77777777" w:rsidTr="00EE5828">
        <w:tblPrEx>
          <w:shd w:val="clear" w:color="auto" w:fill="FFFFFF"/>
        </w:tblPrEx>
        <w:tc>
          <w:tcPr>
            <w:tcW w:w="0" w:type="auto"/>
            <w:shd w:val="clear" w:color="auto" w:fill="FFFFFF"/>
            <w:hideMark/>
          </w:tcPr>
          <w:p w14:paraId="786A0BCD" w14:textId="77777777" w:rsidR="00EE5828" w:rsidRPr="00EE5828" w:rsidRDefault="00EE5828" w:rsidP="00EE5828">
            <w:pPr>
              <w:widowControl/>
              <w:spacing w:after="135"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</w:pPr>
            <w:r w:rsidRPr="00EE5828">
              <w:rPr>
                <w:rFonts w:ascii="Arial" w:eastAsia="Times New Roman" w:hAnsi="Arial" w:cs="Arial"/>
                <w:color w:val="999999"/>
                <w:kern w:val="0"/>
                <w:sz w:val="20"/>
                <w:szCs w:val="20"/>
              </w:rPr>
              <w:t>n.</w:t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17539EBA" w14:textId="77777777" w:rsidR="00EE5828" w:rsidRPr="00EE5828" w:rsidRDefault="00EE5828" w:rsidP="00EE5828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</w:pPr>
            <w:r w:rsidRPr="00EE5828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（快照）</w:t>
            </w:r>
            <w:r w:rsidRPr="00EE5828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  <w:t xml:space="preserve"> </w:t>
            </w:r>
            <w:r w:rsidRPr="00EE5828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照片，独立的印象，</w:t>
            </w:r>
            <w:r w:rsidRPr="00EE5828">
              <w:rPr>
                <w:rFonts w:ascii="SimSun" w:eastAsia="SimSun" w:hAnsi="SimSun" w:cs="SimSun"/>
                <w:color w:val="333333"/>
                <w:kern w:val="0"/>
                <w:sz w:val="20"/>
                <w:szCs w:val="20"/>
              </w:rPr>
              <w:t>简单</w:t>
            </w:r>
            <w:r w:rsidRPr="00EE5828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印象</w:t>
            </w:r>
            <w:r w:rsidRPr="00EE5828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  <w:t xml:space="preserve">; </w:t>
            </w:r>
            <w:r w:rsidRPr="00EE5828">
              <w:rPr>
                <w:rFonts w:ascii="SimSun" w:eastAsia="SimSun" w:hAnsi="SimSun" w:cs="SimSun"/>
                <w:color w:val="333333"/>
                <w:kern w:val="0"/>
                <w:sz w:val="20"/>
                <w:szCs w:val="20"/>
              </w:rPr>
              <w:t>简介</w:t>
            </w:r>
            <w:r w:rsidRPr="00EE5828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  <w:t xml:space="preserve">; </w:t>
            </w:r>
            <w:r w:rsidRPr="00EE5828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急射，速射</w:t>
            </w:r>
            <w:r w:rsidRPr="00EE5828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  <w:t>;</w:t>
            </w:r>
          </w:p>
        </w:tc>
      </w:tr>
    </w:tbl>
    <w:p w14:paraId="6EAB7EDB" w14:textId="77777777" w:rsidR="00EE5828" w:rsidRPr="00EE5828" w:rsidRDefault="00EE5828" w:rsidP="00EE5828">
      <w:pPr>
        <w:widowControl/>
        <w:jc w:val="left"/>
        <w:rPr>
          <w:rFonts w:ascii="Times New Roman" w:eastAsia="Times New Roman" w:hAnsi="Times New Roman" w:cs="Times New Roman"/>
          <w:vanish/>
          <w:kern w:val="0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"/>
        <w:gridCol w:w="1056"/>
      </w:tblGrid>
      <w:tr w:rsidR="00EE5828" w:rsidRPr="00EE5828" w14:paraId="722266B5" w14:textId="77777777" w:rsidTr="00EE5828">
        <w:tc>
          <w:tcPr>
            <w:tcW w:w="0" w:type="auto"/>
            <w:shd w:val="clear" w:color="auto" w:fill="FFFFFF"/>
            <w:hideMark/>
          </w:tcPr>
          <w:p w14:paraId="442E7A64" w14:textId="77777777" w:rsidR="00EE5828" w:rsidRPr="00EE5828" w:rsidRDefault="00EE5828" w:rsidP="00EE5828">
            <w:pPr>
              <w:widowControl/>
              <w:spacing w:after="135"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</w:pPr>
            <w:proofErr w:type="spellStart"/>
            <w:r w:rsidRPr="00EE5828">
              <w:rPr>
                <w:rFonts w:ascii="Arial" w:eastAsia="Times New Roman" w:hAnsi="Arial" w:cs="Arial"/>
                <w:color w:val="999999"/>
                <w:kern w:val="0"/>
                <w:sz w:val="20"/>
                <w:szCs w:val="20"/>
              </w:rPr>
              <w:t>vt.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61A1848" w14:textId="77777777" w:rsidR="00EE5828" w:rsidRPr="00EE5828" w:rsidRDefault="00EE5828" w:rsidP="00EE5828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</w:pPr>
            <w:r w:rsidRPr="00EE5828">
              <w:rPr>
                <w:rFonts w:ascii="SimSun" w:eastAsia="SimSun" w:hAnsi="SimSun" w:cs="SimSun"/>
                <w:color w:val="333333"/>
                <w:kern w:val="0"/>
                <w:sz w:val="20"/>
                <w:szCs w:val="20"/>
              </w:rPr>
              <w:t>给</w:t>
            </w:r>
            <w:r w:rsidRPr="00EE5828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  <w:t>…</w:t>
            </w:r>
            <w:r w:rsidRPr="00EE5828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拍快照</w:t>
            </w:r>
            <w:r w:rsidRPr="00EE5828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  <w:t>;</w:t>
            </w:r>
          </w:p>
        </w:tc>
      </w:tr>
    </w:tbl>
    <w:p w14:paraId="2CCB24D1" w14:textId="77777777" w:rsidR="00EE5828" w:rsidRPr="00EE5828" w:rsidRDefault="00EE5828" w:rsidP="00EE582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8153F61" w14:textId="7989B007" w:rsidR="00843C2D" w:rsidRPr="0011364D" w:rsidRDefault="00843C2D" w:rsidP="0011364D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" w:hAnsi="Times" w:cs="Times"/>
          <w:kern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4"/>
        <w:gridCol w:w="547"/>
        <w:gridCol w:w="1104"/>
        <w:gridCol w:w="1136"/>
      </w:tblGrid>
      <w:tr w:rsidR="00814C28" w:rsidRPr="00814C28" w14:paraId="018FF9ED" w14:textId="77777777" w:rsidTr="00814C28">
        <w:tc>
          <w:tcPr>
            <w:tcW w:w="0" w:type="auto"/>
            <w:gridSpan w:val="2"/>
            <w:vAlign w:val="center"/>
            <w:hideMark/>
          </w:tcPr>
          <w:p w14:paraId="00BD68F3" w14:textId="77777777" w:rsidR="00814C28" w:rsidRPr="00814C28" w:rsidRDefault="00814C28" w:rsidP="00814C28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814C28">
              <w:rPr>
                <w:rFonts w:ascii="Arial" w:eastAsia="Times New Roman" w:hAnsi="Arial" w:cs="Arial"/>
                <w:kern w:val="0"/>
                <w:sz w:val="36"/>
                <w:szCs w:val="36"/>
              </w:rPr>
              <w:t>spin up</w:t>
            </w:r>
          </w:p>
        </w:tc>
        <w:tc>
          <w:tcPr>
            <w:tcW w:w="0" w:type="auto"/>
            <w:noWrap/>
            <w:vAlign w:val="center"/>
            <w:hideMark/>
          </w:tcPr>
          <w:p w14:paraId="7D6FEDFE" w14:textId="77777777" w:rsidR="00814C28" w:rsidRPr="00814C28" w:rsidRDefault="00814C28" w:rsidP="00814C28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814C28">
              <w:rPr>
                <w:rFonts w:ascii="MS Mincho" w:eastAsia="MS Mincho" w:hAnsi="MS Mincho" w:cs="MS Mincho"/>
                <w:kern w:val="0"/>
                <w:sz w:val="21"/>
                <w:szCs w:val="21"/>
              </w:rPr>
              <w:t>英</w:t>
            </w:r>
            <w:r w:rsidRPr="00814C28">
              <w:rPr>
                <w:rFonts w:ascii="Arial" w:eastAsia="Times New Roman" w:hAnsi="Arial" w:cs="Arial"/>
                <w:kern w:val="0"/>
              </w:rPr>
              <w:t xml:space="preserve">[spin </w:t>
            </w:r>
            <w:proofErr w:type="spellStart"/>
            <w:r w:rsidRPr="00814C28">
              <w:rPr>
                <w:rFonts w:ascii="Arial" w:eastAsia="Times New Roman" w:hAnsi="Arial" w:cs="Arial"/>
                <w:kern w:val="0"/>
              </w:rPr>
              <w:t>ʌp</w:t>
            </w:r>
            <w:proofErr w:type="spellEnd"/>
            <w:r w:rsidRPr="00814C28">
              <w:rPr>
                <w:rFonts w:ascii="Arial" w:eastAsia="Times New Roman" w:hAnsi="Arial" w:cs="Arial"/>
                <w:kern w:val="0"/>
              </w:rPr>
              <w:t>]</w:t>
            </w:r>
          </w:p>
        </w:tc>
        <w:tc>
          <w:tcPr>
            <w:tcW w:w="0" w:type="auto"/>
            <w:noWrap/>
            <w:vAlign w:val="center"/>
            <w:hideMark/>
          </w:tcPr>
          <w:p w14:paraId="4A0A208F" w14:textId="77777777" w:rsidR="00814C28" w:rsidRPr="00814C28" w:rsidRDefault="00814C28" w:rsidP="00814C28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814C28">
              <w:rPr>
                <w:rFonts w:ascii="MS Mincho" w:eastAsia="MS Mincho" w:hAnsi="MS Mincho" w:cs="MS Mincho"/>
                <w:kern w:val="0"/>
                <w:sz w:val="21"/>
                <w:szCs w:val="21"/>
              </w:rPr>
              <w:t>美</w:t>
            </w:r>
            <w:r w:rsidRPr="00814C28">
              <w:rPr>
                <w:rFonts w:ascii="Arial" w:eastAsia="Times New Roman" w:hAnsi="Arial" w:cs="Arial"/>
                <w:kern w:val="0"/>
              </w:rPr>
              <w:t>[</w:t>
            </w:r>
            <w:proofErr w:type="spellStart"/>
            <w:r w:rsidRPr="00814C28">
              <w:rPr>
                <w:rFonts w:ascii="Arial" w:eastAsia="Times New Roman" w:hAnsi="Arial" w:cs="Arial"/>
                <w:kern w:val="0"/>
              </w:rPr>
              <w:t>spɪn</w:t>
            </w:r>
            <w:proofErr w:type="spellEnd"/>
            <w:r w:rsidRPr="00814C28">
              <w:rPr>
                <w:rFonts w:ascii="Arial" w:eastAsia="Times New Roman" w:hAnsi="Arial" w:cs="Arial"/>
                <w:kern w:val="0"/>
              </w:rPr>
              <w:t xml:space="preserve"> </w:t>
            </w:r>
            <w:proofErr w:type="spellStart"/>
            <w:r w:rsidRPr="00814C28">
              <w:rPr>
                <w:rFonts w:ascii="Arial" w:eastAsia="Times New Roman" w:hAnsi="Arial" w:cs="Arial"/>
                <w:kern w:val="0"/>
              </w:rPr>
              <w:t>ʌp</w:t>
            </w:r>
            <w:proofErr w:type="spellEnd"/>
            <w:r w:rsidRPr="00814C28">
              <w:rPr>
                <w:rFonts w:ascii="Arial" w:eastAsia="Times New Roman" w:hAnsi="Arial" w:cs="Arial"/>
                <w:kern w:val="0"/>
              </w:rPr>
              <w:t>]</w:t>
            </w:r>
          </w:p>
        </w:tc>
      </w:tr>
      <w:tr w:rsidR="00814C28" w:rsidRPr="00814C28" w14:paraId="6CB46F1D" w14:textId="77777777" w:rsidTr="00814C28">
        <w:tblPrEx>
          <w:shd w:val="clear" w:color="auto" w:fill="FFFFFF"/>
        </w:tblPrEx>
        <w:trPr>
          <w:gridAfter w:val="2"/>
        </w:trPr>
        <w:tc>
          <w:tcPr>
            <w:tcW w:w="0" w:type="auto"/>
            <w:shd w:val="clear" w:color="auto" w:fill="FFFFFF"/>
            <w:hideMark/>
          </w:tcPr>
          <w:p w14:paraId="0B73A2C3" w14:textId="77777777" w:rsidR="00814C28" w:rsidRPr="00814C28" w:rsidRDefault="00814C28" w:rsidP="00814C28">
            <w:pPr>
              <w:widowControl/>
              <w:spacing w:after="135"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</w:pPr>
            <w:r w:rsidRPr="00814C28">
              <w:rPr>
                <w:rFonts w:ascii="Arial" w:eastAsia="Times New Roman" w:hAnsi="Arial" w:cs="Arial"/>
                <w:color w:val="999999"/>
                <w:kern w:val="0"/>
                <w:sz w:val="20"/>
                <w:szCs w:val="20"/>
              </w:rPr>
              <w:t>[</w:t>
            </w:r>
            <w:r w:rsidRPr="00814C28">
              <w:rPr>
                <w:rFonts w:ascii="SimSun" w:eastAsia="SimSun" w:hAnsi="SimSun" w:cs="SimSun"/>
                <w:color w:val="999999"/>
                <w:kern w:val="0"/>
                <w:sz w:val="20"/>
                <w:szCs w:val="20"/>
              </w:rPr>
              <w:t>词典</w:t>
            </w:r>
            <w:r w:rsidRPr="00814C28">
              <w:rPr>
                <w:rFonts w:ascii="Arial" w:eastAsia="Times New Roman" w:hAnsi="Arial" w:cs="Arial"/>
                <w:color w:val="999999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shd w:val="clear" w:color="auto" w:fill="FFFFFF"/>
            <w:hideMark/>
          </w:tcPr>
          <w:p w14:paraId="6E37C604" w14:textId="77777777" w:rsidR="00814C28" w:rsidRPr="00814C28" w:rsidRDefault="00814C28" w:rsidP="00814C28">
            <w:pPr>
              <w:widowControl/>
              <w:jc w:val="left"/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</w:pPr>
            <w:r w:rsidRPr="00814C28">
              <w:rPr>
                <w:rFonts w:ascii="MS Mincho" w:eastAsia="MS Mincho" w:hAnsi="MS Mincho" w:cs="MS Mincho"/>
                <w:color w:val="333333"/>
                <w:kern w:val="0"/>
                <w:sz w:val="20"/>
                <w:szCs w:val="20"/>
              </w:rPr>
              <w:t>起</w:t>
            </w:r>
            <w:r w:rsidRPr="00814C28">
              <w:rPr>
                <w:rFonts w:ascii="SimSun" w:eastAsia="SimSun" w:hAnsi="SimSun" w:cs="SimSun"/>
                <w:color w:val="333333"/>
                <w:kern w:val="0"/>
                <w:sz w:val="20"/>
                <w:szCs w:val="20"/>
              </w:rPr>
              <w:t>转</w:t>
            </w:r>
            <w:r w:rsidRPr="00814C28">
              <w:rPr>
                <w:rFonts w:ascii="Arial" w:eastAsia="Times New Roman" w:hAnsi="Arial" w:cs="Arial"/>
                <w:color w:val="333333"/>
                <w:kern w:val="0"/>
                <w:sz w:val="20"/>
                <w:szCs w:val="20"/>
              </w:rPr>
              <w:t>;</w:t>
            </w:r>
          </w:p>
        </w:tc>
      </w:tr>
    </w:tbl>
    <w:p w14:paraId="6117A418" w14:textId="77777777" w:rsidR="00814C28" w:rsidRPr="00814C28" w:rsidRDefault="00814C28" w:rsidP="00814C28">
      <w:pPr>
        <w:widowControl/>
        <w:shd w:val="clear" w:color="auto" w:fill="FFFFFF"/>
        <w:spacing w:line="300" w:lineRule="atLeast"/>
        <w:jc w:val="left"/>
        <w:rPr>
          <w:rFonts w:ascii="Arial" w:eastAsia="Times New Roman" w:hAnsi="Arial" w:cs="Arial"/>
          <w:color w:val="333333"/>
          <w:kern w:val="0"/>
          <w:sz w:val="20"/>
          <w:szCs w:val="20"/>
        </w:rPr>
      </w:pPr>
      <w:r w:rsidRPr="00814C28">
        <w:rPr>
          <w:rFonts w:ascii="Arial" w:eastAsia="Times New Roman" w:hAnsi="Arial" w:cs="Arial"/>
          <w:color w:val="999999"/>
          <w:kern w:val="0"/>
          <w:sz w:val="20"/>
          <w:szCs w:val="20"/>
        </w:rPr>
        <w:t>[</w:t>
      </w:r>
      <w:r w:rsidRPr="00814C28">
        <w:rPr>
          <w:rFonts w:ascii="MS Mincho" w:eastAsia="MS Mincho" w:hAnsi="MS Mincho" w:cs="MS Mincho"/>
          <w:color w:val="999999"/>
          <w:kern w:val="0"/>
          <w:sz w:val="20"/>
          <w:szCs w:val="20"/>
        </w:rPr>
        <w:t>例句</w:t>
      </w:r>
      <w:r w:rsidRPr="00814C28">
        <w:rPr>
          <w:rFonts w:ascii="Arial" w:eastAsia="Times New Roman" w:hAnsi="Arial" w:cs="Arial"/>
          <w:color w:val="999999"/>
          <w:kern w:val="0"/>
          <w:sz w:val="20"/>
          <w:szCs w:val="20"/>
        </w:rPr>
        <w:t>]</w:t>
      </w:r>
      <w:r w:rsidRPr="00814C28">
        <w:rPr>
          <w:rFonts w:ascii="Arial" w:eastAsia="Times New Roman" w:hAnsi="Arial" w:cs="Arial"/>
          <w:color w:val="333333"/>
          <w:kern w:val="0"/>
          <w:sz w:val="20"/>
          <w:szCs w:val="20"/>
        </w:rPr>
        <w:t>Step One: </w:t>
      </w:r>
      <w:r w:rsidRPr="00814C28">
        <w:rPr>
          <w:rFonts w:ascii="Arial" w:eastAsia="Times New Roman" w:hAnsi="Arial" w:cs="Arial"/>
          <w:color w:val="CC0000"/>
          <w:kern w:val="0"/>
          <w:sz w:val="20"/>
          <w:szCs w:val="20"/>
        </w:rPr>
        <w:t>Spin</w:t>
      </w:r>
      <w:r w:rsidRPr="00814C28">
        <w:rPr>
          <w:rFonts w:ascii="Arial" w:eastAsia="Times New Roman" w:hAnsi="Arial" w:cs="Arial"/>
          <w:color w:val="333333"/>
          <w:kern w:val="0"/>
          <w:sz w:val="20"/>
          <w:szCs w:val="20"/>
        </w:rPr>
        <w:t> </w:t>
      </w:r>
      <w:r w:rsidRPr="00814C28">
        <w:rPr>
          <w:rFonts w:ascii="Arial" w:eastAsia="Times New Roman" w:hAnsi="Arial" w:cs="Arial"/>
          <w:color w:val="CC0000"/>
          <w:kern w:val="0"/>
          <w:sz w:val="20"/>
          <w:szCs w:val="20"/>
        </w:rPr>
        <w:t>up</w:t>
      </w:r>
      <w:r w:rsidRPr="00814C28">
        <w:rPr>
          <w:rFonts w:ascii="Arial" w:eastAsia="Times New Roman" w:hAnsi="Arial" w:cs="Arial"/>
          <w:color w:val="333333"/>
          <w:kern w:val="0"/>
          <w:sz w:val="20"/>
          <w:szCs w:val="20"/>
        </w:rPr>
        <w:t> the grid on the cloud</w:t>
      </w:r>
    </w:p>
    <w:p w14:paraId="62FF1099" w14:textId="77777777" w:rsidR="00814C28" w:rsidRPr="00814C28" w:rsidRDefault="00814C28" w:rsidP="00814C28">
      <w:pPr>
        <w:widowControl/>
        <w:shd w:val="clear" w:color="auto" w:fill="FFFFFF"/>
        <w:spacing w:line="300" w:lineRule="atLeast"/>
        <w:jc w:val="left"/>
        <w:rPr>
          <w:rFonts w:ascii="Arial" w:eastAsia="Times New Roman" w:hAnsi="Arial" w:cs="Arial"/>
          <w:color w:val="333333"/>
          <w:kern w:val="0"/>
          <w:sz w:val="20"/>
          <w:szCs w:val="20"/>
        </w:rPr>
      </w:pPr>
      <w:r w:rsidRPr="00814C28">
        <w:rPr>
          <w:rFonts w:ascii="MS Mincho" w:eastAsia="MS Mincho" w:hAnsi="MS Mincho" w:cs="MS Mincho"/>
          <w:color w:val="333333"/>
          <w:kern w:val="0"/>
          <w:sz w:val="20"/>
          <w:szCs w:val="20"/>
        </w:rPr>
        <w:t>第一步：在云</w:t>
      </w:r>
      <w:r w:rsidRPr="00814C28">
        <w:rPr>
          <w:rFonts w:ascii="MS Mincho" w:eastAsia="MS Mincho" w:hAnsi="MS Mincho" w:cs="MS Mincho"/>
          <w:color w:val="CC0000"/>
          <w:kern w:val="0"/>
          <w:sz w:val="20"/>
          <w:szCs w:val="20"/>
        </w:rPr>
        <w:t>上启</w:t>
      </w:r>
      <w:r w:rsidRPr="00814C28">
        <w:rPr>
          <w:rFonts w:ascii="SimSun" w:eastAsia="SimSun" w:hAnsi="SimSun" w:cs="SimSun"/>
          <w:color w:val="CC0000"/>
          <w:kern w:val="0"/>
          <w:sz w:val="20"/>
          <w:szCs w:val="20"/>
        </w:rPr>
        <w:t>动</w:t>
      </w:r>
      <w:r w:rsidRPr="00814C28">
        <w:rPr>
          <w:rFonts w:ascii="MS Mincho" w:eastAsia="MS Mincho" w:hAnsi="MS Mincho" w:cs="MS Mincho"/>
          <w:color w:val="333333"/>
          <w:kern w:val="0"/>
          <w:sz w:val="20"/>
          <w:szCs w:val="20"/>
        </w:rPr>
        <w:t>网格</w:t>
      </w:r>
    </w:p>
    <w:p w14:paraId="622D5510" w14:textId="77777777" w:rsidR="00843C2D" w:rsidRDefault="00843C2D"/>
    <w:p w14:paraId="772F91E0" w14:textId="1919D717" w:rsidR="00814C28" w:rsidRDefault="00814C28">
      <w:pPr>
        <w:rPr>
          <w:rFonts w:hint="eastAsia"/>
        </w:rPr>
      </w:pPr>
      <w:hyperlink r:id="rId4" w:history="1">
        <w:r w:rsidRPr="00426A71">
          <w:rPr>
            <w:rStyle w:val="a4"/>
          </w:rPr>
          <w:t>http://www.brombone.com/</w:t>
        </w:r>
      </w:hyperlink>
      <w:r>
        <w:t xml:space="preserve"> SPA</w:t>
      </w:r>
      <w:r>
        <w:t>应用</w:t>
      </w:r>
      <w:r>
        <w:rPr>
          <w:rFonts w:hint="eastAsia"/>
        </w:rPr>
        <w:t>SEO</w:t>
      </w:r>
      <w:r>
        <w:t>方案</w:t>
      </w:r>
      <w:bookmarkStart w:id="0" w:name="_GoBack"/>
      <w:bookmarkEnd w:id="0"/>
    </w:p>
    <w:sectPr w:rsidR="00814C28" w:rsidSect="002063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2D"/>
    <w:rsid w:val="0011364D"/>
    <w:rsid w:val="00206313"/>
    <w:rsid w:val="00814C28"/>
    <w:rsid w:val="00843C2D"/>
    <w:rsid w:val="00E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40B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C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text1">
    <w:name w:val="op_dict_text1"/>
    <w:basedOn w:val="a0"/>
    <w:rsid w:val="0011364D"/>
  </w:style>
  <w:style w:type="character" w:customStyle="1" w:styleId="opdicttext2">
    <w:name w:val="op_dict_text2"/>
    <w:basedOn w:val="a0"/>
    <w:rsid w:val="0011364D"/>
  </w:style>
  <w:style w:type="character" w:customStyle="1" w:styleId="opdict3font24">
    <w:name w:val="op_dict3_font24"/>
    <w:basedOn w:val="a0"/>
    <w:rsid w:val="00EE5828"/>
  </w:style>
  <w:style w:type="character" w:customStyle="1" w:styleId="opdict3font14">
    <w:name w:val="op_dict3_font14"/>
    <w:basedOn w:val="a0"/>
    <w:rsid w:val="00EE5828"/>
  </w:style>
  <w:style w:type="character" w:customStyle="1" w:styleId="opdict3font16">
    <w:name w:val="op_dict3_font16"/>
    <w:basedOn w:val="a0"/>
    <w:rsid w:val="00EE5828"/>
  </w:style>
  <w:style w:type="character" w:customStyle="1" w:styleId="opdict3lineoneresulttip">
    <w:name w:val="op_dict3_lineone_result_tip"/>
    <w:basedOn w:val="a0"/>
    <w:rsid w:val="00814C28"/>
  </w:style>
  <w:style w:type="character" w:customStyle="1" w:styleId="apple-converted-space">
    <w:name w:val="apple-converted-space"/>
    <w:basedOn w:val="a0"/>
    <w:rsid w:val="00814C28"/>
  </w:style>
  <w:style w:type="character" w:styleId="a3">
    <w:name w:val="Emphasis"/>
    <w:basedOn w:val="a0"/>
    <w:uiPriority w:val="20"/>
    <w:qFormat/>
    <w:rsid w:val="00814C28"/>
    <w:rPr>
      <w:i/>
      <w:iCs/>
    </w:rPr>
  </w:style>
  <w:style w:type="character" w:styleId="a4">
    <w:name w:val="Hyperlink"/>
    <w:basedOn w:val="a0"/>
    <w:uiPriority w:val="99"/>
    <w:unhideWhenUsed/>
    <w:rsid w:val="00814C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64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729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44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brombone.com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Macintosh Word</Application>
  <DocSecurity>0</DocSecurity>
  <Lines>4</Lines>
  <Paragraphs>1</Paragraphs>
  <ScaleCrop>false</ScaleCrop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2016-10-11T14:09:00Z</dcterms:created>
  <dcterms:modified xsi:type="dcterms:W3CDTF">2016-10-11T15:13:00Z</dcterms:modified>
</cp:coreProperties>
</file>