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>Modèle 4 : Focus sur le projet "Wearable" (Technique)</w:t>
      </w:r>
    </w:p>
    <w:p>
      <w:pPr>
        <w:pStyle w:val="BodyText"/>
        <w:bidi w:val="0"/>
        <w:spacing w:lineRule="auto" w:line="274"/>
        <w:jc w:val="start"/>
        <w:rPr>
          <w:i/>
        </w:rPr>
      </w:pPr>
      <w:r>
        <w:rPr>
          <w:i/>
        </w:rPr>
        <w:t>Idéal pour les compagnies tech, IoT ou Santé.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Objet : Innovati</w:t>
      </w:r>
      <w:r>
        <w:rPr>
          <w:b/>
        </w:rPr>
        <w:t xml:space="preserve">on et création </w:t>
      </w:r>
      <w:r>
        <w:rPr>
          <w:b/>
        </w:rPr>
        <w:t>: Devenez partenaire du défi C3I 2026</w:t>
      </w:r>
    </w:p>
    <w:p>
      <w:pPr>
        <w:pStyle w:val="BodyText"/>
        <w:bidi w:val="0"/>
        <w:spacing w:lineRule="auto" w:line="274"/>
        <w:jc w:val="start"/>
        <w:rPr/>
      </w:pPr>
      <w:r>
        <w:rPr/>
        <w:t>Bonjour [Nom],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Cet hiver, l'Université de Sherbrooke verra naître une douzaine de prototypes de technologies portables. Le thème de la compétition C3I cette année est </w:t>
      </w:r>
      <w:r>
        <w:rPr>
          <w:b/>
        </w:rPr>
        <w:t>"</w:t>
      </w:r>
      <w:r>
        <w:rPr>
          <w:b/>
        </w:rPr>
        <w:t>Règle PCB</w:t>
      </w:r>
      <w:r>
        <w:rPr>
          <w:b/>
        </w:rPr>
        <w:t>"</w:t>
      </w:r>
      <w:r>
        <w:rPr/>
        <w:t>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Les défis techniques seront </w:t>
      </w:r>
      <w:r>
        <w:rPr/>
        <w:t xml:space="preserve">de travailler dans un espace limité de 15 par 3cm. Les équipes devront faire un PCB avec un circuit fonctionnel. Le but de cette compétition est d’initier les étudiants à la conception de PCB. 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>Nous pensons que [Nom de l'entreprise], en tant que joueur clé dans votre domaine, serait le partenaire idéal pour ce défi. Votre soutien permettrait de financer les composants critiques et la fabrication des projets.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>En échange, nous offrons une visibilité complète depuis notre groupe et lors de notre gala de remise de prix.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  <w:t>Trouvez les détails dans le document ci-joint.</w:t>
      </w:r>
    </w:p>
    <w:p>
      <w:pPr>
        <w:pStyle w:val="BodyText"/>
        <w:bidi w:val="0"/>
        <w:spacing w:lineRule="auto" w:line="274"/>
        <w:jc w:val="start"/>
        <w:rPr/>
      </w:pPr>
      <w:r>
        <w:rPr/>
        <w:t>Bien à vous,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[Votre Nom]</w:t>
      </w:r>
      <w:r>
        <w:rPr/>
        <w:t xml:space="preserve"> [Votre Rôle] Groupe technique C3I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Contact officiel de la compétition :</w:t>
      </w:r>
      <w:r>
        <w:rPr/>
        <w:t xml:space="preserve"> Jacob Turcotte – Président Jacob.Turcotte@USherbrooke.ca | 819 469-9147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CA" w:eastAsia="zh-CN" w:bidi="hi-IN"/>
    </w:rPr>
  </w:style>
  <w:style w:type="paragraph" w:styleId="Heading3">
    <w:name w:val="heading 3"/>
    <w:basedOn w:val="Titreuser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user">
    <w:name w:val="Texte source (user)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LibreOffice/26.2.6.1$Linux_X86_64 LibreOffice_project/620$Build-1</Application>
  <AppVersion>15.0000</AppVersion>
  <Pages>1</Pages>
  <Words>177</Words>
  <Characters>935</Characters>
  <CharactersWithSpaces>1102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2026-01-07T16:33:52Z</dcterms:created>
  <dc:creator/>
  <dc:description/>
  <dc:language>fr-CA</dc:language>
  <cp:lastModifiedBy/>
  <dcterms:modified xsi:type="dcterms:W3CDTF">2026-10-12T21:08:01Z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