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Andrei Gaille B. Sioson</w:t>
      </w:r>
    </w:p>
    <w:p w:rsidR="00000000" w:rsidDel="00000000" w:rsidP="00000000" w:rsidRDefault="00000000" w:rsidRPr="00000000" w14:paraId="00000002">
      <w:pPr>
        <w:rPr/>
      </w:pPr>
      <w:r w:rsidDel="00000000" w:rsidR="00000000" w:rsidRPr="00000000">
        <w:rPr>
          <w:rtl w:val="0"/>
        </w:rPr>
        <w:t xml:space="preserve">S2025101980</w:t>
      </w:r>
    </w:p>
    <w:p w:rsidR="00000000" w:rsidDel="00000000" w:rsidP="00000000" w:rsidRDefault="00000000" w:rsidRPr="00000000" w14:paraId="00000003">
      <w:pPr>
        <w:rPr/>
      </w:pPr>
      <w:r w:rsidDel="00000000" w:rsidR="00000000" w:rsidRPr="00000000">
        <w:rPr>
          <w:rtl w:val="0"/>
        </w:rPr>
        <w:t xml:space="preserve">10/10/26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7fydvsrki6hr" w:id="0"/>
      <w:bookmarkEnd w:id="0"/>
      <w:r w:rsidDel="00000000" w:rsidR="00000000" w:rsidRPr="00000000">
        <w:rPr>
          <w:rtl w:val="0"/>
        </w:rPr>
        <w:t xml:space="preserve">setup-01-api-running SCREENSHOT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592559</wp:posOffset>
            </wp:positionV>
            <wp:extent cx="5943600" cy="3426228"/>
            <wp:effectExtent b="0" l="0" r="0" t="0"/>
            <wp:wrapTopAndBottom distB="114300" distT="114300"/>
            <wp:docPr id="11"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5943600" cy="3426228"/>
                    </a:xfrm>
                    <a:prstGeom prst="rect"/>
                    <a:ln/>
                  </pic:spPr>
                </pic:pic>
              </a:graphicData>
            </a:graphic>
          </wp:anchor>
        </w:drawing>
      </w:r>
    </w:p>
    <w:p w:rsidR="00000000" w:rsidDel="00000000" w:rsidP="00000000" w:rsidRDefault="00000000" w:rsidRPr="00000000" w14:paraId="00000006">
      <w:pPr>
        <w:pStyle w:val="Heading2"/>
        <w:rPr/>
      </w:pPr>
      <w:bookmarkStart w:colFirst="0" w:colLast="0" w:name="_qga3l91uls4z" w:id="1"/>
      <w:bookmarkEnd w:id="1"/>
      <w:r w:rsidDel="00000000" w:rsidR="00000000" w:rsidRPr="00000000">
        <w:rPr>
          <w:rtl w:val="0"/>
        </w:rPr>
        <w:t xml:space="preserve">Setup-02-api-books-json SCREENSHOT</w:t>
      </w:r>
    </w:p>
    <w:p w:rsidR="00000000" w:rsidDel="00000000" w:rsidP="00000000" w:rsidRDefault="00000000" w:rsidRPr="00000000" w14:paraId="00000007">
      <w:pPr>
        <w:rPr/>
      </w:pPr>
      <w:r w:rsidDel="00000000" w:rsidR="00000000" w:rsidRPr="00000000">
        <w:rPr/>
        <w:drawing>
          <wp:inline distB="114300" distT="114300" distL="114300" distR="114300">
            <wp:extent cx="5943600" cy="2662238"/>
            <wp:effectExtent b="0" l="0" r="0" t="0"/>
            <wp:docPr id="31"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943600" cy="266223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2"/>
        <w:rPr/>
      </w:pPr>
      <w:bookmarkStart w:colFirst="0" w:colLast="0" w:name="_8h432sygqzwg" w:id="2"/>
      <w:bookmarkEnd w:id="2"/>
      <w:r w:rsidDel="00000000" w:rsidR="00000000" w:rsidRPr="00000000">
        <w:rPr>
          <w:rtl w:val="0"/>
        </w:rPr>
        <w:t xml:space="preserve">Part-01-settings-apifetch SCREENSHOT 1</w:t>
      </w:r>
    </w:p>
    <w:p w:rsidR="00000000" w:rsidDel="00000000" w:rsidP="00000000" w:rsidRDefault="00000000" w:rsidRPr="00000000" w14:paraId="00000009">
      <w:pPr>
        <w:rPr/>
      </w:pPr>
      <w:r w:rsidDel="00000000" w:rsidR="00000000" w:rsidRPr="00000000">
        <w:rPr/>
        <w:drawing>
          <wp:inline distB="114300" distT="114300" distL="114300" distR="114300">
            <wp:extent cx="5367338" cy="2822002"/>
            <wp:effectExtent b="0" l="0" r="0" t="0"/>
            <wp:docPr id="24"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5367338" cy="2822002"/>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2"/>
        <w:rPr/>
      </w:pPr>
      <w:bookmarkStart w:colFirst="0" w:colLast="0" w:name="_flix5efqyhfx" w:id="3"/>
      <w:bookmarkEnd w:id="3"/>
      <w:r w:rsidDel="00000000" w:rsidR="00000000" w:rsidRPr="00000000">
        <w:rPr>
          <w:rtl w:val="0"/>
        </w:rPr>
        <w:t xml:space="preserve">Part-02-showtoast SCREENSHOT 2</w:t>
      </w:r>
    </w:p>
    <w:p w:rsidR="00000000" w:rsidDel="00000000" w:rsidP="00000000" w:rsidRDefault="00000000" w:rsidRPr="00000000" w14:paraId="0000000B">
      <w:pPr>
        <w:rPr/>
      </w:pPr>
      <w:r w:rsidDel="00000000" w:rsidR="00000000" w:rsidRPr="00000000">
        <w:rPr>
          <w:rtl w:val="0"/>
        </w:rPr>
        <w:t xml:space="preserve">Function</w:t>
      </w:r>
    </w:p>
    <w:p w:rsidR="00000000" w:rsidDel="00000000" w:rsidP="00000000" w:rsidRDefault="00000000" w:rsidRPr="00000000" w14:paraId="0000000C">
      <w:pPr>
        <w:rPr/>
      </w:pPr>
      <w:r w:rsidDel="00000000" w:rsidR="00000000" w:rsidRPr="00000000">
        <w:rPr/>
        <w:drawing>
          <wp:inline distB="114300" distT="114300" distL="114300" distR="114300">
            <wp:extent cx="5724525" cy="2871219"/>
            <wp:effectExtent b="0" l="0" r="0" t="0"/>
            <wp:docPr id="35"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724525" cy="2871219"/>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Code</w:t>
      </w:r>
    </w:p>
    <w:p w:rsidR="00000000" w:rsidDel="00000000" w:rsidP="00000000" w:rsidRDefault="00000000" w:rsidRPr="00000000" w14:paraId="0000000E">
      <w:pPr>
        <w:rPr/>
      </w:pPr>
      <w:r w:rsidDel="00000000" w:rsidR="00000000" w:rsidRPr="00000000">
        <w:rPr/>
        <w:drawing>
          <wp:inline distB="114300" distT="114300" distL="114300" distR="114300">
            <wp:extent cx="5943600" cy="1574800"/>
            <wp:effectExtent b="0" l="0" r="0" t="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2"/>
        <w:rPr/>
      </w:pPr>
      <w:bookmarkStart w:colFirst="0" w:colLast="0" w:name="_tp49iybz285v" w:id="4"/>
      <w:bookmarkEnd w:id="4"/>
      <w:r w:rsidDel="00000000" w:rsidR="00000000" w:rsidRPr="00000000">
        <w:rPr>
          <w:rtl w:val="0"/>
        </w:rPr>
        <w:t xml:space="preserve">Part-03-caches SCREENSHOT 3</w:t>
      </w:r>
    </w:p>
    <w:p w:rsidR="00000000" w:rsidDel="00000000" w:rsidP="00000000" w:rsidRDefault="00000000" w:rsidRPr="00000000" w14:paraId="00000010">
      <w:pPr>
        <w:rPr/>
      </w:pPr>
      <w:r w:rsidDel="00000000" w:rsidR="00000000" w:rsidRPr="00000000">
        <w:rPr>
          <w:rtl w:val="0"/>
        </w:rPr>
        <w:t xml:space="preserve">Function</w:t>
      </w:r>
    </w:p>
    <w:p w:rsidR="00000000" w:rsidDel="00000000" w:rsidP="00000000" w:rsidRDefault="00000000" w:rsidRPr="00000000" w14:paraId="00000011">
      <w:pPr>
        <w:rPr/>
      </w:pPr>
      <w:r w:rsidDel="00000000" w:rsidR="00000000" w:rsidRPr="00000000">
        <w:rPr/>
        <w:drawing>
          <wp:inline distB="114300" distT="114300" distL="114300" distR="114300">
            <wp:extent cx="5943600" cy="1854200"/>
            <wp:effectExtent b="0" l="0" r="0" t="0"/>
            <wp:docPr id="1"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Code</w:t>
      </w:r>
    </w:p>
    <w:p w:rsidR="00000000" w:rsidDel="00000000" w:rsidP="00000000" w:rsidRDefault="00000000" w:rsidRPr="00000000" w14:paraId="00000013">
      <w:pPr>
        <w:rPr/>
      </w:pPr>
      <w:r w:rsidDel="00000000" w:rsidR="00000000" w:rsidRPr="00000000">
        <w:rPr/>
        <w:drawing>
          <wp:inline distB="114300" distT="114300" distL="114300" distR="114300">
            <wp:extent cx="5943600" cy="1689100"/>
            <wp:effectExtent b="0" l="0" r="0" t="0"/>
            <wp:docPr id="18"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2"/>
        <w:rPr/>
      </w:pPr>
      <w:bookmarkStart w:colFirst="0" w:colLast="0" w:name="_qg4cc9cbr9cy" w:id="5"/>
      <w:bookmarkEnd w:id="5"/>
      <w:r w:rsidDel="00000000" w:rsidR="00000000" w:rsidRPr="00000000">
        <w:rPr>
          <w:rtl w:val="0"/>
        </w:rPr>
        <w:t xml:space="preserve">Part-04-tabs-refresh SCREENSHOT 4</w:t>
      </w:r>
    </w:p>
    <w:p w:rsidR="00000000" w:rsidDel="00000000" w:rsidP="00000000" w:rsidRDefault="00000000" w:rsidRPr="00000000" w14:paraId="00000015">
      <w:pPr>
        <w:rPr/>
      </w:pPr>
      <w:r w:rsidDel="00000000" w:rsidR="00000000" w:rsidRPr="00000000">
        <w:rPr>
          <w:rtl w:val="0"/>
        </w:rPr>
        <w:t xml:space="preserve">Code</w:t>
      </w:r>
    </w:p>
    <w:p w:rsidR="00000000" w:rsidDel="00000000" w:rsidP="00000000" w:rsidRDefault="00000000" w:rsidRPr="00000000" w14:paraId="00000016">
      <w:pPr>
        <w:rPr/>
      </w:pPr>
      <w:r w:rsidDel="00000000" w:rsidR="00000000" w:rsidRPr="00000000">
        <w:rPr/>
        <w:drawing>
          <wp:inline distB="114300" distT="114300" distL="114300" distR="114300">
            <wp:extent cx="5943600" cy="1905000"/>
            <wp:effectExtent b="0" l="0" r="0" t="0"/>
            <wp:docPr id="38"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Function</w:t>
      </w:r>
    </w:p>
    <w:p w:rsidR="00000000" w:rsidDel="00000000" w:rsidP="00000000" w:rsidRDefault="00000000" w:rsidRPr="00000000" w14:paraId="00000018">
      <w:pPr>
        <w:rPr/>
      </w:pPr>
      <w:r w:rsidDel="00000000" w:rsidR="00000000" w:rsidRPr="00000000">
        <w:rPr/>
        <w:drawing>
          <wp:inline distB="114300" distT="114300" distL="114300" distR="114300">
            <wp:extent cx="5943600" cy="2985774"/>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2985774"/>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2"/>
        <w:rPr/>
      </w:pPr>
      <w:bookmarkStart w:colFirst="0" w:colLast="0" w:name="_fu99vq3y3cnp" w:id="6"/>
      <w:bookmarkEnd w:id="6"/>
      <w:r w:rsidDel="00000000" w:rsidR="00000000" w:rsidRPr="00000000">
        <w:rPr>
          <w:rtl w:val="0"/>
        </w:rPr>
        <w:t xml:space="preserve">Part-05-loadbooks SCREENSHOT 5</w:t>
      </w:r>
    </w:p>
    <w:p w:rsidR="00000000" w:rsidDel="00000000" w:rsidP="00000000" w:rsidRDefault="00000000" w:rsidRPr="00000000" w14:paraId="0000001A">
      <w:pPr>
        <w:rPr/>
      </w:pPr>
      <w:r w:rsidDel="00000000" w:rsidR="00000000" w:rsidRPr="00000000">
        <w:rPr>
          <w:rtl w:val="0"/>
        </w:rPr>
        <w:t xml:space="preserve">Code</w:t>
      </w:r>
    </w:p>
    <w:p w:rsidR="00000000" w:rsidDel="00000000" w:rsidP="00000000" w:rsidRDefault="00000000" w:rsidRPr="00000000" w14:paraId="0000001B">
      <w:pPr>
        <w:rPr/>
      </w:pPr>
      <w:r w:rsidDel="00000000" w:rsidR="00000000" w:rsidRPr="00000000">
        <w:rPr/>
        <w:drawing>
          <wp:inline distB="114300" distT="114300" distL="114300" distR="114300">
            <wp:extent cx="5943600" cy="1985963"/>
            <wp:effectExtent b="0" l="0" r="0" t="0"/>
            <wp:docPr id="17"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43600" cy="1985963"/>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2"/>
        <w:rPr/>
      </w:pPr>
      <w:bookmarkStart w:colFirst="0" w:colLast="0" w:name="_f5509uirzsi1" w:id="7"/>
      <w:bookmarkEnd w:id="7"/>
      <w:r w:rsidDel="00000000" w:rsidR="00000000" w:rsidRPr="00000000">
        <w:rPr>
          <w:rtl w:val="0"/>
        </w:rPr>
        <w:t xml:space="preserve">Part-06-deletebook SCREENSHOT 6</w:t>
      </w:r>
    </w:p>
    <w:p w:rsidR="00000000" w:rsidDel="00000000" w:rsidP="00000000" w:rsidRDefault="00000000" w:rsidRPr="00000000" w14:paraId="0000001D">
      <w:pPr>
        <w:rPr/>
      </w:pPr>
      <w:r w:rsidDel="00000000" w:rsidR="00000000" w:rsidRPr="00000000">
        <w:rPr>
          <w:rtl w:val="0"/>
        </w:rPr>
        <w:t xml:space="preserve">Code</w:t>
      </w:r>
    </w:p>
    <w:p w:rsidR="00000000" w:rsidDel="00000000" w:rsidP="00000000" w:rsidRDefault="00000000" w:rsidRPr="00000000" w14:paraId="0000001E">
      <w:pPr>
        <w:rPr/>
      </w:pPr>
      <w:r w:rsidDel="00000000" w:rsidR="00000000" w:rsidRPr="00000000">
        <w:rPr/>
        <w:drawing>
          <wp:inline distB="114300" distT="114300" distL="114300" distR="114300">
            <wp:extent cx="5943600" cy="2418341"/>
            <wp:effectExtent b="0" l="0" r="0" t="0"/>
            <wp:docPr id="1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2418341"/>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bookmarkStart w:colFirst="0" w:colLast="0" w:name="_aef3d58if92x" w:id="8"/>
      <w:bookmarkEnd w:id="8"/>
      <w:r w:rsidDel="00000000" w:rsidR="00000000" w:rsidRPr="00000000">
        <w:rPr>
          <w:rtl w:val="0"/>
        </w:rPr>
        <w:t xml:space="preserve">Part-07-addbook SCREENSHOT 7</w:t>
      </w:r>
    </w:p>
    <w:p w:rsidR="00000000" w:rsidDel="00000000" w:rsidP="00000000" w:rsidRDefault="00000000" w:rsidRPr="00000000" w14:paraId="00000021">
      <w:pPr>
        <w:rPr/>
      </w:pPr>
      <w:r w:rsidDel="00000000" w:rsidR="00000000" w:rsidRPr="00000000">
        <w:rPr>
          <w:rtl w:val="0"/>
        </w:rPr>
        <w:t xml:space="preserve">Code</w:t>
      </w:r>
    </w:p>
    <w:p w:rsidR="00000000" w:rsidDel="00000000" w:rsidP="00000000" w:rsidRDefault="00000000" w:rsidRPr="00000000" w14:paraId="00000022">
      <w:pPr>
        <w:rPr/>
      </w:pPr>
      <w:r w:rsidDel="00000000" w:rsidR="00000000" w:rsidRPr="00000000">
        <w:rPr/>
        <w:drawing>
          <wp:inline distB="114300" distT="114300" distL="114300" distR="114300">
            <wp:extent cx="5943600" cy="2901793"/>
            <wp:effectExtent b="0" l="0" r="0" t="0"/>
            <wp:docPr id="21"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5943600" cy="290179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2"/>
        <w:rPr/>
      </w:pPr>
      <w:bookmarkStart w:colFirst="0" w:colLast="0" w:name="_ce9r2jghhzcy" w:id="9"/>
      <w:bookmarkEnd w:id="9"/>
      <w:r w:rsidDel="00000000" w:rsidR="00000000" w:rsidRPr="00000000">
        <w:rPr>
          <w:rtl w:val="0"/>
        </w:rPr>
        <w:t xml:space="preserve">Part-08-loadmembers SCREENSHOT 8</w:t>
      </w:r>
    </w:p>
    <w:p w:rsidR="00000000" w:rsidDel="00000000" w:rsidP="00000000" w:rsidRDefault="00000000" w:rsidRPr="00000000" w14:paraId="00000024">
      <w:pPr>
        <w:rPr/>
      </w:pPr>
      <w:r w:rsidDel="00000000" w:rsidR="00000000" w:rsidRPr="00000000">
        <w:rPr>
          <w:rtl w:val="0"/>
        </w:rPr>
        <w:t xml:space="preserve">Code</w:t>
      </w:r>
    </w:p>
    <w:p w:rsidR="00000000" w:rsidDel="00000000" w:rsidP="00000000" w:rsidRDefault="00000000" w:rsidRPr="00000000" w14:paraId="00000025">
      <w:pPr>
        <w:rPr/>
      </w:pPr>
      <w:r w:rsidDel="00000000" w:rsidR="00000000" w:rsidRPr="00000000">
        <w:rPr/>
        <w:drawing>
          <wp:inline distB="114300" distT="114300" distL="114300" distR="114300">
            <wp:extent cx="5943600" cy="4327103"/>
            <wp:effectExtent b="0" l="0" r="0" t="0"/>
            <wp:docPr id="9"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432710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2"/>
        <w:rPr/>
      </w:pPr>
      <w:bookmarkStart w:colFirst="0" w:colLast="0" w:name="_nncba1ze5j31" w:id="10"/>
      <w:bookmarkEnd w:id="10"/>
      <w:r w:rsidDel="00000000" w:rsidR="00000000" w:rsidRPr="00000000">
        <w:rPr>
          <w:rtl w:val="0"/>
        </w:rPr>
        <w:t xml:space="preserve">Part-09-deletemember SCREENSHOT 9</w:t>
      </w:r>
    </w:p>
    <w:p w:rsidR="00000000" w:rsidDel="00000000" w:rsidP="00000000" w:rsidRDefault="00000000" w:rsidRPr="00000000" w14:paraId="00000027">
      <w:pPr>
        <w:rPr/>
      </w:pPr>
      <w:r w:rsidDel="00000000" w:rsidR="00000000" w:rsidRPr="00000000">
        <w:rPr/>
        <w:drawing>
          <wp:inline distB="114300" distT="114300" distL="114300" distR="114300">
            <wp:extent cx="5943600" cy="2705100"/>
            <wp:effectExtent b="0" l="0" r="0" t="0"/>
            <wp:docPr id="28"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m49vjjfpfilz" w:id="11"/>
      <w:bookmarkEnd w:id="11"/>
      <w:r w:rsidDel="00000000" w:rsidR="00000000" w:rsidRPr="00000000">
        <w:rPr>
          <w:rtl w:val="0"/>
        </w:rPr>
        <w:t xml:space="preserve">Part-10-addmember SCREENSHOT 10</w:t>
      </w:r>
    </w:p>
    <w:p w:rsidR="00000000" w:rsidDel="00000000" w:rsidP="00000000" w:rsidRDefault="00000000" w:rsidRPr="00000000" w14:paraId="0000002A">
      <w:pPr>
        <w:rPr/>
      </w:pPr>
      <w:r w:rsidDel="00000000" w:rsidR="00000000" w:rsidRPr="00000000">
        <w:rPr/>
        <w:drawing>
          <wp:inline distB="114300" distT="114300" distL="114300" distR="114300">
            <wp:extent cx="5943600" cy="3086100"/>
            <wp:effectExtent b="0" l="0" r="0" t="0"/>
            <wp:docPr id="1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2"/>
        <w:rPr/>
      </w:pPr>
      <w:bookmarkStart w:colFirst="0" w:colLast="0" w:name="_dkqs5zwksp4p" w:id="12"/>
      <w:bookmarkEnd w:id="12"/>
      <w:r w:rsidDel="00000000" w:rsidR="00000000" w:rsidRPr="00000000">
        <w:rPr>
          <w:rtl w:val="0"/>
        </w:rPr>
        <w:t xml:space="preserve">Part-11-inline-rfid-editor SCREENSHOT 11</w:t>
      </w:r>
    </w:p>
    <w:p w:rsidR="00000000" w:rsidDel="00000000" w:rsidP="00000000" w:rsidRDefault="00000000" w:rsidRPr="00000000" w14:paraId="0000002C">
      <w:pPr>
        <w:rPr/>
      </w:pPr>
      <w:r w:rsidDel="00000000" w:rsidR="00000000" w:rsidRPr="00000000">
        <w:rPr>
          <w:rtl w:val="0"/>
        </w:rPr>
        <w:t xml:space="preserve">Code</w:t>
      </w:r>
    </w:p>
    <w:p w:rsidR="00000000" w:rsidDel="00000000" w:rsidP="00000000" w:rsidRDefault="00000000" w:rsidRPr="00000000" w14:paraId="0000002D">
      <w:pPr>
        <w:rPr/>
      </w:pPr>
      <w:r w:rsidDel="00000000" w:rsidR="00000000" w:rsidRPr="00000000">
        <w:rPr/>
        <w:drawing>
          <wp:inline distB="114300" distT="114300" distL="114300" distR="114300">
            <wp:extent cx="5943600" cy="4519613"/>
            <wp:effectExtent b="0" l="0" r="0" t="0"/>
            <wp:docPr id="3"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943600" cy="451961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2"/>
        <w:rPr/>
      </w:pPr>
      <w:bookmarkStart w:colFirst="0" w:colLast="0" w:name="_b7j5zn318a8n" w:id="13"/>
      <w:bookmarkEnd w:id="13"/>
      <w:r w:rsidDel="00000000" w:rsidR="00000000" w:rsidRPr="00000000">
        <w:rPr>
          <w:rtl w:val="0"/>
        </w:rPr>
        <w:t xml:space="preserve">Part-12a-rfid-widget-builder SCREENSHOT 12</w:t>
      </w:r>
    </w:p>
    <w:p w:rsidR="00000000" w:rsidDel="00000000" w:rsidP="00000000" w:rsidRDefault="00000000" w:rsidRPr="00000000" w14:paraId="0000002F">
      <w:pPr>
        <w:rPr/>
      </w:pPr>
      <w:r w:rsidDel="00000000" w:rsidR="00000000" w:rsidRPr="00000000">
        <w:rPr>
          <w:rtl w:val="0"/>
        </w:rPr>
        <w:t xml:space="preserve">Code: createRfidWidget()</w:t>
      </w:r>
    </w:p>
    <w:p w:rsidR="00000000" w:rsidDel="00000000" w:rsidP="00000000" w:rsidRDefault="00000000" w:rsidRPr="00000000" w14:paraId="00000030">
      <w:pPr>
        <w:rPr/>
      </w:pPr>
      <w:r w:rsidDel="00000000" w:rsidR="00000000" w:rsidRPr="00000000">
        <w:rPr/>
        <w:drawing>
          <wp:inline distB="114300" distT="114300" distL="114300" distR="114300">
            <wp:extent cx="5943600" cy="7200900"/>
            <wp:effectExtent b="0" l="0" r="0" t="0"/>
            <wp:docPr id="8"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3600" cy="72009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Code: initRFID()</w:t>
      </w:r>
    </w:p>
    <w:p w:rsidR="00000000" w:rsidDel="00000000" w:rsidP="00000000" w:rsidRDefault="00000000" w:rsidRPr="00000000" w14:paraId="00000033">
      <w:pPr>
        <w:rPr/>
      </w:pPr>
      <w:r w:rsidDel="00000000" w:rsidR="00000000" w:rsidRPr="00000000">
        <w:rPr/>
        <w:drawing>
          <wp:inline distB="114300" distT="114300" distL="114300" distR="114300">
            <wp:extent cx="5314950" cy="5029200"/>
            <wp:effectExtent b="0" l="0" r="0" t="0"/>
            <wp:docPr id="6"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31495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initRegRFID()</w:t>
      </w:r>
    </w:p>
    <w:p w:rsidR="00000000" w:rsidDel="00000000" w:rsidP="00000000" w:rsidRDefault="00000000" w:rsidRPr="00000000" w14:paraId="00000036">
      <w:pPr>
        <w:rPr/>
      </w:pPr>
      <w:r w:rsidDel="00000000" w:rsidR="00000000" w:rsidRPr="00000000">
        <w:rPr/>
        <w:drawing>
          <wp:inline distB="114300" distT="114300" distL="114300" distR="114300">
            <wp:extent cx="5229225" cy="4105275"/>
            <wp:effectExtent b="0" l="0" r="0" t="0"/>
            <wp:docPr id="36" name="image40.png"/>
            <a:graphic>
              <a:graphicData uri="http://schemas.openxmlformats.org/drawingml/2006/picture">
                <pic:pic>
                  <pic:nvPicPr>
                    <pic:cNvPr id="0" name="image40.png"/>
                    <pic:cNvPicPr preferRelativeResize="0"/>
                  </pic:nvPicPr>
                  <pic:blipFill>
                    <a:blip r:embed="rId24"/>
                    <a:srcRect b="0" l="0" r="0" t="0"/>
                    <a:stretch>
                      <a:fillRect/>
                    </a:stretch>
                  </pic:blipFill>
                  <pic:spPr>
                    <a:xfrm>
                      <a:off x="0" y="0"/>
                      <a:ext cx="5229225"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initReturnRFID()</w:t>
      </w:r>
    </w:p>
    <w:p w:rsidR="00000000" w:rsidDel="00000000" w:rsidP="00000000" w:rsidRDefault="00000000" w:rsidRPr="00000000" w14:paraId="00000039">
      <w:pPr>
        <w:rPr/>
      </w:pPr>
      <w:r w:rsidDel="00000000" w:rsidR="00000000" w:rsidRPr="00000000">
        <w:rPr/>
        <w:drawing>
          <wp:inline distB="114300" distT="114300" distL="114300" distR="114300">
            <wp:extent cx="5943600" cy="5338763"/>
            <wp:effectExtent b="0" l="0" r="0" t="0"/>
            <wp:docPr id="39"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5943600" cy="5338763"/>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2"/>
        <w:rPr/>
      </w:pPr>
      <w:bookmarkStart w:colFirst="0" w:colLast="0" w:name="_g6tb76yv3u1q" w:id="14"/>
      <w:bookmarkEnd w:id="14"/>
      <w:r w:rsidDel="00000000" w:rsidR="00000000" w:rsidRPr="00000000">
        <w:rPr>
          <w:rtl w:val="0"/>
        </w:rPr>
        <w:t xml:space="preserve">Part-13-borrow-dropdown SCREENSHOT 13</w:t>
      </w:r>
    </w:p>
    <w:p w:rsidR="00000000" w:rsidDel="00000000" w:rsidP="00000000" w:rsidRDefault="00000000" w:rsidRPr="00000000" w14:paraId="0000003B">
      <w:pPr>
        <w:rPr/>
      </w:pPr>
      <w:r w:rsidDel="00000000" w:rsidR="00000000" w:rsidRPr="00000000">
        <w:rPr>
          <w:rtl w:val="0"/>
        </w:rPr>
        <w:t xml:space="preserve">Code</w:t>
      </w:r>
    </w:p>
    <w:p w:rsidR="00000000" w:rsidDel="00000000" w:rsidP="00000000" w:rsidRDefault="00000000" w:rsidRPr="00000000" w14:paraId="0000003C">
      <w:pPr>
        <w:rPr/>
      </w:pPr>
      <w:r w:rsidDel="00000000" w:rsidR="00000000" w:rsidRPr="00000000">
        <w:rPr/>
        <w:drawing>
          <wp:inline distB="114300" distT="114300" distL="114300" distR="114300">
            <wp:extent cx="5562600" cy="2576513"/>
            <wp:effectExtent b="0" l="0" r="0" t="0"/>
            <wp:docPr id="13"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562600" cy="257651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2"/>
        <w:rPr/>
      </w:pPr>
      <w:bookmarkStart w:colFirst="0" w:colLast="0" w:name="_2ag3wrpdjtlu" w:id="15"/>
      <w:bookmarkEnd w:id="15"/>
      <w:r w:rsidDel="00000000" w:rsidR="00000000" w:rsidRPr="00000000">
        <w:rPr>
          <w:rtl w:val="0"/>
        </w:rPr>
        <w:t xml:space="preserve">Part-14-return-dropdown SCREENSHOT 14</w:t>
      </w:r>
    </w:p>
    <w:p w:rsidR="00000000" w:rsidDel="00000000" w:rsidP="00000000" w:rsidRDefault="00000000" w:rsidRPr="00000000" w14:paraId="0000003E">
      <w:pPr>
        <w:rPr/>
      </w:pPr>
      <w:r w:rsidDel="00000000" w:rsidR="00000000" w:rsidRPr="00000000">
        <w:rPr>
          <w:rtl w:val="0"/>
        </w:rPr>
        <w:t xml:space="preserve">code</w:t>
      </w:r>
    </w:p>
    <w:p w:rsidR="00000000" w:rsidDel="00000000" w:rsidP="00000000" w:rsidRDefault="00000000" w:rsidRPr="00000000" w14:paraId="0000003F">
      <w:pPr>
        <w:rPr/>
      </w:pPr>
      <w:r w:rsidDel="00000000" w:rsidR="00000000" w:rsidRPr="00000000">
        <w:rPr/>
        <w:drawing>
          <wp:inline distB="114300" distT="114300" distL="114300" distR="114300">
            <wp:extent cx="5943600" cy="4152900"/>
            <wp:effectExtent b="0" l="0" r="0" t="0"/>
            <wp:docPr id="25" name="image37.png"/>
            <a:graphic>
              <a:graphicData uri="http://schemas.openxmlformats.org/drawingml/2006/picture">
                <pic:pic>
                  <pic:nvPicPr>
                    <pic:cNvPr id="0" name="image37.png"/>
                    <pic:cNvPicPr preferRelativeResize="0"/>
                  </pic:nvPicPr>
                  <pic:blipFill>
                    <a:blip r:embed="rId27"/>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2"/>
        <w:rPr/>
      </w:pPr>
      <w:bookmarkStart w:colFirst="0" w:colLast="0" w:name="_qhmwm85luiyh" w:id="16"/>
      <w:bookmarkEnd w:id="16"/>
      <w:r w:rsidDel="00000000" w:rsidR="00000000" w:rsidRPr="00000000">
        <w:rPr>
          <w:rtl w:val="0"/>
        </w:rPr>
        <w:t xml:space="preserve">Part-15-borrow SCREENSHOT 15</w:t>
      </w:r>
    </w:p>
    <w:p w:rsidR="00000000" w:rsidDel="00000000" w:rsidP="00000000" w:rsidRDefault="00000000" w:rsidRPr="00000000" w14:paraId="00000041">
      <w:pPr>
        <w:rPr/>
      </w:pPr>
      <w:r w:rsidDel="00000000" w:rsidR="00000000" w:rsidRPr="00000000">
        <w:rPr>
          <w:rtl w:val="0"/>
        </w:rPr>
        <w:t xml:space="preserve">code</w:t>
      </w:r>
    </w:p>
    <w:p w:rsidR="00000000" w:rsidDel="00000000" w:rsidP="00000000" w:rsidRDefault="00000000" w:rsidRPr="00000000" w14:paraId="00000042">
      <w:pPr>
        <w:rPr/>
      </w:pPr>
      <w:r w:rsidDel="00000000" w:rsidR="00000000" w:rsidRPr="00000000">
        <w:rPr/>
        <w:drawing>
          <wp:inline distB="114300" distT="114300" distL="114300" distR="114300">
            <wp:extent cx="5943600" cy="3594100"/>
            <wp:effectExtent b="0" l="0" r="0" t="0"/>
            <wp:docPr id="33"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2"/>
        <w:rPr/>
      </w:pPr>
      <w:bookmarkStart w:colFirst="0" w:colLast="0" w:name="_biwbjk1gahbu" w:id="17"/>
      <w:bookmarkEnd w:id="17"/>
      <w:r w:rsidDel="00000000" w:rsidR="00000000" w:rsidRPr="00000000">
        <w:rPr>
          <w:rtl w:val="0"/>
        </w:rPr>
        <w:t xml:space="preserve">Part-16-return SCREENSHOT 16</w:t>
      </w:r>
    </w:p>
    <w:p w:rsidR="00000000" w:rsidDel="00000000" w:rsidP="00000000" w:rsidRDefault="00000000" w:rsidRPr="00000000" w14:paraId="00000044">
      <w:pPr>
        <w:rPr/>
      </w:pPr>
      <w:r w:rsidDel="00000000" w:rsidR="00000000" w:rsidRPr="00000000">
        <w:rPr>
          <w:rtl w:val="0"/>
        </w:rPr>
        <w:t xml:space="preserve">code</w:t>
      </w:r>
    </w:p>
    <w:p w:rsidR="00000000" w:rsidDel="00000000" w:rsidP="00000000" w:rsidRDefault="00000000" w:rsidRPr="00000000" w14:paraId="00000045">
      <w:pPr>
        <w:rPr/>
      </w:pPr>
      <w:r w:rsidDel="00000000" w:rsidR="00000000" w:rsidRPr="00000000">
        <w:rPr/>
        <w:drawing>
          <wp:inline distB="114300" distT="114300" distL="114300" distR="114300">
            <wp:extent cx="5943600" cy="2247900"/>
            <wp:effectExtent b="0" l="0" r="0" t="0"/>
            <wp:docPr id="10"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2"/>
        <w:rPr/>
      </w:pPr>
      <w:bookmarkStart w:colFirst="0" w:colLast="0" w:name="_huftzft0ea76" w:id="18"/>
      <w:bookmarkEnd w:id="18"/>
      <w:r w:rsidDel="00000000" w:rsidR="00000000" w:rsidRPr="00000000">
        <w:rPr>
          <w:rtl w:val="0"/>
        </w:rPr>
        <w:t xml:space="preserve">Part-17-loadborrows SCREENSHOT 17</w:t>
      </w:r>
    </w:p>
    <w:p w:rsidR="00000000" w:rsidDel="00000000" w:rsidP="00000000" w:rsidRDefault="00000000" w:rsidRPr="00000000" w14:paraId="00000047">
      <w:pPr>
        <w:rPr/>
      </w:pPr>
      <w:r w:rsidDel="00000000" w:rsidR="00000000" w:rsidRPr="00000000">
        <w:rPr>
          <w:rtl w:val="0"/>
        </w:rPr>
        <w:t xml:space="preserve">Code</w:t>
      </w:r>
    </w:p>
    <w:p w:rsidR="00000000" w:rsidDel="00000000" w:rsidP="00000000" w:rsidRDefault="00000000" w:rsidRPr="00000000" w14:paraId="00000048">
      <w:pPr>
        <w:rPr/>
      </w:pPr>
      <w:r w:rsidDel="00000000" w:rsidR="00000000" w:rsidRPr="00000000">
        <w:rPr/>
        <w:drawing>
          <wp:inline distB="114300" distT="114300" distL="114300" distR="114300">
            <wp:extent cx="5943600" cy="3162300"/>
            <wp:effectExtent b="0" l="0" r="0" t="0"/>
            <wp:docPr id="23"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2"/>
        <w:rPr/>
      </w:pPr>
      <w:bookmarkStart w:colFirst="0" w:colLast="0" w:name="_vlztomcem2g1" w:id="19"/>
      <w:bookmarkEnd w:id="19"/>
      <w:r w:rsidDel="00000000" w:rsidR="00000000" w:rsidRPr="00000000">
        <w:rPr>
          <w:rtl w:val="0"/>
        </w:rPr>
        <w:t xml:space="preserve">Part-18-page-load SCREENSHOT 18</w:t>
      </w:r>
    </w:p>
    <w:p w:rsidR="00000000" w:rsidDel="00000000" w:rsidP="00000000" w:rsidRDefault="00000000" w:rsidRPr="00000000" w14:paraId="0000004A">
      <w:pPr>
        <w:rPr/>
      </w:pPr>
      <w:r w:rsidDel="00000000" w:rsidR="00000000" w:rsidRPr="00000000">
        <w:rPr>
          <w:rtl w:val="0"/>
        </w:rPr>
        <w:t xml:space="preserve">Code:</w:t>
      </w:r>
    </w:p>
    <w:p w:rsidR="00000000" w:rsidDel="00000000" w:rsidP="00000000" w:rsidRDefault="00000000" w:rsidRPr="00000000" w14:paraId="0000004B">
      <w:pPr>
        <w:rPr/>
      </w:pPr>
      <w:r w:rsidDel="00000000" w:rsidR="00000000" w:rsidRPr="00000000">
        <w:rPr/>
        <w:drawing>
          <wp:inline distB="114300" distT="114300" distL="114300" distR="114300">
            <wp:extent cx="5943600" cy="1701800"/>
            <wp:effectExtent b="0" l="0" r="0" t="0"/>
            <wp:docPr id="14"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2"/>
        <w:rPr/>
      </w:pPr>
      <w:bookmarkStart w:colFirst="0" w:colLast="0" w:name="_nycq493uwfxi" w:id="20"/>
      <w:bookmarkEnd w:id="20"/>
      <w:r w:rsidDel="00000000" w:rsidR="00000000" w:rsidRPr="00000000">
        <w:rPr>
          <w:rtl w:val="0"/>
        </w:rPr>
        <w:t xml:space="preserve">Test-01-page-loaded TESTING 1</w:t>
      </w:r>
    </w:p>
    <w:p w:rsidR="00000000" w:rsidDel="00000000" w:rsidP="00000000" w:rsidRDefault="00000000" w:rsidRPr="00000000" w14:paraId="0000004D">
      <w:pPr>
        <w:rPr/>
      </w:pPr>
      <w:r w:rsidDel="00000000" w:rsidR="00000000" w:rsidRPr="00000000">
        <w:rPr/>
        <w:drawing>
          <wp:inline distB="114300" distT="114300" distL="114300" distR="114300">
            <wp:extent cx="5943600" cy="2057400"/>
            <wp:effectExtent b="0" l="0" r="0" t="0"/>
            <wp:docPr id="4"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2"/>
        <w:rPr/>
      </w:pPr>
      <w:bookmarkStart w:colFirst="0" w:colLast="0" w:name="_ae1a95p58oqu" w:id="21"/>
      <w:bookmarkEnd w:id="21"/>
      <w:r w:rsidDel="00000000" w:rsidR="00000000" w:rsidRPr="00000000">
        <w:rPr>
          <w:rtl w:val="0"/>
        </w:rPr>
        <w:t xml:space="preserve">Test-02-add-book TESTING 2</w:t>
      </w:r>
    </w:p>
    <w:p w:rsidR="00000000" w:rsidDel="00000000" w:rsidP="00000000" w:rsidRDefault="00000000" w:rsidRPr="00000000" w14:paraId="0000004F">
      <w:pPr>
        <w:rPr/>
      </w:pPr>
      <w:r w:rsidDel="00000000" w:rsidR="00000000" w:rsidRPr="00000000">
        <w:rPr/>
        <w:drawing>
          <wp:inline distB="114300" distT="114300" distL="114300" distR="114300">
            <wp:extent cx="5943600" cy="3213100"/>
            <wp:effectExtent b="0" l="0" r="0" t="0"/>
            <wp:docPr id="16"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2"/>
        <w:rPr/>
      </w:pPr>
      <w:bookmarkStart w:colFirst="0" w:colLast="0" w:name="_w0jtu1xnu4pl" w:id="22"/>
      <w:bookmarkEnd w:id="22"/>
      <w:r w:rsidDel="00000000" w:rsidR="00000000" w:rsidRPr="00000000">
        <w:rPr>
          <w:rtl w:val="0"/>
        </w:rPr>
        <w:t xml:space="preserve">Test-03-delete-book TESTING 3</w:t>
      </w:r>
    </w:p>
    <w:p w:rsidR="00000000" w:rsidDel="00000000" w:rsidP="00000000" w:rsidRDefault="00000000" w:rsidRPr="00000000" w14:paraId="00000051">
      <w:pPr>
        <w:rPr/>
      </w:pPr>
      <w:r w:rsidDel="00000000" w:rsidR="00000000" w:rsidRPr="00000000">
        <w:rPr/>
        <w:drawing>
          <wp:inline distB="114300" distT="114300" distL="114300" distR="114300">
            <wp:extent cx="5943600" cy="3200400"/>
            <wp:effectExtent b="0" l="0" r="0" t="0"/>
            <wp:docPr id="37"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2"/>
        <w:rPr/>
      </w:pPr>
      <w:bookmarkStart w:colFirst="0" w:colLast="0" w:name="_u5fb5eubdo7y" w:id="23"/>
      <w:bookmarkEnd w:id="23"/>
      <w:r w:rsidDel="00000000" w:rsidR="00000000" w:rsidRPr="00000000">
        <w:rPr>
          <w:rtl w:val="0"/>
        </w:rPr>
        <w:t xml:space="preserve">Test-04-members-loaded TESTING 4</w:t>
      </w:r>
    </w:p>
    <w:p w:rsidR="00000000" w:rsidDel="00000000" w:rsidP="00000000" w:rsidRDefault="00000000" w:rsidRPr="00000000" w14:paraId="00000053">
      <w:pPr>
        <w:rPr/>
      </w:pPr>
      <w:r w:rsidDel="00000000" w:rsidR="00000000" w:rsidRPr="00000000">
        <w:rPr/>
        <w:drawing>
          <wp:inline distB="114300" distT="114300" distL="114300" distR="114300">
            <wp:extent cx="5943600" cy="2717800"/>
            <wp:effectExtent b="0" l="0" r="0" t="0"/>
            <wp:docPr id="30" name="image36.png"/>
            <a:graphic>
              <a:graphicData uri="http://schemas.openxmlformats.org/drawingml/2006/picture">
                <pic:pic>
                  <pic:nvPicPr>
                    <pic:cNvPr id="0" name="image36.png"/>
                    <pic:cNvPicPr preferRelativeResize="0"/>
                  </pic:nvPicPr>
                  <pic:blipFill>
                    <a:blip r:embed="rId35"/>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2"/>
        <w:rPr/>
      </w:pPr>
      <w:bookmarkStart w:colFirst="0" w:colLast="0" w:name="_geho3rd4mjnk" w:id="24"/>
      <w:bookmarkEnd w:id="24"/>
      <w:r w:rsidDel="00000000" w:rsidR="00000000" w:rsidRPr="00000000">
        <w:rPr>
          <w:rtl w:val="0"/>
        </w:rPr>
        <w:t xml:space="preserve">Test-05-register-rfid TESTING 5</w:t>
      </w:r>
    </w:p>
    <w:p w:rsidR="00000000" w:rsidDel="00000000" w:rsidP="00000000" w:rsidRDefault="00000000" w:rsidRPr="00000000" w14:paraId="00000055">
      <w:pPr>
        <w:rPr/>
      </w:pPr>
      <w:r w:rsidDel="00000000" w:rsidR="00000000" w:rsidRPr="00000000">
        <w:rPr/>
        <w:drawing>
          <wp:inline distB="114300" distT="114300" distL="114300" distR="114300">
            <wp:extent cx="5943600" cy="2628900"/>
            <wp:effectExtent b="0" l="0" r="0" t="0"/>
            <wp:docPr id="32" name="image38.png"/>
            <a:graphic>
              <a:graphicData uri="http://schemas.openxmlformats.org/drawingml/2006/picture">
                <pic:pic>
                  <pic:nvPicPr>
                    <pic:cNvPr id="0" name="image38.png"/>
                    <pic:cNvPicPr preferRelativeResize="0"/>
                  </pic:nvPicPr>
                  <pic:blipFill>
                    <a:blip r:embed="rId36"/>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2"/>
        <w:rPr/>
      </w:pPr>
      <w:bookmarkStart w:colFirst="0" w:colLast="0" w:name="_mrdyvy928vh9" w:id="25"/>
      <w:bookmarkEnd w:id="25"/>
      <w:r w:rsidDel="00000000" w:rsidR="00000000" w:rsidRPr="00000000">
        <w:rPr>
          <w:rtl w:val="0"/>
        </w:rPr>
        <w:t xml:space="preserve">Test-06-add-member TESTING 6</w:t>
      </w:r>
    </w:p>
    <w:p w:rsidR="00000000" w:rsidDel="00000000" w:rsidP="00000000" w:rsidRDefault="00000000" w:rsidRPr="00000000" w14:paraId="00000057">
      <w:pPr>
        <w:rPr/>
      </w:pPr>
      <w:r w:rsidDel="00000000" w:rsidR="00000000" w:rsidRPr="00000000">
        <w:rPr/>
        <w:drawing>
          <wp:inline distB="114300" distT="114300" distL="114300" distR="114300">
            <wp:extent cx="5943600" cy="3187700"/>
            <wp:effectExtent b="0" l="0" r="0" t="0"/>
            <wp:docPr id="12"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2"/>
        <w:rPr/>
      </w:pPr>
      <w:bookmarkStart w:colFirst="0" w:colLast="0" w:name="_331ibfy4s808" w:id="26"/>
      <w:bookmarkEnd w:id="26"/>
      <w:r w:rsidDel="00000000" w:rsidR="00000000" w:rsidRPr="00000000">
        <w:rPr>
          <w:rtl w:val="0"/>
        </w:rPr>
        <w:t xml:space="preserve">Test-07-set-rfid-saved TESTING 7</w:t>
      </w:r>
    </w:p>
    <w:p w:rsidR="00000000" w:rsidDel="00000000" w:rsidP="00000000" w:rsidRDefault="00000000" w:rsidRPr="00000000" w14:paraId="00000059">
      <w:pPr>
        <w:rPr/>
      </w:pPr>
      <w:r w:rsidDel="00000000" w:rsidR="00000000" w:rsidRPr="00000000">
        <w:rPr/>
        <w:drawing>
          <wp:inline distB="114300" distT="114300" distL="114300" distR="114300">
            <wp:extent cx="5943600" cy="3200400"/>
            <wp:effectExtent b="0" l="0" r="0" t="0"/>
            <wp:docPr id="20" name="image28.png"/>
            <a:graphic>
              <a:graphicData uri="http://schemas.openxmlformats.org/drawingml/2006/picture">
                <pic:pic>
                  <pic:nvPicPr>
                    <pic:cNvPr id="0" name="image28.png"/>
                    <pic:cNvPicPr preferRelativeResize="0"/>
                  </pic:nvPicPr>
                  <pic:blipFill>
                    <a:blip r:embed="rId38"/>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pPr>
      <w:bookmarkStart w:colFirst="0" w:colLast="0" w:name="_3449n9uw5lt5" w:id="27"/>
      <w:bookmarkEnd w:id="27"/>
      <w:r w:rsidDel="00000000" w:rsidR="00000000" w:rsidRPr="00000000">
        <w:rPr>
          <w:rtl w:val="0"/>
        </w:rPr>
        <w:t xml:space="preserve">Test-08-delete-member TESTING 8</w:t>
      </w:r>
    </w:p>
    <w:p w:rsidR="00000000" w:rsidDel="00000000" w:rsidP="00000000" w:rsidRDefault="00000000" w:rsidRPr="00000000" w14:paraId="0000005C">
      <w:pPr>
        <w:rPr/>
      </w:pPr>
      <w:r w:rsidDel="00000000" w:rsidR="00000000" w:rsidRPr="00000000">
        <w:rPr/>
        <w:drawing>
          <wp:inline distB="114300" distT="114300" distL="114300" distR="114300">
            <wp:extent cx="5943600" cy="3200400"/>
            <wp:effectExtent b="0" l="0" r="0" t="0"/>
            <wp:docPr id="34" name="image23.png"/>
            <a:graphic>
              <a:graphicData uri="http://schemas.openxmlformats.org/drawingml/2006/picture">
                <pic:pic>
                  <pic:nvPicPr>
                    <pic:cNvPr id="0" name="image23.png"/>
                    <pic:cNvPicPr preferRelativeResize="0"/>
                  </pic:nvPicPr>
                  <pic:blipFill>
                    <a:blip r:embed="rId39"/>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bookmarkStart w:colFirst="0" w:colLast="0" w:name="_ht2cbtbcbwc5" w:id="28"/>
      <w:bookmarkEnd w:id="28"/>
      <w:r w:rsidDel="00000000" w:rsidR="00000000" w:rsidRPr="00000000">
        <w:rPr>
          <w:rtl w:val="0"/>
        </w:rPr>
        <w:t xml:space="preserve">Test-09-borrow-rfid-recognized TESTING 9</w:t>
      </w:r>
    </w:p>
    <w:p w:rsidR="00000000" w:rsidDel="00000000" w:rsidP="00000000" w:rsidRDefault="00000000" w:rsidRPr="00000000" w14:paraId="0000005F">
      <w:pPr>
        <w:rPr/>
      </w:pPr>
      <w:r w:rsidDel="00000000" w:rsidR="00000000" w:rsidRPr="00000000">
        <w:rPr/>
        <w:drawing>
          <wp:inline distB="114300" distT="114300" distL="114300" distR="114300">
            <wp:extent cx="5943600" cy="2844800"/>
            <wp:effectExtent b="0" l="0" r="0" t="0"/>
            <wp:docPr id="5"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2"/>
        <w:rPr/>
      </w:pPr>
      <w:bookmarkStart w:colFirst="0" w:colLast="0" w:name="_v1eqb34anioa" w:id="29"/>
      <w:bookmarkEnd w:id="29"/>
      <w:r w:rsidDel="00000000" w:rsidR="00000000" w:rsidRPr="00000000">
        <w:rPr>
          <w:rtl w:val="0"/>
        </w:rPr>
        <w:t xml:space="preserve">Test-10-borrow-success TESTING 10</w:t>
      </w:r>
    </w:p>
    <w:p w:rsidR="00000000" w:rsidDel="00000000" w:rsidP="00000000" w:rsidRDefault="00000000" w:rsidRPr="00000000" w14:paraId="00000061">
      <w:pPr>
        <w:rPr/>
      </w:pPr>
      <w:r w:rsidDel="00000000" w:rsidR="00000000" w:rsidRPr="00000000">
        <w:rPr/>
        <w:drawing>
          <wp:inline distB="114300" distT="114300" distL="114300" distR="114300">
            <wp:extent cx="5943600" cy="3200400"/>
            <wp:effectExtent b="0" l="0" r="0" t="0"/>
            <wp:docPr id="26"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pPr>
      <w:bookmarkStart w:colFirst="0" w:colLast="0" w:name="_t7unuyxuwyga" w:id="30"/>
      <w:bookmarkEnd w:id="30"/>
      <w:r w:rsidDel="00000000" w:rsidR="00000000" w:rsidRPr="00000000">
        <w:rPr>
          <w:rtl w:val="0"/>
        </w:rPr>
        <w:t xml:space="preserve">Test-11-return-wrong-card TESTING 11</w:t>
      </w:r>
    </w:p>
    <w:p w:rsidR="00000000" w:rsidDel="00000000" w:rsidP="00000000" w:rsidRDefault="00000000" w:rsidRPr="00000000" w14:paraId="00000064">
      <w:pPr>
        <w:rPr/>
      </w:pPr>
      <w:r w:rsidDel="00000000" w:rsidR="00000000" w:rsidRPr="00000000">
        <w:rPr/>
        <w:drawing>
          <wp:inline distB="114300" distT="114300" distL="114300" distR="114300">
            <wp:extent cx="5943600" cy="3086100"/>
            <wp:effectExtent b="0" l="0" r="0" t="0"/>
            <wp:docPr id="29"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2"/>
        <w:rPr/>
      </w:pPr>
      <w:bookmarkStart w:colFirst="0" w:colLast="0" w:name="_8j1dis6uy6v" w:id="31"/>
      <w:bookmarkEnd w:id="31"/>
      <w:r w:rsidDel="00000000" w:rsidR="00000000" w:rsidRPr="00000000">
        <w:rPr>
          <w:rtl w:val="0"/>
        </w:rPr>
        <w:t xml:space="preserve">Test-12-return-verified TESTING 12</w:t>
      </w:r>
    </w:p>
    <w:p w:rsidR="00000000" w:rsidDel="00000000" w:rsidP="00000000" w:rsidRDefault="00000000" w:rsidRPr="00000000" w14:paraId="00000066">
      <w:pPr>
        <w:rPr/>
      </w:pPr>
      <w:r w:rsidDel="00000000" w:rsidR="00000000" w:rsidRPr="00000000">
        <w:rPr/>
        <w:drawing>
          <wp:inline distB="114300" distT="114300" distL="114300" distR="114300">
            <wp:extent cx="5943600" cy="3124200"/>
            <wp:effectExtent b="0" l="0" r="0" t="0"/>
            <wp:docPr id="22" name="image26.png"/>
            <a:graphic>
              <a:graphicData uri="http://schemas.openxmlformats.org/drawingml/2006/picture">
                <pic:pic>
                  <pic:nvPicPr>
                    <pic:cNvPr id="0" name="image26.png"/>
                    <pic:cNvPicPr preferRelativeResize="0"/>
                  </pic:nvPicPr>
                  <pic:blipFill>
                    <a:blip r:embed="rId43"/>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2"/>
        <w:rPr/>
      </w:pPr>
      <w:bookmarkStart w:colFirst="0" w:colLast="0" w:name="_wo8kjnb5pzw5" w:id="32"/>
      <w:bookmarkEnd w:id="32"/>
      <w:r w:rsidDel="00000000" w:rsidR="00000000" w:rsidRPr="00000000">
        <w:rPr>
          <w:rtl w:val="0"/>
        </w:rPr>
        <w:t xml:space="preserve">Test-13-return-success TESTING 13</w:t>
      </w:r>
    </w:p>
    <w:p w:rsidR="00000000" w:rsidDel="00000000" w:rsidP="00000000" w:rsidRDefault="00000000" w:rsidRPr="00000000" w14:paraId="00000068">
      <w:pPr>
        <w:rPr/>
      </w:pPr>
      <w:r w:rsidDel="00000000" w:rsidR="00000000" w:rsidRPr="00000000">
        <w:rPr/>
        <w:drawing>
          <wp:inline distB="114300" distT="114300" distL="114300" distR="114300">
            <wp:extent cx="5943600" cy="3175000"/>
            <wp:effectExtent b="0" l="0" r="0" t="0"/>
            <wp:docPr id="27"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2"/>
        <w:rPr/>
      </w:pPr>
      <w:bookmarkStart w:colFirst="0" w:colLast="0" w:name="_i30xzfqqpae2" w:id="33"/>
      <w:bookmarkEnd w:id="33"/>
      <w:r w:rsidDel="00000000" w:rsidR="00000000" w:rsidRPr="00000000">
        <w:rPr>
          <w:rtl w:val="0"/>
        </w:rPr>
        <w:t xml:space="preserve">Test-14-final-console TESTING 14</w:t>
      </w:r>
    </w:p>
    <w:p w:rsidR="00000000" w:rsidDel="00000000" w:rsidP="00000000" w:rsidRDefault="00000000" w:rsidRPr="00000000" w14:paraId="0000006A">
      <w:pPr>
        <w:rPr/>
      </w:pPr>
      <w:r w:rsidDel="00000000" w:rsidR="00000000" w:rsidRPr="00000000">
        <w:rPr/>
        <w:drawing>
          <wp:inline distB="114300" distT="114300" distL="114300" distR="114300">
            <wp:extent cx="5943600" cy="2895600"/>
            <wp:effectExtent b="0" l="0" r="0" t="0"/>
            <wp:docPr id="40" name="image33.png"/>
            <a:graphic>
              <a:graphicData uri="http://schemas.openxmlformats.org/drawingml/2006/picture">
                <pic:pic>
                  <pic:nvPicPr>
                    <pic:cNvPr id="0" name="image33.png"/>
                    <pic:cNvPicPr preferRelativeResize="0"/>
                  </pic:nvPicPr>
                  <pic:blipFill>
                    <a:blip r:embed="rId45"/>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rPr/>
      </w:pPr>
      <w:bookmarkStart w:colFirst="0" w:colLast="0" w:name="_9t067t4mz8xp" w:id="34"/>
      <w:bookmarkEnd w:id="34"/>
      <w:r w:rsidDel="00000000" w:rsidR="00000000" w:rsidRPr="00000000">
        <w:rPr>
          <w:rtl w:val="0"/>
        </w:rPr>
        <w:t xml:space="preserve">Reflection</w:t>
      </w:r>
    </w:p>
    <w:p w:rsidR="00000000" w:rsidDel="00000000" w:rsidP="00000000" w:rsidRDefault="00000000" w:rsidRPr="00000000" w14:paraId="00000072">
      <w:pPr>
        <w:numPr>
          <w:ilvl w:val="0"/>
          <w:numId w:val="4"/>
        </w:numPr>
        <w:shd w:fill="ffffff" w:val="clear"/>
        <w:spacing w:after="0" w:afterAutospacing="0" w:lineRule="auto"/>
        <w:ind w:left="720" w:hanging="360"/>
      </w:pPr>
      <w:r w:rsidDel="00000000" w:rsidR="00000000" w:rsidRPr="00000000">
        <w:rPr>
          <w:color w:val="1f2328"/>
          <w:sz w:val="24"/>
          <w:szCs w:val="24"/>
          <w:rtl w:val="0"/>
        </w:rPr>
        <w:t xml:space="preserve">What does </w:t>
      </w:r>
      <w:r w:rsidDel="00000000" w:rsidR="00000000" w:rsidRPr="00000000">
        <w:rPr>
          <w:rFonts w:ascii="Courier New" w:cs="Courier New" w:eastAsia="Courier New" w:hAnsi="Courier New"/>
          <w:color w:val="1f2328"/>
          <w:sz w:val="20"/>
          <w:szCs w:val="20"/>
          <w:rtl w:val="0"/>
        </w:rPr>
        <w:t xml:space="preserve">apiFetch()</w:t>
      </w:r>
      <w:r w:rsidDel="00000000" w:rsidR="00000000" w:rsidRPr="00000000">
        <w:rPr>
          <w:color w:val="1f2328"/>
          <w:sz w:val="24"/>
          <w:szCs w:val="24"/>
          <w:rtl w:val="0"/>
        </w:rPr>
        <w:t xml:space="preserve"> do?</w:t>
      </w:r>
    </w:p>
    <w:p w:rsidR="00000000" w:rsidDel="00000000" w:rsidP="00000000" w:rsidRDefault="00000000" w:rsidRPr="00000000" w14:paraId="00000073">
      <w:pPr>
        <w:numPr>
          <w:ilvl w:val="0"/>
          <w:numId w:val="10"/>
        </w:numPr>
        <w:shd w:fill="ffffff" w:val="clear"/>
        <w:spacing w:after="0" w:afterAutospacing="0" w:lineRule="auto"/>
        <w:ind w:left="720" w:hanging="360"/>
        <w:rPr>
          <w:color w:val="1f2328"/>
          <w:sz w:val="24"/>
          <w:szCs w:val="24"/>
          <w:u w:val="none"/>
        </w:rPr>
      </w:pPr>
      <w:r w:rsidDel="00000000" w:rsidR="00000000" w:rsidRPr="00000000">
        <w:rPr>
          <w:color w:val="1f2328"/>
          <w:sz w:val="24"/>
          <w:szCs w:val="24"/>
          <w:rtl w:val="0"/>
        </w:rPr>
        <w:t xml:space="preserve">prevents repeated code. Instead of a long fetch() call every time, you write apiFetch("/books").</w:t>
      </w:r>
    </w:p>
    <w:p w:rsidR="00000000" w:rsidDel="00000000" w:rsidP="00000000" w:rsidRDefault="00000000" w:rsidRPr="00000000" w14:paraId="00000074">
      <w:pPr>
        <w:numPr>
          <w:ilvl w:val="0"/>
          <w:numId w:val="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Why do we use </w:t>
      </w:r>
      <w:r w:rsidDel="00000000" w:rsidR="00000000" w:rsidRPr="00000000">
        <w:rPr>
          <w:rFonts w:ascii="Courier New" w:cs="Courier New" w:eastAsia="Courier New" w:hAnsi="Courier New"/>
          <w:color w:val="1f2328"/>
          <w:sz w:val="20"/>
          <w:szCs w:val="20"/>
          <w:rtl w:val="0"/>
        </w:rPr>
        <w:t xml:space="preserve">try/catch</w:t>
      </w:r>
      <w:r w:rsidDel="00000000" w:rsidR="00000000" w:rsidRPr="00000000">
        <w:rPr>
          <w:color w:val="1f2328"/>
          <w:sz w:val="24"/>
          <w:szCs w:val="24"/>
          <w:rtl w:val="0"/>
        </w:rPr>
        <w:t xml:space="preserve"> around API calls?</w:t>
      </w:r>
    </w:p>
    <w:p w:rsidR="00000000" w:rsidDel="00000000" w:rsidP="00000000" w:rsidRDefault="00000000" w:rsidRPr="00000000" w14:paraId="00000075">
      <w:pPr>
        <w:numPr>
          <w:ilvl w:val="0"/>
          <w:numId w:val="5"/>
        </w:numPr>
        <w:shd w:fill="ffffff" w:val="clear"/>
        <w:spacing w:after="0" w:afterAutospacing="0" w:before="0" w:beforeAutospacing="0" w:lineRule="auto"/>
        <w:ind w:left="720" w:hanging="360"/>
        <w:rPr>
          <w:color w:val="1f2328"/>
          <w:sz w:val="24"/>
          <w:szCs w:val="24"/>
          <w:u w:val="none"/>
        </w:rPr>
      </w:pPr>
      <w:r w:rsidDel="00000000" w:rsidR="00000000" w:rsidRPr="00000000">
        <w:rPr>
          <w:color w:val="1f2328"/>
          <w:sz w:val="24"/>
          <w:szCs w:val="24"/>
          <w:rtl w:val="0"/>
        </w:rPr>
        <w:t xml:space="preserve">We use try/catch blocks around API calls primarily to prevent application crashes, handle unpredictable network failures, and improve the user experience</w:t>
      </w:r>
    </w:p>
    <w:p w:rsidR="00000000" w:rsidDel="00000000" w:rsidP="00000000" w:rsidRDefault="00000000" w:rsidRPr="00000000" w14:paraId="00000076">
      <w:pPr>
        <w:numPr>
          <w:ilvl w:val="0"/>
          <w:numId w:val="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What is the difference between </w:t>
      </w:r>
      <w:r w:rsidDel="00000000" w:rsidR="00000000" w:rsidRPr="00000000">
        <w:rPr>
          <w:rFonts w:ascii="Courier New" w:cs="Courier New" w:eastAsia="Courier New" w:hAnsi="Courier New"/>
          <w:color w:val="1f2328"/>
          <w:sz w:val="20"/>
          <w:szCs w:val="20"/>
          <w:rtl w:val="0"/>
        </w:rPr>
        <w:t xml:space="preserve">POST</w:t>
      </w:r>
      <w:r w:rsidDel="00000000" w:rsidR="00000000" w:rsidRPr="00000000">
        <w:rPr>
          <w:color w:val="1f2328"/>
          <w:sz w:val="24"/>
          <w:szCs w:val="24"/>
          <w:rtl w:val="0"/>
        </w:rPr>
        <w:t xml:space="preserve"> and </w:t>
      </w:r>
      <w:r w:rsidDel="00000000" w:rsidR="00000000" w:rsidRPr="00000000">
        <w:rPr>
          <w:rFonts w:ascii="Courier New" w:cs="Courier New" w:eastAsia="Courier New" w:hAnsi="Courier New"/>
          <w:color w:val="1f2328"/>
          <w:sz w:val="20"/>
          <w:szCs w:val="20"/>
          <w:rtl w:val="0"/>
        </w:rPr>
        <w:t xml:space="preserve">PUT</w:t>
      </w:r>
      <w:r w:rsidDel="00000000" w:rsidR="00000000" w:rsidRPr="00000000">
        <w:rPr>
          <w:color w:val="1f2328"/>
          <w:sz w:val="24"/>
          <w:szCs w:val="24"/>
          <w:rtl w:val="0"/>
        </w:rPr>
        <w:t xml:space="preserve">?</w:t>
      </w:r>
    </w:p>
    <w:p w:rsidR="00000000" w:rsidDel="00000000" w:rsidP="00000000" w:rsidRDefault="00000000" w:rsidRPr="00000000" w14:paraId="00000077">
      <w:pPr>
        <w:numPr>
          <w:ilvl w:val="0"/>
          <w:numId w:val="8"/>
        </w:numPr>
        <w:shd w:fill="ffffff" w:val="clear"/>
        <w:spacing w:after="0" w:afterAutospacing="0" w:before="0" w:beforeAutospacing="0" w:lineRule="auto"/>
        <w:ind w:left="720" w:hanging="360"/>
        <w:rPr>
          <w:color w:val="1f2328"/>
          <w:sz w:val="24"/>
          <w:szCs w:val="24"/>
          <w:u w:val="none"/>
        </w:rPr>
      </w:pPr>
      <w:r w:rsidDel="00000000" w:rsidR="00000000" w:rsidRPr="00000000">
        <w:rPr>
          <w:color w:val="1f2328"/>
          <w:sz w:val="24"/>
          <w:szCs w:val="24"/>
          <w:rtl w:val="0"/>
        </w:rPr>
        <w:t xml:space="preserve">Post is to add data while, Put is meant to update the data.</w:t>
      </w:r>
    </w:p>
    <w:p w:rsidR="00000000" w:rsidDel="00000000" w:rsidP="00000000" w:rsidRDefault="00000000" w:rsidRPr="00000000" w14:paraId="00000078">
      <w:pPr>
        <w:numPr>
          <w:ilvl w:val="0"/>
          <w:numId w:val="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Why does RFID matching use </w:t>
      </w:r>
      <w:r w:rsidDel="00000000" w:rsidR="00000000" w:rsidRPr="00000000">
        <w:rPr>
          <w:rFonts w:ascii="Courier New" w:cs="Courier New" w:eastAsia="Courier New" w:hAnsi="Courier New"/>
          <w:color w:val="1f2328"/>
          <w:sz w:val="20"/>
          <w:szCs w:val="20"/>
          <w:rtl w:val="0"/>
        </w:rPr>
        <w:t xml:space="preserve">rfidValue</w:t>
      </w:r>
      <w:r w:rsidDel="00000000" w:rsidR="00000000" w:rsidRPr="00000000">
        <w:rPr>
          <w:color w:val="1f2328"/>
          <w:sz w:val="24"/>
          <w:szCs w:val="24"/>
          <w:rtl w:val="0"/>
        </w:rPr>
        <w:t xml:space="preserve"> instead of </w:t>
      </w:r>
      <w:r w:rsidDel="00000000" w:rsidR="00000000" w:rsidRPr="00000000">
        <w:rPr>
          <w:rFonts w:ascii="Courier New" w:cs="Courier New" w:eastAsia="Courier New" w:hAnsi="Courier New"/>
          <w:color w:val="1f2328"/>
          <w:sz w:val="20"/>
          <w:szCs w:val="20"/>
          <w:rtl w:val="0"/>
        </w:rPr>
        <w:t xml:space="preserve">studentId</w:t>
      </w:r>
      <w:r w:rsidDel="00000000" w:rsidR="00000000" w:rsidRPr="00000000">
        <w:rPr>
          <w:color w:val="1f2328"/>
          <w:sz w:val="24"/>
          <w:szCs w:val="24"/>
          <w:rtl w:val="0"/>
        </w:rPr>
        <w:t xml:space="preserve">?</w:t>
      </w:r>
    </w:p>
    <w:p w:rsidR="00000000" w:rsidDel="00000000" w:rsidP="00000000" w:rsidRDefault="00000000" w:rsidRPr="00000000" w14:paraId="00000079">
      <w:pPr>
        <w:numPr>
          <w:ilvl w:val="0"/>
          <w:numId w:val="2"/>
        </w:numPr>
        <w:shd w:fill="ffffff" w:val="clear"/>
        <w:spacing w:after="0" w:afterAutospacing="0" w:before="0" w:beforeAutospacing="0" w:lineRule="auto"/>
        <w:ind w:left="720" w:hanging="360"/>
        <w:rPr>
          <w:color w:val="1f2328"/>
          <w:sz w:val="24"/>
          <w:szCs w:val="24"/>
          <w:u w:val="none"/>
        </w:rPr>
      </w:pPr>
      <w:r w:rsidDel="00000000" w:rsidR="00000000" w:rsidRPr="00000000">
        <w:rPr>
          <w:color w:val="1f2328"/>
          <w:sz w:val="24"/>
          <w:szCs w:val="24"/>
          <w:rtl w:val="0"/>
        </w:rPr>
        <w:t xml:space="preserve">For it to work in the application because it cannot match with the studentId.</w:t>
      </w:r>
    </w:p>
    <w:p w:rsidR="00000000" w:rsidDel="00000000" w:rsidP="00000000" w:rsidRDefault="00000000" w:rsidRPr="00000000" w14:paraId="0000007A">
      <w:pPr>
        <w:numPr>
          <w:ilvl w:val="0"/>
          <w:numId w:val="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Why do we refresh tables after adding, deleting, borrowing, or returning?</w:t>
      </w:r>
    </w:p>
    <w:p w:rsidR="00000000" w:rsidDel="00000000" w:rsidP="00000000" w:rsidRDefault="00000000" w:rsidRPr="00000000" w14:paraId="0000007B">
      <w:pPr>
        <w:numPr>
          <w:ilvl w:val="0"/>
          <w:numId w:val="1"/>
        </w:numPr>
        <w:shd w:fill="ffffff" w:val="clear"/>
        <w:spacing w:after="0" w:afterAutospacing="0" w:before="0" w:beforeAutospacing="0" w:lineRule="auto"/>
        <w:ind w:left="720" w:hanging="360"/>
        <w:rPr>
          <w:color w:val="1f2328"/>
          <w:sz w:val="24"/>
          <w:szCs w:val="24"/>
          <w:u w:val="none"/>
        </w:rPr>
      </w:pPr>
      <w:r w:rsidDel="00000000" w:rsidR="00000000" w:rsidRPr="00000000">
        <w:rPr>
          <w:color w:val="1f2328"/>
          <w:sz w:val="24"/>
          <w:szCs w:val="24"/>
          <w:rtl w:val="0"/>
        </w:rPr>
        <w:t xml:space="preserve">To ensure the user interface accurately reflects the data without crashing.</w:t>
      </w:r>
    </w:p>
    <w:p w:rsidR="00000000" w:rsidDel="00000000" w:rsidP="00000000" w:rsidRDefault="00000000" w:rsidRPr="00000000" w14:paraId="0000007C">
      <w:pPr>
        <w:numPr>
          <w:ilvl w:val="0"/>
          <w:numId w:val="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Why does the Return dropdown use borrow record ID instead of book ID?</w:t>
      </w:r>
    </w:p>
    <w:p w:rsidR="00000000" w:rsidDel="00000000" w:rsidP="00000000" w:rsidRDefault="00000000" w:rsidRPr="00000000" w14:paraId="0000007D">
      <w:pPr>
        <w:numPr>
          <w:ilvl w:val="0"/>
          <w:numId w:val="3"/>
        </w:numPr>
        <w:shd w:fill="ffffff" w:val="clear"/>
        <w:spacing w:after="0" w:afterAutospacing="0" w:before="0" w:beforeAutospacing="0" w:lineRule="auto"/>
        <w:ind w:left="720" w:hanging="360"/>
        <w:rPr>
          <w:color w:val="1f2328"/>
          <w:sz w:val="24"/>
          <w:szCs w:val="24"/>
          <w:u w:val="none"/>
        </w:rPr>
      </w:pPr>
      <w:r w:rsidDel="00000000" w:rsidR="00000000" w:rsidRPr="00000000">
        <w:rPr>
          <w:color w:val="1f2328"/>
          <w:sz w:val="24"/>
          <w:szCs w:val="24"/>
          <w:rtl w:val="0"/>
        </w:rPr>
        <w:t xml:space="preserve">So that when we return it will reflect to the borrowers ID instead, because relying on the book ID will not lead to the actual borrower.</w:t>
      </w:r>
    </w:p>
    <w:p w:rsidR="00000000" w:rsidDel="00000000" w:rsidP="00000000" w:rsidRDefault="00000000" w:rsidRPr="00000000" w14:paraId="0000007E">
      <w:pPr>
        <w:numPr>
          <w:ilvl w:val="0"/>
          <w:numId w:val="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What happens if the same event listener is added to a form twice?</w:t>
      </w:r>
    </w:p>
    <w:p w:rsidR="00000000" w:rsidDel="00000000" w:rsidP="00000000" w:rsidRDefault="00000000" w:rsidRPr="00000000" w14:paraId="0000007F">
      <w:pPr>
        <w:numPr>
          <w:ilvl w:val="0"/>
          <w:numId w:val="7"/>
        </w:numPr>
        <w:shd w:fill="ffffff" w:val="clear"/>
        <w:spacing w:after="0" w:afterAutospacing="0" w:before="0" w:beforeAutospacing="0" w:lineRule="auto"/>
        <w:ind w:left="720" w:hanging="360"/>
        <w:rPr>
          <w:color w:val="1f2328"/>
          <w:sz w:val="24"/>
          <w:szCs w:val="24"/>
          <w:u w:val="none"/>
        </w:rPr>
      </w:pPr>
      <w:r w:rsidDel="00000000" w:rsidR="00000000" w:rsidRPr="00000000">
        <w:rPr>
          <w:color w:val="1f2328"/>
          <w:sz w:val="24"/>
          <w:szCs w:val="24"/>
          <w:rtl w:val="0"/>
        </w:rPr>
        <w:t xml:space="preserve">It sends 2 request in one click, instead of one only.</w:t>
      </w:r>
    </w:p>
    <w:p w:rsidR="00000000" w:rsidDel="00000000" w:rsidP="00000000" w:rsidRDefault="00000000" w:rsidRPr="00000000" w14:paraId="00000080">
      <w:pPr>
        <w:numPr>
          <w:ilvl w:val="0"/>
          <w:numId w:val="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Why must the page-load code be at the bottom of the file?</w:t>
      </w:r>
    </w:p>
    <w:p w:rsidR="00000000" w:rsidDel="00000000" w:rsidP="00000000" w:rsidRDefault="00000000" w:rsidRPr="00000000" w14:paraId="00000081">
      <w:pPr>
        <w:numPr>
          <w:ilvl w:val="0"/>
          <w:numId w:val="6"/>
        </w:numPr>
        <w:shd w:fill="ffffff" w:val="clear"/>
        <w:spacing w:after="0" w:afterAutospacing="0" w:before="0" w:beforeAutospacing="0" w:lineRule="auto"/>
        <w:ind w:left="720" w:hanging="360"/>
        <w:rPr>
          <w:color w:val="1f2328"/>
          <w:sz w:val="24"/>
          <w:szCs w:val="24"/>
          <w:u w:val="none"/>
        </w:rPr>
      </w:pPr>
      <w:r w:rsidDel="00000000" w:rsidR="00000000" w:rsidRPr="00000000">
        <w:rPr>
          <w:color w:val="1f2328"/>
          <w:sz w:val="24"/>
          <w:szCs w:val="24"/>
          <w:rtl w:val="0"/>
        </w:rPr>
        <w:t xml:space="preserve">To make sure that all the codes before it will run due to how compiler works reading it from top to bottom. Also, the order matters in this program, making sure every function will work rather than being suddenly reloaded.</w:t>
      </w:r>
    </w:p>
    <w:p w:rsidR="00000000" w:rsidDel="00000000" w:rsidP="00000000" w:rsidRDefault="00000000" w:rsidRPr="00000000" w14:paraId="00000082">
      <w:pPr>
        <w:numPr>
          <w:ilvl w:val="0"/>
          <w:numId w:val="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Why does an RFID reader need </w:t>
      </w:r>
      <w:r w:rsidDel="00000000" w:rsidR="00000000" w:rsidRPr="00000000">
        <w:rPr>
          <w:rFonts w:ascii="Courier New" w:cs="Courier New" w:eastAsia="Courier New" w:hAnsi="Courier New"/>
          <w:color w:val="1f2328"/>
          <w:sz w:val="20"/>
          <w:szCs w:val="20"/>
          <w:rtl w:val="0"/>
        </w:rPr>
        <w:t xml:space="preserve">e.preventDefault()</w:t>
      </w:r>
      <w:r w:rsidDel="00000000" w:rsidR="00000000" w:rsidRPr="00000000">
        <w:rPr>
          <w:color w:val="1f2328"/>
          <w:sz w:val="24"/>
          <w:szCs w:val="24"/>
          <w:rtl w:val="0"/>
        </w:rPr>
        <w:t xml:space="preserve"> on the Enter key?</w:t>
      </w:r>
    </w:p>
    <w:p w:rsidR="00000000" w:rsidDel="00000000" w:rsidP="00000000" w:rsidRDefault="00000000" w:rsidRPr="00000000" w14:paraId="00000083">
      <w:pPr>
        <w:numPr>
          <w:ilvl w:val="0"/>
          <w:numId w:val="9"/>
        </w:numPr>
        <w:shd w:fill="ffffff" w:val="clear"/>
        <w:spacing w:after="240" w:before="0" w:beforeAutospacing="0" w:lineRule="auto"/>
        <w:ind w:left="720" w:hanging="360"/>
        <w:rPr>
          <w:color w:val="1f2328"/>
          <w:sz w:val="24"/>
          <w:szCs w:val="24"/>
          <w:u w:val="none"/>
        </w:rPr>
      </w:pPr>
      <w:r w:rsidDel="00000000" w:rsidR="00000000" w:rsidRPr="00000000">
        <w:rPr>
          <w:color w:val="1f2328"/>
          <w:sz w:val="24"/>
          <w:szCs w:val="24"/>
          <w:rtl w:val="0"/>
        </w:rPr>
        <w:t xml:space="preserve">S</w:t>
      </w:r>
      <w:r w:rsidDel="00000000" w:rsidR="00000000" w:rsidRPr="00000000">
        <w:rPr>
          <w:color w:val="1f2328"/>
          <w:sz w:val="24"/>
          <w:szCs w:val="24"/>
          <w:rtl w:val="0"/>
        </w:rPr>
        <w:t xml:space="preserve">o the form is not submitted by accident.</w:t>
      </w:r>
      <w:r w:rsidDel="00000000" w:rsidR="00000000" w:rsidRPr="00000000">
        <w:rPr>
          <w:color w:val="1f2328"/>
          <w:sz w:val="24"/>
          <w:szCs w:val="24"/>
          <w:rtl w:val="0"/>
        </w:rPr>
        <w:t xml:space="preserve"> </w:t>
      </w:r>
    </w:p>
    <w:sectPr>
      <w:headerReference r:id="rId4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20" Type="http://schemas.openxmlformats.org/officeDocument/2006/relationships/image" Target="media/image11.png"/><Relationship Id="rId42" Type="http://schemas.openxmlformats.org/officeDocument/2006/relationships/image" Target="media/image13.png"/><Relationship Id="rId41" Type="http://schemas.openxmlformats.org/officeDocument/2006/relationships/image" Target="media/image14.png"/><Relationship Id="rId22" Type="http://schemas.openxmlformats.org/officeDocument/2006/relationships/image" Target="media/image6.png"/><Relationship Id="rId44" Type="http://schemas.openxmlformats.org/officeDocument/2006/relationships/image" Target="media/image12.png"/><Relationship Id="rId21" Type="http://schemas.openxmlformats.org/officeDocument/2006/relationships/image" Target="media/image21.png"/><Relationship Id="rId43" Type="http://schemas.openxmlformats.org/officeDocument/2006/relationships/image" Target="media/image26.png"/><Relationship Id="rId24" Type="http://schemas.openxmlformats.org/officeDocument/2006/relationships/image" Target="media/image40.png"/><Relationship Id="rId46" Type="http://schemas.openxmlformats.org/officeDocument/2006/relationships/header" Target="header1.xml"/><Relationship Id="rId23" Type="http://schemas.openxmlformats.org/officeDocument/2006/relationships/image" Target="media/image5.png"/><Relationship Id="rId45" Type="http://schemas.openxmlformats.org/officeDocument/2006/relationships/image" Target="media/image3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16.png"/><Relationship Id="rId25" Type="http://schemas.openxmlformats.org/officeDocument/2006/relationships/image" Target="media/image39.png"/><Relationship Id="rId28" Type="http://schemas.openxmlformats.org/officeDocument/2006/relationships/image" Target="media/image25.png"/><Relationship Id="rId27" Type="http://schemas.openxmlformats.org/officeDocument/2006/relationships/image" Target="media/image37.png"/><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image" Target="media/image9.png"/><Relationship Id="rId7" Type="http://schemas.openxmlformats.org/officeDocument/2006/relationships/image" Target="media/image15.png"/><Relationship Id="rId8" Type="http://schemas.openxmlformats.org/officeDocument/2006/relationships/image" Target="media/image34.png"/><Relationship Id="rId31" Type="http://schemas.openxmlformats.org/officeDocument/2006/relationships/image" Target="media/image1.png"/><Relationship Id="rId30" Type="http://schemas.openxmlformats.org/officeDocument/2006/relationships/image" Target="media/image30.png"/><Relationship Id="rId11" Type="http://schemas.openxmlformats.org/officeDocument/2006/relationships/image" Target="media/image22.png"/><Relationship Id="rId33" Type="http://schemas.openxmlformats.org/officeDocument/2006/relationships/image" Target="media/image2.png"/><Relationship Id="rId10" Type="http://schemas.openxmlformats.org/officeDocument/2006/relationships/image" Target="media/image8.png"/><Relationship Id="rId32" Type="http://schemas.openxmlformats.org/officeDocument/2006/relationships/image" Target="media/image4.png"/><Relationship Id="rId13" Type="http://schemas.openxmlformats.org/officeDocument/2006/relationships/image" Target="media/image35.png"/><Relationship Id="rId35" Type="http://schemas.openxmlformats.org/officeDocument/2006/relationships/image" Target="media/image36.png"/><Relationship Id="rId12" Type="http://schemas.openxmlformats.org/officeDocument/2006/relationships/image" Target="media/image17.png"/><Relationship Id="rId34" Type="http://schemas.openxmlformats.org/officeDocument/2006/relationships/image" Target="media/image29.png"/><Relationship Id="rId15" Type="http://schemas.openxmlformats.org/officeDocument/2006/relationships/image" Target="media/image19.png"/><Relationship Id="rId37" Type="http://schemas.openxmlformats.org/officeDocument/2006/relationships/image" Target="media/image27.png"/><Relationship Id="rId14" Type="http://schemas.openxmlformats.org/officeDocument/2006/relationships/image" Target="media/image3.png"/><Relationship Id="rId36" Type="http://schemas.openxmlformats.org/officeDocument/2006/relationships/image" Target="media/image38.png"/><Relationship Id="rId17" Type="http://schemas.openxmlformats.org/officeDocument/2006/relationships/image" Target="media/image32.png"/><Relationship Id="rId39" Type="http://schemas.openxmlformats.org/officeDocument/2006/relationships/image" Target="media/image23.png"/><Relationship Id="rId16" Type="http://schemas.openxmlformats.org/officeDocument/2006/relationships/image" Target="media/image10.png"/><Relationship Id="rId38" Type="http://schemas.openxmlformats.org/officeDocument/2006/relationships/image" Target="media/image28.png"/><Relationship Id="rId19" Type="http://schemas.openxmlformats.org/officeDocument/2006/relationships/image" Target="media/image31.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