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tLeast" w:line="0"/>
        <w:ind w:left="3700"/>
        <w:rPr>
          <w:rFonts w:ascii="宋体" w:eastAsia="宋体" w:hAnsi="宋体"/>
          <w:b/>
          <w:sz w:val="28"/>
        </w:rPr>
      </w:pPr>
      <w:r>
        <w:rPr>
          <w:rFonts w:ascii="宋体" w:hAnsi="宋体" w:hint="eastAsia"/>
          <w:b/>
          <w:sz w:val="28"/>
          <w:lang w:val="en-US" w:eastAsia="zh-CN"/>
        </w:rPr>
        <w:t xml:space="preserve">A题： </w:t>
      </w:r>
      <w:r>
        <w:rPr>
          <w:rFonts w:ascii="宋体" w:eastAsia="宋体" w:hAnsi="宋体"/>
          <w:b/>
          <w:sz w:val="28"/>
        </w:rPr>
        <w:t>小球控制系统</w:t>
      </w:r>
    </w:p>
    <w:p>
      <w:pPr>
        <w:pStyle w:val="style0"/>
        <w:spacing w:lineRule="exact" w:line="312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1</w:t>
      </w:r>
      <w:r>
        <w:rPr>
          <w:rFonts w:ascii="宋体" w:hAnsi="宋体" w:hint="eastAsia"/>
          <w:b/>
          <w:sz w:val="28"/>
          <w:lang w:eastAsia="zh-CN"/>
        </w:rPr>
        <w:t>、</w:t>
      </w:r>
      <w:r>
        <w:rPr>
          <w:rFonts w:ascii="宋体" w:eastAsia="宋体" w:hAnsi="宋体"/>
          <w:b/>
          <w:sz w:val="28"/>
        </w:rPr>
        <w:t>任务</w:t>
      </w:r>
    </w:p>
    <w:p>
      <w:pPr>
        <w:pStyle w:val="style0"/>
        <w:spacing w:lineRule="exact" w:line="209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firstLine="420" w:firstLineChars="0"/>
        <w:rPr>
          <w:rFonts w:ascii="宋体" w:eastAsia="宋体" w:hAnsi="宋体"/>
          <w:sz w:val="23"/>
        </w:rPr>
      </w:pPr>
      <w:r>
        <w:rPr>
          <w:rFonts w:ascii="宋体" w:eastAsia="宋体" w:hAnsi="宋体"/>
          <w:sz w:val="23"/>
        </w:rPr>
        <w:t>设计制作一简易小球控制系统。风洞由圆管、连接部与直流风机构成，如下图所示。</w:t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  <w:r>
        <w:rPr>
          <w:rFonts w:ascii="宋体" w:eastAsia="宋体" w:hAnsi="宋体"/>
          <w:sz w:val="23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1042669</wp:posOffset>
            </wp:positionH>
            <wp:positionV relativeFrom="paragraph">
              <wp:posOffset>42545</wp:posOffset>
            </wp:positionV>
            <wp:extent cx="3669665" cy="981710"/>
            <wp:effectExtent l="0" t="0" r="6985" b="8890"/>
            <wp:wrapNone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9665" cy="981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4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307"/>
        <w:ind w:right="80" w:firstLine="42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圆管水平放置，长度约 </w:t>
      </w:r>
      <w:r>
        <w:rPr>
          <w:rFonts w:ascii="Times New Roman" w:eastAsia="Times New Roman" w:hAnsi="Times New Roman"/>
          <w:sz w:val="24"/>
        </w:rPr>
        <w:t>40cm</w:t>
      </w:r>
      <w:r>
        <w:rPr>
          <w:rFonts w:ascii="宋体" w:eastAsia="宋体" w:hAnsi="宋体"/>
          <w:sz w:val="24"/>
        </w:rPr>
        <w:t xml:space="preserve">，内径大于 </w:t>
      </w:r>
      <w:r>
        <w:rPr>
          <w:rFonts w:ascii="Times New Roman" w:eastAsia="Times New Roman" w:hAnsi="Times New Roman"/>
          <w:sz w:val="24"/>
        </w:rPr>
        <w:t>4cm</w:t>
      </w:r>
      <w:r>
        <w:rPr>
          <w:rFonts w:ascii="宋体" w:eastAsia="宋体" w:hAnsi="宋体"/>
          <w:sz w:val="24"/>
        </w:rPr>
        <w:t xml:space="preserve"> 且内壁平滑，小球（直径 </w:t>
      </w:r>
      <w:r>
        <w:rPr>
          <w:rFonts w:ascii="Times New Roman" w:eastAsia="Times New Roman" w:hAnsi="Times New Roman"/>
          <w:sz w:val="24"/>
        </w:rPr>
        <w:t>4cm</w:t>
      </w:r>
      <w:r>
        <w:rPr>
          <w:rFonts w:ascii="宋体" w:eastAsia="宋体" w:hAnsi="宋体"/>
          <w:sz w:val="24"/>
        </w:rPr>
        <w:t xml:space="preserve"> 黄色乒乓球）可在其中水平运动；管体外壁应有刻度线，可从圆管外部观察管内小球的位置；连接部实现风机与圆管的气密性连接（其中风机可以采用一个或者两个），应有防止小球调出装置。控制系统通过调节风机的转速，实现小球在风洞中的位置控制。</w:t>
      </w:r>
    </w:p>
    <w:p>
      <w:pPr>
        <w:pStyle w:val="style0"/>
        <w:spacing w:lineRule="exact" w:line="119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2</w:t>
      </w:r>
      <w:r>
        <w:rPr>
          <w:rFonts w:ascii="宋体" w:hAnsi="宋体" w:hint="eastAsia"/>
          <w:b/>
          <w:sz w:val="28"/>
          <w:lang w:eastAsia="zh-CN"/>
        </w:rPr>
        <w:t>、</w:t>
      </w:r>
      <w:r>
        <w:rPr>
          <w:rFonts w:ascii="宋体" w:hAnsi="宋体" w:hint="eastAsia"/>
          <w:b/>
          <w:sz w:val="28"/>
          <w:lang w:val="en-US" w:eastAsia="zh-CN"/>
        </w:rPr>
        <w:t>基本</w:t>
      </w:r>
      <w:r>
        <w:rPr>
          <w:rFonts w:ascii="宋体" w:eastAsia="宋体" w:hAnsi="宋体"/>
          <w:b/>
          <w:sz w:val="28"/>
        </w:rPr>
        <w:t>要求</w:t>
      </w:r>
    </w:p>
    <w:p>
      <w:pPr>
        <w:pStyle w:val="style0"/>
        <w:spacing w:lineRule="exact" w:line="197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3"/>
        </w:rPr>
        <w:t>（</w:t>
      </w:r>
      <w:r>
        <w:rPr>
          <w:rFonts w:ascii="Times New Roman" w:eastAsia="Times New Roman" w:hAnsi="Times New Roman"/>
          <w:sz w:val="23"/>
        </w:rPr>
        <w:t>1</w:t>
      </w:r>
      <w:r>
        <w:rPr>
          <w:rFonts w:ascii="宋体" w:eastAsia="宋体" w:hAnsi="宋体"/>
          <w:sz w:val="23"/>
        </w:rPr>
        <w:t xml:space="preserve">） 小球置于圆管一侧位置，启动后 </w:t>
      </w:r>
      <w:r>
        <w:rPr>
          <w:rFonts w:ascii="Times New Roman" w:eastAsia="Times New Roman" w:hAnsi="Times New Roman"/>
          <w:sz w:val="23"/>
        </w:rPr>
        <w:t>5</w:t>
      </w:r>
      <w:r>
        <w:rPr>
          <w:rFonts w:ascii="宋体" w:eastAsia="宋体" w:hAnsi="宋体"/>
          <w:sz w:val="23"/>
        </w:rPr>
        <w:t xml:space="preserve"> 秒内控制小球到达中心位置，并维持 </w:t>
      </w:r>
      <w:r>
        <w:rPr>
          <w:rFonts w:ascii="Times New Roman" w:eastAsia="Times New Roman" w:hAnsi="Times New Roman"/>
          <w:sz w:val="23"/>
        </w:rPr>
        <w:t>5</w:t>
      </w:r>
      <w:r>
        <w:rPr>
          <w:rFonts w:ascii="宋体" w:eastAsia="宋体" w:hAnsi="宋体"/>
          <w:sz w:val="23"/>
        </w:rPr>
        <w:t xml:space="preserve"> 秒以</w:t>
      </w:r>
      <w:r>
        <w:rPr>
          <w:rFonts w:ascii="宋体" w:eastAsia="宋体" w:hAnsi="宋体"/>
          <w:sz w:val="24"/>
        </w:rPr>
        <w:t>上。（</w:t>
      </w:r>
      <w:r>
        <w:rPr>
          <w:rFonts w:hint="eastAsia"/>
          <w:sz w:val="24"/>
          <w:lang w:val="en-US" w:eastAsia="zh-CN"/>
        </w:rPr>
        <w:t>15</w:t>
      </w:r>
      <w:r>
        <w:rPr>
          <w:rFonts w:ascii="宋体" w:eastAsia="宋体" w:hAnsi="宋体"/>
          <w:sz w:val="24"/>
        </w:rPr>
        <w:t>分）</w:t>
      </w:r>
    </w:p>
    <w:p>
      <w:pPr>
        <w:pStyle w:val="style0"/>
        <w:spacing w:lineRule="exact" w:line="68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（</w:t>
      </w:r>
      <w:r>
        <w:rPr>
          <w:rFonts w:ascii="Times New Roman" w:eastAsia="Times New Roman" w:hAnsi="Times New Roman"/>
          <w:sz w:val="24"/>
        </w:rPr>
        <w:t>2</w:t>
      </w:r>
      <w:r>
        <w:rPr>
          <w:rFonts w:ascii="宋体" w:eastAsia="宋体" w:hAnsi="宋体"/>
          <w:sz w:val="24"/>
        </w:rPr>
        <w:t>） 当小球维持在中心位置时，用长形纸板（宽度为风机直径的三分之一）遮挡一个风机的进风口，小球继续维持在中心位置。（</w:t>
      </w:r>
      <w:r>
        <w:rPr>
          <w:rFonts w:ascii="Times New Roman" w:eastAsia="Times New Roman" w:hAnsi="Times New Roman"/>
          <w:sz w:val="24"/>
        </w:rPr>
        <w:t>10</w:t>
      </w:r>
      <w:r>
        <w:rPr>
          <w:rFonts w:ascii="宋体" w:eastAsia="宋体" w:hAnsi="宋体"/>
          <w:sz w:val="24"/>
        </w:rPr>
        <w:t xml:space="preserve"> 分）</w:t>
      </w:r>
    </w:p>
    <w:p>
      <w:pPr>
        <w:pStyle w:val="style0"/>
        <w:spacing w:lineRule="exact" w:line="68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94"/>
        <w:ind w:firstLine="420" w:firstLineChars="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（</w:t>
      </w:r>
      <w:r>
        <w:rPr>
          <w:rFonts w:ascii="Times New Roman" w:eastAsia="Times New Roman" w:hAnsi="Times New Roman"/>
          <w:sz w:val="24"/>
        </w:rPr>
        <w:t>3</w:t>
      </w:r>
      <w:r>
        <w:rPr>
          <w:rFonts w:ascii="宋体" w:eastAsia="宋体" w:hAnsi="宋体"/>
          <w:sz w:val="24"/>
        </w:rPr>
        <w:t xml:space="preserve">） 以中间的位置坐标为 </w:t>
      </w:r>
      <w:r>
        <w:rPr>
          <w:rFonts w:ascii="Times New Roman" w:eastAsia="Times New Roman" w:hAnsi="Times New Roman"/>
          <w:sz w:val="24"/>
        </w:rPr>
        <w:t>0cm</w:t>
      </w:r>
      <w:r>
        <w:rPr>
          <w:rFonts w:ascii="宋体" w:eastAsia="宋体" w:hAnsi="宋体"/>
          <w:sz w:val="24"/>
        </w:rPr>
        <w:t>、两侧各为正负距离；用键盘设定小球的位置（单位：</w:t>
      </w:r>
      <w:r>
        <w:rPr>
          <w:rFonts w:ascii="Times New Roman" w:eastAsia="Times New Roman" w:hAnsi="Times New Roman"/>
          <w:sz w:val="24"/>
        </w:rPr>
        <w:t>cm</w:t>
      </w:r>
      <w:r>
        <w:rPr>
          <w:rFonts w:ascii="宋体" w:eastAsia="宋体" w:hAnsi="宋体"/>
          <w:sz w:val="24"/>
        </w:rPr>
        <w:t>），启动后使小球稳定地处于指定的位置</w:t>
      </w:r>
      <w:r>
        <w:rPr>
          <w:rFonts w:ascii="Times New Roman" w:eastAsia="Times New Roman" w:hAnsi="Times New Roman"/>
          <w:sz w:val="24"/>
        </w:rPr>
        <w:t xml:space="preserve"> 3 </w:t>
      </w:r>
      <w:r>
        <w:rPr>
          <w:rFonts w:ascii="宋体" w:eastAsia="宋体" w:hAnsi="宋体"/>
          <w:sz w:val="24"/>
        </w:rPr>
        <w:t>秒以上，上下波动不超过±</w:t>
      </w:r>
      <w:r>
        <w:rPr>
          <w:rFonts w:ascii="Times New Roman" w:eastAsia="Times New Roman" w:hAnsi="Times New Roman"/>
          <w:sz w:val="24"/>
        </w:rPr>
        <w:t>1cm</w:t>
      </w:r>
      <w:r>
        <w:rPr>
          <w:rFonts w:ascii="宋体" w:eastAsia="宋体" w:hAnsi="宋体"/>
          <w:sz w:val="24"/>
        </w:rPr>
        <w:t>。（</w:t>
      </w:r>
      <w:r>
        <w:rPr>
          <w:rFonts w:ascii="Times New Roman" w:eastAsia="Times New Roman" w:hAnsi="Times New Roman"/>
          <w:sz w:val="24"/>
        </w:rPr>
        <w:t>1</w:t>
      </w:r>
      <w:r>
        <w:rPr>
          <w:rFonts w:hint="eastAsia"/>
          <w:sz w:val="24"/>
          <w:lang w:val="en-US" w:eastAsia="zh-CN"/>
        </w:rPr>
        <w:t>5</w:t>
      </w:r>
      <w:r>
        <w:rPr>
          <w:rFonts w:ascii="宋体" w:eastAsia="宋体" w:hAnsi="宋体"/>
          <w:sz w:val="24"/>
        </w:rPr>
        <w:t xml:space="preserve"> 分）</w:t>
      </w:r>
    </w:p>
    <w:p>
      <w:pPr>
        <w:pStyle w:val="style0"/>
        <w:spacing w:lineRule="exact" w:line="2"/>
        <w:rPr>
          <w:rFonts w:ascii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2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以适当的方式实时显示小球的左右位置及小球维持状态的计时。（</w:t>
      </w:r>
      <w:r>
        <w:rPr>
          <w:rFonts w:ascii="Times New Roman" w:eastAsia="Times New Roman" w:hAnsi="Times New Roman"/>
          <w:sz w:val="24"/>
        </w:rPr>
        <w:t>10</w:t>
      </w:r>
      <w:r>
        <w:rPr>
          <w:rFonts w:ascii="宋体" w:eastAsia="宋体" w:hAnsi="宋体"/>
          <w:sz w:val="24"/>
        </w:rPr>
        <w:t xml:space="preserve"> 分）</w:t>
      </w:r>
    </w:p>
    <w:p>
      <w:pPr>
        <w:pStyle w:val="style0"/>
        <w:numPr>
          <w:ilvl w:val="0"/>
          <w:numId w:val="0"/>
        </w:numPr>
        <w:spacing w:lineRule="atLeast" w:line="0"/>
        <w:rPr>
          <w:rFonts w:ascii="宋体" w:eastAsia="宋体" w:hAnsi="宋体"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hint="eastAsia"/>
          <w:b/>
          <w:bCs/>
          <w:sz w:val="28"/>
          <w:szCs w:val="28"/>
          <w:lang w:val="en-US" w:eastAsia="zh-CN"/>
        </w:rPr>
        <w:t>3、发货部分</w:t>
      </w:r>
    </w:p>
    <w:p>
      <w:pPr>
        <w:pStyle w:val="style0"/>
        <w:spacing w:lineRule="exact" w:line="68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3"/>
        </w:rPr>
        <w:t>（</w:t>
      </w:r>
      <w:r>
        <w:rPr>
          <w:rFonts w:hint="eastAsia"/>
          <w:sz w:val="23"/>
          <w:lang w:val="en-US" w:eastAsia="zh-CN"/>
        </w:rPr>
        <w:t>1）</w:t>
      </w:r>
      <w:r>
        <w:rPr>
          <w:rFonts w:ascii="宋体" w:eastAsia="宋体" w:hAnsi="宋体"/>
          <w:sz w:val="23"/>
        </w:rPr>
        <w:t xml:space="preserve">小球置于圆管一侧，启动后 </w:t>
      </w:r>
      <w:r>
        <w:rPr>
          <w:rFonts w:ascii="Times New Roman" w:eastAsia="Times New Roman" w:hAnsi="Times New Roman"/>
          <w:sz w:val="23"/>
        </w:rPr>
        <w:t>5</w:t>
      </w:r>
      <w:r>
        <w:rPr>
          <w:rFonts w:ascii="宋体" w:eastAsia="宋体" w:hAnsi="宋体"/>
          <w:sz w:val="23"/>
        </w:rPr>
        <w:t xml:space="preserve"> 秒内控制小球以圆管的中心位置为中心，进行往</w:t>
      </w:r>
      <w:r>
        <w:rPr>
          <w:rFonts w:ascii="宋体" w:eastAsia="宋体" w:hAnsi="宋体"/>
          <w:sz w:val="24"/>
        </w:rPr>
        <w:t xml:space="preserve">返匀速运动，正负行程为各 </w:t>
      </w:r>
      <w:r>
        <w:rPr>
          <w:rFonts w:ascii="Times New Roman" w:eastAsia="Times New Roman" w:hAnsi="Times New Roman"/>
          <w:sz w:val="24"/>
        </w:rPr>
        <w:t>15CM</w:t>
      </w:r>
      <w:r>
        <w:rPr>
          <w:rFonts w:ascii="宋体" w:eastAsia="宋体" w:hAnsi="宋体"/>
          <w:sz w:val="24"/>
        </w:rPr>
        <w:t>。（</w:t>
      </w:r>
      <w:r>
        <w:rPr>
          <w:rFonts w:hint="eastAsia"/>
          <w:sz w:val="24"/>
          <w:lang w:val="en-US" w:eastAsia="zh-CN"/>
        </w:rPr>
        <w:t>10</w:t>
      </w:r>
      <w:r>
        <w:rPr>
          <w:rFonts w:ascii="宋体" w:eastAsia="宋体" w:hAnsi="宋体"/>
          <w:sz w:val="24"/>
        </w:rPr>
        <w:t>分）</w:t>
      </w:r>
    </w:p>
    <w:p>
      <w:pPr>
        <w:pStyle w:val="style0"/>
        <w:spacing w:lineRule="exact" w:line="68"/>
        <w:rPr>
          <w:rFonts w:ascii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3"/>
          <w:lang w:eastAsia="zh-CN"/>
        </w:rPr>
        <w:t>（</w:t>
      </w:r>
      <w:r>
        <w:rPr>
          <w:rFonts w:ascii="宋体" w:hAnsi="宋体" w:hint="eastAsia"/>
          <w:sz w:val="23"/>
          <w:lang w:val="en-US" w:eastAsia="zh-CN"/>
        </w:rPr>
        <w:t>2</w:t>
      </w:r>
      <w:r>
        <w:rPr>
          <w:rFonts w:ascii="宋体" w:hAnsi="宋体" w:hint="eastAsia"/>
          <w:sz w:val="23"/>
          <w:lang w:eastAsia="zh-CN"/>
        </w:rPr>
        <w:t>）</w:t>
      </w:r>
      <w:r>
        <w:rPr>
          <w:rFonts w:ascii="宋体" w:eastAsia="宋体" w:hAnsi="宋体"/>
          <w:sz w:val="23"/>
        </w:rPr>
        <w:t xml:space="preserve">将装置与水平倾斜 </w:t>
      </w:r>
      <w:r>
        <w:rPr>
          <w:rFonts w:ascii="Times New Roman" w:eastAsia="Times New Roman" w:hAnsi="Times New Roman"/>
          <w:sz w:val="23"/>
        </w:rPr>
        <w:t>10</w:t>
      </w:r>
      <w:r>
        <w:rPr>
          <w:rFonts w:ascii="宋体" w:eastAsia="宋体" w:hAnsi="宋体"/>
          <w:sz w:val="23"/>
        </w:rPr>
        <w:t xml:space="preserve"> 度，小球置于圆管低端底部，启动后 </w:t>
      </w:r>
      <w:r>
        <w:rPr>
          <w:rFonts w:ascii="Times New Roman" w:eastAsia="Times New Roman" w:hAnsi="Times New Roman"/>
          <w:sz w:val="23"/>
        </w:rPr>
        <w:t>10</w:t>
      </w:r>
      <w:r>
        <w:rPr>
          <w:rFonts w:ascii="宋体" w:eastAsia="宋体" w:hAnsi="宋体"/>
          <w:sz w:val="23"/>
        </w:rPr>
        <w:t xml:space="preserve"> 秒内控制小球到</w:t>
      </w:r>
      <w:r>
        <w:rPr>
          <w:rFonts w:ascii="宋体" w:eastAsia="宋体" w:hAnsi="宋体"/>
          <w:sz w:val="24"/>
        </w:rPr>
        <w:t>达指定的位置。（</w:t>
      </w:r>
      <w:r>
        <w:rPr>
          <w:rFonts w:ascii="Times New Roman" w:eastAsia="Times New Roman" w:hAnsi="Times New Roman"/>
          <w:sz w:val="24"/>
        </w:rPr>
        <w:t>10</w:t>
      </w:r>
      <w:r>
        <w:rPr>
          <w:rFonts w:ascii="宋体" w:eastAsia="宋体" w:hAnsi="宋体"/>
          <w:sz w:val="24"/>
        </w:rPr>
        <w:t xml:space="preserve"> 分）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3"/>
          <w:lang w:eastAsia="zh-CN"/>
        </w:rPr>
        <w:t>（</w:t>
      </w:r>
      <w:r>
        <w:rPr>
          <w:rFonts w:ascii="宋体" w:hAnsi="宋体" w:hint="eastAsia"/>
          <w:sz w:val="23"/>
          <w:lang w:val="en-US" w:eastAsia="zh-CN"/>
        </w:rPr>
        <w:t>3</w:t>
      </w:r>
      <w:r>
        <w:rPr>
          <w:rFonts w:ascii="宋体" w:hAnsi="宋体" w:hint="eastAsia"/>
          <w:sz w:val="23"/>
          <w:lang w:eastAsia="zh-CN"/>
        </w:rPr>
        <w:t>）</w:t>
      </w:r>
      <w:r>
        <w:rPr>
          <w:rFonts w:ascii="宋体" w:eastAsia="宋体" w:hAnsi="宋体"/>
          <w:sz w:val="23"/>
        </w:rPr>
        <w:t xml:space="preserve">将装置与水平倾斜 </w:t>
      </w:r>
      <w:r>
        <w:rPr>
          <w:rFonts w:ascii="Times New Roman" w:eastAsia="Times New Roman" w:hAnsi="Times New Roman"/>
          <w:sz w:val="23"/>
        </w:rPr>
        <w:t>20</w:t>
      </w:r>
      <w:r>
        <w:rPr>
          <w:rFonts w:ascii="宋体" w:eastAsia="宋体" w:hAnsi="宋体"/>
          <w:sz w:val="23"/>
        </w:rPr>
        <w:t xml:space="preserve"> 度，小球置于圆管低端底部，启动后 </w:t>
      </w:r>
      <w:r>
        <w:rPr>
          <w:rFonts w:ascii="Times New Roman" w:eastAsia="Times New Roman" w:hAnsi="Times New Roman"/>
          <w:sz w:val="23"/>
        </w:rPr>
        <w:t>10</w:t>
      </w:r>
      <w:r>
        <w:rPr>
          <w:rFonts w:ascii="宋体" w:eastAsia="宋体" w:hAnsi="宋体"/>
          <w:sz w:val="23"/>
        </w:rPr>
        <w:t xml:space="preserve"> 秒内控制小球完</w:t>
      </w:r>
      <w:r>
        <w:rPr>
          <w:rFonts w:ascii="宋体" w:eastAsia="宋体" w:hAnsi="宋体"/>
          <w:sz w:val="24"/>
        </w:rPr>
        <w:t>成运动（</w:t>
      </w:r>
      <w:r>
        <w:rPr>
          <w:rFonts w:ascii="宋体" w:hAnsi="宋体" w:hint="eastAsia"/>
          <w:sz w:val="24"/>
          <w:lang w:val="en-US" w:eastAsia="zh-CN"/>
        </w:rPr>
        <w:t>10</w:t>
      </w:r>
      <w:r>
        <w:rPr>
          <w:rFonts w:ascii="宋体" w:eastAsia="宋体" w:hAnsi="宋体"/>
          <w:sz w:val="24"/>
        </w:rPr>
        <w:t>）。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（4）采用手机进行设置和操控发挥部分（1）（2）（3）启动和距离</w:t>
      </w:r>
      <w:r>
        <w:rPr>
          <w:rFonts w:ascii="宋体" w:eastAsia="宋体" w:hAnsi="宋体"/>
          <w:sz w:val="24"/>
        </w:rPr>
        <w:t>（</w:t>
      </w:r>
      <w:r>
        <w:rPr>
          <w:rFonts w:hint="eastAsia"/>
          <w:sz w:val="24"/>
          <w:lang w:val="en-US" w:eastAsia="zh-CN"/>
        </w:rPr>
        <w:t>20</w:t>
      </w:r>
      <w:r>
        <w:rPr>
          <w:rFonts w:ascii="宋体" w:eastAsia="宋体" w:hAnsi="宋体"/>
          <w:sz w:val="24"/>
        </w:rPr>
        <w:t>分）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/>
          <w:sz w:val="24"/>
        </w:rPr>
      </w:pPr>
    </w:p>
    <w:p>
      <w:pPr>
        <w:pStyle w:val="style0"/>
        <w:keepNext w:val="false"/>
        <w:keepLines w:val="false"/>
        <w:widowControl/>
        <w:suppressLineNumbers w:val="false"/>
        <w:jc w:val="center"/>
        <w:rPr>
          <w:rFonts w:ascii="sans-serif" w:cs="sans-serif" w:eastAsia="sans-serif" w:hAnsi="sans-serif" w:hint="default"/>
          <w:b/>
          <w:bCs/>
          <w:kern w:val="0"/>
          <w:sz w:val="30"/>
          <w:szCs w:val="30"/>
          <w:lang w:val="en-US" w:eastAsia="zh-CN"/>
        </w:rPr>
      </w:pPr>
      <w:r>
        <w:rPr>
          <w:rFonts w:ascii="sans-serif" w:cs="sans-serif" w:eastAsia="sans-serif" w:hAnsi="sans-serif" w:hint="default"/>
          <w:b/>
          <w:bCs/>
          <w:kern w:val="0"/>
          <w:sz w:val="30"/>
          <w:szCs w:val="30"/>
          <w:lang w:val="en-US" w:eastAsia="zh-CN"/>
        </w:rPr>
        <w:t>简易水情检测系统（</w:t>
      </w:r>
      <w:r>
        <w:rPr>
          <w:rFonts w:ascii="sans-serif" w:cs="sans-serif" w:eastAsia="sans-serif" w:hAnsi="sans-serif" w:hint="eastAsia"/>
          <w:b/>
          <w:bCs/>
          <w:kern w:val="0"/>
          <w:sz w:val="30"/>
          <w:szCs w:val="30"/>
          <w:lang w:val="en-US" w:eastAsia="zh-CN"/>
        </w:rPr>
        <w:t>B</w:t>
      </w:r>
      <w:r>
        <w:rPr>
          <w:rFonts w:ascii="sans-serif" w:cs="sans-serif" w:eastAsia="sans-serif" w:hAnsi="sans-serif" w:hint="default"/>
          <w:b/>
          <w:bCs/>
          <w:kern w:val="0"/>
          <w:sz w:val="30"/>
          <w:szCs w:val="30"/>
          <w:lang w:val="en-US" w:eastAsia="zh-CN"/>
        </w:rPr>
        <w:t>题）</w:t>
      </w:r>
    </w:p>
    <w:p>
      <w:pPr>
        <w:pStyle w:val="style0"/>
        <w:keepNext w:val="false"/>
        <w:keepLines w:val="false"/>
        <w:widowControl/>
        <w:suppressLineNumbers w:val="false"/>
        <w:ind w:firstLine="420" w:firstLineChars="0"/>
        <w:jc w:val="both"/>
        <w:rPr>
          <w:rFonts w:ascii="宋体" w:cs="宋体" w:eastAsia="宋体" w:hAnsi="宋体" w:hint="eastAsia"/>
          <w:kern w:val="0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kern w:val="0"/>
          <w:sz w:val="24"/>
          <w:szCs w:val="24"/>
          <w:lang w:val="en-US" w:eastAsia="zh-CN"/>
        </w:rPr>
        <w:t xml:space="preserve">设计并制作一套如图 1 所示的简易水情检测系统。图 1 中，a 为容积不小于 1 升、高度不小于 200mm 的透明塑料容器，b 为 PH 值传感器，c 为水位传感器。整个系统仅由电压不大于 6V 的电池组供电，不允许再另接电源。检测结果用显示屏显示。 </w:t>
      </w:r>
    </w:p>
    <w:p>
      <w:pPr>
        <w:pStyle w:val="style0"/>
        <w:keepNext w:val="false"/>
        <w:keepLines w:val="false"/>
        <w:widowControl/>
        <w:suppressLineNumbers w:val="false"/>
        <w:ind w:firstLine="420" w:firstLineChars="0"/>
        <w:jc w:val="center"/>
        <w:rPr/>
      </w:pPr>
      <w:r>
        <w:rPr/>
        <w:drawing>
          <wp:inline distT="0" distR="0" distL="0" distB="0">
            <wp:extent cx="3571239" cy="2143125"/>
            <wp:effectExtent l="0" t="0" r="10160" b="9525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1239" cy="2143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widowControl/>
        <w:suppressLineNumbers w:val="false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 简易水情检测系统示意图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suppressLineNumbers w:val="false"/>
        <w:ind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要求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基本要求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（1）分四行显示“水情检测系统”和水情测量结果。（5）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（2）向塑料容器中注入若干毫升的水和白醋，在 1 分钟内完成水位测量并显示，测量偏差不大于 5mm。（10分）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（3）保持基本要求（2）塑料容器中的液体不变，在 1 分钟内完成 PH 值测量并显示，测量偏差不大于 0.5。（10分）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（4）完成供电电池的输出电压测量并显示，测量偏差不大于 0.01V。（15分）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</w:t>
      </w:r>
      <w:r>
        <w:rPr>
          <w:rFonts w:ascii="宋体" w:eastAsia="宋体" w:hAnsi="宋体" w:hint="eastAsia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发挥部分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（1）将塑料容器清空，多次向塑料容器注入若干纯净水，测量每次的水位值。要求在 1 分钟内稳定显示，每次测量偏差不大于 2mm。</w:t>
      </w:r>
      <w:r>
        <w:rPr>
          <w:rFonts w:ascii="宋体" w:hAnsi="宋体" w:hint="eastAsia"/>
          <w:sz w:val="24"/>
          <w:szCs w:val="24"/>
          <w:lang w:eastAsia="zh-CN"/>
        </w:rPr>
        <w:t>（</w:t>
      </w:r>
      <w:r>
        <w:rPr>
          <w:rFonts w:ascii="宋体" w:hAnsi="宋体" w:hint="eastAsia"/>
          <w:sz w:val="24"/>
          <w:szCs w:val="24"/>
          <w:lang w:val="en-US" w:eastAsia="zh-CN"/>
        </w:rPr>
        <w:t>10分</w:t>
      </w:r>
      <w:r>
        <w:rPr>
          <w:rFonts w:ascii="宋体" w:hAnsi="宋体" w:hint="eastAsia"/>
          <w:sz w:val="24"/>
          <w:szCs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（2）保持发挥部分（1）的水位不变，多次向塑料容器注入若干白醋，测量每次的 PH 值。要求在 2 分钟内稳定显示，测量偏差不大于 0.1。</w:t>
      </w:r>
      <w:r>
        <w:rPr>
          <w:rFonts w:ascii="宋体" w:hAnsi="宋体" w:hint="eastAsia"/>
          <w:sz w:val="24"/>
          <w:szCs w:val="24"/>
          <w:lang w:eastAsia="zh-CN"/>
        </w:rPr>
        <w:t>（</w:t>
      </w:r>
      <w:r>
        <w:rPr>
          <w:rFonts w:ascii="宋体" w:hAnsi="宋体" w:hint="eastAsia"/>
          <w:sz w:val="24"/>
          <w:szCs w:val="24"/>
          <w:lang w:val="en-US" w:eastAsia="zh-CN"/>
        </w:rPr>
        <w:t>10分</w:t>
      </w:r>
      <w:r>
        <w:rPr>
          <w:rFonts w:ascii="宋体" w:hAnsi="宋体" w:hint="eastAsia"/>
          <w:sz w:val="24"/>
          <w:szCs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（3）系统工作电流尽可能小，最小电流不大于 50μA。</w:t>
      </w:r>
      <w:r>
        <w:rPr>
          <w:rFonts w:ascii="宋体" w:hAnsi="宋体" w:hint="eastAsia"/>
          <w:sz w:val="24"/>
          <w:szCs w:val="24"/>
          <w:lang w:eastAsia="zh-CN"/>
        </w:rPr>
        <w:t>（</w:t>
      </w:r>
      <w:r>
        <w:rPr>
          <w:rFonts w:ascii="宋体" w:hAnsi="宋体" w:hint="eastAsia"/>
          <w:sz w:val="24"/>
          <w:szCs w:val="24"/>
          <w:lang w:val="en-US" w:eastAsia="zh-CN"/>
        </w:rPr>
        <w:t>10分</w:t>
      </w:r>
      <w:r>
        <w:rPr>
          <w:rFonts w:ascii="宋体" w:hAnsi="宋体" w:hint="eastAsia"/>
          <w:sz w:val="24"/>
          <w:szCs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>
        <w:rPr>
          <w:rFonts w:ascii="宋体" w:hAnsi="宋体" w:hint="eastAsia"/>
          <w:sz w:val="24"/>
          <w:szCs w:val="24"/>
          <w:lang w:val="en-US" w:eastAsia="zh-CN"/>
        </w:rPr>
        <w:t>要求在手机上显示（1）格式信息（20分）。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三、说明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允许使用市售检测仪器。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为方便测量，要预留供电电池组输出电压和电流的测量端子。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显示格式：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第一行显示“水情检测系统”；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第二行显示水位测量高度值及单位“mm”；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第三行显示 PH 测量值，保留 1 位小数；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第四行显示电池输出电压值及单位“V”，保留 2 位小数。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4.</w:t>
      </w: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水位高度以钢直尺的测量结果作为标准值。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5.</w:t>
      </w: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PH 值以现场提供的 PH 计（分辨率 0.01）测量结果作为标准值。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6.</w:t>
      </w: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系统工作电流用万用表测量，数值显示不稳定时取 10 秒内的最小值。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center"/>
        <w:rPr>
          <w:rFonts w:ascii="宋体" w:eastAsia="宋体" w:hAnsi="宋体" w:hint="eastAsia"/>
          <w:b/>
          <w:bCs/>
          <w:sz w:val="30"/>
          <w:szCs w:val="30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帆板控制系统（</w:t>
      </w:r>
      <w:r>
        <w:rPr>
          <w:rFonts w:ascii="宋体" w:hAnsi="宋体" w:hint="eastAsia"/>
          <w:b/>
          <w:bCs/>
          <w:sz w:val="30"/>
          <w:szCs w:val="30"/>
          <w:lang w:val="en-US" w:eastAsia="zh-CN"/>
        </w:rPr>
        <w:t>C</w:t>
      </w:r>
      <w:r>
        <w:rPr>
          <w:rFonts w:ascii="宋体" w:eastAsia="宋体" w:hAnsi="宋体" w:hint="eastAsia"/>
          <w:b/>
          <w:bCs/>
          <w:sz w:val="30"/>
          <w:szCs w:val="30"/>
        </w:rPr>
        <w:t>题）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一、任务 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设计并制作一个帆板控制系统，通过对风扇转速的控制，调节风力大小，改变帆板转角θ，如图 1 所示。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center"/>
        <w:rPr/>
      </w:pPr>
      <w:r>
        <w:rPr/>
        <w:drawing>
          <wp:inline distT="0" distR="0" distL="0" distB="0">
            <wp:extent cx="3997960" cy="1695450"/>
            <wp:effectExtent l="0" t="0" r="2540" b="0"/>
            <wp:docPr id="1028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7960" cy="1695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center"/>
        <w:rPr>
          <w:rFonts w:ascii="宋体" w:eastAsia="宋体" w:hAnsi="宋体" w:hint="eastAsia"/>
          <w:b w:val="false"/>
          <w:bCs w:val="false"/>
          <w:sz w:val="24"/>
        </w:rPr>
      </w:pPr>
      <w:r>
        <w:rPr>
          <w:rFonts w:ascii="宋体" w:eastAsia="宋体" w:hAnsi="宋体" w:hint="eastAsia"/>
          <w:b w:val="false"/>
          <w:bCs w:val="false"/>
          <w:sz w:val="24"/>
        </w:rPr>
        <w:t>图 1  帆板控制系统示意图</w:t>
      </w:r>
    </w:p>
    <w:bookmarkStart w:id="0" w:name="_GoBack"/>
    <w:bookmarkEnd w:id="0"/>
    <w:p>
      <w:pPr>
        <w:pStyle w:val="style0"/>
        <w:numPr>
          <w:ilvl w:val="0"/>
          <w:numId w:val="3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要求</w:t>
      </w:r>
    </w:p>
    <w:p>
      <w:pPr>
        <w:pStyle w:val="style0"/>
        <w:numPr>
          <w:ilvl w:val="0"/>
          <w:numId w:val="1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基本要求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（1）用手转动帆板时，能够数字显示帆板的转角θ。显示范围为 0~60°，分辨力为 2°，绝对误差≤5°。</w:t>
      </w: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10分</w:t>
      </w:r>
      <w:r>
        <w:rPr>
          <w:rFonts w:ascii="宋体" w:hAnsi="宋体" w:hint="eastAsia"/>
          <w:sz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（2）当间距 d=10cm 时，通过操作键盘控制风力大小，使帆板转角θ能够在 0~60°范围内变化，并要求实时显示θ。</w:t>
      </w: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15分</w:t>
      </w:r>
      <w:r>
        <w:rPr>
          <w:rFonts w:ascii="宋体" w:hAnsi="宋体" w:hint="eastAsia"/>
          <w:sz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（3）当间距 d=10cm 时，通过操作键盘控制风力大小，使帆板转角θ稳定在 45°±5°范围内。要求控制过程在 10 秒内完成，实时显示θ，并由声光提示，以便进行测试。</w:t>
      </w: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15分</w:t>
      </w:r>
      <w:r>
        <w:rPr>
          <w:rFonts w:ascii="宋体" w:hAnsi="宋体" w:hint="eastAsia"/>
          <w:sz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2、发挥部分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（1）当间距 d=10cm 时，通过键盘设定帆板转角，其范围为 0~60°。要求θ在 5 秒内达到设定值，并实时显示θ。最大误差的绝对值不超过5°。</w:t>
      </w: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10分</w:t>
      </w:r>
      <w:r>
        <w:rPr>
          <w:rFonts w:ascii="宋体" w:hAnsi="宋体" w:hint="eastAsia"/>
          <w:sz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（2）间距 d 在 7~15cm 范围内任意选择，通过键盘设定帆板转角，范围为0~60°。要求θ在 5 秒内达到设定值，并实时显示θ。最大误差的绝对值不超过 5°。</w:t>
      </w: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15分</w:t>
      </w:r>
      <w:r>
        <w:rPr>
          <w:rFonts w:ascii="宋体" w:hAnsi="宋体" w:hint="eastAsia"/>
          <w:sz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hAnsi="宋体" w:hint="eastAsia"/>
          <w:sz w:val="24"/>
          <w:lang w:val="en-US" w:eastAsia="zh-CN"/>
        </w:rPr>
      </w:pP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3</w:t>
      </w:r>
      <w:r>
        <w:rPr>
          <w:rFonts w:ascii="宋体" w:hAnsi="宋体" w:hint="eastAsia"/>
          <w:sz w:val="24"/>
          <w:lang w:eastAsia="zh-CN"/>
        </w:rPr>
        <w:t>）</w:t>
      </w:r>
      <w:r>
        <w:rPr>
          <w:rFonts w:ascii="宋体" w:hAnsi="宋体" w:hint="eastAsia"/>
          <w:sz w:val="24"/>
          <w:lang w:val="en-US" w:eastAsia="zh-CN"/>
        </w:rPr>
        <w:t>在手机上显示相应的角度（1）（2）（3）并有手机设置相应d的参赛。（20分）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hAnsi="宋体" w:hint="eastAsia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（4）在手机上设置发挥部分（2）参数。（5分）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hAnsi="宋体" w:hint="eastAsia"/>
          <w:sz w:val="24"/>
          <w:lang w:eastAsia="zh-CN"/>
        </w:rPr>
      </w:pPr>
      <w:r>
        <w:rPr>
          <w:rFonts w:ascii="宋体" w:eastAsia="宋体" w:hAnsi="宋体" w:hint="eastAsia"/>
          <w:sz w:val="24"/>
        </w:rPr>
        <w:t>（</w:t>
      </w:r>
      <w:r>
        <w:rPr>
          <w:rFonts w:ascii="宋体" w:hAnsi="宋体" w:hint="eastAsia"/>
          <w:sz w:val="24"/>
          <w:lang w:val="en-US" w:eastAsia="zh-CN"/>
        </w:rPr>
        <w:t>5</w:t>
      </w:r>
      <w:r>
        <w:rPr>
          <w:rFonts w:ascii="宋体" w:eastAsia="宋体" w:hAnsi="宋体" w:hint="eastAsia"/>
          <w:sz w:val="24"/>
        </w:rPr>
        <w:t>）</w:t>
      </w:r>
      <w:r>
        <w:rPr>
          <w:rFonts w:ascii="宋体" w:hAnsi="宋体" w:hint="eastAsia"/>
          <w:sz w:val="24"/>
          <w:lang w:val="en-US" w:eastAsia="zh-CN"/>
        </w:rPr>
        <w:t>核心板和电机驱动电路PCB板自主制作</w:t>
      </w:r>
      <w:r>
        <w:rPr>
          <w:rFonts w:ascii="宋体" w:eastAsia="宋体" w:hAnsi="宋体" w:hint="eastAsia"/>
          <w:sz w:val="24"/>
        </w:rPr>
        <w:t>。</w:t>
      </w:r>
      <w:r>
        <w:rPr>
          <w:rFonts w:ascii="宋体" w:hAnsi="宋体" w:hint="eastAsia"/>
          <w:sz w:val="24"/>
          <w:lang w:eastAsia="zh-CN"/>
        </w:rPr>
        <w:t>（</w:t>
      </w:r>
      <w:r>
        <w:rPr>
          <w:rFonts w:ascii="宋体" w:hAnsi="宋体" w:hint="eastAsia"/>
          <w:sz w:val="24"/>
          <w:lang w:val="en-US" w:eastAsia="zh-CN"/>
        </w:rPr>
        <w:t>10分</w:t>
      </w:r>
      <w:r>
        <w:rPr>
          <w:rFonts w:ascii="宋体" w:hAnsi="宋体" w:hint="eastAsia"/>
          <w:sz w:val="24"/>
          <w:lang w:eastAsia="zh-CN"/>
        </w:rPr>
        <w:t>）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hAnsi="宋体" w:hint="eastAsia"/>
          <w:sz w:val="24"/>
          <w:lang w:eastAsia="zh-CN"/>
        </w:rPr>
      </w:pP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三、说明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（1）调速装置自制。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（2）风扇选用台式计算机散热风扇或其他形式的直流供电轴流风扇，但不能选用带有自动调速功能的风扇。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（3）帆板的材料和厚度自定，固定轴应足够灵活，不阻碍帆板运动。帆板形式及具体制作尺寸如图 2 所示。</w:t>
      </w:r>
    </w:p>
    <w:p>
      <w:pPr>
        <w:pStyle w:val="style0"/>
        <w:numPr>
          <w:ilvl w:val="0"/>
          <w:numId w:val="0"/>
        </w:numPr>
        <w:spacing w:lineRule="atLeast" w:line="0"/>
        <w:ind w:firstLine="420" w:firstLineChars="0"/>
        <w:jc w:val="center"/>
        <w:rPr>
          <w:rFonts w:ascii="宋体" w:eastAsia="宋体" w:hAnsi="宋体" w:hint="eastAsia"/>
          <w:sz w:val="24"/>
        </w:rPr>
      </w:pPr>
      <w:r>
        <w:rPr/>
        <w:drawing>
          <wp:inline distT="0" distR="0" distL="0" distB="0">
            <wp:extent cx="2019299" cy="2124075"/>
            <wp:effectExtent l="0" t="0" r="0" b="9525"/>
            <wp:docPr id="1029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299" cy="2124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2020204"/>
    <w:charset w:val="86"/>
    <w:family w:val="swiss"/>
    <w:pitch w:val="default"/>
    <w:sig w:usb0="80000287" w:usb1="28CF3C50" w:usb2="00000016" w:usb3="00000000" w:csb0="0004001F" w:csb1="00000000"/>
  </w:font>
  <w:font w:name="华文中宋">
    <w:altName w:val="宋体"/>
    <w:panose1 w:val="02010600040001010101"/>
    <w:charset w:val="86"/>
    <w:family w:val="auto"/>
    <w:pitch w:val="default"/>
    <w:sig w:usb0="00000000" w:usb1="0000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 Light"/>
    <w:panose1 w:val="020f0302020002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9C76DDE"/>
    <w:lvl w:ilvl="0">
      <w:start w:val="1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59C76442"/>
    <w:lvl w:ilvl="0">
      <w:start w:val="4"/>
      <w:numFmt w:val="decimal"/>
      <w:suff w:val="space"/>
      <w:lvlText w:val="（%1）"/>
      <w:lvlJc w:val="left"/>
      <w:pPr/>
    </w:lvl>
  </w:abstractNum>
  <w:abstractNum w:abstractNumId="2">
    <w:nsid w:val="00000002"/>
    <w:multiLevelType w:val="singleLevel"/>
    <w:tmpl w:val="59C76DC1"/>
    <w:lvl w:ilvl="0">
      <w:start w:val="2"/>
      <w:numFmt w:val="chineseCounting"/>
      <w:suff w:val="nothing"/>
      <w:lvlText w:val="%1、"/>
      <w:lvlJc w:val="left"/>
      <w:pPr/>
    </w:lvl>
  </w:abstractNum>
  <w:abstractNum w:abstractNumId="3">
    <w:nsid w:val="00000003"/>
    <w:multiLevelType w:val="singleLevel"/>
    <w:tmpl w:val="59C769BE"/>
    <w:lvl w:ilvl="0">
      <w:start w:val="2"/>
      <w:numFmt w:val="chineseCounting"/>
      <w:suff w:val="nothing"/>
      <w:lvlText w:val="%1、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pn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1876</Words>
  <Pages>1</Pages>
  <Characters>1991</Characters>
  <Application>WPS Office</Application>
  <DocSecurity>0</DocSecurity>
  <Paragraphs>129</Paragraphs>
  <ScaleCrop>false</ScaleCrop>
  <LinksUpToDate>false</LinksUpToDate>
  <CharactersWithSpaces>2109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2017-10-08T17:25:09Z</dcterms:created>
  <dc:creator>ADMIN</dc:creator>
  <lastModifiedBy>Redmi Note 4</lastModifiedBy>
  <dcterms:modified xsi:type="dcterms:W3CDTF">2017-10-08T17:25:09Z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