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AD760" w14:textId="25D84B1C" w:rsidR="00EC476F" w:rsidRDefault="00EC476F" w:rsidP="00121A2F">
      <w:pPr>
        <w:pStyle w:val="Subtitle"/>
        <w:spacing w:after="360"/>
        <w:rPr>
          <w:rFonts w:hint="eastAsia"/>
        </w:rPr>
      </w:pPr>
      <w:bookmarkStart w:id="0" w:name="_Hlk185269923"/>
      <w:bookmarkEnd w:id="0"/>
      <w:r>
        <w:t>COMP4434 Big Data Analytics Project</w:t>
      </w:r>
    </w:p>
    <w:p w14:paraId="25C606EB" w14:textId="322EFBE6" w:rsidR="007C1664" w:rsidRPr="007D462D" w:rsidRDefault="00AA03F4" w:rsidP="00121A2F">
      <w:pPr>
        <w:pStyle w:val="Title"/>
        <w:pBdr>
          <w:top w:val="single" w:sz="6" w:space="1" w:color="auto"/>
          <w:bottom w:val="single" w:sz="6" w:space="1" w:color="auto"/>
        </w:pBdr>
        <w:spacing w:after="360"/>
        <w:rPr>
          <w:rFonts w:cs="Times New Roman (Headings CS)" w:hint="eastAsia"/>
          <w:b/>
          <w:bCs/>
          <w:spacing w:val="0"/>
          <w:lang w:eastAsia="zh-CN"/>
          <w14:ligatures w14:val="standard"/>
        </w:rPr>
      </w:pPr>
      <w:r w:rsidRPr="00AA03F4">
        <w:rPr>
          <w:rFonts w:cs="Times New Roman (Headings CS)"/>
          <w:b/>
          <w:bCs/>
          <w:spacing w:val="0"/>
          <w14:ligatures w14:val="standard"/>
        </w:rPr>
        <w:t>CycleNetQM: Quality-Managed Cyclic Neural Network</w:t>
      </w:r>
    </w:p>
    <w:p w14:paraId="7C43F7FE" w14:textId="73413F48" w:rsidR="00121A2F" w:rsidRDefault="00121A2F" w:rsidP="00121A2F">
      <w:pPr>
        <w:spacing w:beforeLines="50" w:before="120" w:after="0" w:line="240" w:lineRule="auto"/>
        <w:jc w:val="center"/>
        <w:rPr>
          <w:lang w:eastAsia="zh-CN"/>
        </w:rPr>
      </w:pPr>
      <w:r>
        <w:t>CHAI Wenchang</w:t>
      </w:r>
      <w:r w:rsidR="007D462D">
        <w:tab/>
      </w:r>
      <w:r w:rsidR="00866AAA">
        <w:rPr>
          <w:rFonts w:hint="eastAsia"/>
          <w:lang w:eastAsia="zh-CN"/>
        </w:rPr>
        <w:t>22096793d</w:t>
      </w:r>
    </w:p>
    <w:p w14:paraId="73AC116B" w14:textId="10F0DD32" w:rsidR="00121A2F" w:rsidRDefault="00121A2F" w:rsidP="00121A2F">
      <w:pPr>
        <w:spacing w:after="0" w:line="240" w:lineRule="auto"/>
        <w:jc w:val="center"/>
      </w:pPr>
      <w:r>
        <w:rPr>
          <w:rFonts w:hint="eastAsia"/>
        </w:rPr>
        <w:t>D</w:t>
      </w:r>
      <w:r>
        <w:t>ING Honghe</w:t>
      </w:r>
      <w:r>
        <w:tab/>
      </w:r>
      <w:r>
        <w:tab/>
        <w:t>22099687d</w:t>
      </w:r>
    </w:p>
    <w:p w14:paraId="6246AA11" w14:textId="252382BE" w:rsidR="00121A2F" w:rsidRDefault="00121A2F" w:rsidP="00121A2F">
      <w:pPr>
        <w:spacing w:after="0" w:line="240" w:lineRule="auto"/>
        <w:jc w:val="center"/>
      </w:pPr>
      <w:r>
        <w:rPr>
          <w:rFonts w:hint="eastAsia"/>
        </w:rPr>
        <w:t>G</w:t>
      </w:r>
      <w:r>
        <w:t>UO Beichen</w:t>
      </w:r>
      <w:r>
        <w:tab/>
      </w:r>
      <w:r>
        <w:tab/>
      </w:r>
      <w:r w:rsidR="00EE40C2">
        <w:rPr>
          <w:rFonts w:hint="eastAsia"/>
          <w:lang w:eastAsia="zh-CN"/>
        </w:rPr>
        <w:t>22103456</w:t>
      </w:r>
      <w:r>
        <w:t>d</w:t>
      </w:r>
    </w:p>
    <w:p w14:paraId="0D09D6D2" w14:textId="45098DF1" w:rsidR="00121A2F" w:rsidRPr="00EC476F" w:rsidRDefault="00121A2F" w:rsidP="00121A2F">
      <w:pPr>
        <w:spacing w:after="0" w:line="240" w:lineRule="auto"/>
        <w:jc w:val="center"/>
        <w:rPr>
          <w:rFonts w:hint="eastAsia"/>
        </w:rPr>
      </w:pPr>
      <w:r>
        <w:rPr>
          <w:rFonts w:hint="eastAsia"/>
        </w:rPr>
        <w:t>S</w:t>
      </w:r>
      <w:r>
        <w:t>HEN Zitong</w:t>
      </w:r>
      <w:r>
        <w:tab/>
      </w:r>
      <w:r>
        <w:tab/>
      </w:r>
      <w:r w:rsidR="00636342">
        <w:rPr>
          <w:rFonts w:hint="eastAsia"/>
          <w:lang w:eastAsia="zh-CN"/>
        </w:rPr>
        <w:t>22097304</w:t>
      </w:r>
      <w:r>
        <w:t>d</w:t>
      </w:r>
    </w:p>
    <w:p w14:paraId="39041C85" w14:textId="1F3E8B4A" w:rsidR="007C1664" w:rsidRPr="003069F3" w:rsidRDefault="00121A2F" w:rsidP="00793001">
      <w:pPr>
        <w:pStyle w:val="Heading1"/>
        <w:spacing w:beforeLines="200" w:before="480" w:after="120" w:line="240" w:lineRule="auto"/>
        <w:rPr>
          <w:rFonts w:hint="eastAsia"/>
          <w:sz w:val="22"/>
          <w:szCs w:val="22"/>
        </w:rPr>
      </w:pPr>
      <w:r w:rsidRPr="003069F3">
        <w:rPr>
          <w:sz w:val="22"/>
          <w:szCs w:val="22"/>
        </w:rPr>
        <w:t>Introduction</w:t>
      </w:r>
    </w:p>
    <w:p w14:paraId="63506D99" w14:textId="5659BAA7" w:rsidR="00446423" w:rsidRDefault="00446423" w:rsidP="00793001">
      <w:pPr>
        <w:spacing w:line="240" w:lineRule="auto"/>
        <w:jc w:val="both"/>
        <w:rPr>
          <w:lang w:eastAsia="zh-CN"/>
        </w:rPr>
      </w:pPr>
      <w:r>
        <w:rPr>
          <w:lang w:eastAsia="zh-CN"/>
        </w:rPr>
        <w:t>Time series forecasting, especially long-term time series forecasting (LTSF), is one of the fundamental problems in data analysis and prediction [</w:t>
      </w:r>
      <w:r w:rsidR="00D37B01">
        <w:rPr>
          <w:rFonts w:hint="eastAsia"/>
          <w:lang w:eastAsia="zh-CN"/>
        </w:rPr>
        <w:t>2,</w:t>
      </w:r>
      <w:r>
        <w:rPr>
          <w:lang w:eastAsia="zh-CN"/>
        </w:rPr>
        <w:t>3,4,5]. While CycleNet [1] has shown promising results with an innovative Residual Cycle Forecasting (RCF) framework [6], our analysis points out two key limitations: the insufficient effect of the extracted periodic pattern and training instability in the joint optimization of cyclic components and backbone networks, which further limits its potential to achieve better prediction accuracy.</w:t>
      </w:r>
    </w:p>
    <w:p w14:paraId="505758A2" w14:textId="0BC87FEF" w:rsidR="00446423" w:rsidRDefault="00446423" w:rsidP="00793001">
      <w:pPr>
        <w:spacing w:line="240" w:lineRule="auto"/>
        <w:jc w:val="both"/>
        <w:rPr>
          <w:lang w:eastAsia="zh-CN"/>
        </w:rPr>
      </w:pPr>
      <w:r>
        <w:rPr>
          <w:lang w:eastAsia="zh-CN"/>
        </w:rPr>
        <w:t xml:space="preserve">To cope with these issues, we present </w:t>
      </w:r>
      <w:proofErr w:type="spellStart"/>
      <w:r w:rsidR="009A4B8C">
        <w:rPr>
          <w:lang w:eastAsia="zh-CN"/>
        </w:rPr>
        <w:t>CycleNetQM</w:t>
      </w:r>
      <w:proofErr w:type="spellEnd"/>
      <w:r>
        <w:rPr>
          <w:lang w:eastAsia="zh-CN"/>
        </w:rPr>
        <w:t xml:space="preserve">, a strengthening of the basic ideas of CycleNet with novel mechanisms that imbue patterns with more meaning and regularize training dynamics further. Our improvement on periodic pattern extraction also concentrates on building more stable training strategies so that overall better performance results across various </w:t>
      </w:r>
      <w:r w:rsidR="00DF0B26">
        <w:rPr>
          <w:lang w:eastAsia="zh-CN"/>
        </w:rPr>
        <w:t>circumstances</w:t>
      </w:r>
      <w:r>
        <w:rPr>
          <w:lang w:eastAsia="zh-CN"/>
        </w:rPr>
        <w:t>. These improvements validate the effectiveness of our proposed enhancements in addressing the identified limitations of the original CycleNet architecture.</w:t>
      </w:r>
    </w:p>
    <w:p w14:paraId="58D75C33" w14:textId="56E6DEBC" w:rsidR="00B138A7" w:rsidRPr="006549CE" w:rsidRDefault="00CD7701" w:rsidP="00793001">
      <w:pPr>
        <w:spacing w:line="240" w:lineRule="auto"/>
        <w:jc w:val="both"/>
        <w:rPr>
          <w:lang w:eastAsia="zh-CN"/>
        </w:rPr>
      </w:pPr>
      <w:r>
        <w:rPr>
          <w:rFonts w:hint="eastAsia"/>
          <w:lang w:eastAsia="zh-CN"/>
        </w:rPr>
        <w:t xml:space="preserve">The implementation of </w:t>
      </w:r>
      <w:proofErr w:type="spellStart"/>
      <w:r>
        <w:rPr>
          <w:rFonts w:hint="eastAsia"/>
          <w:lang w:eastAsia="zh-CN"/>
        </w:rPr>
        <w:t>CycleNetQM</w:t>
      </w:r>
      <w:proofErr w:type="spellEnd"/>
      <w:r>
        <w:rPr>
          <w:rFonts w:hint="eastAsia"/>
          <w:lang w:eastAsia="zh-CN"/>
        </w:rPr>
        <w:t xml:space="preserve"> </w:t>
      </w:r>
      <w:r w:rsidR="00A747A6">
        <w:rPr>
          <w:lang w:eastAsia="zh-CN"/>
        </w:rPr>
        <w:t>can</w:t>
      </w:r>
      <w:r>
        <w:rPr>
          <w:rFonts w:hint="eastAsia"/>
          <w:lang w:eastAsia="zh-CN"/>
        </w:rPr>
        <w:t xml:space="preserve"> be found at </w:t>
      </w:r>
      <w:hyperlink r:id="rId7" w:history="1">
        <w:r w:rsidR="00A747A6" w:rsidRPr="00405F26">
          <w:rPr>
            <w:rStyle w:val="Hyperlink"/>
            <w:lang w:eastAsia="zh-CN"/>
          </w:rPr>
          <w:t>https://github.com/CCMKCCMK/COMP4434Project</w:t>
        </w:r>
      </w:hyperlink>
      <w:r w:rsidR="00A747A6">
        <w:rPr>
          <w:rFonts w:hint="eastAsia"/>
          <w:lang w:eastAsia="zh-CN"/>
        </w:rPr>
        <w:t>.</w:t>
      </w:r>
    </w:p>
    <w:p w14:paraId="07345708" w14:textId="50B361CC" w:rsidR="009E6C1D" w:rsidRPr="00E97C91" w:rsidRDefault="00E202BD" w:rsidP="00793001">
      <w:pPr>
        <w:pStyle w:val="Heading1"/>
        <w:spacing w:beforeLines="200" w:before="480" w:after="120" w:line="240" w:lineRule="auto"/>
        <w:rPr>
          <w:sz w:val="22"/>
          <w:szCs w:val="22"/>
        </w:rPr>
      </w:pPr>
      <w:r>
        <w:rPr>
          <w:rFonts w:hint="eastAsia"/>
          <w:sz w:val="22"/>
          <w:szCs w:val="22"/>
          <w:lang w:eastAsia="zh-CN"/>
        </w:rPr>
        <w:t>Background</w:t>
      </w:r>
    </w:p>
    <w:p w14:paraId="4E2AD9D1" w14:textId="77777777" w:rsidR="00B63BDC" w:rsidRDefault="000529E3" w:rsidP="00B63BDC">
      <w:pPr>
        <w:spacing w:before="100" w:beforeAutospacing="1" w:after="0" w:line="240" w:lineRule="auto"/>
        <w:jc w:val="both"/>
        <w:rPr>
          <w:rFonts w:ascii="Times New Roman" w:eastAsiaTheme="minorEastAsia" w:hAnsi="Times New Roman" w:cs="Times New Roman"/>
          <w:lang w:eastAsia="zh-CN"/>
        </w:rPr>
      </w:pPr>
      <w:r w:rsidRPr="009E6C1D">
        <w:rPr>
          <w:rFonts w:ascii="Times New Roman" w:eastAsia="Times New Roman" w:hAnsi="Times New Roman" w:cs="Times New Roman"/>
          <w:lang w:eastAsia="zh-CN"/>
        </w:rPr>
        <w:t xml:space="preserve">The paper </w:t>
      </w:r>
      <w:r w:rsidRPr="003069F3">
        <w:rPr>
          <w:rFonts w:asciiTheme="minorHAnsi" w:hAnsiTheme="minorHAnsi" w:cstheme="minorHAnsi"/>
          <w:i/>
          <w:iCs/>
          <w:color w:val="000000"/>
        </w:rPr>
        <w:t>CycleNet: Enhancing Time Series Forecasting through</w:t>
      </w:r>
      <w:r w:rsidRPr="003069F3">
        <w:rPr>
          <w:rFonts w:asciiTheme="minorHAnsi" w:hAnsiTheme="minorHAnsi" w:cstheme="minorHAnsi" w:hint="eastAsia"/>
          <w:i/>
          <w:iCs/>
          <w:color w:val="000000"/>
          <w:lang w:eastAsia="zh-CN"/>
        </w:rPr>
        <w:t xml:space="preserve"> </w:t>
      </w:r>
      <w:r w:rsidRPr="003069F3">
        <w:rPr>
          <w:rFonts w:asciiTheme="minorHAnsi" w:hAnsiTheme="minorHAnsi" w:cstheme="minorHAnsi"/>
          <w:i/>
          <w:iCs/>
          <w:color w:val="000000"/>
        </w:rPr>
        <w:t>Modeling Periodic Patterns</w:t>
      </w:r>
      <w:r w:rsidRPr="003069F3">
        <w:rPr>
          <w:rFonts w:ascii="Helvetica" w:hAnsi="Helvetica" w:cs="Helvetica"/>
          <w:color w:val="000000"/>
        </w:rPr>
        <w:t xml:space="preserve"> </w:t>
      </w:r>
      <w:r w:rsidRPr="003069F3">
        <w:rPr>
          <w:rFonts w:asciiTheme="minorHAnsi" w:hAnsiTheme="minorHAnsi" w:cstheme="minorHAnsi" w:hint="cs"/>
          <w:color w:val="000000"/>
        </w:rPr>
        <w:t>[</w:t>
      </w:r>
      <w:r>
        <w:rPr>
          <w:rFonts w:asciiTheme="minorHAnsi" w:hAnsiTheme="minorHAnsi" w:cstheme="minorHAnsi"/>
          <w:color w:val="000000"/>
        </w:rPr>
        <w:t>1</w:t>
      </w:r>
      <w:r w:rsidRPr="003069F3">
        <w:rPr>
          <w:rFonts w:asciiTheme="minorHAnsi" w:hAnsiTheme="minorHAnsi" w:cstheme="minorHAnsi"/>
          <w:color w:val="000000"/>
        </w:rPr>
        <w:t xml:space="preserve">] </w:t>
      </w:r>
      <w:r w:rsidRPr="009E6C1D">
        <w:rPr>
          <w:rFonts w:ascii="Times New Roman" w:eastAsia="Times New Roman" w:hAnsi="Times New Roman" w:cs="Times New Roman"/>
          <w:lang w:eastAsia="zh-CN"/>
        </w:rPr>
        <w:t xml:space="preserve">addresses the challenge of Long-term Time Series Forecasting (LTSF) </w:t>
      </w:r>
      <w:r>
        <w:rPr>
          <w:rFonts w:ascii="Times New Roman" w:eastAsiaTheme="minorEastAsia" w:hAnsi="Times New Roman" w:cs="Times New Roman" w:hint="eastAsia"/>
          <w:lang w:eastAsia="zh-CN"/>
        </w:rPr>
        <w:t>[3]</w:t>
      </w:r>
      <w:r w:rsidRPr="009E6C1D">
        <w:rPr>
          <w:rFonts w:ascii="Times New Roman" w:eastAsia="Times New Roman" w:hAnsi="Times New Roman" w:cs="Times New Roman"/>
          <w:lang w:eastAsia="zh-CN"/>
        </w:rPr>
        <w:t>by focusing on explicit periodic pattern modeling. The authors identify that while current LTSF methods can capture periodic patterns, they rely on complex architectures to do so indirectly, which may not be the most effective approach</w:t>
      </w:r>
      <w:r>
        <w:rPr>
          <w:rFonts w:ascii="Times New Roman" w:eastAsiaTheme="minorEastAsia" w:hAnsi="Times New Roman" w:cs="Times New Roman" w:hint="eastAsia"/>
          <w:lang w:eastAsia="zh-CN"/>
        </w:rPr>
        <w:t xml:space="preserve"> [1]</w:t>
      </w:r>
      <w:r w:rsidRPr="009E6C1D">
        <w:rPr>
          <w:rFonts w:ascii="Times New Roman" w:eastAsia="Times New Roman" w:hAnsi="Times New Roman" w:cs="Times New Roman"/>
          <w:lang w:eastAsia="zh-CN"/>
        </w:rPr>
        <w:t>.</w:t>
      </w:r>
    </w:p>
    <w:p w14:paraId="7352EDCB" w14:textId="2CC0CBDB" w:rsidR="003069F3" w:rsidRPr="000529E3" w:rsidRDefault="00127D6F" w:rsidP="00B63BDC">
      <w:pPr>
        <w:spacing w:before="100" w:beforeAutospacing="1" w:after="0" w:line="240" w:lineRule="auto"/>
        <w:jc w:val="both"/>
        <w:rPr>
          <w:rFonts w:ascii="Times New Roman" w:eastAsiaTheme="minorEastAsia" w:hAnsi="Times New Roman" w:cs="Times New Roman" w:hint="eastAsia"/>
          <w:lang w:eastAsia="zh-CN"/>
        </w:rPr>
      </w:pPr>
      <w:r>
        <w:rPr>
          <w:rFonts w:ascii="Times New Roman" w:eastAsiaTheme="minorEastAsia" w:hAnsi="Times New Roman" w:cs="Times New Roman" w:hint="eastAsia"/>
          <w:lang w:eastAsia="zh-CN"/>
        </w:rPr>
        <w:t>Since i</w:t>
      </w:r>
      <w:r w:rsidR="003069F3" w:rsidRPr="003069F3">
        <w:t>nherent periodicity plays a crucial role in long-term predictions, serving as the foundation for accurate forecasting</w:t>
      </w:r>
      <w:r>
        <w:rPr>
          <w:rFonts w:hint="eastAsia"/>
          <w:lang w:eastAsia="zh-CN"/>
        </w:rPr>
        <w:t>, yet c</w:t>
      </w:r>
      <w:r w:rsidR="003069F3" w:rsidRPr="003069F3">
        <w:t>urrent approaches rely on complex models</w:t>
      </w:r>
      <w:r w:rsidR="00F92480">
        <w:rPr>
          <w:rFonts w:hint="eastAsia"/>
          <w:lang w:eastAsia="zh-CN"/>
        </w:rPr>
        <w:t xml:space="preserve">, such as </w:t>
      </w:r>
      <w:r w:rsidR="00E22B02">
        <w:rPr>
          <w:rFonts w:hint="eastAsia"/>
          <w:lang w:eastAsia="zh-CN"/>
        </w:rPr>
        <w:t>the transformer</w:t>
      </w:r>
      <w:r w:rsidR="00D37B01">
        <w:rPr>
          <w:rFonts w:hint="eastAsia"/>
          <w:lang w:eastAsia="zh-CN"/>
        </w:rPr>
        <w:t xml:space="preserve"> [10]</w:t>
      </w:r>
      <w:r w:rsidR="00AA4FA7">
        <w:rPr>
          <w:rFonts w:hint="eastAsia"/>
          <w:lang w:eastAsia="zh-CN"/>
        </w:rPr>
        <w:t>,</w:t>
      </w:r>
      <w:r w:rsidR="003069F3" w:rsidRPr="003069F3">
        <w:t xml:space="preserve"> to extract periodic features through deep architectures, which may be unnecessarily complicated</w:t>
      </w:r>
      <w:r>
        <w:rPr>
          <w:rFonts w:hint="eastAsia"/>
          <w:lang w:eastAsia="zh-CN"/>
        </w:rPr>
        <w:t>,</w:t>
      </w:r>
      <w:r w:rsidR="00824E55">
        <w:rPr>
          <w:rFonts w:hint="eastAsia"/>
          <w:lang w:eastAsia="zh-CN"/>
        </w:rPr>
        <w:t xml:space="preserve"> </w:t>
      </w:r>
      <w:r>
        <w:rPr>
          <w:rFonts w:hint="eastAsia"/>
          <w:lang w:eastAsia="zh-CN"/>
        </w:rPr>
        <w:t>a</w:t>
      </w:r>
      <w:r w:rsidR="003069F3" w:rsidRPr="003069F3">
        <w:t xml:space="preserve"> simpler, more direct approach to modeling periodic patterns could potentially be more effective and efficient</w:t>
      </w:r>
      <w:r w:rsidR="003069F3">
        <w:t>.</w:t>
      </w:r>
    </w:p>
    <w:p w14:paraId="1B36FBD0" w14:textId="637427B0" w:rsidR="009E6C1D" w:rsidRPr="009E6C1D" w:rsidRDefault="009E6C1D" w:rsidP="003069F3">
      <w:pPr>
        <w:spacing w:after="0" w:line="240" w:lineRule="auto"/>
        <w:rPr>
          <w:rFonts w:ascii="Times New Roman" w:eastAsia="Times New Roman" w:hAnsi="Times New Roman" w:cs="Times New Roman"/>
          <w:lang w:eastAsia="zh-CN"/>
        </w:rPr>
      </w:pPr>
      <w:bookmarkStart w:id="1" w:name="OLE_LINK1"/>
      <w:bookmarkStart w:id="2" w:name="OLE_LINK2"/>
      <w:r w:rsidRPr="009E6C1D">
        <w:rPr>
          <w:rFonts w:ascii="Times New Roman" w:eastAsia="Times New Roman" w:hAnsi="Times New Roman" w:cs="Times New Roman"/>
          <w:lang w:eastAsia="zh-CN"/>
        </w:rPr>
        <w:br/>
      </w:r>
      <w:bookmarkEnd w:id="1"/>
      <w:bookmarkEnd w:id="2"/>
      <w:r w:rsidRPr="009E6C1D">
        <w:rPr>
          <w:rFonts w:ascii="Times New Roman" w:eastAsia="Times New Roman" w:hAnsi="Times New Roman" w:cs="Times New Roman"/>
          <w:lang w:eastAsia="zh-CN"/>
        </w:rPr>
        <w:t>The authors introduce a novel approach called CycleNet</w:t>
      </w:r>
      <w:r w:rsidR="00F92480">
        <w:rPr>
          <w:rFonts w:ascii="Times New Roman" w:eastAsiaTheme="minorEastAsia" w:hAnsi="Times New Roman" w:cs="Times New Roman" w:hint="eastAsia"/>
          <w:lang w:eastAsia="zh-CN"/>
        </w:rPr>
        <w:t xml:space="preserve"> [1]</w:t>
      </w:r>
      <w:r w:rsidRPr="009E6C1D">
        <w:rPr>
          <w:rFonts w:ascii="Times New Roman" w:eastAsia="Times New Roman" w:hAnsi="Times New Roman" w:cs="Times New Roman"/>
          <w:lang w:eastAsia="zh-CN"/>
        </w:rPr>
        <w:t>, which consists of two main components:</w:t>
      </w:r>
    </w:p>
    <w:p w14:paraId="42DDD2E2" w14:textId="0697C02F" w:rsidR="009E6C1D" w:rsidRPr="009E6C1D" w:rsidRDefault="001C577C" w:rsidP="001C577C">
      <w:pPr>
        <w:numPr>
          <w:ilvl w:val="0"/>
          <w:numId w:val="17"/>
        </w:numPr>
        <w:spacing w:after="100" w:afterAutospacing="1" w:line="240" w:lineRule="auto"/>
        <w:ind w:hanging="357"/>
        <w:jc w:val="both"/>
        <w:rPr>
          <w:rFonts w:ascii="Times New Roman" w:eastAsia="Times New Roman" w:hAnsi="Times New Roman" w:cs="Times New Roman"/>
          <w:lang w:eastAsia="zh-CN"/>
        </w:rPr>
      </w:pPr>
      <w:r>
        <w:rPr>
          <w:rFonts w:ascii="Times New Roman" w:eastAsiaTheme="minorEastAsia" w:hAnsi="Times New Roman" w:cs="Times New Roman" w:hint="eastAsia"/>
          <w:lang w:eastAsia="zh-CN"/>
        </w:rPr>
        <w:t xml:space="preserve">The </w:t>
      </w:r>
      <w:r w:rsidR="009E6C1D" w:rsidRPr="009E6C1D">
        <w:rPr>
          <w:rFonts w:ascii="Times New Roman" w:eastAsia="Times New Roman" w:hAnsi="Times New Roman" w:cs="Times New Roman"/>
          <w:lang w:eastAsia="zh-CN"/>
        </w:rPr>
        <w:t>Residual Cycle Forecasting (RCF) technique</w:t>
      </w:r>
      <w:r>
        <w:rPr>
          <w:rFonts w:ascii="Times New Roman" w:eastAsiaTheme="minorEastAsia" w:hAnsi="Times New Roman" w:cs="Times New Roman" w:hint="eastAsia"/>
          <w:lang w:eastAsia="zh-CN"/>
        </w:rPr>
        <w:t xml:space="preserve"> u</w:t>
      </w:r>
      <w:r w:rsidR="009E6C1D" w:rsidRPr="001C577C">
        <w:rPr>
          <w:rFonts w:ascii="Times New Roman" w:eastAsia="Times New Roman" w:hAnsi="Times New Roman" w:cs="Times New Roman"/>
          <w:lang w:eastAsia="zh-CN"/>
        </w:rPr>
        <w:t>ses</w:t>
      </w:r>
      <w:r w:rsidR="009E6C1D" w:rsidRPr="009E6C1D">
        <w:rPr>
          <w:rFonts w:ascii="Times New Roman" w:eastAsia="Times New Roman" w:hAnsi="Times New Roman" w:cs="Times New Roman"/>
          <w:lang w:eastAsia="zh-CN"/>
        </w:rPr>
        <w:t xml:space="preserve"> learnable recurrent cycles to explicitly model inherent periodic patterns</w:t>
      </w:r>
      <w:r>
        <w:rPr>
          <w:rFonts w:ascii="Times New Roman" w:eastAsiaTheme="minorEastAsia" w:hAnsi="Times New Roman" w:cs="Times New Roman" w:hint="eastAsia"/>
          <w:lang w:eastAsia="zh-CN"/>
        </w:rPr>
        <w:t xml:space="preserve"> and p</w:t>
      </w:r>
      <w:r w:rsidR="009E6C1D" w:rsidRPr="001C577C">
        <w:rPr>
          <w:rFonts w:ascii="Times New Roman" w:eastAsia="Times New Roman" w:hAnsi="Times New Roman" w:cs="Times New Roman"/>
          <w:lang w:eastAsia="zh-CN"/>
        </w:rPr>
        <w:t>erforms</w:t>
      </w:r>
      <w:r w:rsidR="009E6C1D" w:rsidRPr="009E6C1D">
        <w:rPr>
          <w:rFonts w:ascii="Times New Roman" w:eastAsia="Times New Roman" w:hAnsi="Times New Roman" w:cs="Times New Roman"/>
          <w:lang w:eastAsia="zh-CN"/>
        </w:rPr>
        <w:t xml:space="preserve"> predictions on the residual components of the modeled cycles</w:t>
      </w:r>
      <w:r w:rsidR="003069F3">
        <w:rPr>
          <w:rFonts w:ascii="Times New Roman" w:eastAsia="Times New Roman" w:hAnsi="Times New Roman" w:cs="Times New Roman"/>
          <w:lang w:eastAsia="zh-CN"/>
        </w:rPr>
        <w:t>.</w:t>
      </w:r>
    </w:p>
    <w:p w14:paraId="0D4E8E26" w14:textId="11B4E9D0" w:rsidR="001C577C" w:rsidRPr="001C577C" w:rsidRDefault="001C577C" w:rsidP="001C577C">
      <w:pPr>
        <w:numPr>
          <w:ilvl w:val="0"/>
          <w:numId w:val="17"/>
        </w:numPr>
        <w:spacing w:after="100" w:afterAutospacing="1" w:line="240" w:lineRule="auto"/>
        <w:ind w:hanging="357"/>
        <w:jc w:val="both"/>
        <w:rPr>
          <w:rFonts w:ascii="Times New Roman" w:eastAsia="Times New Roman" w:hAnsi="Times New Roman" w:cs="Times New Roman"/>
          <w:lang w:eastAsia="zh-CN"/>
        </w:rPr>
      </w:pPr>
      <w:r>
        <w:rPr>
          <w:rFonts w:ascii="Times New Roman" w:eastAsiaTheme="minorEastAsia" w:hAnsi="Times New Roman" w:cs="Times New Roman" w:hint="eastAsia"/>
          <w:lang w:eastAsia="zh-CN"/>
        </w:rPr>
        <w:t xml:space="preserve">The </w:t>
      </w:r>
      <w:r w:rsidR="009E6C1D" w:rsidRPr="009E6C1D">
        <w:rPr>
          <w:rFonts w:ascii="Times New Roman" w:eastAsia="Times New Roman" w:hAnsi="Times New Roman" w:cs="Times New Roman"/>
          <w:lang w:eastAsia="zh-CN"/>
        </w:rPr>
        <w:t>Backbone Network</w:t>
      </w:r>
      <w:r>
        <w:rPr>
          <w:rFonts w:ascii="Times New Roman" w:eastAsiaTheme="minorEastAsia" w:hAnsi="Times New Roman" w:cs="Times New Roman" w:hint="eastAsia"/>
          <w:lang w:eastAsia="zh-CN"/>
        </w:rPr>
        <w:t xml:space="preserve"> e</w:t>
      </w:r>
      <w:r w:rsidR="009E6C1D" w:rsidRPr="001C577C">
        <w:rPr>
          <w:rFonts w:ascii="Times New Roman" w:eastAsia="Times New Roman" w:hAnsi="Times New Roman" w:cs="Times New Roman"/>
          <w:lang w:eastAsia="zh-CN"/>
        </w:rPr>
        <w:t>mploys either a single-layer Linear or a dual-layer MLP</w:t>
      </w:r>
      <w:r>
        <w:rPr>
          <w:rFonts w:ascii="Times New Roman" w:eastAsiaTheme="minorEastAsia" w:hAnsi="Times New Roman" w:cs="Times New Roman" w:hint="eastAsia"/>
          <w:lang w:eastAsia="zh-CN"/>
        </w:rPr>
        <w:t xml:space="preserve"> </w:t>
      </w:r>
      <w:r w:rsidR="00916887">
        <w:rPr>
          <w:rFonts w:ascii="Times New Roman" w:eastAsiaTheme="minorEastAsia" w:hAnsi="Times New Roman" w:cs="Times New Roman" w:hint="eastAsia"/>
          <w:lang w:eastAsia="zh-CN"/>
        </w:rPr>
        <w:t xml:space="preserve">and is </w:t>
      </w:r>
      <w:r>
        <w:rPr>
          <w:rFonts w:ascii="Times New Roman" w:eastAsiaTheme="minorEastAsia" w:hAnsi="Times New Roman" w:cs="Times New Roman" w:hint="eastAsia"/>
          <w:lang w:eastAsia="zh-CN"/>
        </w:rPr>
        <w:t>c</w:t>
      </w:r>
      <w:r w:rsidR="009E6C1D" w:rsidRPr="001C577C">
        <w:rPr>
          <w:rFonts w:ascii="Times New Roman" w:eastAsia="Times New Roman" w:hAnsi="Times New Roman" w:cs="Times New Roman"/>
          <w:lang w:eastAsia="zh-CN"/>
        </w:rPr>
        <w:t>ombined with RCF to form the complete CycleNet architecture</w:t>
      </w:r>
      <w:r w:rsidR="003069F3" w:rsidRPr="001C577C">
        <w:rPr>
          <w:rFonts w:ascii="Times New Roman" w:eastAsia="Times New Roman" w:hAnsi="Times New Roman" w:cs="Times New Roman"/>
          <w:lang w:eastAsia="zh-CN"/>
        </w:rPr>
        <w:t>.</w:t>
      </w:r>
    </w:p>
    <w:p w14:paraId="2671E27F" w14:textId="2F6D3923" w:rsidR="009E6C1D" w:rsidRDefault="00987B8D" w:rsidP="00452C2C">
      <w:pPr>
        <w:spacing w:after="100" w:afterAutospacing="1" w:line="240" w:lineRule="auto"/>
        <w:jc w:val="both"/>
        <w:rPr>
          <w:rFonts w:ascii="Times New Roman" w:eastAsiaTheme="minorEastAsia" w:hAnsi="Times New Roman" w:cs="Times New Roman"/>
          <w:lang w:eastAsia="zh-CN"/>
        </w:rPr>
      </w:pPr>
      <w:r>
        <w:rPr>
          <w:rFonts w:ascii="Times New Roman" w:eastAsiaTheme="minorEastAsia" w:hAnsi="Times New Roman" w:cs="Times New Roman" w:hint="eastAsia"/>
          <w:lang w:eastAsia="zh-CN"/>
        </w:rPr>
        <w:lastRenderedPageBreak/>
        <w:t>T</w:t>
      </w:r>
      <w:r w:rsidR="004C56D3">
        <w:rPr>
          <w:rFonts w:ascii="Times New Roman" w:eastAsiaTheme="minorEastAsia" w:hAnsi="Times New Roman" w:cs="Times New Roman" w:hint="eastAsia"/>
          <w:lang w:eastAsia="zh-CN"/>
        </w:rPr>
        <w:t xml:space="preserve">he </w:t>
      </w:r>
      <w:r w:rsidR="007C0B70">
        <w:rPr>
          <w:rFonts w:ascii="Times New Roman" w:eastAsiaTheme="minorEastAsia" w:hAnsi="Times New Roman" w:cs="Times New Roman" w:hint="eastAsia"/>
          <w:lang w:eastAsia="zh-CN"/>
        </w:rPr>
        <w:t>findings in CycleNet p</w:t>
      </w:r>
      <w:r w:rsidR="009E6C1D" w:rsidRPr="001C577C">
        <w:rPr>
          <w:rFonts w:ascii="Times New Roman" w:eastAsia="Times New Roman" w:hAnsi="Times New Roman" w:cs="Times New Roman"/>
          <w:lang w:eastAsia="zh-CN"/>
        </w:rPr>
        <w:t>ioneered</w:t>
      </w:r>
      <w:bookmarkStart w:id="3" w:name="OLE_LINK3"/>
      <w:bookmarkStart w:id="4" w:name="OLE_LINK4"/>
      <w:r w:rsidR="009E6C1D" w:rsidRPr="009E6C1D">
        <w:rPr>
          <w:rFonts w:ascii="Times New Roman" w:eastAsia="Times New Roman" w:hAnsi="Times New Roman" w:cs="Times New Roman"/>
          <w:lang w:eastAsia="zh-CN"/>
        </w:rPr>
        <w:t xml:space="preserve"> explicit modeling of periodicity in time series data</w:t>
      </w:r>
      <w:r w:rsidR="00956F05">
        <w:rPr>
          <w:rFonts w:ascii="Times New Roman" w:eastAsiaTheme="minorEastAsia" w:hAnsi="Times New Roman" w:cs="Times New Roman" w:hint="eastAsia"/>
          <w:lang w:eastAsia="zh-CN"/>
        </w:rPr>
        <w:t>, i</w:t>
      </w:r>
      <w:r w:rsidR="009E6C1D" w:rsidRPr="009E6C1D">
        <w:rPr>
          <w:rFonts w:ascii="Times New Roman" w:eastAsia="Times New Roman" w:hAnsi="Times New Roman" w:cs="Times New Roman"/>
          <w:lang w:eastAsia="zh-CN"/>
        </w:rPr>
        <w:t>ntroduced a plug-and-play RCF technique that can enhance existing models</w:t>
      </w:r>
      <w:r w:rsidR="00956F05">
        <w:rPr>
          <w:rFonts w:ascii="Times New Roman" w:eastAsiaTheme="minorEastAsia" w:hAnsi="Times New Roman" w:cs="Times New Roman" w:hint="eastAsia"/>
          <w:lang w:eastAsia="zh-CN"/>
        </w:rPr>
        <w:t xml:space="preserve">, and </w:t>
      </w:r>
      <w:proofErr w:type="gramStart"/>
      <w:r w:rsidR="000D44CE">
        <w:rPr>
          <w:rFonts w:ascii="Times New Roman" w:eastAsiaTheme="minorEastAsia" w:hAnsi="Times New Roman" w:cs="Times New Roman"/>
          <w:lang w:eastAsia="zh-CN"/>
        </w:rPr>
        <w:t>a</w:t>
      </w:r>
      <w:r w:rsidR="000D44CE" w:rsidRPr="009E6C1D">
        <w:rPr>
          <w:rFonts w:ascii="Times New Roman" w:eastAsia="Times New Roman" w:hAnsi="Times New Roman" w:cs="Times New Roman"/>
          <w:lang w:eastAsia="zh-CN"/>
        </w:rPr>
        <w:t>chieve</w:t>
      </w:r>
      <w:r w:rsidR="000D44CE">
        <w:rPr>
          <w:rFonts w:ascii="Times New Roman" w:eastAsiaTheme="minorEastAsia" w:hAnsi="Times New Roman" w:cs="Times New Roman" w:hint="eastAsia"/>
          <w:lang w:eastAsia="zh-CN"/>
        </w:rPr>
        <w:t>d</w:t>
      </w:r>
      <w:proofErr w:type="gramEnd"/>
      <w:r w:rsidR="009E6C1D" w:rsidRPr="009E6C1D">
        <w:rPr>
          <w:rFonts w:ascii="Times New Roman" w:eastAsia="Times New Roman" w:hAnsi="Times New Roman" w:cs="Times New Roman"/>
          <w:lang w:eastAsia="zh-CN"/>
        </w:rPr>
        <w:t xml:space="preserve"> state-of-the-art accuracy while reducing model parameters by over 90%</w:t>
      </w:r>
      <w:r w:rsidR="00D37B01">
        <w:rPr>
          <w:rFonts w:ascii="Times New Roman" w:eastAsiaTheme="minorEastAsia" w:hAnsi="Times New Roman" w:cs="Times New Roman" w:hint="eastAsia"/>
          <w:lang w:eastAsia="zh-CN"/>
        </w:rPr>
        <w:t xml:space="preserve"> [1]</w:t>
      </w:r>
      <w:r w:rsidR="003069F3">
        <w:rPr>
          <w:rFonts w:ascii="Times New Roman" w:eastAsia="Times New Roman" w:hAnsi="Times New Roman" w:cs="Times New Roman"/>
          <w:lang w:eastAsia="zh-CN"/>
        </w:rPr>
        <w:t>.</w:t>
      </w:r>
    </w:p>
    <w:bookmarkEnd w:id="3"/>
    <w:bookmarkEnd w:id="4"/>
    <w:p w14:paraId="2233D4A2" w14:textId="14576285" w:rsidR="00FD027B" w:rsidRPr="00B339AC" w:rsidRDefault="00F962D6" w:rsidP="00452C2C">
      <w:pPr>
        <w:spacing w:after="100" w:afterAutospacing="1" w:line="240" w:lineRule="auto"/>
        <w:jc w:val="both"/>
        <w:rPr>
          <w:rFonts w:ascii="Times New Roman" w:eastAsiaTheme="minorEastAsia" w:hAnsi="Times New Roman" w:cs="Times New Roman"/>
          <w:lang w:eastAsia="zh-CN"/>
        </w:rPr>
      </w:pPr>
      <w:r w:rsidRPr="00F962D6">
        <w:rPr>
          <w:rFonts w:ascii="Times New Roman" w:eastAsiaTheme="minorEastAsia" w:hAnsi="Times New Roman" w:cs="Times New Roman"/>
          <w:lang w:eastAsia="zh-CN"/>
        </w:rPr>
        <w:t>However, the study also identifies key challenges. First, the significance</w:t>
      </w:r>
      <w:r w:rsidR="003069F3" w:rsidRPr="00F962D6">
        <w:rPr>
          <w:rFonts w:ascii="Times New Roman" w:eastAsiaTheme="minorEastAsia" w:hAnsi="Times New Roman" w:cs="Times New Roman"/>
          <w:lang w:eastAsia="zh-CN"/>
        </w:rPr>
        <w:t xml:space="preserve"> of periodic patterns may </w:t>
      </w:r>
      <w:r w:rsidRPr="00F962D6">
        <w:rPr>
          <w:rFonts w:ascii="Times New Roman" w:eastAsiaTheme="minorEastAsia" w:hAnsi="Times New Roman" w:cs="Times New Roman"/>
          <w:lang w:eastAsia="zh-CN"/>
        </w:rPr>
        <w:t>vary</w:t>
      </w:r>
      <w:r w:rsidR="003069F3" w:rsidRPr="00F962D6">
        <w:rPr>
          <w:rFonts w:ascii="Times New Roman" w:eastAsiaTheme="minorEastAsia" w:hAnsi="Times New Roman" w:cs="Times New Roman"/>
          <w:lang w:eastAsia="zh-CN"/>
        </w:rPr>
        <w:t xml:space="preserve">, as input and residual data can </w:t>
      </w:r>
      <w:r w:rsidRPr="00F962D6">
        <w:rPr>
          <w:rFonts w:ascii="Times New Roman" w:eastAsiaTheme="minorEastAsia" w:hAnsi="Times New Roman" w:cs="Times New Roman"/>
          <w:lang w:eastAsia="zh-CN"/>
        </w:rPr>
        <w:t xml:space="preserve">sometimes </w:t>
      </w:r>
      <w:r w:rsidR="003069F3" w:rsidRPr="00F962D6">
        <w:rPr>
          <w:rFonts w:ascii="Times New Roman" w:eastAsiaTheme="minorEastAsia" w:hAnsi="Times New Roman" w:cs="Times New Roman"/>
          <w:lang w:eastAsia="zh-CN"/>
        </w:rPr>
        <w:t xml:space="preserve">be similar, requiring mechanisms to </w:t>
      </w:r>
      <w:r w:rsidRPr="00F962D6">
        <w:rPr>
          <w:rFonts w:ascii="Times New Roman" w:eastAsiaTheme="minorEastAsia" w:hAnsi="Times New Roman" w:cs="Times New Roman"/>
          <w:lang w:eastAsia="zh-CN"/>
        </w:rPr>
        <w:t>amplify</w:t>
      </w:r>
      <w:r w:rsidR="003069F3" w:rsidRPr="00F962D6">
        <w:rPr>
          <w:rFonts w:ascii="Times New Roman" w:eastAsiaTheme="minorEastAsia" w:hAnsi="Times New Roman" w:cs="Times New Roman"/>
          <w:lang w:eastAsia="zh-CN"/>
        </w:rPr>
        <w:t xml:space="preserve"> the modeled pattern's impact</w:t>
      </w:r>
      <w:r w:rsidR="00FD027B" w:rsidRPr="00F962D6">
        <w:rPr>
          <w:rFonts w:ascii="Times New Roman" w:eastAsiaTheme="minorEastAsia" w:hAnsi="Times New Roman" w:cs="Times New Roman"/>
          <w:lang w:eastAsia="zh-CN"/>
        </w:rPr>
        <w:t>.</w:t>
      </w:r>
    </w:p>
    <w:p w14:paraId="6239B43D" w14:textId="01810CE0" w:rsidR="003069F3" w:rsidRPr="009E6C1D" w:rsidRDefault="007E7A78" w:rsidP="00FD027B">
      <w:pPr>
        <w:spacing w:after="100" w:afterAutospacing="1" w:line="240" w:lineRule="auto"/>
        <w:ind w:left="714"/>
        <w:jc w:val="center"/>
        <w:rPr>
          <w:rFonts w:ascii="Times New Roman" w:eastAsia="Times New Roman" w:hAnsi="Times New Roman" w:cs="Times New Roman" w:hint="eastAsia"/>
          <w:lang w:eastAsia="zh-CN"/>
        </w:rPr>
      </w:pPr>
      <w:bookmarkStart w:id="5" w:name="OLE_LINK9"/>
      <w:bookmarkStart w:id="6" w:name="OLE_LINK10"/>
      <w:r>
        <w:rPr>
          <w:noProof/>
        </w:rPr>
        <w:drawing>
          <wp:inline distT="0" distB="0" distL="0" distR="0" wp14:anchorId="14F5C8E4" wp14:editId="29CE64CA">
            <wp:extent cx="3438578" cy="2560320"/>
            <wp:effectExtent l="0" t="0" r="9525" b="0"/>
            <wp:docPr id="152280696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06962" name="图片 2" descr="图表&#10;&#10;描述已自动生成"/>
                    <pic:cNvPicPr>
                      <a:picLocks noChangeAspect="1" noChangeArrowheads="1"/>
                    </pic:cNvPicPr>
                  </pic:nvPicPr>
                  <pic:blipFill rotWithShape="1">
                    <a:blip r:embed="rId8">
                      <a:extLst>
                        <a:ext uri="{28A0092B-C50C-407E-A947-70E740481C1C}">
                          <a14:useLocalDpi xmlns:a14="http://schemas.microsoft.com/office/drawing/2010/main" val="0"/>
                        </a:ext>
                      </a:extLst>
                    </a:blip>
                    <a:srcRect l="5277" t="10158" r="9281" b="5048"/>
                    <a:stretch/>
                  </pic:blipFill>
                  <pic:spPr bwMode="auto">
                    <a:xfrm>
                      <a:off x="0" y="0"/>
                      <a:ext cx="3487801" cy="2596970"/>
                    </a:xfrm>
                    <a:prstGeom prst="rect">
                      <a:avLst/>
                    </a:prstGeom>
                    <a:noFill/>
                    <a:ln>
                      <a:noFill/>
                    </a:ln>
                    <a:extLst>
                      <a:ext uri="{53640926-AAD7-44D8-BBD7-CCE9431645EC}">
                        <a14:shadowObscured xmlns:a14="http://schemas.microsoft.com/office/drawing/2010/main"/>
                      </a:ext>
                    </a:extLst>
                  </pic:spPr>
                </pic:pic>
              </a:graphicData>
            </a:graphic>
          </wp:inline>
        </w:drawing>
      </w:r>
      <w:r w:rsidR="00FD027B" w:rsidRPr="009E6C1D">
        <w:rPr>
          <w:rFonts w:ascii="Times New Roman" w:eastAsia="Times New Roman" w:hAnsi="Times New Roman" w:cs="Times New Roman"/>
          <w:lang w:eastAsia="zh-CN"/>
        </w:rPr>
        <w:br/>
      </w:r>
      <w:bookmarkEnd w:id="5"/>
      <w:bookmarkEnd w:id="6"/>
      <w:r w:rsidR="00FD027B">
        <w:rPr>
          <w:rFonts w:ascii="Times New Roman" w:eastAsia="Times New Roman" w:hAnsi="Times New Roman" w:cs="Times New Roman"/>
          <w:lang w:eastAsia="zh-CN"/>
        </w:rPr>
        <w:t>Fig2.1: Comparation of original input (red) with residuals after removing periodic pattern (blue)</w:t>
      </w:r>
    </w:p>
    <w:p w14:paraId="17EE104C" w14:textId="77777777" w:rsidR="00452C2C" w:rsidRDefault="001956B1" w:rsidP="00452C2C">
      <w:pPr>
        <w:spacing w:before="100" w:beforeAutospacing="1" w:after="100" w:afterAutospacing="1" w:line="240" w:lineRule="auto"/>
        <w:jc w:val="both"/>
      </w:pPr>
      <w:r w:rsidRPr="001956B1">
        <w:t>Second, the joint training of cyclic components and the backbone network can lead to suboptimal pattern extraction and unstable convergence, necessitating careful optimization strategies. These challenges underscore the need for further refinement in balancing pattern extraction and system stability, as illustrated in their comparisons of original input versus residuals and the periodic patterns learned with different backbone</w:t>
      </w:r>
      <w:r w:rsidR="00452C2C">
        <w:rPr>
          <w:rFonts w:hint="eastAsia"/>
          <w:lang w:eastAsia="zh-CN"/>
        </w:rPr>
        <w:t xml:space="preserve"> </w:t>
      </w:r>
      <w:r w:rsidRPr="001956B1">
        <w:t>structures.</w:t>
      </w:r>
    </w:p>
    <w:p w14:paraId="2C84444A" w14:textId="483EEE0C" w:rsidR="006E0383" w:rsidRPr="003069F3" w:rsidRDefault="006E0383" w:rsidP="00452C2C">
      <w:pPr>
        <w:spacing w:before="100" w:beforeAutospacing="1" w:after="100" w:afterAutospacing="1" w:line="240" w:lineRule="auto"/>
        <w:jc w:val="center"/>
        <w:rPr>
          <w:rFonts w:hint="eastAsia"/>
        </w:rPr>
      </w:pPr>
      <w:r w:rsidRPr="002852DF">
        <w:rPr>
          <w:rFonts w:hint="eastAsia"/>
        </w:rPr>
        <w:drawing>
          <wp:inline distT="0" distB="0" distL="0" distR="0" wp14:anchorId="48B57A91" wp14:editId="271FAD1B">
            <wp:extent cx="6071870" cy="366440"/>
            <wp:effectExtent l="0" t="0" r="0" b="1905"/>
            <wp:docPr id="2065581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81893" name="Picture 2065581893"/>
                    <pic:cNvPicPr/>
                  </pic:nvPicPr>
                  <pic:blipFill rotWithShape="1">
                    <a:blip r:embed="rId9" cstate="print">
                      <a:extLst>
                        <a:ext uri="{28A0092B-C50C-407E-A947-70E740481C1C}">
                          <a14:useLocalDpi xmlns:a14="http://schemas.microsoft.com/office/drawing/2010/main" val="0"/>
                        </a:ext>
                      </a:extLst>
                    </a:blip>
                    <a:srcRect t="32348"/>
                    <a:stretch/>
                  </pic:blipFill>
                  <pic:spPr bwMode="auto">
                    <a:xfrm>
                      <a:off x="0" y="0"/>
                      <a:ext cx="6071870" cy="366440"/>
                    </a:xfrm>
                    <a:prstGeom prst="rect">
                      <a:avLst/>
                    </a:prstGeom>
                    <a:ln>
                      <a:noFill/>
                    </a:ln>
                    <a:extLst>
                      <a:ext uri="{53640926-AAD7-44D8-BBD7-CCE9431645EC}">
                        <a14:shadowObscured xmlns:a14="http://schemas.microsoft.com/office/drawing/2010/main"/>
                      </a:ext>
                    </a:extLst>
                  </pic:spPr>
                </pic:pic>
              </a:graphicData>
            </a:graphic>
          </wp:inline>
        </w:drawing>
      </w:r>
      <w:r w:rsidRPr="009E6C1D">
        <w:rPr>
          <w:rFonts w:ascii="Times New Roman" w:eastAsia="Times New Roman" w:hAnsi="Times New Roman" w:cs="Times New Roman"/>
          <w:lang w:eastAsia="zh-CN"/>
        </w:rPr>
        <w:br/>
      </w:r>
      <w:r>
        <w:t xml:space="preserve">Fig2.2: Periodic pattern learned with </w:t>
      </w:r>
      <w:r w:rsidR="000D44CE">
        <w:rPr>
          <w:rFonts w:hint="eastAsia"/>
          <w:lang w:eastAsia="zh-CN"/>
        </w:rPr>
        <w:t>MLP</w:t>
      </w:r>
      <w:r>
        <w:t xml:space="preserve"> backbone (left) and linear backbone (right)</w:t>
      </w:r>
    </w:p>
    <w:p w14:paraId="63805F86" w14:textId="2B671441" w:rsidR="007D462D" w:rsidRPr="003069F3" w:rsidRDefault="007D462D" w:rsidP="00793001">
      <w:pPr>
        <w:pStyle w:val="Heading1"/>
        <w:spacing w:beforeLines="200" w:before="480" w:after="120" w:line="240" w:lineRule="auto"/>
        <w:rPr>
          <w:rFonts w:hint="eastAsia"/>
          <w:sz w:val="22"/>
          <w:szCs w:val="22"/>
        </w:rPr>
      </w:pPr>
      <w:r w:rsidRPr="003069F3">
        <w:rPr>
          <w:sz w:val="22"/>
          <w:szCs w:val="22"/>
        </w:rPr>
        <w:t>Dataset</w:t>
      </w:r>
    </w:p>
    <w:p w14:paraId="529B6585" w14:textId="68A275A3" w:rsidR="00E20AF9" w:rsidRPr="003069F3" w:rsidRDefault="00E20AF9" w:rsidP="00E20AF9">
      <w:pPr>
        <w:pStyle w:val="NormalWeb"/>
        <w:rPr>
          <w:sz w:val="22"/>
          <w:szCs w:val="22"/>
        </w:rPr>
      </w:pPr>
      <w:r w:rsidRPr="003069F3">
        <w:rPr>
          <w:sz w:val="22"/>
          <w:szCs w:val="22"/>
        </w:rPr>
        <w:t>The dataset used in this study was obtained from the UCI Machine Learning Repository [</w:t>
      </w:r>
      <w:r w:rsidR="005D65B7">
        <w:rPr>
          <w:sz w:val="22"/>
          <w:szCs w:val="22"/>
        </w:rPr>
        <w:t>2</w:t>
      </w:r>
      <w:r w:rsidRPr="003069F3">
        <w:rPr>
          <w:sz w:val="22"/>
          <w:szCs w:val="22"/>
        </w:rPr>
        <w:t>], containing electricity consumption records from 321 clients over a period spanning from 2016 to 2019. The power consumption data was collected at hourly intervals, measured in kilowatt-hours (kWh), resulting in a comprehensive temporal granularity suitable for detailed energy consumption analysis.</w:t>
      </w:r>
    </w:p>
    <w:p w14:paraId="6D564A97" w14:textId="36550044" w:rsidR="005D19BB" w:rsidRPr="003069F3" w:rsidRDefault="005D19BB" w:rsidP="005D19BB">
      <w:pPr>
        <w:pStyle w:val="NormalWeb"/>
        <w:jc w:val="center"/>
        <w:rPr>
          <w:rFonts w:hint="eastAsia"/>
          <w:sz w:val="22"/>
          <w:szCs w:val="22"/>
        </w:rPr>
      </w:pPr>
      <w:r w:rsidRPr="003069F3">
        <w:rPr>
          <w:rFonts w:hint="eastAsia"/>
          <w:noProof/>
          <w:sz w:val="22"/>
          <w:szCs w:val="22"/>
        </w:rPr>
        <w:lastRenderedPageBreak/>
        <mc:AlternateContent>
          <mc:Choice Requires="wps">
            <w:drawing>
              <wp:anchor distT="0" distB="0" distL="114300" distR="114300" simplePos="0" relativeHeight="251658240" behindDoc="0" locked="0" layoutInCell="1" allowOverlap="1" wp14:anchorId="713BC101" wp14:editId="19EEE0A1">
                <wp:simplePos x="0" y="0"/>
                <wp:positionH relativeFrom="column">
                  <wp:posOffset>2920324</wp:posOffset>
                </wp:positionH>
                <wp:positionV relativeFrom="paragraph">
                  <wp:posOffset>51763</wp:posOffset>
                </wp:positionV>
                <wp:extent cx="813210" cy="1060982"/>
                <wp:effectExtent l="0" t="0" r="25400" b="25400"/>
                <wp:wrapNone/>
                <wp:docPr id="627135131" name="Rectangle 2"/>
                <wp:cNvGraphicFramePr/>
                <a:graphic xmlns:a="http://schemas.openxmlformats.org/drawingml/2006/main">
                  <a:graphicData uri="http://schemas.microsoft.com/office/word/2010/wordprocessingShape">
                    <wps:wsp>
                      <wps:cNvSpPr/>
                      <wps:spPr>
                        <a:xfrm>
                          <a:off x="0" y="0"/>
                          <a:ext cx="813210" cy="1060982"/>
                        </a:xfrm>
                        <a:prstGeom prst="rect">
                          <a:avLst/>
                        </a:prstGeom>
                        <a:noFill/>
                        <a:ln w="19050">
                          <a:solidFill>
                            <a:schemeClr val="accent3"/>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25FE7" id="Rectangle 2" o:spid="_x0000_s1026" style="position:absolute;margin-left:229.95pt;margin-top:4.1pt;width:64.05pt;height:8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" filled="f" strokecolor="#c02942 [3206]" strokeweight="1.5pt"/>
            </w:pict>
          </mc:Fallback>
        </mc:AlternateContent>
      </w:r>
      <w:r w:rsidRPr="003069F3">
        <w:rPr>
          <w:rFonts w:hint="eastAsia"/>
          <w:noProof/>
          <w:sz w:val="22"/>
          <w:szCs w:val="22"/>
        </w:rPr>
        <w:drawing>
          <wp:inline distT="0" distB="0" distL="0" distR="0" wp14:anchorId="6281FF1D" wp14:editId="6A9D3A65">
            <wp:extent cx="5368413" cy="1154304"/>
            <wp:effectExtent l="0" t="0" r="3810" b="8255"/>
            <wp:docPr id="1210824907" name="Picture 1" descr="A table with numbers and a few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24907" name="Picture 1" descr="A table with numbers and a few word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4018" cy="1159809"/>
                    </a:xfrm>
                    <a:prstGeom prst="rect">
                      <a:avLst/>
                    </a:prstGeom>
                  </pic:spPr>
                </pic:pic>
              </a:graphicData>
            </a:graphic>
          </wp:inline>
        </w:drawing>
      </w:r>
      <w:r w:rsidR="000C74FF" w:rsidRPr="000C74FF">
        <w:rPr>
          <w:sz w:val="22"/>
          <w:szCs w:val="22"/>
        </w:rPr>
        <w:br/>
      </w:r>
      <w:r w:rsidRPr="003069F3">
        <w:rPr>
          <w:rFonts w:hint="eastAsia"/>
          <w:sz w:val="22"/>
          <w:szCs w:val="22"/>
        </w:rPr>
        <w:t>F</w:t>
      </w:r>
      <w:r w:rsidRPr="003069F3">
        <w:rPr>
          <w:sz w:val="22"/>
          <w:szCs w:val="22"/>
        </w:rPr>
        <w:t>ig3.1: Chosen dataset in original paper</w:t>
      </w:r>
    </w:p>
    <w:p w14:paraId="4B24F2B8" w14:textId="49C4853D" w:rsidR="007D462D" w:rsidRPr="007D100C" w:rsidRDefault="00E20AF9" w:rsidP="00C15CC2">
      <w:pPr>
        <w:pStyle w:val="NormalWeb"/>
        <w:jc w:val="both"/>
        <w:rPr>
          <w:rFonts w:eastAsiaTheme="minorEastAsia"/>
          <w:sz w:val="22"/>
          <w:szCs w:val="22"/>
        </w:rPr>
      </w:pPr>
      <w:r w:rsidRPr="003069F3">
        <w:rPr>
          <w:sz w:val="22"/>
          <w:szCs w:val="22"/>
        </w:rPr>
        <w:t>The dataset comprises 26,304 hourly observations across 321 distinct measurement channels (features), with each channel corresponding to a unique client. This creates a substantial dataset with 8,443,584 individual measurements (26,304 × 321), exceeding one million data points. Each feature represents the power consumption profile of a specific client, allowing for both individual consumption pattern analysis and aggregate consumption behavior studies.</w:t>
      </w:r>
    </w:p>
    <w:p w14:paraId="7C8A1C63" w14:textId="5E6D4CA5" w:rsidR="00E20AF9" w:rsidRDefault="00E20AF9" w:rsidP="00A81E80">
      <w:pPr>
        <w:pStyle w:val="NormalWeb"/>
        <w:jc w:val="center"/>
        <w:rPr>
          <w:sz w:val="22"/>
          <w:szCs w:val="22"/>
        </w:rPr>
      </w:pPr>
      <w:r w:rsidRPr="003069F3">
        <w:rPr>
          <w:noProof/>
          <w:sz w:val="22"/>
          <w:szCs w:val="22"/>
        </w:rPr>
        <w:drawing>
          <wp:inline distT="0" distB="0" distL="0" distR="0" wp14:anchorId="05A34EA1" wp14:editId="50D41D4C">
            <wp:extent cx="5197332" cy="1154964"/>
            <wp:effectExtent l="0" t="0" r="3810" b="7620"/>
            <wp:docPr id="13" name="Picture 12" descr="A screenshot of a table&#10;&#10;Description automatically generated">
              <a:extLst xmlns:a="http://schemas.openxmlformats.org/drawingml/2006/main">
                <a:ext uri="{FF2B5EF4-FFF2-40B4-BE49-F238E27FC236}">
                  <a16:creationId xmlns:a16="http://schemas.microsoft.com/office/drawing/2014/main" id="{34013F30-65FB-3DDD-21FF-14718ED5BD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table&#10;&#10;Description automatically generated">
                      <a:extLst>
                        <a:ext uri="{FF2B5EF4-FFF2-40B4-BE49-F238E27FC236}">
                          <a16:creationId xmlns:a16="http://schemas.microsoft.com/office/drawing/2014/main" id="{34013F30-65FB-3DDD-21FF-14718ED5BD6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4304" cy="1160958"/>
                    </a:xfrm>
                    <a:prstGeom prst="rect">
                      <a:avLst/>
                    </a:prstGeom>
                  </pic:spPr>
                </pic:pic>
              </a:graphicData>
            </a:graphic>
          </wp:inline>
        </w:drawing>
      </w:r>
      <w:r w:rsidR="000C74FF" w:rsidRPr="000C74FF">
        <w:rPr>
          <w:sz w:val="22"/>
          <w:szCs w:val="22"/>
        </w:rPr>
        <w:br/>
      </w:r>
      <w:r w:rsidRPr="003069F3">
        <w:rPr>
          <w:rFonts w:hint="eastAsia"/>
          <w:sz w:val="22"/>
          <w:szCs w:val="22"/>
        </w:rPr>
        <w:t>F</w:t>
      </w:r>
      <w:r w:rsidRPr="003069F3">
        <w:rPr>
          <w:sz w:val="22"/>
          <w:szCs w:val="22"/>
        </w:rPr>
        <w:t>ig3.</w:t>
      </w:r>
      <w:r w:rsidR="005D19BB" w:rsidRPr="003069F3">
        <w:rPr>
          <w:sz w:val="22"/>
          <w:szCs w:val="22"/>
        </w:rPr>
        <w:t>2</w:t>
      </w:r>
      <w:r w:rsidRPr="003069F3">
        <w:rPr>
          <w:sz w:val="22"/>
          <w:szCs w:val="22"/>
        </w:rPr>
        <w:t xml:space="preserve">: Dataset </w:t>
      </w:r>
      <w:r w:rsidR="005D19BB" w:rsidRPr="003069F3">
        <w:rPr>
          <w:sz w:val="22"/>
          <w:szCs w:val="22"/>
        </w:rPr>
        <w:t>s</w:t>
      </w:r>
      <w:r w:rsidRPr="003069F3">
        <w:rPr>
          <w:sz w:val="22"/>
          <w:szCs w:val="22"/>
        </w:rPr>
        <w:t>tructure – 26</w:t>
      </w:r>
      <w:r w:rsidR="005D19BB" w:rsidRPr="003069F3">
        <w:rPr>
          <w:sz w:val="22"/>
          <w:szCs w:val="22"/>
        </w:rPr>
        <w:t>,</w:t>
      </w:r>
      <w:r w:rsidRPr="003069F3">
        <w:rPr>
          <w:sz w:val="22"/>
          <w:szCs w:val="22"/>
        </w:rPr>
        <w:t>304 instances (rows) and 321 features (columns)</w:t>
      </w:r>
    </w:p>
    <w:p w14:paraId="3B9E01BC" w14:textId="55D3E02F" w:rsidR="007736F5" w:rsidRPr="003069F3" w:rsidRDefault="007736F5" w:rsidP="00C15CC2">
      <w:pPr>
        <w:pStyle w:val="NormalWeb"/>
        <w:jc w:val="both"/>
        <w:rPr>
          <w:rFonts w:hint="eastAsia"/>
          <w:sz w:val="22"/>
          <w:szCs w:val="22"/>
        </w:rPr>
      </w:pPr>
      <w:r>
        <w:rPr>
          <w:rFonts w:hint="eastAsia"/>
          <w:sz w:val="22"/>
          <w:szCs w:val="22"/>
        </w:rPr>
        <w:t>T</w:t>
      </w:r>
      <w:r>
        <w:rPr>
          <w:sz w:val="22"/>
          <w:szCs w:val="22"/>
        </w:rPr>
        <w:t xml:space="preserve">he previous </w:t>
      </w:r>
      <w:r w:rsidR="005972CA">
        <w:rPr>
          <w:sz w:val="22"/>
          <w:szCs w:val="22"/>
        </w:rPr>
        <w:t xml:space="preserve">70% rows will be set as training set, next 10% rows will be set as validation set, and remaining 20% rows will be set as </w:t>
      </w:r>
      <w:r w:rsidR="001A3EAF">
        <w:rPr>
          <w:sz w:val="22"/>
          <w:szCs w:val="22"/>
        </w:rPr>
        <w:t>test set according to the data loader provided by the original code.</w:t>
      </w:r>
    </w:p>
    <w:p w14:paraId="36D19CF2" w14:textId="46F0B892" w:rsidR="007D462D" w:rsidRDefault="007D462D" w:rsidP="00793001">
      <w:pPr>
        <w:pStyle w:val="Heading1"/>
        <w:spacing w:beforeLines="200" w:before="480" w:after="120" w:line="240" w:lineRule="auto"/>
        <w:rPr>
          <w:sz w:val="22"/>
          <w:szCs w:val="22"/>
        </w:rPr>
      </w:pPr>
      <w:r w:rsidRPr="003069F3">
        <w:rPr>
          <w:sz w:val="22"/>
          <w:szCs w:val="22"/>
        </w:rPr>
        <w:t>Methods</w:t>
      </w:r>
    </w:p>
    <w:p w14:paraId="0462C716" w14:textId="078D8F93" w:rsidR="00863849" w:rsidRPr="00863849" w:rsidRDefault="0009039A" w:rsidP="00793001">
      <w:pPr>
        <w:spacing w:beforeLines="200" w:before="480" w:after="240" w:line="240" w:lineRule="auto"/>
        <w:jc w:val="both"/>
        <w:rPr>
          <w:rFonts w:asciiTheme="minorHAnsi" w:hAnsiTheme="minorHAnsi" w:cstheme="minorHAnsi" w:hint="eastAsia"/>
        </w:rPr>
      </w:pPr>
      <w:bookmarkStart w:id="7" w:name="OLE_LINK7"/>
      <w:bookmarkStart w:id="8" w:name="OLE_LINK8"/>
      <w:r>
        <w:t>Based on the characteristics of time series data, we adopted a specific validation strategy that differs from traditional k-fold cross-validation. As suggested by Prof. Huang, k-fold cross-validation is unsuitable for time series data since the shuffle operation and arbitrary validation fold selection could disrupt the inherent periodic patterns in the dataset. Instead of using</w:t>
      </w:r>
      <w:r w:rsidR="00107574">
        <w:t xml:space="preserve"> two</w:t>
      </w:r>
      <w:r>
        <w:t xml:space="preserve"> traditional machine learning algorithms</w:t>
      </w:r>
      <w:r w:rsidR="00107574">
        <w:t xml:space="preserve"> and one basic neural network</w:t>
      </w:r>
      <w:r>
        <w:t>, we implemented one linear model and two basic neural networks</w:t>
      </w:r>
      <w:r w:rsidR="00E60C97">
        <w:t xml:space="preserve"> (LSTM&amp;GRU)</w:t>
      </w:r>
      <w:r>
        <w:t xml:space="preserve"> for the electricity consumption forecasting task.</w:t>
      </w:r>
    </w:p>
    <w:p w14:paraId="1C1666C6" w14:textId="01EAE34A" w:rsidR="00BB4657" w:rsidRPr="001D4330" w:rsidRDefault="000A401D" w:rsidP="001D4330">
      <w:pPr>
        <w:spacing w:beforeLines="50" w:before="120" w:after="0" w:line="240" w:lineRule="auto"/>
        <w:jc w:val="both"/>
        <w:rPr>
          <w:rFonts w:hint="eastAsia"/>
          <w:b/>
        </w:rPr>
      </w:pPr>
      <w:r w:rsidRPr="001D4330">
        <w:rPr>
          <w:rFonts w:hint="cs"/>
          <w:b/>
        </w:rPr>
        <w:t>T</w:t>
      </w:r>
      <w:r w:rsidRPr="001D4330">
        <w:rPr>
          <w:b/>
        </w:rPr>
        <w:t>raditional ML Algorithm</w:t>
      </w:r>
    </w:p>
    <w:p w14:paraId="6427D66C" w14:textId="52B3FEB8" w:rsidR="00B42A45" w:rsidRPr="00F01ADC" w:rsidRDefault="00F01ADC" w:rsidP="001D4330">
      <w:pPr>
        <w:spacing w:beforeLines="50" w:before="120" w:after="0" w:line="240" w:lineRule="auto"/>
        <w:jc w:val="both"/>
        <w:rPr>
          <w:lang w:eastAsia="zh-CN"/>
        </w:rPr>
      </w:pPr>
      <w:r w:rsidRPr="00F01ADC">
        <w:rPr>
          <w:lang w:eastAsia="zh-CN"/>
        </w:rPr>
        <w:t xml:space="preserve">The traditional linear model represents one of the most fundamental approaches in time series forecasting. </w:t>
      </w:r>
      <w:r w:rsidR="00CD164C" w:rsidRPr="001D4330">
        <w:t xml:space="preserve">It is reasonable </w:t>
      </w:r>
      <w:r w:rsidR="0022411F" w:rsidRPr="001D4330">
        <w:t>to assume</w:t>
      </w:r>
      <w:r w:rsidR="00CD164C" w:rsidRPr="001D4330">
        <w:t xml:space="preserve"> that </w:t>
      </w:r>
      <w:r w:rsidR="00EE6651" w:rsidRPr="001D4330">
        <w:t>a linear layer</w:t>
      </w:r>
      <w:r w:rsidR="0022411F" w:rsidRPr="001D4330">
        <w:t>, being</w:t>
      </w:r>
      <w:r w:rsidR="00653762" w:rsidRPr="001D4330">
        <w:t xml:space="preserve"> </w:t>
      </w:r>
      <w:r w:rsidR="0073593E" w:rsidRPr="001D4330">
        <w:t>simple</w:t>
      </w:r>
      <w:r w:rsidR="00DA069D" w:rsidRPr="001D4330">
        <w:t xml:space="preserve"> and </w:t>
      </w:r>
      <w:r w:rsidR="0022411F" w:rsidRPr="001D4330">
        <w:t>having</w:t>
      </w:r>
      <w:r w:rsidR="0073593E" w:rsidRPr="001D4330">
        <w:t xml:space="preserve"> </w:t>
      </w:r>
      <w:r w:rsidR="00C01590" w:rsidRPr="001D4330">
        <w:t xml:space="preserve">high training </w:t>
      </w:r>
      <w:r w:rsidR="0022411F" w:rsidRPr="001D4330">
        <w:t>efficiency, should serve</w:t>
      </w:r>
      <w:r w:rsidR="009B7163" w:rsidRPr="001D4330">
        <w:t xml:space="preserve"> as a </w:t>
      </w:r>
      <w:r w:rsidR="0022411F" w:rsidRPr="001D4330">
        <w:t>basic</w:t>
      </w:r>
      <w:r w:rsidR="009B7163" w:rsidRPr="001D4330">
        <w:t xml:space="preserve"> benchmark for </w:t>
      </w:r>
      <w:r w:rsidR="0022411F" w:rsidRPr="001D4330">
        <w:t xml:space="preserve">any </w:t>
      </w:r>
      <w:r w:rsidR="009B7163" w:rsidRPr="001D4330">
        <w:t>time series prediction</w:t>
      </w:r>
      <w:r w:rsidR="0022411F" w:rsidRPr="001D4330">
        <w:t xml:space="preserve"> task. Moreover</w:t>
      </w:r>
      <w:r w:rsidR="006C7855" w:rsidRPr="001D4330">
        <w:t xml:space="preserve">, </w:t>
      </w:r>
      <w:r w:rsidR="00B006AE" w:rsidRPr="001D4330">
        <w:t xml:space="preserve">the </w:t>
      </w:r>
      <w:r w:rsidR="00E57F7A" w:rsidRPr="001D4330">
        <w:t xml:space="preserve">original paper </w:t>
      </w:r>
      <w:r w:rsidR="0022411F" w:rsidRPr="001D4330">
        <w:t xml:space="preserve">on </w:t>
      </w:r>
      <w:proofErr w:type="spellStart"/>
      <w:r w:rsidR="0022411F" w:rsidRPr="001D4330">
        <w:t>Cyclenet</w:t>
      </w:r>
      <w:proofErr w:type="spellEnd"/>
      <w:r w:rsidR="0022411F" w:rsidRPr="001D4330">
        <w:t xml:space="preserve"> structure employs a </w:t>
      </w:r>
      <w:r w:rsidR="00E57F7A" w:rsidRPr="001D4330">
        <w:t>linear model</w:t>
      </w:r>
      <w:r w:rsidR="0022411F" w:rsidRPr="001D4330">
        <w:t xml:space="preserve"> for its prediction module. We</w:t>
      </w:r>
      <w:r w:rsidR="00C74A97" w:rsidRPr="001D4330">
        <w:t xml:space="preserve"> want to </w:t>
      </w:r>
      <w:r w:rsidR="0022411F" w:rsidRPr="001D4330">
        <w:t>compare its performance when applied</w:t>
      </w:r>
      <w:r w:rsidR="00C74A97" w:rsidRPr="001D4330">
        <w:t xml:space="preserve"> directly</w:t>
      </w:r>
      <w:r w:rsidR="0022411F" w:rsidRPr="001D4330">
        <w:t xml:space="preserve"> in our experiment.</w:t>
      </w:r>
      <w:r w:rsidR="00C74A97" w:rsidRPr="001D4330">
        <w:t xml:space="preserve"> </w:t>
      </w:r>
      <w:r w:rsidRPr="00F01ADC">
        <w:rPr>
          <w:lang w:eastAsia="zh-CN"/>
        </w:rPr>
        <w:t>This model employs a simple yet effective architecture consisting of a single linear transformation layer. The model takes an input sequence of length seq_len and transforms it directly into predictions of length pred_len through a learned weight matrix.</w:t>
      </w:r>
    </w:p>
    <w:p w14:paraId="7064C685" w14:textId="77777777" w:rsidR="00F01ADC" w:rsidRPr="00F01ADC" w:rsidRDefault="00F01ADC" w:rsidP="001D4330">
      <w:pPr>
        <w:spacing w:beforeLines="50" w:before="120" w:after="0" w:line="240" w:lineRule="auto"/>
        <w:jc w:val="both"/>
        <w:rPr>
          <w:lang w:eastAsia="zh-CN"/>
        </w:rPr>
      </w:pPr>
      <w:r w:rsidRPr="00F01ADC">
        <w:rPr>
          <w:lang w:eastAsia="zh-CN"/>
        </w:rPr>
        <w:t xml:space="preserve">In terms of structure, the model implements a straightforward linear mapping between input and output sequences. The input tensor of shape [Batch, Input length, Channel] is first permuted to [Batch, Channel, Input length] to align with the linear layer's expected input format. The linear transformation is then applied, </w:t>
      </w:r>
      <w:r w:rsidRPr="00F01ADC">
        <w:rPr>
          <w:lang w:eastAsia="zh-CN"/>
        </w:rPr>
        <w:lastRenderedPageBreak/>
        <w:t>followed by another permutation to restore the original dimensional ordering, resulting in an output tensor of shape [Batch, Output length, Channel].</w:t>
      </w:r>
    </w:p>
    <w:p w14:paraId="7029B67E" w14:textId="20EFFCEF" w:rsidR="00D42953" w:rsidRPr="00F01ADC" w:rsidRDefault="00E51100" w:rsidP="00793001">
      <w:pPr>
        <w:pStyle w:val="ListParagraph"/>
        <w:spacing w:beforeLines="200" w:before="480" w:after="240" w:line="240" w:lineRule="auto"/>
        <w:ind w:left="0"/>
        <w:jc w:val="center"/>
        <w:rPr>
          <w:lang w:eastAsia="zh-CN"/>
        </w:rPr>
      </w:pPr>
      <w:r>
        <w:rPr>
          <w:noProof/>
          <w:lang w:eastAsia="zh-CN"/>
        </w:rPr>
        <w:drawing>
          <wp:inline distT="0" distB="0" distL="0" distR="0" wp14:anchorId="123D30D9" wp14:editId="6DFD67D5">
            <wp:extent cx="5079344" cy="623630"/>
            <wp:effectExtent l="0" t="0" r="7620" b="5080"/>
            <wp:docPr id="2040400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00603" name="Picture 20404006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20209" cy="628647"/>
                    </a:xfrm>
                    <a:prstGeom prst="rect">
                      <a:avLst/>
                    </a:prstGeom>
                  </pic:spPr>
                </pic:pic>
              </a:graphicData>
            </a:graphic>
          </wp:inline>
        </w:drawing>
      </w:r>
    </w:p>
    <w:p w14:paraId="13093E29" w14:textId="2B295F74" w:rsidR="00EF4335" w:rsidRDefault="00EF4335" w:rsidP="00793001">
      <w:pPr>
        <w:pStyle w:val="ListParagraph"/>
        <w:spacing w:beforeLines="200" w:before="480" w:after="240" w:line="240" w:lineRule="auto"/>
        <w:ind w:left="0"/>
        <w:jc w:val="center"/>
        <w:rPr>
          <w:lang w:eastAsia="zh-CN"/>
        </w:rPr>
      </w:pPr>
      <w:r>
        <w:rPr>
          <w:rFonts w:hint="eastAsia"/>
          <w:lang w:eastAsia="zh-CN"/>
        </w:rPr>
        <w:t>F</w:t>
      </w:r>
      <w:r>
        <w:rPr>
          <w:lang w:eastAsia="zh-CN"/>
        </w:rPr>
        <w:t>ig4.1</w:t>
      </w:r>
      <w:r>
        <w:rPr>
          <w:rFonts w:hint="eastAsia"/>
          <w:lang w:eastAsia="zh-CN"/>
        </w:rPr>
        <w:t>.1</w:t>
      </w:r>
      <w:r>
        <w:rPr>
          <w:lang w:eastAsia="zh-CN"/>
        </w:rPr>
        <w:t xml:space="preserve">: Linear </w:t>
      </w:r>
      <w:r w:rsidR="0061695F">
        <w:rPr>
          <w:rFonts w:hint="eastAsia"/>
          <w:lang w:eastAsia="zh-CN"/>
        </w:rPr>
        <w:t>Model Structure</w:t>
      </w:r>
    </w:p>
    <w:p w14:paraId="4004A693" w14:textId="77777777" w:rsidR="007F3606" w:rsidRPr="00AD419C" w:rsidRDefault="007F3606" w:rsidP="00793001">
      <w:pPr>
        <w:pStyle w:val="ListParagraph"/>
        <w:spacing w:beforeLines="200" w:before="480" w:after="240" w:line="240" w:lineRule="auto"/>
        <w:ind w:left="0"/>
        <w:jc w:val="center"/>
        <w:rPr>
          <w:lang w:eastAsia="zh-CN"/>
        </w:rPr>
      </w:pPr>
    </w:p>
    <w:p w14:paraId="23929FF3" w14:textId="41665200" w:rsidR="00551227" w:rsidRPr="001D4330" w:rsidRDefault="004E59D0" w:rsidP="001D4330">
      <w:pPr>
        <w:spacing w:beforeLines="50" w:before="120" w:after="0" w:line="240" w:lineRule="auto"/>
        <w:jc w:val="both"/>
        <w:rPr>
          <w:rFonts w:hint="eastAsia"/>
          <w:b/>
        </w:rPr>
      </w:pPr>
      <w:r w:rsidRPr="001D4330">
        <w:rPr>
          <w:rFonts w:hint="eastAsia"/>
          <w:b/>
        </w:rPr>
        <w:t>Seq2Seq</w:t>
      </w:r>
      <w:r w:rsidRPr="001D4330">
        <w:rPr>
          <w:rFonts w:hint="eastAsia"/>
          <w:b/>
        </w:rPr>
        <w:t>（</w:t>
      </w:r>
      <w:r w:rsidRPr="001D4330">
        <w:rPr>
          <w:rFonts w:hint="eastAsia"/>
          <w:b/>
        </w:rPr>
        <w:t>Sequence-to-Sequence</w:t>
      </w:r>
      <w:r w:rsidRPr="001D4330">
        <w:rPr>
          <w:rFonts w:hint="eastAsia"/>
          <w:b/>
        </w:rPr>
        <w:t>）</w:t>
      </w:r>
      <w:r w:rsidR="00C54209" w:rsidRPr="001D4330">
        <w:rPr>
          <w:rFonts w:hint="eastAsia"/>
          <w:b/>
        </w:rPr>
        <w:t>Model</w:t>
      </w:r>
    </w:p>
    <w:p w14:paraId="3477E1B2" w14:textId="425EE103" w:rsidR="00551227" w:rsidRPr="001D4330" w:rsidRDefault="00551227" w:rsidP="001D4330">
      <w:pPr>
        <w:spacing w:beforeLines="50" w:before="120" w:after="0" w:line="240" w:lineRule="auto"/>
        <w:jc w:val="both"/>
        <w:rPr>
          <w:rFonts w:hint="eastAsia"/>
        </w:rPr>
      </w:pPr>
      <w:r w:rsidRPr="001D4330">
        <w:t>We first implemented the task using a model with LSTM; however, its intrinsic property—producing outputs of a length equal to that in the input sequence—could not be applied to some tasks where the input and output lengths differ</w:t>
      </w:r>
      <w:r w:rsidR="004426C5" w:rsidRPr="001D4330">
        <w:rPr>
          <w:rFonts w:hint="eastAsia"/>
        </w:rPr>
        <w:t xml:space="preserve"> [9]</w:t>
      </w:r>
      <w:r w:rsidRPr="001D4330">
        <w:t>. Later, we transitioned to a Seq2Seq architecture, which by design can handle such cases. Seq2Seq is based on the encoder-decoder structure, which enables variable-length input sequences to be transformed into arbitrary lengths of output. Thus, it is very flexible for tasks such as time series forecasting. Moreover, the Seq2Seq model learns both short- and long-term dependencies in the data</w:t>
      </w:r>
      <w:r w:rsidR="00613053" w:rsidRPr="001D4330">
        <w:t xml:space="preserve">, </w:t>
      </w:r>
      <w:r w:rsidRPr="001D4330">
        <w:t>something of great importance when modeling complex temporal patterns. Those advantages make Seq2Seq a natural choice for tasks involving non-aligned input and output sequences in time series prediction.</w:t>
      </w:r>
    </w:p>
    <w:p w14:paraId="3D85133F" w14:textId="7F097A63" w:rsidR="00C54209" w:rsidRPr="001D4330" w:rsidRDefault="002B43F4" w:rsidP="001D4330">
      <w:pPr>
        <w:spacing w:beforeLines="50" w:before="120" w:after="0" w:line="240" w:lineRule="auto"/>
        <w:jc w:val="both"/>
      </w:pPr>
      <w:r w:rsidRPr="001D4330">
        <w:t xml:space="preserve">The </w:t>
      </w:r>
      <w:r w:rsidR="00C54209" w:rsidRPr="001D4330">
        <w:rPr>
          <w:rFonts w:hint="eastAsia"/>
        </w:rPr>
        <w:t xml:space="preserve">Seq2Seq model </w:t>
      </w:r>
      <w:r w:rsidR="008B025D" w:rsidRPr="001D4330">
        <w:rPr>
          <w:rFonts w:hint="eastAsia"/>
        </w:rPr>
        <w:t xml:space="preserve">is introduced for its </w:t>
      </w:r>
      <w:r w:rsidR="00DA6D50" w:rsidRPr="001D4330">
        <w:rPr>
          <w:rFonts w:hint="eastAsia"/>
        </w:rPr>
        <w:t xml:space="preserve">robust capacity in dealing with </w:t>
      </w:r>
      <w:r w:rsidR="00F26602" w:rsidRPr="001D4330">
        <w:rPr>
          <w:rFonts w:hint="eastAsia"/>
        </w:rPr>
        <w:t>sequential data</w:t>
      </w:r>
      <w:r w:rsidR="004E7DB2" w:rsidRPr="001D4330">
        <w:rPr>
          <w:rFonts w:hint="eastAsia"/>
        </w:rPr>
        <w:t xml:space="preserve"> [8]</w:t>
      </w:r>
      <w:r w:rsidRPr="001D4330">
        <w:rPr>
          <w:rFonts w:hint="eastAsia"/>
        </w:rPr>
        <w:t xml:space="preserve">. </w:t>
      </w:r>
      <w:r w:rsidR="00A451AA" w:rsidRPr="001D4330">
        <w:rPr>
          <w:rFonts w:hint="eastAsia"/>
        </w:rPr>
        <w:t xml:space="preserve">For </w:t>
      </w:r>
      <w:r w:rsidR="00376C1D" w:rsidRPr="001D4330">
        <w:t>the</w:t>
      </w:r>
      <w:r w:rsidR="00A451AA" w:rsidRPr="001D4330">
        <w:rPr>
          <w:rFonts w:hint="eastAsia"/>
        </w:rPr>
        <w:t xml:space="preserve"> </w:t>
      </w:r>
      <w:r w:rsidR="00F174D5" w:rsidRPr="001D4330">
        <w:rPr>
          <w:rFonts w:hint="eastAsia"/>
        </w:rPr>
        <w:t>t</w:t>
      </w:r>
      <w:r w:rsidR="00A451AA" w:rsidRPr="001D4330">
        <w:t>ime series forecasting</w:t>
      </w:r>
      <w:r w:rsidR="00F174D5" w:rsidRPr="001D4330">
        <w:rPr>
          <w:rFonts w:hint="eastAsia"/>
        </w:rPr>
        <w:t xml:space="preserve"> problem, </w:t>
      </w:r>
      <w:r w:rsidR="005E6E1C" w:rsidRPr="001D4330">
        <w:rPr>
          <w:rFonts w:hint="eastAsia"/>
        </w:rPr>
        <w:t xml:space="preserve">the Seq2Seq model encodes </w:t>
      </w:r>
      <w:r w:rsidR="00202DB9" w:rsidRPr="001D4330">
        <w:rPr>
          <w:rFonts w:hint="eastAsia"/>
        </w:rPr>
        <w:t xml:space="preserve">sequential data </w:t>
      </w:r>
      <m:oMath>
        <m:sSub>
          <m:sSubPr>
            <m:ctrlPr>
              <w:rPr>
                <w:rFonts w:ascii="Cambria Math" w:hAnsi="Cambria Math"/>
                <w:i/>
              </w:rPr>
            </m:ctrlPr>
          </m:sSubPr>
          <m:e>
            <m:r>
              <w:rPr>
                <w:rFonts w:ascii="Cambria Math" w:hAnsi="Cambria Math"/>
                <w:lang w:eastAsia="zh-CN"/>
              </w:rPr>
              <m:t>x</m:t>
            </m:r>
          </m:e>
          <m:sub>
            <m:r>
              <w:rPr>
                <w:rFonts w:ascii="Cambria Math" w:hAnsi="Cambria Math"/>
                <w:lang w:eastAsia="zh-CN"/>
              </w:rPr>
              <m:t>t</m:t>
            </m:r>
          </m:sub>
        </m:sSub>
      </m:oMath>
      <w:r w:rsidR="004978C7" w:rsidRPr="001D4330">
        <w:rPr>
          <w:rFonts w:hint="eastAsia"/>
        </w:rPr>
        <w:t xml:space="preserve"> </w:t>
      </w:r>
      <w:r w:rsidR="00AF11E0" w:rsidRPr="001D4330">
        <w:rPr>
          <w:rFonts w:hint="eastAsia"/>
        </w:rPr>
        <w:t xml:space="preserve">into hidden </w:t>
      </w:r>
      <w:r w:rsidR="00CD1C55" w:rsidRPr="001D4330">
        <w:rPr>
          <w:rFonts w:hint="eastAsia"/>
        </w:rPr>
        <w:t>state</w:t>
      </w:r>
      <w:r w:rsidR="00714653" w:rsidRPr="001D4330">
        <w:rPr>
          <w:rFonts w:hint="eastAsia"/>
        </w:rPr>
        <w:t xml:space="preserve"> </w:t>
      </w:r>
      <m:oMath>
        <m:sSub>
          <m:sSubPr>
            <m:ctrlPr>
              <w:rPr>
                <w:rFonts w:ascii="Cambria Math" w:hAnsi="Cambria Math"/>
                <w:i/>
              </w:rPr>
            </m:ctrlPr>
          </m:sSubPr>
          <m:e>
            <m:r>
              <w:rPr>
                <w:rFonts w:ascii="Cambria Math" w:hAnsi="Cambria Math"/>
                <w:lang w:eastAsia="zh-CN"/>
              </w:rPr>
              <m:t>h</m:t>
            </m:r>
          </m:e>
          <m:sub>
            <m:r>
              <w:rPr>
                <w:rFonts w:ascii="Cambria Math" w:hAnsi="Cambria Math"/>
                <w:lang w:eastAsia="zh-CN"/>
              </w:rPr>
              <m:t>t</m:t>
            </m:r>
          </m:sub>
        </m:sSub>
      </m:oMath>
      <w:r w:rsidR="00714653" w:rsidRPr="001D4330">
        <w:rPr>
          <w:rFonts w:hint="eastAsia"/>
        </w:rPr>
        <w:t xml:space="preserve"> </w:t>
      </w:r>
      <w:r w:rsidR="000818E9" w:rsidRPr="001D4330">
        <w:rPr>
          <w:rFonts w:hint="eastAsia"/>
        </w:rPr>
        <w:t xml:space="preserve">, </w:t>
      </w:r>
      <w:r w:rsidR="008E44D1" w:rsidRPr="001D4330">
        <w:rPr>
          <w:rFonts w:hint="eastAsia"/>
        </w:rPr>
        <w:t>cell</w:t>
      </w:r>
      <w:r w:rsidR="000818E9" w:rsidRPr="001D4330">
        <w:rPr>
          <w:rFonts w:hint="eastAsia"/>
        </w:rPr>
        <w:t xml:space="preserve"> state </w:t>
      </w:r>
      <m:oMath>
        <m:sSub>
          <m:sSubPr>
            <m:ctrlPr>
              <w:rPr>
                <w:rFonts w:ascii="Cambria Math" w:hAnsi="Cambria Math"/>
                <w:i/>
              </w:rPr>
            </m:ctrlPr>
          </m:sSubPr>
          <m:e>
            <m:r>
              <w:rPr>
                <w:rFonts w:ascii="Cambria Math" w:hAnsi="Cambria Math"/>
                <w:lang w:eastAsia="zh-CN"/>
              </w:rPr>
              <m:t>c</m:t>
            </m:r>
          </m:e>
          <m:sub>
            <m:r>
              <w:rPr>
                <w:rFonts w:ascii="Cambria Math" w:hAnsi="Cambria Math"/>
                <w:lang w:eastAsia="zh-CN"/>
              </w:rPr>
              <m:t>t</m:t>
            </m:r>
          </m:sub>
        </m:sSub>
      </m:oMath>
      <w:r w:rsidR="00714653" w:rsidRPr="001D4330">
        <w:rPr>
          <w:rFonts w:hint="eastAsia"/>
        </w:rPr>
        <w:t xml:space="preserve">and context vector </w:t>
      </w:r>
      <m:oMath>
        <m:r>
          <w:rPr>
            <w:rFonts w:ascii="Cambria Math" w:hAnsi="Cambria Math"/>
            <w:lang w:eastAsia="zh-CN"/>
          </w:rPr>
          <m:t>c</m:t>
        </m:r>
      </m:oMath>
      <w:r w:rsidR="001D2F60" w:rsidRPr="001D4330">
        <w:rPr>
          <w:rFonts w:hint="eastAsia"/>
        </w:rPr>
        <w:t xml:space="preserve"> with </w:t>
      </w:r>
      <w:r w:rsidR="00C46DB6" w:rsidRPr="001D4330">
        <w:rPr>
          <w:rFonts w:hint="eastAsia"/>
        </w:rPr>
        <w:t>LSTM blocks</w:t>
      </w:r>
      <w:r w:rsidR="00E7309A" w:rsidRPr="001D4330">
        <w:rPr>
          <w:rFonts w:hint="eastAsia"/>
        </w:rPr>
        <w:t>:</w:t>
      </w:r>
    </w:p>
    <w:p w14:paraId="333A9C0F" w14:textId="3FA8A455" w:rsidR="009E6E9E" w:rsidRDefault="000019C6" w:rsidP="001D4330">
      <w:pPr>
        <w:spacing w:beforeLines="50" w:before="120" w:after="0" w:line="240" w:lineRule="auto"/>
        <w:jc w:val="both"/>
        <w:rPr>
          <w:rFonts w:hint="eastAsia"/>
          <w:lang w:eastAsia="zh-CN"/>
        </w:rPr>
      </w:pPr>
      <m:oMathPara>
        <m:oMath>
          <m:sSub>
            <m:sSubPr>
              <m:ctrlPr>
                <w:rPr>
                  <w:rFonts w:ascii="Cambria Math" w:hAnsi="Cambria Math"/>
                  <w:i/>
                </w:rPr>
              </m:ctrlPr>
            </m:sSubPr>
            <m:e>
              <m:r>
                <w:rPr>
                  <w:rFonts w:ascii="Cambria Math" w:hAnsi="Cambria Math"/>
                </w:rPr>
                <m:t>(</m:t>
              </m:r>
              <m:r>
                <w:rPr>
                  <w:rFonts w:ascii="Cambria Math" w:hAnsi="Cambria Math"/>
                  <w:lang w:eastAsia="zh-CN"/>
                </w:rPr>
                <m:t>h</m:t>
              </m:r>
            </m:e>
            <m:sub>
              <m:r>
                <w:rPr>
                  <w:rFonts w:ascii="Cambria Math" w:hAnsi="Cambria Math"/>
                  <w:lang w:eastAsia="zh-CN"/>
                </w:rPr>
                <m:t>t</m:t>
              </m:r>
            </m:sub>
          </m:sSub>
          <m:r>
            <w:rPr>
              <w:rFonts w:ascii="Cambria Math" w:hAnsi="Cambria Math"/>
            </w:rPr>
            <m:t>,</m:t>
          </m:r>
          <m:sSub>
            <m:sSubPr>
              <m:ctrlPr>
                <w:rPr>
                  <w:rFonts w:ascii="Cambria Math" w:hAnsi="Cambria Math"/>
                  <w:i/>
                </w:rPr>
              </m:ctrlPr>
            </m:sSubPr>
            <m:e>
              <m:r>
                <w:rPr>
                  <w:rFonts w:ascii="Cambria Math" w:hAnsi="Cambria Math"/>
                  <w:lang w:eastAsia="zh-CN"/>
                </w:rPr>
                <m:t>c</m:t>
              </m:r>
            </m:e>
            <m:sub>
              <m:r>
                <w:rPr>
                  <w:rFonts w:ascii="Cambria Math" w:hAnsi="Cambria Math"/>
                  <w:lang w:eastAsia="zh-CN"/>
                </w:rPr>
                <m:t>t</m:t>
              </m:r>
            </m:sub>
          </m:sSub>
          <m:r>
            <w:rPr>
              <w:rFonts w:ascii="Cambria Math" w:hAnsi="Cambria Math"/>
            </w:rPr>
            <m:t>)=</m:t>
          </m:r>
          <m:r>
            <w:rPr>
              <w:rFonts w:ascii="Cambria Math" w:hAnsi="Cambria Math"/>
              <w:lang w:eastAsia="zh-CN"/>
            </w:rPr>
            <m:t>LSTM</m:t>
          </m:r>
          <m:r>
            <w:rPr>
              <w:rFonts w:ascii="Cambria Math" w:hAnsi="Cambria Math"/>
            </w:rPr>
            <m:t>(</m:t>
          </m:r>
          <m:sSub>
            <m:sSubPr>
              <m:ctrlPr>
                <w:rPr>
                  <w:rFonts w:ascii="Cambria Math" w:hAnsi="Cambria Math"/>
                  <w:i/>
                </w:rPr>
              </m:ctrlPr>
            </m:sSubPr>
            <m:e>
              <m:r>
                <w:rPr>
                  <w:rFonts w:ascii="Cambria Math" w:hAnsi="Cambria Math"/>
                  <w:lang w:eastAsia="zh-CN"/>
                </w:rPr>
                <m:t>x</m:t>
              </m:r>
            </m:e>
            <m:sub>
              <m:r>
                <w:rPr>
                  <w:rFonts w:ascii="Cambria Math" w:hAnsi="Cambria Math"/>
                  <w:lang w:eastAsia="zh-CN"/>
                </w:rPr>
                <m:t>t</m:t>
              </m:r>
            </m:sub>
          </m:sSub>
          <m:r>
            <w:rPr>
              <w:rFonts w:ascii="Cambria Math" w:hAnsi="Cambria Math"/>
            </w:rPr>
            <m:t xml:space="preserve">, </m:t>
          </m:r>
          <m:sSub>
            <m:sSubPr>
              <m:ctrlPr>
                <w:rPr>
                  <w:rFonts w:ascii="Cambria Math" w:hAnsi="Cambria Math"/>
                  <w:i/>
                </w:rPr>
              </m:ctrlPr>
            </m:sSubPr>
            <m:e>
              <m:r>
                <w:rPr>
                  <w:rFonts w:ascii="Cambria Math" w:hAnsi="Cambria Math"/>
                  <w:lang w:eastAsia="zh-CN"/>
                </w:rPr>
                <m:t>h</m:t>
              </m:r>
            </m:e>
            <m:sub>
              <m:r>
                <w:rPr>
                  <w:rFonts w:ascii="Cambria Math" w:hAnsi="Cambria Math"/>
                  <w:lang w:eastAsia="zh-CN"/>
                </w:rPr>
                <m:t>t</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lang w:eastAsia="zh-CN"/>
                </w:rPr>
                <m:t>c</m:t>
              </m:r>
            </m:e>
            <m:sub>
              <m:r>
                <w:rPr>
                  <w:rFonts w:ascii="Cambria Math" w:hAnsi="Cambria Math"/>
                  <w:lang w:eastAsia="zh-CN"/>
                </w:rPr>
                <m:t>t</m:t>
              </m:r>
              <m:r>
                <w:rPr>
                  <w:rFonts w:ascii="Cambria Math" w:hAnsi="Cambria Math"/>
                </w:rPr>
                <m:t>-1</m:t>
              </m:r>
            </m:sub>
          </m:sSub>
          <m:r>
            <w:rPr>
              <w:rFonts w:ascii="Cambria Math" w:hAnsi="Cambria Math"/>
            </w:rPr>
            <m:t>)</m:t>
          </m:r>
        </m:oMath>
      </m:oMathPara>
    </w:p>
    <w:p w14:paraId="2F852547" w14:textId="4A239F34" w:rsidR="007B5F76" w:rsidRDefault="000019C6" w:rsidP="001D4330">
      <w:pPr>
        <w:spacing w:beforeLines="50" w:before="120" w:after="0" w:line="240" w:lineRule="auto"/>
        <w:jc w:val="both"/>
        <w:rPr>
          <w:rFonts w:hint="eastAsia"/>
          <w:lang w:eastAsia="zh-CN"/>
        </w:rPr>
      </w:pPr>
      <m:oMathPara>
        <m:oMath>
          <m:r>
            <w:rPr>
              <w:rFonts w:ascii="Cambria Math" w:hAnsi="Cambria Math"/>
              <w:lang w:eastAsia="zh-CN"/>
            </w:rPr>
            <m:t>c</m:t>
          </m:r>
          <m:r>
            <w:rPr>
              <w:rFonts w:ascii="Cambria Math" w:hAnsi="Cambria Math"/>
            </w:rPr>
            <m:t>=(</m:t>
          </m:r>
          <m:sSub>
            <m:sSubPr>
              <m:ctrlPr>
                <w:rPr>
                  <w:rFonts w:ascii="Cambria Math" w:hAnsi="Cambria Math"/>
                  <w:i/>
                </w:rPr>
              </m:ctrlPr>
            </m:sSubPr>
            <m:e>
              <m:r>
                <w:rPr>
                  <w:rFonts w:ascii="Cambria Math" w:hAnsi="Cambria Math"/>
                  <w:lang w:eastAsia="zh-CN"/>
                </w:rPr>
                <m:t>h</m:t>
              </m:r>
            </m:e>
            <m:sub>
              <m:r>
                <w:rPr>
                  <w:rFonts w:ascii="Cambria Math" w:hAnsi="Cambria Math"/>
                  <w:lang w:eastAsia="zh-CN"/>
                </w:rPr>
                <m:t>T</m:t>
              </m:r>
            </m:sub>
          </m:sSub>
          <m:r>
            <w:rPr>
              <w:rFonts w:ascii="Cambria Math" w:hAnsi="Cambria Math"/>
            </w:rPr>
            <m:t xml:space="preserve">, </m:t>
          </m:r>
          <m:sSub>
            <m:sSubPr>
              <m:ctrlPr>
                <w:rPr>
                  <w:rFonts w:ascii="Cambria Math" w:hAnsi="Cambria Math"/>
                  <w:i/>
                </w:rPr>
              </m:ctrlPr>
            </m:sSubPr>
            <m:e>
              <m:r>
                <w:rPr>
                  <w:rFonts w:ascii="Cambria Math" w:hAnsi="Cambria Math"/>
                  <w:lang w:eastAsia="zh-CN"/>
                </w:rPr>
                <m:t>c</m:t>
              </m:r>
            </m:e>
            <m:sub>
              <m:r>
                <w:rPr>
                  <w:rFonts w:ascii="Cambria Math" w:hAnsi="Cambria Math"/>
                  <w:lang w:eastAsia="zh-CN"/>
                </w:rPr>
                <m:t>T</m:t>
              </m:r>
            </m:sub>
          </m:sSub>
          <m:r>
            <w:rPr>
              <w:rFonts w:ascii="Cambria Math" w:hAnsi="Cambria Math"/>
            </w:rPr>
            <m:t>)</m:t>
          </m:r>
        </m:oMath>
      </m:oMathPara>
    </w:p>
    <w:p w14:paraId="36E95ED3" w14:textId="6777DE88" w:rsidR="00D60FAD" w:rsidRPr="001D4330" w:rsidRDefault="00C41D12" w:rsidP="001D4330">
      <w:pPr>
        <w:spacing w:beforeLines="50" w:before="120" w:after="0" w:line="240" w:lineRule="auto"/>
        <w:jc w:val="both"/>
        <w:rPr>
          <w:rFonts w:hint="eastAsia"/>
        </w:rPr>
      </w:pPr>
      <w:r w:rsidRPr="001D4330">
        <w:rPr>
          <w:rFonts w:hint="eastAsia"/>
        </w:rPr>
        <w:t xml:space="preserve">The model then decodes the </w:t>
      </w:r>
      <w:r w:rsidR="000019C6" w:rsidRPr="001D4330">
        <w:rPr>
          <w:rFonts w:hint="eastAsia"/>
        </w:rPr>
        <w:t>condensed expression</w:t>
      </w:r>
      <w:r w:rsidR="00B82047" w:rsidRPr="001D4330">
        <w:rPr>
          <w:rFonts w:hint="eastAsia"/>
        </w:rPr>
        <w:t xml:space="preserve"> </w:t>
      </w:r>
      <m:oMath>
        <m:sSub>
          <m:sSubPr>
            <m:ctrlPr>
              <w:rPr>
                <w:rFonts w:ascii="Cambria Math" w:hAnsi="Cambria Math"/>
                <w:i/>
              </w:rPr>
            </m:ctrlPr>
          </m:sSubPr>
          <m:e>
            <m:r>
              <w:rPr>
                <w:rFonts w:ascii="Cambria Math" w:hAnsi="Cambria Math"/>
                <w:lang w:eastAsia="zh-CN"/>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lang w:eastAsia="zh-CN"/>
              </w:rPr>
              <m:t>h</m:t>
            </m:r>
          </m:e>
          <m:sub>
            <m:r>
              <w:rPr>
                <w:rFonts w:ascii="Cambria Math" w:hAnsi="Cambria Math"/>
                <w:lang w:eastAsia="zh-CN"/>
              </w:rPr>
              <m:t>T</m:t>
            </m:r>
          </m:sub>
        </m:sSub>
        <m:r>
          <w:rPr>
            <w:rFonts w:ascii="Cambria Math" w:hAnsi="Cambria Math"/>
          </w:rPr>
          <m:t xml:space="preserve">, </m:t>
        </m:r>
        <m:sSub>
          <m:sSubPr>
            <m:ctrlPr>
              <w:rPr>
                <w:rFonts w:ascii="Cambria Math" w:hAnsi="Cambria Math"/>
                <w:i/>
              </w:rPr>
            </m:ctrlPr>
          </m:sSubPr>
          <m:e>
            <m:r>
              <w:rPr>
                <w:rFonts w:ascii="Cambria Math" w:hAnsi="Cambria Math"/>
                <w:lang w:eastAsia="zh-CN"/>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lang w:eastAsia="zh-CN"/>
              </w:rPr>
              <m:t>c</m:t>
            </m:r>
          </m:e>
          <m:sub>
            <m:r>
              <w:rPr>
                <w:rFonts w:ascii="Cambria Math" w:hAnsi="Cambria Math"/>
                <w:lang w:eastAsia="zh-CN"/>
              </w:rPr>
              <m:t>T</m:t>
            </m:r>
          </m:sub>
        </m:sSub>
      </m:oMath>
      <w:r w:rsidR="00B82047" w:rsidRPr="001D4330">
        <w:rPr>
          <w:rFonts w:hint="eastAsia"/>
        </w:rPr>
        <w:t xml:space="preserve"> into</w:t>
      </w:r>
      <w:r w:rsidR="000A654A" w:rsidRPr="001D4330">
        <w:rPr>
          <w:rFonts w:hint="eastAsia"/>
        </w:rPr>
        <w:t xml:space="preserve"> </w:t>
      </w:r>
      <w:r w:rsidR="00C95FF0" w:rsidRPr="001D4330">
        <w:rPr>
          <w:rFonts w:hint="eastAsia"/>
        </w:rPr>
        <w:t>prediction</w:t>
      </w:r>
      <w:r w:rsidR="003D03D6" w:rsidRPr="001D4330">
        <w:rPr>
          <w:rFonts w:hint="eastAsia"/>
        </w:rPr>
        <w:t xml:space="preserve"> </w:t>
      </w:r>
      <m:oMath>
        <m:sSub>
          <m:sSubPr>
            <m:ctrlPr>
              <w:rPr>
                <w:rFonts w:ascii="Cambria Math" w:hAnsi="Cambria Math"/>
                <w:i/>
              </w:rPr>
            </m:ctrlPr>
          </m:sSubPr>
          <m:e>
            <m:r>
              <w:rPr>
                <w:rFonts w:ascii="Cambria Math" w:hAnsi="Cambria Math"/>
                <w:lang w:eastAsia="zh-CN"/>
              </w:rPr>
              <m:t>y</m:t>
            </m:r>
          </m:e>
          <m:sub>
            <m:r>
              <w:rPr>
                <w:rFonts w:ascii="Cambria Math" w:hAnsi="Cambria Math"/>
                <w:lang w:eastAsia="zh-CN"/>
              </w:rPr>
              <m:t>T</m:t>
            </m:r>
          </m:sub>
        </m:sSub>
      </m:oMath>
      <w:r w:rsidR="00036E3C" w:rsidRPr="001D4330">
        <w:rPr>
          <w:rFonts w:hint="eastAsia"/>
        </w:rPr>
        <w:t xml:space="preserve"> w</w:t>
      </w:r>
      <w:proofErr w:type="spellStart"/>
      <w:r w:rsidR="00036E3C" w:rsidRPr="001D4330">
        <w:rPr>
          <w:rFonts w:hint="eastAsia"/>
        </w:rPr>
        <w:t>ith</w:t>
      </w:r>
      <w:proofErr w:type="spellEnd"/>
      <w:r w:rsidR="00036E3C" w:rsidRPr="001D4330">
        <w:rPr>
          <w:rFonts w:hint="eastAsia"/>
        </w:rPr>
        <w:t xml:space="preserve"> an additional linear layer</w:t>
      </w:r>
      <w:r w:rsidR="00CA2196" w:rsidRPr="001D4330">
        <w:rPr>
          <w:rFonts w:hint="eastAsia"/>
        </w:rPr>
        <w:t>:</w:t>
      </w:r>
    </w:p>
    <w:p w14:paraId="57A9FEDC" w14:textId="640A0ABA" w:rsidR="004C1FC0" w:rsidRPr="007B5F76" w:rsidRDefault="004C1FC0" w:rsidP="001D4330">
      <w:pPr>
        <w:spacing w:beforeLines="50" w:before="120" w:after="0" w:line="240" w:lineRule="auto"/>
        <w:jc w:val="both"/>
        <w:rPr>
          <w:lang w:eastAsia="zh-CN"/>
        </w:rPr>
      </w:pPr>
      <m:oMathPara>
        <m:oMath>
          <m:sSub>
            <m:sSubPr>
              <m:ctrlPr>
                <w:rPr>
                  <w:rFonts w:ascii="Cambria Math" w:hAnsi="Cambria Math"/>
                  <w:i/>
                </w:rPr>
              </m:ctrlPr>
            </m:sSubPr>
            <m:e>
              <m:r>
                <w:rPr>
                  <w:rFonts w:ascii="Cambria Math" w:hAnsi="Cambria Math"/>
                </w:rPr>
                <m:t>(</m:t>
              </m:r>
              <m:r>
                <w:rPr>
                  <w:rFonts w:ascii="Cambria Math" w:hAnsi="Cambria Math"/>
                  <w:lang w:eastAsia="zh-CN"/>
                </w:rPr>
                <m:t>s</m:t>
              </m:r>
            </m:e>
            <m:sub>
              <m:r>
                <w:rPr>
                  <w:rFonts w:ascii="Cambria Math" w:hAnsi="Cambria Math"/>
                  <w:lang w:eastAsia="zh-CN"/>
                </w:rPr>
                <m:t>t</m:t>
              </m:r>
            </m:sub>
          </m:sSub>
          <m:r>
            <w:rPr>
              <w:rFonts w:ascii="Cambria Math" w:hAnsi="Cambria Math"/>
            </w:rPr>
            <m:t>,</m:t>
          </m:r>
          <m:sSub>
            <m:sSubPr>
              <m:ctrlPr>
                <w:rPr>
                  <w:rFonts w:ascii="Cambria Math" w:hAnsi="Cambria Math"/>
                  <w:i/>
                </w:rPr>
              </m:ctrlPr>
            </m:sSubPr>
            <m:e>
              <m:r>
                <w:rPr>
                  <w:rFonts w:ascii="Cambria Math" w:hAnsi="Cambria Math"/>
                  <w:lang w:eastAsia="zh-CN"/>
                </w:rPr>
                <m:t>c</m:t>
              </m:r>
            </m:e>
            <m:sub>
              <m:r>
                <w:rPr>
                  <w:rFonts w:ascii="Cambria Math" w:hAnsi="Cambria Math"/>
                  <w:lang w:eastAsia="zh-CN"/>
                </w:rPr>
                <m:t>t</m:t>
              </m:r>
            </m:sub>
          </m:sSub>
          <m:r>
            <w:rPr>
              <w:rFonts w:ascii="Cambria Math" w:hAnsi="Cambria Math"/>
            </w:rPr>
            <m:t>)=</m:t>
          </m:r>
          <m:r>
            <w:rPr>
              <w:rFonts w:ascii="Cambria Math" w:hAnsi="Cambria Math"/>
              <w:lang w:eastAsia="zh-CN"/>
            </w:rPr>
            <m:t>LSTM</m:t>
          </m:r>
          <m:r>
            <w:rPr>
              <w:rFonts w:ascii="Cambria Math" w:hAnsi="Cambria Math"/>
            </w:rPr>
            <m:t>(</m:t>
          </m:r>
          <m:sSub>
            <m:sSubPr>
              <m:ctrlPr>
                <w:rPr>
                  <w:rFonts w:ascii="Cambria Math" w:hAnsi="Cambria Math"/>
                  <w:i/>
                </w:rPr>
              </m:ctrlPr>
            </m:sSubPr>
            <m:e>
              <m:r>
                <w:rPr>
                  <w:rFonts w:ascii="Cambria Math" w:hAnsi="Cambria Math"/>
                  <w:lang w:eastAsia="zh-CN"/>
                </w:rPr>
                <m:t>x</m:t>
              </m:r>
            </m:e>
            <m:sub>
              <m:r>
                <w:rPr>
                  <w:rFonts w:ascii="Cambria Math" w:hAnsi="Cambria Math"/>
                  <w:lang w:eastAsia="zh-CN"/>
                </w:rPr>
                <m:t>t</m:t>
              </m:r>
            </m:sub>
          </m:sSub>
          <m:r>
            <w:rPr>
              <w:rFonts w:ascii="Cambria Math" w:hAnsi="Cambria Math"/>
            </w:rPr>
            <m:t xml:space="preserve">, </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t</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lang w:eastAsia="zh-CN"/>
                </w:rPr>
                <m:t>c</m:t>
              </m:r>
            </m:e>
            <m:sub>
              <m:r>
                <w:rPr>
                  <w:rFonts w:ascii="Cambria Math" w:hAnsi="Cambria Math"/>
                  <w:lang w:eastAsia="zh-CN"/>
                </w:rPr>
                <m:t>t</m:t>
              </m:r>
              <m:r>
                <w:rPr>
                  <w:rFonts w:ascii="Cambria Math" w:hAnsi="Cambria Math"/>
                </w:rPr>
                <m:t>-1</m:t>
              </m:r>
            </m:sub>
          </m:sSub>
          <m:r>
            <w:rPr>
              <w:rFonts w:ascii="Cambria Math" w:hAnsi="Cambria Math"/>
            </w:rPr>
            <m:t>)</m:t>
          </m:r>
        </m:oMath>
      </m:oMathPara>
    </w:p>
    <w:p w14:paraId="4C176AC4" w14:textId="312E68A0" w:rsidR="005B3F25" w:rsidRPr="007B5F76" w:rsidRDefault="000368DA" w:rsidP="001D4330">
      <w:pPr>
        <w:spacing w:beforeLines="50" w:before="120" w:after="0" w:line="240" w:lineRule="auto"/>
        <w:jc w:val="both"/>
        <w:rPr>
          <w:lang w:eastAsia="zh-CN"/>
        </w:rPr>
      </w:pPr>
      <m:oMathPara>
        <m:oMath>
          <m:sSub>
            <m:sSubPr>
              <m:ctrlPr>
                <w:rPr>
                  <w:rFonts w:ascii="Cambria Math" w:hAnsi="Cambria Math"/>
                  <w:i/>
                </w:rPr>
              </m:ctrlPr>
            </m:sSubPr>
            <m:e>
              <m:r>
                <w:rPr>
                  <w:rFonts w:ascii="Cambria Math" w:hAnsi="Cambria Math"/>
                  <w:lang w:eastAsia="zh-CN"/>
                </w:rPr>
                <m:t>y</m:t>
              </m:r>
            </m:e>
            <m:sub>
              <m:r>
                <w:rPr>
                  <w:rFonts w:ascii="Cambria Math" w:hAnsi="Cambria Math"/>
                  <w:lang w:eastAsia="zh-CN"/>
                </w:rPr>
                <m:t>T</m:t>
              </m:r>
            </m:sub>
          </m:sSub>
          <m:r>
            <w:rPr>
              <w:rFonts w:ascii="Cambria Math" w:hAnsi="Cambria Math"/>
            </w:rPr>
            <m:t>=</m:t>
          </m:r>
          <m:r>
            <w:rPr>
              <w:rFonts w:ascii="Cambria Math" w:hAnsi="Cambria Math"/>
              <w:lang w:eastAsia="zh-CN"/>
            </w:rPr>
            <m:t>Linear</m:t>
          </m:r>
          <m:r>
            <w:rPr>
              <w:rFonts w:ascii="Cambria Math" w:hAnsi="Cambria Math"/>
            </w:rPr>
            <m:t>(</m:t>
          </m:r>
          <m:sSub>
            <m:sSubPr>
              <m:ctrlPr>
                <w:rPr>
                  <w:rFonts w:ascii="Cambria Math" w:hAnsi="Cambria Math"/>
                  <w:i/>
                </w:rPr>
              </m:ctrlPr>
            </m:sSubPr>
            <m:e>
              <m:r>
                <w:rPr>
                  <w:rFonts w:ascii="Cambria Math" w:hAnsi="Cambria Math"/>
                  <w:lang w:eastAsia="zh-CN"/>
                </w:rPr>
                <m:t>W</m:t>
              </m:r>
            </m:e>
            <m:sub>
              <m:r>
                <w:rPr>
                  <w:rFonts w:ascii="Cambria Math" w:hAnsi="Cambria Math"/>
                </w:rPr>
                <m:t>0</m:t>
              </m:r>
            </m:sub>
          </m:s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t</m:t>
              </m:r>
            </m:sub>
          </m:sSub>
          <m:r>
            <w:rPr>
              <w:rFonts w:ascii="Cambria Math" w:hAnsi="Cambria Math"/>
            </w:rPr>
            <m:t>+</m:t>
          </m:r>
          <m:sSub>
            <m:sSubPr>
              <m:ctrlPr>
                <w:rPr>
                  <w:rFonts w:ascii="Cambria Math" w:hAnsi="Cambria Math"/>
                  <w:i/>
                </w:rPr>
              </m:ctrlPr>
            </m:sSubPr>
            <m:e>
              <m:r>
                <w:rPr>
                  <w:rFonts w:ascii="Cambria Math" w:hAnsi="Cambria Math"/>
                  <w:lang w:eastAsia="zh-CN"/>
                </w:rPr>
                <m:t>b</m:t>
              </m:r>
            </m:e>
            <m:sub>
              <m:r>
                <w:rPr>
                  <w:rFonts w:ascii="Cambria Math" w:hAnsi="Cambria Math"/>
                </w:rPr>
                <m:t>0</m:t>
              </m:r>
            </m:sub>
          </m:sSub>
          <m:r>
            <w:rPr>
              <w:rFonts w:ascii="Cambria Math" w:hAnsi="Cambria Math"/>
            </w:rPr>
            <m:t>)</m:t>
          </m:r>
        </m:oMath>
      </m:oMathPara>
    </w:p>
    <w:p w14:paraId="2738C813" w14:textId="61DAD107" w:rsidR="008E255C" w:rsidRDefault="00CC1DF0" w:rsidP="00793001">
      <w:pPr>
        <w:pStyle w:val="ListParagraph"/>
        <w:spacing w:beforeLines="50" w:before="120" w:after="0" w:line="240" w:lineRule="auto"/>
        <w:ind w:left="0"/>
        <w:jc w:val="center"/>
        <w:rPr>
          <w:lang w:eastAsia="zh-CN"/>
        </w:rPr>
      </w:pPr>
      <w:r w:rsidRPr="00CC1DF0">
        <w:drawing>
          <wp:inline distT="0" distB="0" distL="0" distR="0" wp14:anchorId="69B0F50D" wp14:editId="2ECB19D9">
            <wp:extent cx="2222527" cy="2153264"/>
            <wp:effectExtent l="0" t="0" r="6350" b="0"/>
            <wp:docPr id="1203958097"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58097" name="Picture 1" descr="A diagram of a computer process&#10;&#10;Description automatically generated"/>
                    <pic:cNvPicPr/>
                  </pic:nvPicPr>
                  <pic:blipFill>
                    <a:blip r:embed="rId13"/>
                    <a:stretch>
                      <a:fillRect/>
                    </a:stretch>
                  </pic:blipFill>
                  <pic:spPr>
                    <a:xfrm>
                      <a:off x="0" y="0"/>
                      <a:ext cx="2268085" cy="2197403"/>
                    </a:xfrm>
                    <a:prstGeom prst="rect">
                      <a:avLst/>
                    </a:prstGeom>
                  </pic:spPr>
                </pic:pic>
              </a:graphicData>
            </a:graphic>
          </wp:inline>
        </w:drawing>
      </w:r>
    </w:p>
    <w:p w14:paraId="4C5DE71A" w14:textId="30F99F41" w:rsidR="0083676D" w:rsidRDefault="0083676D" w:rsidP="00793001">
      <w:pPr>
        <w:spacing w:beforeLines="50" w:before="120" w:after="0" w:line="240" w:lineRule="auto"/>
        <w:jc w:val="center"/>
      </w:pPr>
      <w:bookmarkStart w:id="9" w:name="_Hlk185195572"/>
      <w:r>
        <w:rPr>
          <w:rFonts w:hint="eastAsia"/>
        </w:rPr>
        <w:t>F</w:t>
      </w:r>
      <w:r>
        <w:t>ig4.2</w:t>
      </w:r>
      <w:r w:rsidR="00ED7D1F">
        <w:rPr>
          <w:rFonts w:hint="eastAsia"/>
          <w:lang w:eastAsia="zh-CN"/>
        </w:rPr>
        <w:t>.</w:t>
      </w:r>
      <w:r w:rsidR="00CC1DF0">
        <w:rPr>
          <w:rFonts w:hint="eastAsia"/>
          <w:lang w:eastAsia="zh-CN"/>
        </w:rPr>
        <w:t>1</w:t>
      </w:r>
      <w:r>
        <w:t xml:space="preserve">: </w:t>
      </w:r>
      <w:r w:rsidR="00CC1DF0">
        <w:rPr>
          <w:rFonts w:hint="eastAsia"/>
          <w:lang w:eastAsia="zh-CN"/>
        </w:rPr>
        <w:t>Seq2Seq Model</w:t>
      </w:r>
    </w:p>
    <w:bookmarkEnd w:id="9"/>
    <w:p w14:paraId="4E81BB7F" w14:textId="77777777" w:rsidR="00582AC1" w:rsidRPr="008E255C" w:rsidRDefault="00582AC1" w:rsidP="00793001">
      <w:pPr>
        <w:spacing w:beforeLines="50" w:before="120" w:after="0" w:line="240" w:lineRule="auto"/>
        <w:rPr>
          <w:rFonts w:hint="eastAsia"/>
          <w:lang w:eastAsia="zh-TW"/>
        </w:rPr>
      </w:pPr>
    </w:p>
    <w:p w14:paraId="2E0BD6CA" w14:textId="5F19F667" w:rsidR="00322777" w:rsidRDefault="006B5674" w:rsidP="00793001">
      <w:pPr>
        <w:pStyle w:val="ListParagraph"/>
        <w:spacing w:after="0" w:line="240" w:lineRule="auto"/>
        <w:ind w:leftChars="-2" w:left="-4"/>
        <w:rPr>
          <w:rStyle w:val="Strong"/>
          <w:color w:val="000000" w:themeColor="text1"/>
        </w:rPr>
      </w:pPr>
      <w:r w:rsidRPr="001D4330">
        <w:rPr>
          <w:rStyle w:val="Strong"/>
          <w:rFonts w:hint="eastAsia"/>
          <w:color w:val="000000" w:themeColor="text1"/>
        </w:rPr>
        <w:t>B</w:t>
      </w:r>
      <w:r w:rsidRPr="001D4330">
        <w:rPr>
          <w:rStyle w:val="Strong"/>
          <w:color w:val="000000" w:themeColor="text1"/>
        </w:rPr>
        <w:t>asic Neural Network: GRU</w:t>
      </w:r>
      <w:bookmarkEnd w:id="7"/>
      <w:bookmarkEnd w:id="8"/>
    </w:p>
    <w:p w14:paraId="29103CEC" w14:textId="2A0840EC" w:rsidR="001D4330" w:rsidRPr="001D4330" w:rsidRDefault="001D4330" w:rsidP="001D4330">
      <w:pPr>
        <w:pStyle w:val="NormalWeb"/>
        <w:spacing w:before="0" w:beforeAutospacing="0"/>
        <w:ind w:leftChars="2" w:left="4"/>
        <w:jc w:val="center"/>
        <w:rPr>
          <w:rStyle w:val="Strong"/>
          <w:rFonts w:eastAsiaTheme="minorEastAsia" w:hint="eastAsia"/>
          <w:b w:val="0"/>
          <w:bCs w:val="0"/>
          <w:color w:val="auto"/>
          <w:spacing w:val="0"/>
          <w:sz w:val="22"/>
          <w:szCs w:val="22"/>
        </w:rPr>
      </w:pPr>
      <w:r>
        <w:rPr>
          <w:noProof/>
        </w:rPr>
        <w:lastRenderedPageBreak/>
        <w:drawing>
          <wp:inline distT="0" distB="0" distL="0" distR="0" wp14:anchorId="203A4FC8" wp14:editId="78136306">
            <wp:extent cx="1630203" cy="1278527"/>
            <wp:effectExtent l="0" t="0" r="0" b="4445"/>
            <wp:docPr id="122507325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73256" name="图片 1" descr="图示&#10;&#10;描述已自动生成"/>
                    <pic:cNvPicPr/>
                  </pic:nvPicPr>
                  <pic:blipFill>
                    <a:blip r:embed="rId14"/>
                    <a:stretch>
                      <a:fillRect/>
                    </a:stretch>
                  </pic:blipFill>
                  <pic:spPr>
                    <a:xfrm>
                      <a:off x="0" y="0"/>
                      <a:ext cx="1662975" cy="1304229"/>
                    </a:xfrm>
                    <a:prstGeom prst="rect">
                      <a:avLst/>
                    </a:prstGeom>
                  </pic:spPr>
                </pic:pic>
              </a:graphicData>
            </a:graphic>
          </wp:inline>
        </w:drawing>
      </w:r>
      <w:r w:rsidRPr="009E6C1D">
        <w:rPr>
          <w:sz w:val="22"/>
          <w:szCs w:val="22"/>
        </w:rPr>
        <w:br/>
      </w:r>
      <w:r w:rsidRPr="00582AC1">
        <w:rPr>
          <w:rFonts w:hint="eastAsia"/>
          <w:sz w:val="22"/>
          <w:szCs w:val="22"/>
        </w:rPr>
        <w:t>F</w:t>
      </w:r>
      <w:r w:rsidRPr="00582AC1">
        <w:rPr>
          <w:sz w:val="22"/>
          <w:szCs w:val="22"/>
        </w:rPr>
        <w:t>i</w:t>
      </w:r>
      <w:r w:rsidRPr="00582AC1">
        <w:rPr>
          <w:rFonts w:hint="eastAsia"/>
          <w:sz w:val="22"/>
          <w:szCs w:val="22"/>
        </w:rPr>
        <w:t>g</w:t>
      </w:r>
      <w:r w:rsidRPr="00582AC1">
        <w:rPr>
          <w:sz w:val="22"/>
          <w:szCs w:val="22"/>
          <w:lang w:eastAsia="zh-TW"/>
        </w:rPr>
        <w:t>4.</w:t>
      </w:r>
      <w:r>
        <w:rPr>
          <w:rFonts w:eastAsiaTheme="minorEastAsia" w:hint="eastAsia"/>
          <w:sz w:val="22"/>
          <w:szCs w:val="22"/>
        </w:rPr>
        <w:t>3.1</w:t>
      </w:r>
      <w:r w:rsidRPr="00582AC1">
        <w:rPr>
          <w:sz w:val="22"/>
          <w:szCs w:val="22"/>
          <w:lang w:eastAsia="zh-TW"/>
        </w:rPr>
        <w:t>: Model structure of GRU</w:t>
      </w:r>
      <w:r>
        <w:rPr>
          <w:rFonts w:eastAsiaTheme="minorEastAsia" w:hint="eastAsia"/>
          <w:sz w:val="22"/>
          <w:szCs w:val="22"/>
        </w:rPr>
        <w:t xml:space="preserve"> </w:t>
      </w:r>
    </w:p>
    <w:p w14:paraId="5DCE5259" w14:textId="755FAC42" w:rsidR="00322777" w:rsidRPr="00F85A4E" w:rsidRDefault="00322777" w:rsidP="00793001">
      <w:pPr>
        <w:spacing w:beforeLines="50" w:before="120" w:after="0" w:line="240" w:lineRule="auto"/>
        <w:jc w:val="both"/>
      </w:pPr>
      <w:r w:rsidRPr="00F85A4E">
        <w:t>GRU implementation is tailored for electricity consumption forecasting with a balance between model complexity and computational efficiency. The architecture consists of a GRU encoder combined with a linear prediction layer, where the hidden size is set to 512 units for 2 layers to obtain multi-scale patterns</w:t>
      </w:r>
      <w:r w:rsidR="00C50A78" w:rsidRPr="00F85A4E">
        <w:rPr>
          <w:rFonts w:hint="eastAsia"/>
        </w:rPr>
        <w:t xml:space="preserve"> [7]</w:t>
      </w:r>
      <w:r w:rsidRPr="00F85A4E">
        <w:t>.</w:t>
      </w:r>
    </w:p>
    <w:p w14:paraId="0256B343" w14:textId="77771F46" w:rsidR="00886631" w:rsidRPr="00F85A4E" w:rsidRDefault="00322777" w:rsidP="00793001">
      <w:pPr>
        <w:spacing w:beforeLines="50" w:before="120" w:after="0" w:line="240" w:lineRule="auto"/>
        <w:jc w:val="both"/>
        <w:rPr>
          <w:rFonts w:hint="eastAsia"/>
        </w:rPr>
      </w:pPr>
      <w:r w:rsidRPr="00F85A4E">
        <w:t xml:space="preserve">The model takes sequential input data with </w:t>
      </w:r>
      <w:r w:rsidR="00613053" w:rsidRPr="00F85A4E">
        <w:t>the shape</w:t>
      </w:r>
      <w:r w:rsidRPr="00F85A4E">
        <w:t xml:space="preserve"> of [Batch, seq_len, enc_in] into its GRU encoder </w:t>
      </w:r>
      <w:proofErr w:type="gramStart"/>
      <w:r w:rsidRPr="00F85A4E">
        <w:t>in order to</w:t>
      </w:r>
      <w:proofErr w:type="gramEnd"/>
      <w:r w:rsidRPr="00F85A4E">
        <w:t xml:space="preserve"> obtain hidden states capturing temporal dependencies. Its prediction mechanism is autoregressive in nature, meaning the last hidden state is used as a seed to generate future predictions through a linear transformation layer.</w:t>
      </w:r>
    </w:p>
    <w:p w14:paraId="12D12E38" w14:textId="22B457AD" w:rsidR="00322777" w:rsidRPr="00886631" w:rsidRDefault="00322777" w:rsidP="00793001">
      <w:pPr>
        <w:spacing w:beforeLines="50" w:before="120" w:after="0" w:line="240" w:lineRule="auto"/>
        <w:jc w:val="both"/>
      </w:pPr>
      <w:r w:rsidRPr="00886631">
        <w:t xml:space="preserve">We used Xavier uniform initialization </w:t>
      </w:r>
      <w:r w:rsidR="004426C5" w:rsidRPr="00886631">
        <w:rPr>
          <w:rFonts w:hint="eastAsia"/>
        </w:rPr>
        <w:t>[11]</w:t>
      </w:r>
      <w:r w:rsidR="009C5B2A">
        <w:rPr>
          <w:rFonts w:hint="eastAsia"/>
          <w:lang w:eastAsia="zh-CN"/>
        </w:rPr>
        <w:t xml:space="preserve"> </w:t>
      </w:r>
      <w:r w:rsidRPr="00886631">
        <w:t>of weights for stable training and optimal performance; dropout (0.1) is used for multi-layer configurations. This type of initialization scheme maintains the proper flow of gradients and prevents overfitting—two things that are inherently important in capturing complex patterns of electricity consumption.</w:t>
      </w:r>
    </w:p>
    <w:p w14:paraId="7DE6E6B1" w14:textId="77777777" w:rsidR="00322777" w:rsidRPr="00886631" w:rsidRDefault="00322777" w:rsidP="00793001">
      <w:pPr>
        <w:spacing w:beforeLines="50" w:before="120" w:after="0" w:line="240" w:lineRule="auto"/>
        <w:jc w:val="both"/>
      </w:pPr>
      <w:r w:rsidRPr="00886631">
        <w:t>The architecture of the GRU is especially effective at forecasting electricity due to its gating mechanisms that capture short-term variations besides long-term trends. In this aspect, hierarchical learning through a multi-layer framework allows the model to extract temporal dependencies, and autoregressive prediction corresponds well with the sequential characteristics in electricity consumption data.</w:t>
      </w:r>
    </w:p>
    <w:p w14:paraId="10FBECB0" w14:textId="4A0B658A" w:rsidR="00322777" w:rsidRPr="00886631" w:rsidRDefault="00322777" w:rsidP="00793001">
      <w:pPr>
        <w:spacing w:beforeLines="50" w:before="120" w:after="0" w:line="240" w:lineRule="auto"/>
        <w:jc w:val="both"/>
      </w:pPr>
      <w:r w:rsidRPr="00886631">
        <w:t>The model makes predictions of size [Batch, pred_len, enc_in], so the output dimensions are aligned with inputs and it's easy to calculate the performance. This powerful framework elegantly wraps the rich temporal dynamics underlying electricity consumption patterns, making it very effective for applications requiring long-term forecasting.</w:t>
      </w:r>
    </w:p>
    <w:p w14:paraId="2ED69A0A" w14:textId="77777777" w:rsidR="001D4330" w:rsidRDefault="001D4330" w:rsidP="001D4330">
      <w:pPr>
        <w:spacing w:line="240" w:lineRule="auto"/>
        <w:rPr>
          <w:rStyle w:val="Strong"/>
          <w:color w:val="000000" w:themeColor="text1"/>
        </w:rPr>
      </w:pPr>
    </w:p>
    <w:p w14:paraId="7EB385CA" w14:textId="502057C3" w:rsidR="00167E9D" w:rsidRPr="00167E9D" w:rsidRDefault="00A42222" w:rsidP="001D4330">
      <w:pPr>
        <w:spacing w:line="240" w:lineRule="auto"/>
        <w:rPr>
          <w:rStyle w:val="Strong"/>
          <w:color w:val="000000" w:themeColor="text1"/>
        </w:rPr>
      </w:pPr>
      <w:r w:rsidRPr="001D4330">
        <w:rPr>
          <w:rStyle w:val="Strong"/>
          <w:rFonts w:hint="eastAsia"/>
          <w:color w:val="000000" w:themeColor="text1"/>
        </w:rPr>
        <w:t>O</w:t>
      </w:r>
      <w:r w:rsidRPr="001D4330">
        <w:rPr>
          <w:rStyle w:val="Strong"/>
          <w:color w:val="000000" w:themeColor="text1"/>
        </w:rPr>
        <w:t xml:space="preserve">ur Model: </w:t>
      </w:r>
      <w:proofErr w:type="spellStart"/>
      <w:r w:rsidR="009A4B8C" w:rsidRPr="001D4330">
        <w:rPr>
          <w:rStyle w:val="Strong"/>
          <w:color w:val="000000" w:themeColor="text1"/>
        </w:rPr>
        <w:t>CycleNetQM</w:t>
      </w:r>
      <w:proofErr w:type="spellEnd"/>
    </w:p>
    <w:p w14:paraId="5A2C48D9" w14:textId="260143B0" w:rsidR="005747D1" w:rsidRPr="00F3612E" w:rsidRDefault="005747D1" w:rsidP="00793001">
      <w:pPr>
        <w:pStyle w:val="ListParagraph"/>
        <w:spacing w:beforeLines="200" w:before="480" w:after="120" w:line="240" w:lineRule="auto"/>
        <w:ind w:leftChars="2" w:left="4"/>
        <w:jc w:val="center"/>
        <w:rPr>
          <w:rFonts w:asciiTheme="minorHAnsi" w:hAnsiTheme="minorHAnsi" w:cstheme="minorHAnsi"/>
          <w:b/>
          <w:lang w:eastAsia="zh-CN"/>
        </w:rPr>
      </w:pPr>
      <w:r w:rsidRPr="005747D1">
        <w:rPr>
          <w:rFonts w:asciiTheme="minorHAnsi" w:hAnsiTheme="minorHAnsi" w:cstheme="minorHAnsi"/>
          <w:b/>
          <w:noProof/>
          <w:lang w:eastAsia="zh-CN"/>
        </w:rPr>
        <w:drawing>
          <wp:inline distT="0" distB="0" distL="0" distR="0" wp14:anchorId="198E85C4" wp14:editId="44D97FB0">
            <wp:extent cx="3757889" cy="2194918"/>
            <wp:effectExtent l="0" t="0" r="0" b="0"/>
            <wp:docPr id="1669677634" name="Picture 1" descr="A diagram of a machine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77634" name="Picture 1" descr="A diagram of a machine learning process&#10;&#10;Description automatically generated"/>
                    <pic:cNvPicPr/>
                  </pic:nvPicPr>
                  <pic:blipFill>
                    <a:blip r:embed="rId15"/>
                    <a:stretch>
                      <a:fillRect/>
                    </a:stretch>
                  </pic:blipFill>
                  <pic:spPr>
                    <a:xfrm>
                      <a:off x="0" y="0"/>
                      <a:ext cx="3810140" cy="2225437"/>
                    </a:xfrm>
                    <a:prstGeom prst="rect">
                      <a:avLst/>
                    </a:prstGeom>
                  </pic:spPr>
                </pic:pic>
              </a:graphicData>
            </a:graphic>
          </wp:inline>
        </w:drawing>
      </w:r>
    </w:p>
    <w:p w14:paraId="6CA1E5EC" w14:textId="09F7489C" w:rsidR="00527F3A" w:rsidRPr="00D1483B" w:rsidRDefault="00D1483B" w:rsidP="001971E2">
      <w:pPr>
        <w:pStyle w:val="NormalWeb"/>
        <w:ind w:leftChars="2" w:left="4"/>
        <w:jc w:val="center"/>
        <w:rPr>
          <w:rFonts w:eastAsiaTheme="minorEastAsia" w:hint="eastAsia"/>
        </w:rPr>
      </w:pPr>
      <w:r w:rsidRPr="00582AC1">
        <w:rPr>
          <w:rFonts w:hint="eastAsia"/>
          <w:sz w:val="22"/>
          <w:szCs w:val="22"/>
          <w:lang w:eastAsia="zh-TW"/>
        </w:rPr>
        <w:t>F</w:t>
      </w:r>
      <w:r w:rsidRPr="00582AC1">
        <w:rPr>
          <w:sz w:val="22"/>
          <w:szCs w:val="22"/>
          <w:lang w:eastAsia="zh-TW"/>
        </w:rPr>
        <w:t>ig4</w:t>
      </w:r>
      <w:r>
        <w:rPr>
          <w:rFonts w:eastAsiaTheme="minorEastAsia" w:hint="eastAsia"/>
          <w:sz w:val="22"/>
          <w:szCs w:val="22"/>
        </w:rPr>
        <w:t>.4.1</w:t>
      </w:r>
      <w:r w:rsidRPr="00582AC1">
        <w:rPr>
          <w:sz w:val="22"/>
          <w:szCs w:val="22"/>
          <w:lang w:eastAsia="zh-TW"/>
        </w:rPr>
        <w:t xml:space="preserve">: </w:t>
      </w:r>
      <w:proofErr w:type="spellStart"/>
      <w:r w:rsidR="009A4B8C">
        <w:rPr>
          <w:sz w:val="22"/>
          <w:szCs w:val="22"/>
          <w:lang w:eastAsia="zh-TW"/>
        </w:rPr>
        <w:t>CycleNetQM</w:t>
      </w:r>
      <w:proofErr w:type="spellEnd"/>
      <w:r>
        <w:rPr>
          <w:rFonts w:eastAsiaTheme="minorEastAsia" w:hint="eastAsia"/>
          <w:sz w:val="22"/>
          <w:szCs w:val="22"/>
        </w:rPr>
        <w:t xml:space="preserve"> Model Structure</w:t>
      </w:r>
    </w:p>
    <w:p w14:paraId="0A1FB020" w14:textId="77777777" w:rsidR="0062389B" w:rsidRDefault="0062389B" w:rsidP="00793001">
      <w:pPr>
        <w:spacing w:beforeLines="50" w:before="120" w:after="0" w:line="240" w:lineRule="auto"/>
        <w:jc w:val="both"/>
        <w:rPr>
          <w:lang w:eastAsia="zh-CN"/>
        </w:rPr>
      </w:pPr>
      <w:r>
        <w:lastRenderedPageBreak/>
        <w:t>The encoder processes the input sequence, while the decoder generates predictions step by step. This architecture is particularly suitable for handling the temporal dependencies in electricity consumption patterns.</w:t>
      </w:r>
    </w:p>
    <w:p w14:paraId="7FC2C576" w14:textId="6D52D107" w:rsidR="00527F3A" w:rsidRPr="00527F3A" w:rsidRDefault="009A4B8C" w:rsidP="00793001">
      <w:pPr>
        <w:spacing w:beforeLines="50" w:before="120" w:after="0" w:line="240" w:lineRule="auto"/>
        <w:jc w:val="both"/>
      </w:pPr>
      <w:proofErr w:type="spellStart"/>
      <w:r>
        <w:t>CycleNetQM</w:t>
      </w:r>
      <w:proofErr w:type="spellEnd"/>
      <w:r w:rsidR="00527F3A" w:rsidRPr="00527F3A">
        <w:t xml:space="preserve"> introduces an innovative three-stage training approach to time series forecasting, building upon the foundation of cyclic pattern extraction. The model architecture comprises three main components: a Recurrent Cycle module for periodic pattern learning, a seasonal scaler for amplitude adjustment, and a backbone network that alternates between linear and MLP structures during different training stages.</w:t>
      </w:r>
    </w:p>
    <w:p w14:paraId="6E1E33B4" w14:textId="77777777" w:rsidR="00527F3A" w:rsidRPr="00527F3A" w:rsidRDefault="00527F3A" w:rsidP="00793001">
      <w:pPr>
        <w:spacing w:beforeLines="50" w:before="120" w:after="0" w:line="240" w:lineRule="auto"/>
        <w:jc w:val="both"/>
      </w:pPr>
      <w:r w:rsidRPr="00527F3A">
        <w:t>The Recurrent Cycle module maintains a learnable parameter matrix of size [</w:t>
      </w:r>
      <w:proofErr w:type="spellStart"/>
      <w:r w:rsidRPr="00527F3A">
        <w:t>cycle_length</w:t>
      </w:r>
      <w:proofErr w:type="spellEnd"/>
      <w:r w:rsidRPr="00527F3A">
        <w:t xml:space="preserve"> × </w:t>
      </w:r>
      <w:proofErr w:type="spellStart"/>
      <w:r w:rsidRPr="00527F3A">
        <w:t>channel_size</w:t>
      </w:r>
      <w:proofErr w:type="spellEnd"/>
      <w:r w:rsidRPr="00527F3A">
        <w:t>] that stores cyclic patterns. During forward propagation, this module extracts relevant cyclic components based on the input time indices. The seasonal scaler, implemented as a linear transformation, adjusts the magnitude of these cyclic patterns to match the scale of the input data. This scaled cyclic component is then subtracted from the input sequence to obtain residuals for the backbone network to process.</w:t>
      </w:r>
    </w:p>
    <w:p w14:paraId="17B279B4" w14:textId="77777777" w:rsidR="00527F3A" w:rsidRPr="00527F3A" w:rsidRDefault="00527F3A" w:rsidP="00793001">
      <w:pPr>
        <w:spacing w:beforeLines="50" w:before="120" w:after="0" w:line="240" w:lineRule="auto"/>
        <w:jc w:val="both"/>
      </w:pPr>
      <w:r w:rsidRPr="00527F3A">
        <w:t xml:space="preserve">The model employs a </w:t>
      </w:r>
      <w:proofErr w:type="gramStart"/>
      <w:r w:rsidRPr="00527F3A">
        <w:t>step-wise</w:t>
      </w:r>
      <w:proofErr w:type="gramEnd"/>
      <w:r w:rsidRPr="00527F3A">
        <w:t xml:space="preserve"> training strategy across three stages. In the first stage, the model learns basic cyclic patterns. The second stage introduces a linear layer as the backbone to capture simple relationships, while the third stage upgrades to an MLP backbone for modeling more complex non-linear patterns. This gradual progression helps stabilize the learning of periodic components while maintaining the flexibility to capture complex temporal dependencies.</w:t>
      </w:r>
    </w:p>
    <w:p w14:paraId="7E9BE871" w14:textId="7BB995A4" w:rsidR="0062389B" w:rsidRDefault="00FB1489" w:rsidP="00793001">
      <w:pPr>
        <w:spacing w:beforeLines="50" w:before="120" w:after="0" w:line="240" w:lineRule="auto"/>
        <w:rPr>
          <w:lang w:eastAsia="zh-CN"/>
        </w:rPr>
      </w:pPr>
      <w:r>
        <w:rPr>
          <w:noProof/>
          <w:lang w:eastAsia="zh-CN"/>
        </w:rPr>
        <w:drawing>
          <wp:inline distT="0" distB="0" distL="0" distR="0" wp14:anchorId="6AB31E5C" wp14:editId="19AEAB91">
            <wp:extent cx="6071870" cy="494030"/>
            <wp:effectExtent l="0" t="0" r="0" b="1270"/>
            <wp:docPr id="9794074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07422" name="Picture 979407422"/>
                    <pic:cNvPicPr/>
                  </pic:nvPicPr>
                  <pic:blipFill>
                    <a:blip r:embed="rId16">
                      <a:extLst>
                        <a:ext uri="{28A0092B-C50C-407E-A947-70E740481C1C}">
                          <a14:useLocalDpi xmlns:a14="http://schemas.microsoft.com/office/drawing/2010/main" val="0"/>
                        </a:ext>
                      </a:extLst>
                    </a:blip>
                    <a:stretch>
                      <a:fillRect/>
                    </a:stretch>
                  </pic:blipFill>
                  <pic:spPr>
                    <a:xfrm>
                      <a:off x="0" y="0"/>
                      <a:ext cx="6071870" cy="494030"/>
                    </a:xfrm>
                    <a:prstGeom prst="rect">
                      <a:avLst/>
                    </a:prstGeom>
                  </pic:spPr>
                </pic:pic>
              </a:graphicData>
            </a:graphic>
          </wp:inline>
        </w:drawing>
      </w:r>
    </w:p>
    <w:p w14:paraId="53018D25" w14:textId="6DE187A1" w:rsidR="003A0856" w:rsidRPr="00527F3A" w:rsidRDefault="003A0856" w:rsidP="001971E2">
      <w:pPr>
        <w:pStyle w:val="NormalWeb"/>
        <w:ind w:leftChars="2" w:left="4"/>
        <w:jc w:val="center"/>
        <w:rPr>
          <w:rFonts w:hint="eastAsia"/>
        </w:rPr>
      </w:pPr>
      <w:bookmarkStart w:id="10" w:name="_Hlk185201513"/>
      <w:r w:rsidRPr="00582AC1">
        <w:rPr>
          <w:rFonts w:hint="eastAsia"/>
          <w:sz w:val="22"/>
          <w:szCs w:val="22"/>
          <w:lang w:eastAsia="zh-TW"/>
        </w:rPr>
        <w:t>F</w:t>
      </w:r>
      <w:r w:rsidRPr="00582AC1">
        <w:rPr>
          <w:sz w:val="22"/>
          <w:szCs w:val="22"/>
          <w:lang w:eastAsia="zh-TW"/>
        </w:rPr>
        <w:t>ig4</w:t>
      </w:r>
      <w:r>
        <w:rPr>
          <w:rFonts w:eastAsiaTheme="minorEastAsia" w:hint="eastAsia"/>
          <w:sz w:val="22"/>
          <w:szCs w:val="22"/>
        </w:rPr>
        <w:t>.4.</w:t>
      </w:r>
      <w:r w:rsidR="00D1483B">
        <w:rPr>
          <w:rFonts w:eastAsiaTheme="minorEastAsia" w:hint="eastAsia"/>
          <w:sz w:val="22"/>
          <w:szCs w:val="22"/>
        </w:rPr>
        <w:t>2</w:t>
      </w:r>
      <w:r w:rsidRPr="00582AC1">
        <w:rPr>
          <w:sz w:val="22"/>
          <w:szCs w:val="22"/>
          <w:lang w:eastAsia="zh-TW"/>
        </w:rPr>
        <w:t xml:space="preserve">: </w:t>
      </w:r>
      <w:r w:rsidR="001B7FDC" w:rsidRPr="001B7FDC">
        <w:rPr>
          <w:sz w:val="22"/>
          <w:szCs w:val="22"/>
          <w:lang w:eastAsia="zh-TW"/>
        </w:rPr>
        <w:t>Training Stage Progression</w:t>
      </w:r>
    </w:p>
    <w:bookmarkEnd w:id="10"/>
    <w:p w14:paraId="3B6501E7" w14:textId="6216C0B0" w:rsidR="0062389B" w:rsidRPr="00BB573D" w:rsidRDefault="008250B2" w:rsidP="00793001">
      <w:pPr>
        <w:spacing w:beforeLines="50" w:before="120" w:after="0" w:line="240" w:lineRule="auto"/>
        <w:jc w:val="both"/>
        <w:rPr>
          <w:rFonts w:hint="eastAsia"/>
          <w:lang w:eastAsia="zh-CN"/>
        </w:rPr>
      </w:pPr>
      <w:r w:rsidRPr="008250B2">
        <w:t xml:space="preserve">The complete forward pass includes data normalization through </w:t>
      </w:r>
      <w:proofErr w:type="spellStart"/>
      <w:r w:rsidRPr="008250B2">
        <w:t>RevIN</w:t>
      </w:r>
      <w:proofErr w:type="spellEnd"/>
      <w:r w:rsidRPr="008250B2">
        <w:t xml:space="preserve"> (Reversible Instance Normalization) when enabled, cyclic component extraction and scaling, residual prediction through the backbone network, and final reconstruction by adding back the cyclic </w:t>
      </w:r>
      <w:r w:rsidR="00A45652">
        <w:rPr>
          <w:rFonts w:hint="eastAsia"/>
          <w:lang w:eastAsia="zh-CN"/>
        </w:rPr>
        <w:t>features</w:t>
      </w:r>
      <w:r w:rsidRPr="008250B2">
        <w:t>. This architecture ensures effective separation of periodic and non-periodic components while maintaining the ability to model complex temporal relationships.</w:t>
      </w:r>
    </w:p>
    <w:p w14:paraId="6245418F" w14:textId="2B2A4B3D" w:rsidR="007D462D" w:rsidRPr="003069F3" w:rsidRDefault="007D462D" w:rsidP="00793001">
      <w:pPr>
        <w:pStyle w:val="Heading1"/>
        <w:spacing w:beforeLines="200" w:before="480" w:after="120" w:line="240" w:lineRule="auto"/>
        <w:rPr>
          <w:rFonts w:hint="eastAsia"/>
          <w:sz w:val="22"/>
          <w:szCs w:val="22"/>
        </w:rPr>
      </w:pPr>
      <w:r w:rsidRPr="003069F3">
        <w:rPr>
          <w:sz w:val="22"/>
          <w:szCs w:val="22"/>
        </w:rPr>
        <w:t>experiments</w:t>
      </w:r>
    </w:p>
    <w:p w14:paraId="4E48D428" w14:textId="1C08E4E4" w:rsidR="00B24088" w:rsidRPr="001C587A" w:rsidRDefault="00B24088" w:rsidP="00793001">
      <w:pPr>
        <w:spacing w:line="240" w:lineRule="auto"/>
        <w:rPr>
          <w:rStyle w:val="Strong"/>
          <w:color w:val="000000" w:themeColor="text1"/>
        </w:rPr>
      </w:pPr>
      <w:r w:rsidRPr="001C587A">
        <w:rPr>
          <w:rStyle w:val="Strong"/>
          <w:color w:val="000000" w:themeColor="text1"/>
        </w:rPr>
        <w:t>Dataset Configuration</w:t>
      </w:r>
    </w:p>
    <w:p w14:paraId="5AFFDF24" w14:textId="0D6A706E" w:rsidR="00B24088" w:rsidRDefault="00B24088" w:rsidP="00C15CC2">
      <w:pPr>
        <w:pStyle w:val="NormalWeb"/>
        <w:jc w:val="both"/>
        <w:rPr>
          <w:rFonts w:eastAsiaTheme="minorEastAsia"/>
          <w:sz w:val="22"/>
          <w:szCs w:val="22"/>
        </w:rPr>
      </w:pPr>
      <w:r w:rsidRPr="001C587A">
        <w:rPr>
          <w:sz w:val="22"/>
          <w:szCs w:val="22"/>
        </w:rPr>
        <w:t>We conducted our experiments on the electricity consumption dataset using a systematic splitting strategy</w:t>
      </w:r>
      <w:r w:rsidR="00BF5F04">
        <w:rPr>
          <w:rFonts w:eastAsiaTheme="minorEastAsia" w:hint="eastAsia"/>
          <w:sz w:val="22"/>
          <w:szCs w:val="22"/>
        </w:rPr>
        <w:t xml:space="preserve"> same to </w:t>
      </w:r>
      <w:proofErr w:type="spellStart"/>
      <w:r w:rsidR="007628B4">
        <w:rPr>
          <w:rFonts w:eastAsiaTheme="minorEastAsia" w:hint="eastAsia"/>
          <w:sz w:val="22"/>
          <w:szCs w:val="22"/>
        </w:rPr>
        <w:t>Cyclenet</w:t>
      </w:r>
      <w:proofErr w:type="spellEnd"/>
      <w:r w:rsidRPr="001C587A">
        <w:rPr>
          <w:sz w:val="22"/>
          <w:szCs w:val="22"/>
        </w:rPr>
        <w:t>: 70% for training, 10% for validation, and 20% for testing, following the original paper's protocol. This splitting method ensures proper temporal continuity in the time series data.</w:t>
      </w:r>
    </w:p>
    <w:p w14:paraId="67A2C90D" w14:textId="79773E06" w:rsidR="007531E4" w:rsidRPr="007531E4" w:rsidRDefault="007531E4" w:rsidP="00793001">
      <w:pPr>
        <w:spacing w:line="240" w:lineRule="auto"/>
        <w:jc w:val="both"/>
        <w:rPr>
          <w:rFonts w:eastAsiaTheme="minorEastAsia" w:hint="eastAsia"/>
        </w:rPr>
      </w:pPr>
      <w:r w:rsidRPr="007531E4">
        <w:rPr>
          <w:rFonts w:ascii="Times New Roman" w:eastAsiaTheme="minorEastAsia" w:hAnsi="Times New Roman" w:cs="Times New Roman"/>
          <w:lang w:eastAsia="zh-CN"/>
        </w:rPr>
        <w:t xml:space="preserve">We conducted our experiments on the electricity consumption dataset utilizing a systematic data partitioning strategy aligned with </w:t>
      </w:r>
      <w:proofErr w:type="spellStart"/>
      <w:r w:rsidRPr="007531E4">
        <w:rPr>
          <w:rFonts w:ascii="Times New Roman" w:eastAsiaTheme="minorEastAsia" w:hAnsi="Times New Roman" w:cs="Times New Roman"/>
          <w:lang w:eastAsia="zh-CN"/>
        </w:rPr>
        <w:t>CycleNet's</w:t>
      </w:r>
      <w:proofErr w:type="spellEnd"/>
      <w:r w:rsidRPr="007531E4">
        <w:rPr>
          <w:rFonts w:ascii="Times New Roman" w:eastAsiaTheme="minorEastAsia" w:hAnsi="Times New Roman" w:cs="Times New Roman"/>
          <w:lang w:eastAsia="zh-CN"/>
        </w:rPr>
        <w:t xml:space="preserve"> methodology</w:t>
      </w:r>
      <w:r w:rsidR="0093346A">
        <w:rPr>
          <w:rFonts w:ascii="Times New Roman" w:eastAsiaTheme="minorEastAsia" w:hAnsi="Times New Roman" w:cs="Times New Roman" w:hint="eastAsia"/>
          <w:lang w:eastAsia="zh-CN"/>
        </w:rPr>
        <w:t>.</w:t>
      </w:r>
      <w:r w:rsidRPr="007531E4">
        <w:rPr>
          <w:rFonts w:ascii="Times New Roman" w:eastAsiaTheme="minorEastAsia" w:hAnsi="Times New Roman" w:cs="Times New Roman"/>
          <w:lang w:eastAsia="zh-CN"/>
        </w:rPr>
        <w:t xml:space="preserve"> </w:t>
      </w:r>
      <w:r w:rsidR="00052503" w:rsidRPr="00052503">
        <w:rPr>
          <w:rFonts w:eastAsiaTheme="minorEastAsia"/>
        </w:rPr>
        <w:t>In the data processing workflow, the system implements automated partitioning with a 70-20-10 split ratio</w:t>
      </w:r>
      <w:r w:rsidRPr="00052503">
        <w:rPr>
          <w:rFonts w:eastAsiaTheme="minorEastAsia"/>
        </w:rPr>
        <w:t xml:space="preserve"> for training, </w:t>
      </w:r>
      <w:r w:rsidR="00052503" w:rsidRPr="00052503">
        <w:rPr>
          <w:rFonts w:eastAsiaTheme="minorEastAsia"/>
        </w:rPr>
        <w:t xml:space="preserve">testing, and </w:t>
      </w:r>
      <w:r w:rsidRPr="00052503">
        <w:rPr>
          <w:rFonts w:eastAsiaTheme="minorEastAsia"/>
        </w:rPr>
        <w:t>validation</w:t>
      </w:r>
      <w:r w:rsidR="00052503" w:rsidRPr="00052503">
        <w:rPr>
          <w:rFonts w:eastAsiaTheme="minorEastAsia"/>
        </w:rPr>
        <w:t xml:space="preserve"> respectively.</w:t>
      </w:r>
      <w:r w:rsidRPr="00052503">
        <w:rPr>
          <w:rFonts w:eastAsiaTheme="minorEastAsia"/>
        </w:rPr>
        <w:t xml:space="preserve"> This </w:t>
      </w:r>
      <w:r w:rsidR="00052503" w:rsidRPr="00052503">
        <w:rPr>
          <w:rFonts w:eastAsiaTheme="minorEastAsia"/>
        </w:rPr>
        <w:t>distribution ensures robust model evaluation while maintaining sufficient training data. The feature engineering process accommodates both single-variable and multi-variable time series, implementing sophisticated temporal encoding methodologies.</w:t>
      </w:r>
      <w:r w:rsidR="00E03E2E" w:rsidRPr="00E03E2E">
        <w:t xml:space="preserve"> </w:t>
      </w:r>
      <w:r w:rsidR="00E03E2E" w:rsidRPr="00E03E2E">
        <w:rPr>
          <w:rFonts w:eastAsiaTheme="minorEastAsia"/>
        </w:rPr>
        <w:t>During training, the system enables batch processing with dynamic sizing and data shuffling, while prediction modes maintain strict sequential order with single-sample processing.</w:t>
      </w:r>
    </w:p>
    <w:p w14:paraId="25205567" w14:textId="77777777" w:rsidR="00B24088" w:rsidRPr="001C587A" w:rsidRDefault="00B24088" w:rsidP="00793001">
      <w:pPr>
        <w:spacing w:line="240" w:lineRule="auto"/>
        <w:rPr>
          <w:rStyle w:val="Strong"/>
          <w:color w:val="000000" w:themeColor="text1"/>
        </w:rPr>
      </w:pPr>
      <w:r w:rsidRPr="001C587A">
        <w:rPr>
          <w:rStyle w:val="Strong"/>
          <w:color w:val="000000" w:themeColor="text1"/>
        </w:rPr>
        <w:t>Model Variants and Hyperparameters</w:t>
      </w:r>
    </w:p>
    <w:p w14:paraId="55C0ECED" w14:textId="74B0F996" w:rsidR="00774270" w:rsidRPr="00004617" w:rsidRDefault="00004617" w:rsidP="00793001">
      <w:pPr>
        <w:spacing w:line="240" w:lineRule="auto"/>
        <w:jc w:val="both"/>
        <w:rPr>
          <w:rFonts w:ascii="Times New Roman" w:eastAsiaTheme="minorEastAsia" w:hAnsi="Times New Roman" w:cs="Times New Roman"/>
          <w:lang w:eastAsia="zh-CN"/>
        </w:rPr>
      </w:pPr>
      <w:r w:rsidRPr="00004617">
        <w:rPr>
          <w:rFonts w:ascii="Times New Roman" w:eastAsia="Times New Roman" w:hAnsi="Times New Roman" w:cs="Times New Roman"/>
          <w:lang w:eastAsia="zh-CN"/>
        </w:rPr>
        <w:t xml:space="preserve">In our comprehensive experimental evaluation, we implemented and assessed various model architectures to thoroughly investigate their performance characteristics. The model variants encompassed traditional architectures including Linear Layer, </w:t>
      </w:r>
      <w:r w:rsidRPr="00004617">
        <w:rPr>
          <w:rFonts w:ascii="Times New Roman" w:eastAsia="Times New Roman" w:hAnsi="Times New Roman" w:cs="Times New Roman"/>
          <w:lang w:eastAsia="zh-CN"/>
        </w:rPr>
        <w:t>LSTM</w:t>
      </w:r>
      <w:r w:rsidRPr="00004617">
        <w:rPr>
          <w:rFonts w:ascii="Times New Roman" w:eastAsia="Times New Roman" w:hAnsi="Times New Roman" w:cs="Times New Roman"/>
          <w:lang w:eastAsia="zh-CN"/>
        </w:rPr>
        <w:t xml:space="preserve">, and GRU, as well as our proposed CycleNet variations featuring </w:t>
      </w:r>
      <w:r w:rsidRPr="00004617">
        <w:rPr>
          <w:rFonts w:ascii="Times New Roman" w:eastAsia="Times New Roman" w:hAnsi="Times New Roman" w:cs="Times New Roman"/>
          <w:lang w:eastAsia="zh-CN"/>
        </w:rPr>
        <w:lastRenderedPageBreak/>
        <w:t xml:space="preserve">both MLP and Linear backbones, alongside our enhanced </w:t>
      </w:r>
      <w:proofErr w:type="spellStart"/>
      <w:r w:rsidR="009A4B8C">
        <w:rPr>
          <w:rFonts w:ascii="Times New Roman" w:eastAsia="Times New Roman" w:hAnsi="Times New Roman" w:cs="Times New Roman"/>
          <w:lang w:eastAsia="zh-CN"/>
        </w:rPr>
        <w:t>CycleNetQM</w:t>
      </w:r>
      <w:proofErr w:type="spellEnd"/>
      <w:r w:rsidRPr="00004617">
        <w:rPr>
          <w:rFonts w:ascii="Times New Roman" w:eastAsia="Times New Roman" w:hAnsi="Times New Roman" w:cs="Times New Roman"/>
          <w:lang w:eastAsia="zh-CN"/>
        </w:rPr>
        <w:t xml:space="preserve"> model. To ensure a rigorous evaluation framework, we conducted extensive experiments across different temporal configurations. Specifically, we explored four distinct sequence lengths and corresponding prediction horizons, resulting in 16 unique combinations for each model architecture. This comprehensive setup allowed us to evaluate the models' performance across various temporal scales and forecasting requirements. The training process was optimized using different learning rates tailored to each architecture, with 0.01 for CycleNet variants and 0.0005 for LSTM and GRU models. All models were trained for 30 epochs with early stopping patience of 5 epochs, utilizing a batch size of 64 to balance computational efficiency and model stability. To ensure reproducibility and robust evaluation, we maintained consistent random seed initialization</w:t>
      </w:r>
      <w:r w:rsidRPr="00004617">
        <w:rPr>
          <w:rFonts w:ascii="Times New Roman" w:eastAsia="Times New Roman" w:hAnsi="Times New Roman" w:cs="Times New Roman"/>
          <w:lang w:eastAsia="zh-CN"/>
        </w:rPr>
        <w:t xml:space="preserve"> </w:t>
      </w:r>
      <w:r w:rsidRPr="00004617">
        <w:rPr>
          <w:rFonts w:ascii="Times New Roman" w:eastAsia="Times New Roman" w:hAnsi="Times New Roman" w:cs="Times New Roman"/>
          <w:lang w:eastAsia="zh-CN"/>
        </w:rPr>
        <w:t>at 1024.</w:t>
      </w:r>
    </w:p>
    <w:p w14:paraId="01F7AB05" w14:textId="670C2F8D" w:rsidR="00B24088" w:rsidRPr="001C587A" w:rsidRDefault="00B24088" w:rsidP="00793001">
      <w:pPr>
        <w:spacing w:line="240" w:lineRule="auto"/>
        <w:rPr>
          <w:b/>
          <w:lang w:eastAsia="zh-CN"/>
        </w:rPr>
      </w:pPr>
      <w:r w:rsidRPr="001C587A">
        <w:rPr>
          <w:b/>
          <w:bCs/>
        </w:rPr>
        <w:t xml:space="preserve">Training </w:t>
      </w:r>
      <w:r w:rsidR="0089236C">
        <w:rPr>
          <w:rFonts w:hint="eastAsia"/>
          <w:b/>
          <w:lang w:eastAsia="zh-CN"/>
        </w:rPr>
        <w:t>Stra</w:t>
      </w:r>
      <w:r w:rsidR="00632F7D">
        <w:rPr>
          <w:rFonts w:hint="eastAsia"/>
          <w:b/>
          <w:lang w:eastAsia="zh-CN"/>
        </w:rPr>
        <w:t>tegy</w:t>
      </w:r>
    </w:p>
    <w:p w14:paraId="5B42DDF3" w14:textId="6ADF3F64" w:rsidR="0089236C" w:rsidRPr="0089236C" w:rsidRDefault="0089236C" w:rsidP="00793001">
      <w:pPr>
        <w:spacing w:line="240" w:lineRule="auto"/>
        <w:jc w:val="both"/>
        <w:rPr>
          <w:rFonts w:ascii="Times New Roman" w:eastAsia="Times New Roman" w:hAnsi="Times New Roman" w:cs="Times New Roman"/>
          <w:lang w:eastAsia="zh-CN"/>
        </w:rPr>
      </w:pPr>
      <w:r w:rsidRPr="0089236C">
        <w:rPr>
          <w:rFonts w:ascii="Times New Roman" w:eastAsia="Times New Roman" w:hAnsi="Times New Roman" w:cs="Times New Roman"/>
          <w:lang w:eastAsia="zh-CN"/>
        </w:rPr>
        <w:t xml:space="preserve">Our training strategy was meticulously designed to ensure robust model performance and efficient convergence. The training process was conducted over 30 epochs using the MSE loss function for gradient computation during training, while both MSE and MAE metrics were employed for comprehensive evaluation. We utilized the Adam optimizer and maintained consistency across experiments by setting a fixed random seed of 1024, with all computations performed on </w:t>
      </w:r>
      <w:r w:rsidR="00B02A9B" w:rsidRPr="00583686">
        <w:rPr>
          <w:rFonts w:ascii="Times New Roman" w:eastAsia="Times New Roman" w:hAnsi="Times New Roman" w:cs="Times New Roman"/>
          <w:lang w:eastAsia="zh-CN"/>
        </w:rPr>
        <w:t>a</w:t>
      </w:r>
      <w:r w:rsidRPr="0089236C">
        <w:rPr>
          <w:rFonts w:ascii="Times New Roman" w:eastAsia="Times New Roman" w:hAnsi="Times New Roman" w:cs="Times New Roman"/>
          <w:lang w:eastAsia="zh-CN"/>
        </w:rPr>
        <w:t xml:space="preserve"> Nvidia RTX 4090 GPU. To prevent overfitting and </w:t>
      </w:r>
      <w:r w:rsidR="00C26F42" w:rsidRPr="00583686">
        <w:rPr>
          <w:rFonts w:ascii="Times New Roman" w:eastAsia="Times New Roman" w:hAnsi="Times New Roman" w:cs="Times New Roman" w:hint="eastAsia"/>
          <w:lang w:eastAsia="zh-CN"/>
        </w:rPr>
        <w:t>to</w:t>
      </w:r>
      <w:r w:rsidRPr="00583686">
        <w:rPr>
          <w:rFonts w:ascii="Times New Roman" w:eastAsia="Times New Roman" w:hAnsi="Times New Roman" w:cs="Times New Roman"/>
          <w:lang w:eastAsia="zh-CN"/>
        </w:rPr>
        <w:t xml:space="preserve"> </w:t>
      </w:r>
      <w:r w:rsidRPr="0089236C">
        <w:rPr>
          <w:rFonts w:ascii="Times New Roman" w:eastAsia="Times New Roman" w:hAnsi="Times New Roman" w:cs="Times New Roman"/>
          <w:lang w:eastAsia="zh-CN"/>
        </w:rPr>
        <w:t>optimize computational resources, we implemented an early stopping mechanism that monitored validation loss with a patience of 5 epochs, terminating the training process if no improvement was observed during this period. For</w:t>
      </w:r>
      <w:r w:rsidRPr="0089236C">
        <w:rPr>
          <w:rFonts w:ascii="Times New Roman" w:eastAsia="Times New Roman" w:hAnsi="Times New Roman" w:cs="Times New Roman"/>
          <w:lang w:eastAsia="zh-CN"/>
        </w:rPr>
        <w:t xml:space="preserve"> </w:t>
      </w:r>
      <w:proofErr w:type="spellStart"/>
      <w:r w:rsidR="009A4B8C">
        <w:rPr>
          <w:rFonts w:ascii="Times New Roman" w:eastAsia="Times New Roman" w:hAnsi="Times New Roman" w:cs="Times New Roman"/>
          <w:lang w:eastAsia="zh-CN"/>
        </w:rPr>
        <w:t>CycleNetQM</w:t>
      </w:r>
      <w:proofErr w:type="spellEnd"/>
      <w:r w:rsidRPr="0089236C">
        <w:rPr>
          <w:rFonts w:ascii="Times New Roman" w:eastAsia="Times New Roman" w:hAnsi="Times New Roman" w:cs="Times New Roman"/>
          <w:lang w:eastAsia="zh-CN"/>
        </w:rPr>
        <w:t xml:space="preserve"> architecture, we developed a specialized two-stage training approach where the cycle component training occupied the first half of the total epochs, followed by backbone network training in the remaining epochs, both stages incorporating the same early stopping criteria. The periodic pattern length was established at 168 based on thorough Autocorrelation Function (ACF) analysis</w:t>
      </w:r>
      <w:r w:rsidR="00987845" w:rsidRPr="00583686">
        <w:rPr>
          <w:rFonts w:ascii="Times New Roman" w:eastAsia="Times New Roman" w:hAnsi="Times New Roman" w:cs="Times New Roman" w:hint="eastAsia"/>
          <w:lang w:eastAsia="zh-CN"/>
        </w:rPr>
        <w:t xml:space="preserve"> [</w:t>
      </w:r>
      <w:r w:rsidR="008F468E">
        <w:rPr>
          <w:rFonts w:ascii="Times New Roman" w:eastAsia="Times New Roman" w:hAnsi="Times New Roman" w:cs="Times New Roman"/>
          <w:lang w:eastAsia="zh-CN"/>
        </w:rPr>
        <w:t>3</w:t>
      </w:r>
      <w:r w:rsidR="00987845" w:rsidRPr="00583686">
        <w:rPr>
          <w:rFonts w:ascii="Times New Roman" w:eastAsia="Times New Roman" w:hAnsi="Times New Roman" w:cs="Times New Roman" w:hint="eastAsia"/>
          <w:lang w:eastAsia="zh-CN"/>
        </w:rPr>
        <w:t>]</w:t>
      </w:r>
      <w:r w:rsidRPr="0089236C">
        <w:rPr>
          <w:rFonts w:ascii="Times New Roman" w:eastAsia="Times New Roman" w:hAnsi="Times New Roman" w:cs="Times New Roman"/>
          <w:lang w:eastAsia="zh-CN"/>
        </w:rPr>
        <w:t>, aligning with the methodology presented in the original research. This comprehensive training protocol ensured consistent and reproducible results while maintaining model efficiency and effectiveness.</w:t>
      </w:r>
    </w:p>
    <w:p w14:paraId="73E98FF9" w14:textId="4ACB9256" w:rsidR="007D462D" w:rsidRPr="00D363F3" w:rsidRDefault="00B24088" w:rsidP="00793001">
      <w:pPr>
        <w:spacing w:line="240" w:lineRule="auto"/>
        <w:jc w:val="both"/>
        <w:rPr>
          <w:rFonts w:hint="eastAsia"/>
        </w:rPr>
      </w:pPr>
      <w:r w:rsidRPr="00583686">
        <w:rPr>
          <w:rFonts w:ascii="Times New Roman" w:eastAsia="Times New Roman" w:hAnsi="Times New Roman" w:cs="Times New Roman"/>
          <w:lang w:eastAsia="zh-CN"/>
        </w:rPr>
        <w:t xml:space="preserve">This comprehensive experimental setup allows for fair comparison across different model architectures while maintaining consistency with the original paper's evaluation framework. The systematic variation of sequence and prediction lengths enables thorough analysis of model </w:t>
      </w:r>
      <w:r w:rsidRPr="001C587A">
        <w:t>performance across different forecasting horizons.</w:t>
      </w:r>
    </w:p>
    <w:p w14:paraId="7DF96C8B" w14:textId="6CAD6AAB" w:rsidR="00523D7F" w:rsidRPr="009972BA" w:rsidRDefault="00917F36" w:rsidP="00793001">
      <w:pPr>
        <w:pStyle w:val="Heading1"/>
        <w:spacing w:beforeLines="200" w:before="480" w:after="120" w:line="240" w:lineRule="auto"/>
        <w:rPr>
          <w:rFonts w:hint="eastAsia"/>
          <w:sz w:val="22"/>
          <w:szCs w:val="22"/>
        </w:rPr>
      </w:pPr>
      <w:r w:rsidRPr="00523D7F">
        <w:rPr>
          <w:noProof/>
        </w:rPr>
        <w:drawing>
          <wp:anchor distT="0" distB="0" distL="114300" distR="114300" simplePos="0" relativeHeight="251658242" behindDoc="1" locked="0" layoutInCell="1" allowOverlap="1" wp14:anchorId="65954226" wp14:editId="106B6518">
            <wp:simplePos x="0" y="0"/>
            <wp:positionH relativeFrom="column">
              <wp:posOffset>-518160</wp:posOffset>
            </wp:positionH>
            <wp:positionV relativeFrom="paragraph">
              <wp:posOffset>641985</wp:posOffset>
            </wp:positionV>
            <wp:extent cx="3599815" cy="1281430"/>
            <wp:effectExtent l="190500" t="190500" r="191135" b="185420"/>
            <wp:wrapTight wrapText="bothSides">
              <wp:wrapPolygon edited="0">
                <wp:start x="229" y="-3211"/>
                <wp:lineTo x="-1143" y="-2569"/>
                <wp:lineTo x="-1143" y="20551"/>
                <wp:lineTo x="-572" y="23120"/>
                <wp:lineTo x="229" y="24404"/>
                <wp:lineTo x="21261" y="24404"/>
                <wp:lineTo x="22061" y="23120"/>
                <wp:lineTo x="22633" y="18303"/>
                <wp:lineTo x="22633" y="2569"/>
                <wp:lineTo x="21375" y="-2248"/>
                <wp:lineTo x="21261" y="-3211"/>
                <wp:lineTo x="229" y="-3211"/>
              </wp:wrapPolygon>
            </wp:wrapTight>
            <wp:docPr id="78876147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15089" name="图片 1" descr="表格&#10;&#10;描述已自动生成"/>
                    <pic:cNvPicPr/>
                  </pic:nvPicPr>
                  <pic:blipFill rotWithShape="1">
                    <a:blip r:embed="rId17" cstate="print">
                      <a:extLst>
                        <a:ext uri="{28A0092B-C50C-407E-A947-70E740481C1C}">
                          <a14:useLocalDpi xmlns:a14="http://schemas.microsoft.com/office/drawing/2010/main" val="0"/>
                        </a:ext>
                      </a:extLst>
                    </a:blip>
                    <a:srcRect l="516"/>
                    <a:stretch/>
                  </pic:blipFill>
                  <pic:spPr bwMode="auto">
                    <a:xfrm>
                      <a:off x="0" y="0"/>
                      <a:ext cx="3599815" cy="128143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0B2EFEBE" wp14:editId="2F84B047">
            <wp:simplePos x="0" y="0"/>
            <wp:positionH relativeFrom="column">
              <wp:posOffset>3131185</wp:posOffset>
            </wp:positionH>
            <wp:positionV relativeFrom="paragraph">
              <wp:posOffset>638175</wp:posOffset>
            </wp:positionV>
            <wp:extent cx="3599815" cy="1282700"/>
            <wp:effectExtent l="190500" t="190500" r="191135" b="184150"/>
            <wp:wrapTight wrapText="bothSides">
              <wp:wrapPolygon edited="0">
                <wp:start x="229" y="-3208"/>
                <wp:lineTo x="-1143" y="-2566"/>
                <wp:lineTo x="-1143" y="20531"/>
                <wp:lineTo x="-572" y="23097"/>
                <wp:lineTo x="229" y="24380"/>
                <wp:lineTo x="21261" y="24380"/>
                <wp:lineTo x="22061" y="23097"/>
                <wp:lineTo x="22633" y="18285"/>
                <wp:lineTo x="22633" y="2566"/>
                <wp:lineTo x="21375" y="-2246"/>
                <wp:lineTo x="21261" y="-3208"/>
                <wp:lineTo x="229" y="-3208"/>
              </wp:wrapPolygon>
            </wp:wrapTight>
            <wp:docPr id="125446254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62548" name="图片 1" descr="表格&#10;&#10;描述已自动生成"/>
                    <pic:cNvPicPr/>
                  </pic:nvPicPr>
                  <pic:blipFill>
                    <a:blip r:embed="rId18" cstate="print">
                      <a:extLst>
                        <a:ext uri="{28A0092B-C50C-407E-A947-70E740481C1C}">
                          <a14:useLocalDpi xmlns:a14="http://schemas.microsoft.com/office/drawing/2010/main" val="0"/>
                        </a:ext>
                      </a:extLst>
                    </a:blip>
                    <a:srcRect l="672" r="672"/>
                    <a:stretch>
                      <a:fillRect/>
                    </a:stretch>
                  </pic:blipFill>
                  <pic:spPr bwMode="auto">
                    <a:xfrm>
                      <a:off x="0" y="0"/>
                      <a:ext cx="3599815" cy="12827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1" locked="0" layoutInCell="1" allowOverlap="1" wp14:anchorId="1D2F9315" wp14:editId="236D3486">
            <wp:simplePos x="0" y="0"/>
            <wp:positionH relativeFrom="column">
              <wp:posOffset>-517525</wp:posOffset>
            </wp:positionH>
            <wp:positionV relativeFrom="paragraph">
              <wp:posOffset>1977390</wp:posOffset>
            </wp:positionV>
            <wp:extent cx="3599815" cy="1282700"/>
            <wp:effectExtent l="190500" t="190500" r="191135" b="184150"/>
            <wp:wrapTight wrapText="bothSides">
              <wp:wrapPolygon edited="0">
                <wp:start x="229" y="-3208"/>
                <wp:lineTo x="-1143" y="-2566"/>
                <wp:lineTo x="-1143" y="20531"/>
                <wp:lineTo x="-572" y="23097"/>
                <wp:lineTo x="229" y="24380"/>
                <wp:lineTo x="21261" y="24380"/>
                <wp:lineTo x="22061" y="23097"/>
                <wp:lineTo x="22633" y="18285"/>
                <wp:lineTo x="22633" y="2566"/>
                <wp:lineTo x="21375" y="-2246"/>
                <wp:lineTo x="21261" y="-3208"/>
                <wp:lineTo x="229" y="-3208"/>
              </wp:wrapPolygon>
            </wp:wrapTight>
            <wp:docPr id="1582700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00013" name="图片 1"/>
                    <pic:cNvPicPr/>
                  </pic:nvPicPr>
                  <pic:blipFill>
                    <a:blip r:embed="rId19" cstate="print">
                      <a:extLst>
                        <a:ext uri="{28A0092B-C50C-407E-A947-70E740481C1C}">
                          <a14:useLocalDpi xmlns:a14="http://schemas.microsoft.com/office/drawing/2010/main" val="0"/>
                        </a:ext>
                      </a:extLst>
                    </a:blip>
                    <a:srcRect l="379" r="379"/>
                    <a:stretch>
                      <a:fillRect/>
                    </a:stretch>
                  </pic:blipFill>
                  <pic:spPr bwMode="auto">
                    <a:xfrm>
                      <a:off x="0" y="0"/>
                      <a:ext cx="3599815" cy="12827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3" behindDoc="1" locked="0" layoutInCell="1" allowOverlap="1" wp14:anchorId="76120868" wp14:editId="331F63FB">
            <wp:simplePos x="0" y="0"/>
            <wp:positionH relativeFrom="column">
              <wp:posOffset>3131185</wp:posOffset>
            </wp:positionH>
            <wp:positionV relativeFrom="paragraph">
              <wp:posOffset>1979213</wp:posOffset>
            </wp:positionV>
            <wp:extent cx="3599815" cy="1282700"/>
            <wp:effectExtent l="190500" t="190500" r="191135" b="184150"/>
            <wp:wrapTight wrapText="bothSides">
              <wp:wrapPolygon edited="0">
                <wp:start x="229" y="-3208"/>
                <wp:lineTo x="-1143" y="-2566"/>
                <wp:lineTo x="-1143" y="20531"/>
                <wp:lineTo x="-572" y="23097"/>
                <wp:lineTo x="229" y="24380"/>
                <wp:lineTo x="21261" y="24380"/>
                <wp:lineTo x="22061" y="23097"/>
                <wp:lineTo x="22633" y="18285"/>
                <wp:lineTo x="22633" y="2566"/>
                <wp:lineTo x="21375" y="-2246"/>
                <wp:lineTo x="21261" y="-3208"/>
                <wp:lineTo x="229" y="-3208"/>
              </wp:wrapPolygon>
            </wp:wrapTight>
            <wp:docPr id="1386615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15089" name="图片 1"/>
                    <pic:cNvPicPr/>
                  </pic:nvPicPr>
                  <pic:blipFill>
                    <a:blip r:embed="rId20" cstate="print">
                      <a:extLst>
                        <a:ext uri="{28A0092B-C50C-407E-A947-70E740481C1C}">
                          <a14:useLocalDpi xmlns:a14="http://schemas.microsoft.com/office/drawing/2010/main" val="0"/>
                        </a:ext>
                      </a:extLst>
                    </a:blip>
                    <a:srcRect l="447" r="447"/>
                    <a:stretch>
                      <a:fillRect/>
                    </a:stretch>
                  </pic:blipFill>
                  <pic:spPr bwMode="auto">
                    <a:xfrm>
                      <a:off x="0" y="0"/>
                      <a:ext cx="3599815" cy="12827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462D" w:rsidRPr="003069F3">
        <w:rPr>
          <w:sz w:val="22"/>
          <w:szCs w:val="22"/>
        </w:rPr>
        <w:t>evaluation</w:t>
      </w:r>
    </w:p>
    <w:p w14:paraId="54B439F9" w14:textId="1152EFB0" w:rsidR="005D53AA" w:rsidRPr="002927A4" w:rsidRDefault="00523D7F" w:rsidP="00793001">
      <w:pPr>
        <w:spacing w:after="120" w:line="240" w:lineRule="auto"/>
        <w:jc w:val="center"/>
      </w:pPr>
      <w:r>
        <w:rPr>
          <w:rFonts w:hint="eastAsia"/>
          <w:lang w:eastAsia="zh-CN"/>
        </w:rPr>
        <w:t>F</w:t>
      </w:r>
      <w:r>
        <w:rPr>
          <w:lang w:eastAsia="zh-CN"/>
        </w:rPr>
        <w:t>ig6.</w:t>
      </w:r>
      <w:r w:rsidR="00317423">
        <w:rPr>
          <w:rFonts w:hint="eastAsia"/>
          <w:lang w:eastAsia="zh-CN"/>
        </w:rPr>
        <w:t>1</w:t>
      </w:r>
      <w:r>
        <w:rPr>
          <w:lang w:eastAsia="zh-CN"/>
        </w:rPr>
        <w:t>: Comparation of results (L=</w:t>
      </w:r>
      <w:r w:rsidR="009972BA">
        <w:rPr>
          <w:lang w:eastAsia="zh-CN"/>
        </w:rPr>
        <w:t>96</w:t>
      </w:r>
      <w:r w:rsidR="009972BA">
        <w:rPr>
          <w:rFonts w:hint="eastAsia"/>
          <w:lang w:eastAsia="zh-CN"/>
        </w:rPr>
        <w:t>,</w:t>
      </w:r>
      <w:r w:rsidR="009972BA">
        <w:rPr>
          <w:lang w:eastAsia="zh-CN"/>
        </w:rPr>
        <w:t xml:space="preserve"> 192</w:t>
      </w:r>
      <w:r w:rsidR="009972BA">
        <w:rPr>
          <w:rFonts w:hint="eastAsia"/>
          <w:lang w:eastAsia="zh-CN"/>
        </w:rPr>
        <w:t xml:space="preserve">, </w:t>
      </w:r>
      <w:r>
        <w:rPr>
          <w:lang w:eastAsia="zh-CN"/>
        </w:rPr>
        <w:t>336</w:t>
      </w:r>
      <w:r w:rsidR="002A1C37">
        <w:rPr>
          <w:rFonts w:hint="eastAsia"/>
          <w:lang w:eastAsia="zh-CN"/>
        </w:rPr>
        <w:t>,</w:t>
      </w:r>
      <w:r w:rsidR="002A1C37">
        <w:rPr>
          <w:lang w:eastAsia="zh-CN"/>
        </w:rPr>
        <w:t xml:space="preserve"> </w:t>
      </w:r>
      <w:r w:rsidR="002927A4">
        <w:rPr>
          <w:lang w:eastAsia="zh-CN"/>
        </w:rPr>
        <w:t>720)</w:t>
      </w:r>
    </w:p>
    <w:p w14:paraId="17301EFE" w14:textId="77777777" w:rsidR="002516E8" w:rsidRPr="005E726A" w:rsidRDefault="002516E8" w:rsidP="00793001">
      <w:pPr>
        <w:spacing w:beforeLines="200" w:before="480" w:after="120" w:line="240" w:lineRule="auto"/>
        <w:rPr>
          <w:b/>
          <w:bCs/>
        </w:rPr>
      </w:pPr>
      <w:r w:rsidRPr="005E726A">
        <w:rPr>
          <w:b/>
          <w:bCs/>
        </w:rPr>
        <w:lastRenderedPageBreak/>
        <w:t>Overall Performance</w:t>
      </w:r>
    </w:p>
    <w:p w14:paraId="1CD88296" w14:textId="77777777" w:rsidR="00956396" w:rsidRDefault="00956396" w:rsidP="00793001">
      <w:pPr>
        <w:spacing w:beforeLines="200" w:before="480" w:after="120" w:line="240" w:lineRule="auto"/>
      </w:pPr>
      <w:r w:rsidRPr="00956396">
        <w:t xml:space="preserve">Our comprehensive experimental evaluation compared CycleNet variants (CycleNet/linear, CycleNet/mlp, and </w:t>
      </w:r>
      <w:proofErr w:type="spellStart"/>
      <w:r w:rsidRPr="00956396">
        <w:t>CycleNetQM</w:t>
      </w:r>
      <w:proofErr w:type="spellEnd"/>
      <w:r w:rsidRPr="00956396">
        <w:t>/mlp) against traditional RNN-based models (GRU/</w:t>
      </w:r>
      <w:proofErr w:type="spellStart"/>
      <w:r w:rsidRPr="00956396">
        <w:t>rnn</w:t>
      </w:r>
      <w:proofErr w:type="spellEnd"/>
      <w:r w:rsidRPr="00956396">
        <w:t xml:space="preserve"> and LSTM/</w:t>
      </w:r>
      <w:proofErr w:type="spellStart"/>
      <w:r w:rsidRPr="00956396">
        <w:t>rnn</w:t>
      </w:r>
      <w:proofErr w:type="spellEnd"/>
      <w:r w:rsidRPr="00956396">
        <w:t xml:space="preserve">) and a baseline Linear/linear model across various input and output sequence lengths (L = 96, 192, 336, and 720). The results demonstrated </w:t>
      </w:r>
      <w:proofErr w:type="spellStart"/>
      <w:r w:rsidRPr="00956396">
        <w:t>CycleNetQM</w:t>
      </w:r>
      <w:proofErr w:type="spellEnd"/>
      <w:r w:rsidRPr="00956396">
        <w:t>/</w:t>
      </w:r>
      <w:proofErr w:type="spellStart"/>
      <w:r w:rsidRPr="00956396">
        <w:t>mlp's</w:t>
      </w:r>
      <w:proofErr w:type="spellEnd"/>
      <w:r w:rsidRPr="00956396">
        <w:t xml:space="preserve"> superior performance, achieving the best MSE of 0.138 and MAE of 0.231 for L=96, significantly outperforming RNN-based models with MSE values above 0.29. All CycleNet variants maintained stable performance across different prediction lengths, with </w:t>
      </w:r>
      <w:proofErr w:type="spellStart"/>
      <w:r w:rsidRPr="00956396">
        <w:t>CycleNetQM</w:t>
      </w:r>
      <w:proofErr w:type="spellEnd"/>
      <w:r w:rsidRPr="00956396">
        <w:t>/mlp consistently achieving the lowest average MSE (0.159-0.168) and MAE (0.253-0.259), while traditional RNN-based models showed significant degradation with increasing sequence lengths (LSTM/</w:t>
      </w:r>
      <w:proofErr w:type="spellStart"/>
      <w:r w:rsidRPr="00956396">
        <w:t>rnn's</w:t>
      </w:r>
      <w:proofErr w:type="spellEnd"/>
      <w:r w:rsidRPr="00956396">
        <w:t xml:space="preserve"> MSE reaching 0.934), and the Linear/linear baseline, though more stable than RNN approaches, remained less effective than CycleNet variants.</w:t>
      </w:r>
    </w:p>
    <w:p w14:paraId="2133F64F" w14:textId="77777777" w:rsidR="00ED22A0" w:rsidRPr="00ED22A0" w:rsidRDefault="00ED22A0" w:rsidP="00793001">
      <w:pPr>
        <w:spacing w:beforeLines="200" w:before="480" w:after="120" w:line="240" w:lineRule="auto"/>
        <w:jc w:val="both"/>
        <w:rPr>
          <w:b/>
          <w:bCs/>
          <w:lang w:eastAsia="zh-CN"/>
        </w:rPr>
      </w:pPr>
      <w:r w:rsidRPr="00ED22A0">
        <w:rPr>
          <w:b/>
          <w:bCs/>
          <w:lang w:eastAsia="zh-CN"/>
        </w:rPr>
        <w:t>General Trends</w:t>
      </w:r>
    </w:p>
    <w:p w14:paraId="639333B8" w14:textId="40271B7C" w:rsidR="00ED22A0" w:rsidRDefault="00ED22A0" w:rsidP="00793001">
      <w:pPr>
        <w:spacing w:beforeLines="200" w:before="480" w:after="120" w:line="240" w:lineRule="auto"/>
        <w:jc w:val="both"/>
        <w:rPr>
          <w:lang w:eastAsia="zh-CN"/>
        </w:rPr>
      </w:pPr>
      <w:r>
        <w:rPr>
          <w:lang w:eastAsia="zh-CN"/>
        </w:rPr>
        <w:t>A consistent trend can be observed for all models: with the increase of the length of the prediction sequence, both MSE and MAE increase. It is understandable, as longer prediction horizons introduce more uncertainty and make accurate forecasting harder. While this trend holds, the proposed CycleNet/QM/mlp still has the lowest MSE and MAE for all instances, showing better robustness to long prediction sequences than other models.</w:t>
      </w:r>
    </w:p>
    <w:p w14:paraId="37F9E2DD" w14:textId="7985CB63" w:rsidR="006B5F2A" w:rsidRDefault="00531523" w:rsidP="00793001">
      <w:pPr>
        <w:spacing w:beforeLines="200" w:before="480" w:after="120" w:line="240" w:lineRule="auto"/>
        <w:rPr>
          <w:b/>
        </w:rPr>
      </w:pPr>
      <w:r>
        <w:rPr>
          <w:rFonts w:hint="eastAsia"/>
          <w:b/>
          <w:bCs/>
          <w:lang w:eastAsia="zh-CN"/>
        </w:rPr>
        <w:t>I</w:t>
      </w:r>
      <w:r w:rsidRPr="00531523">
        <w:rPr>
          <w:b/>
          <w:bCs/>
        </w:rPr>
        <w:t>nsight analysis</w:t>
      </w:r>
    </w:p>
    <w:p w14:paraId="5FBE8D20" w14:textId="77777777" w:rsidR="00ED22A0" w:rsidRDefault="00ED22A0" w:rsidP="00793001">
      <w:pPr>
        <w:spacing w:beforeLines="200" w:before="480" w:after="120" w:line="240" w:lineRule="auto"/>
        <w:jc w:val="both"/>
      </w:pPr>
      <w:proofErr w:type="spellStart"/>
      <w:r>
        <w:t>CycleNetQM</w:t>
      </w:r>
      <w:proofErr w:type="spellEnd"/>
      <w:r>
        <w:t>/mlp exhibits consistently the best performance, which can be attributed to its unique ability to explicitly define and use periodic patterns while keeping temporal dependencies. This architectural advantage is more evident in the case of long-sequence prediction tasks, where traditional models often suffer from error accumulation.</w:t>
      </w:r>
    </w:p>
    <w:p w14:paraId="2C39007C" w14:textId="77777777" w:rsidR="00ED22A0" w:rsidRDefault="00ED22A0" w:rsidP="00793001">
      <w:pPr>
        <w:spacing w:beforeLines="200" w:before="480" w:after="120" w:line="240" w:lineRule="auto"/>
        <w:jc w:val="both"/>
      </w:pPr>
      <w:r>
        <w:t>Of particular interest are the performance characteristics of the CycleNet/mlp and CycleNet/linear variants, where the MLP-based variant usually outperforms the linear one. This reveals that the non-linear transformations used by the MLP layers help in extracting the complicated temporal dependencies present in the cyclic patterns effectively. On the other hand, their relatively small difference in performance suggests that much of the predictive power comes from the underlying cycle-aware architecture, not the specific choice of transformation layers.</w:t>
      </w:r>
    </w:p>
    <w:p w14:paraId="21D45231" w14:textId="77777777" w:rsidR="00ED22A0" w:rsidRDefault="00ED22A0" w:rsidP="00793001">
      <w:pPr>
        <w:spacing w:beforeLines="200" w:before="480" w:after="120" w:line="240" w:lineRule="auto"/>
        <w:jc w:val="both"/>
      </w:pPr>
      <w:r>
        <w:t>This has a very serious degradation for the traditional RNN-based models, GRU/</w:t>
      </w:r>
      <w:proofErr w:type="spellStart"/>
      <w:r>
        <w:t>rnn</w:t>
      </w:r>
      <w:proofErr w:type="spellEnd"/>
      <w:r>
        <w:t xml:space="preserve"> and LSTM/</w:t>
      </w:r>
      <w:proofErr w:type="spellStart"/>
      <w:r>
        <w:t>rnn</w:t>
      </w:r>
      <w:proofErr w:type="spellEnd"/>
      <w:r>
        <w:t>, with increasing sequence lengths: the MSE and MAE values dramatically increase, showing a pattern that would hint at the model having problems in keeping track of long-term dependencies. The strongly suboptimal performance of LSTM/RNN, more so for longer sequences, up to 0.934 for MSE, points to the existence of gradient-related problems and larger issues with keeping historical information relevant over extended periods of time.</w:t>
      </w:r>
    </w:p>
    <w:p w14:paraId="6961DDAB" w14:textId="77777777" w:rsidR="00ED22A0" w:rsidRDefault="00ED22A0" w:rsidP="00793001">
      <w:pPr>
        <w:spacing w:beforeLines="200" w:before="480" w:after="120" w:line="240" w:lineRule="auto"/>
        <w:jc w:val="both"/>
      </w:pPr>
      <w:r>
        <w:t xml:space="preserve">The Linear/linear baseline model displays consistently stable performance across sequence lengths; it still falls short of all CycleNet variants. Stability indicates that basic linear relations </w:t>
      </w:r>
      <w:proofErr w:type="gramStart"/>
      <w:r>
        <w:t>are able to</w:t>
      </w:r>
      <w:proofErr w:type="gramEnd"/>
      <w:r>
        <w:t xml:space="preserve"> account for a large part of fundamental patterns, yet such a model of limited expressiveness cannot help but pay for its poor </w:t>
      </w:r>
      <w:r>
        <w:lastRenderedPageBreak/>
        <w:t>ability to represent any complex temporal dynamics. That the difference between the Linear/linear and CycleNet variants is relatively small for short sequences (L=96) suggests that the benefits of cycle-aware modeling grow with the prediction horizon.</w:t>
      </w:r>
    </w:p>
    <w:p w14:paraId="6A81C7FA" w14:textId="77777777" w:rsidR="00ED22A0" w:rsidRDefault="00ED22A0" w:rsidP="00793001">
      <w:pPr>
        <w:spacing w:beforeLines="200" w:before="480" w:after="120" w:line="240" w:lineRule="auto"/>
        <w:jc w:val="both"/>
      </w:pPr>
      <w:r>
        <w:t xml:space="preserve">This model, </w:t>
      </w:r>
      <w:proofErr w:type="spellStart"/>
      <w:r>
        <w:t>CycleNetQM</w:t>
      </w:r>
      <w:proofErr w:type="spellEnd"/>
      <w:r>
        <w:t xml:space="preserve">/mlp, performs consistently for all sequence lengths, where the MSE changes remain within a small margin between 0.159 and 0.168, which provides indication that with the introduction of the proposed model, the </w:t>
      </w:r>
      <w:proofErr w:type="spellStart"/>
      <w:r>
        <w:t>CycleAware</w:t>
      </w:r>
      <w:proofErr w:type="spellEnd"/>
      <w:r>
        <w:t>, there exists an effective way to decompose the main task of the prediction in such a manner that could reduce error accumulations commonly seen with the traditional method. The integration of explicit cycle modeling in modern architectures seems to create a powerful synergy that brings together the strengths of deep pattern recognition and structured temporal reasoning.</w:t>
      </w:r>
    </w:p>
    <w:p w14:paraId="4CB61A63" w14:textId="6AA4DC84" w:rsidR="00410C3A" w:rsidRDefault="006B4FD6" w:rsidP="00793001">
      <w:pPr>
        <w:spacing w:beforeLines="200" w:before="480" w:after="120" w:line="240" w:lineRule="auto"/>
        <w:jc w:val="both"/>
        <w:rPr>
          <w:lang w:eastAsia="zh-CN"/>
        </w:rPr>
      </w:pPr>
      <w:r w:rsidRPr="006B4FD6">
        <w:rPr>
          <w:lang w:eastAsia="zh-CN"/>
        </w:rPr>
        <w:t xml:space="preserve">These </w:t>
      </w:r>
      <w:r w:rsidR="00ED22A0">
        <w:t>results show the relevance</w:t>
      </w:r>
      <w:r w:rsidRPr="006B4FD6">
        <w:rPr>
          <w:lang w:eastAsia="zh-CN"/>
        </w:rPr>
        <w:t xml:space="preserve"> of architectural design </w:t>
      </w:r>
      <w:r w:rsidR="00ED22A0">
        <w:t xml:space="preserve">decisions </w:t>
      </w:r>
      <w:proofErr w:type="gramStart"/>
      <w:r w:rsidR="00ED22A0">
        <w:t>in the area of</w:t>
      </w:r>
      <w:proofErr w:type="gramEnd"/>
      <w:r w:rsidRPr="006B4FD6">
        <w:rPr>
          <w:lang w:eastAsia="zh-CN"/>
        </w:rPr>
        <w:t xml:space="preserve"> time series </w:t>
      </w:r>
      <w:r w:rsidR="00ED22A0">
        <w:t>forecasting with respect to the advantageous incorporation of</w:t>
      </w:r>
      <w:r w:rsidRPr="006B4FD6">
        <w:rPr>
          <w:lang w:eastAsia="zh-CN"/>
        </w:rPr>
        <w:t xml:space="preserve"> domain-specific knowledge about cyclical </w:t>
      </w:r>
      <w:r w:rsidR="00ED22A0">
        <w:t>characteristics in</w:t>
      </w:r>
      <w:r w:rsidRPr="006B4FD6">
        <w:rPr>
          <w:lang w:eastAsia="zh-CN"/>
        </w:rPr>
        <w:t xml:space="preserve"> the model structure. </w:t>
      </w:r>
      <w:r w:rsidR="00ED22A0">
        <w:t>More importantly, the results</w:t>
      </w:r>
      <w:r w:rsidRPr="006B4FD6">
        <w:rPr>
          <w:lang w:eastAsia="zh-CN"/>
        </w:rPr>
        <w:t xml:space="preserve"> suggest that future research directions </w:t>
      </w:r>
      <w:r w:rsidR="00ED22A0">
        <w:t>may</w:t>
      </w:r>
      <w:r w:rsidRPr="006B4FD6">
        <w:rPr>
          <w:lang w:eastAsia="zh-CN"/>
        </w:rPr>
        <w:t xml:space="preserve"> benefit from </w:t>
      </w:r>
      <w:r w:rsidR="00ED22A0">
        <w:t>a focus</w:t>
      </w:r>
      <w:r w:rsidRPr="006B4FD6">
        <w:rPr>
          <w:lang w:eastAsia="zh-CN"/>
        </w:rPr>
        <w:t xml:space="preserve"> on hybrid approaches that combine </w:t>
      </w:r>
      <w:r w:rsidR="00ED22A0">
        <w:t>systematic</w:t>
      </w:r>
      <w:r w:rsidRPr="006B4FD6">
        <w:rPr>
          <w:lang w:eastAsia="zh-CN"/>
        </w:rPr>
        <w:t xml:space="preserve"> temporal modeling with flexible neural architectures</w:t>
      </w:r>
      <w:r w:rsidR="00ED22A0">
        <w:t xml:space="preserve"> instead of</w:t>
      </w:r>
      <w:r w:rsidRPr="006B4FD6">
        <w:rPr>
          <w:lang w:eastAsia="zh-CN"/>
        </w:rPr>
        <w:t xml:space="preserve"> relying solely on model </w:t>
      </w:r>
      <w:r w:rsidR="00ED22A0">
        <w:t xml:space="preserve">depth or </w:t>
      </w:r>
      <w:r w:rsidRPr="006B4FD6">
        <w:rPr>
          <w:lang w:eastAsia="zh-CN"/>
        </w:rPr>
        <w:t xml:space="preserve">complexity </w:t>
      </w:r>
      <w:r w:rsidR="00ED22A0">
        <w:t xml:space="preserve">augmentation. </w:t>
      </w:r>
    </w:p>
    <w:p w14:paraId="7E5699BF" w14:textId="0D5C443D" w:rsidR="007D462D" w:rsidRPr="003069F3" w:rsidRDefault="007D462D" w:rsidP="00793001">
      <w:pPr>
        <w:pStyle w:val="Heading1"/>
        <w:spacing w:beforeLines="200" w:before="480" w:after="120" w:line="240" w:lineRule="auto"/>
        <w:rPr>
          <w:rFonts w:hint="eastAsia"/>
          <w:sz w:val="22"/>
          <w:szCs w:val="22"/>
        </w:rPr>
      </w:pPr>
      <w:r w:rsidRPr="003069F3">
        <w:rPr>
          <w:sz w:val="22"/>
          <w:szCs w:val="22"/>
        </w:rPr>
        <w:t>conclusion</w:t>
      </w:r>
    </w:p>
    <w:p w14:paraId="5FEF6AC6" w14:textId="77777777" w:rsidR="00526D5A" w:rsidRDefault="001C06C1" w:rsidP="00793001">
      <w:pPr>
        <w:spacing w:beforeLines="200" w:before="480" w:after="120" w:line="240" w:lineRule="auto"/>
        <w:jc w:val="both"/>
        <w:rPr>
          <w:rFonts w:asciiTheme="minorHAnsi" w:hAnsiTheme="minorHAnsi" w:cstheme="minorHAnsi"/>
        </w:rPr>
      </w:pPr>
      <w:r w:rsidRPr="003716EC">
        <w:rPr>
          <w:rFonts w:asciiTheme="minorHAnsi" w:hAnsiTheme="minorHAnsi" w:cstheme="minorHAnsi"/>
          <w:shd w:val="clear" w:color="auto" w:fill="FFFFFF"/>
        </w:rPr>
        <w:t xml:space="preserve">In this work, we present </w:t>
      </w:r>
      <w:proofErr w:type="spellStart"/>
      <w:r w:rsidRPr="003716EC">
        <w:rPr>
          <w:rFonts w:asciiTheme="minorHAnsi" w:hAnsiTheme="minorHAnsi" w:cstheme="minorHAnsi"/>
          <w:shd w:val="clear" w:color="auto" w:fill="FFFFFF"/>
        </w:rPr>
        <w:t>CycleNetQM</w:t>
      </w:r>
      <w:proofErr w:type="spellEnd"/>
      <w:r w:rsidRPr="003716EC">
        <w:rPr>
          <w:rFonts w:asciiTheme="minorHAnsi" w:hAnsiTheme="minorHAnsi" w:cstheme="minorHAnsi"/>
          <w:shd w:val="clear" w:color="auto" w:fill="FFFFFF"/>
        </w:rPr>
        <w:t xml:space="preserve">, an extended long-term time series forecasting framework based on the original CycleNet. The new framework overcomes several limitations of the original in terms of periodic pattern extraction and training stability. In this line, fusing enhanced periodic modeling, a new three-stage training strategy, and backbone network refinement, </w:t>
      </w:r>
      <w:proofErr w:type="spellStart"/>
      <w:r w:rsidRPr="003716EC">
        <w:rPr>
          <w:rFonts w:asciiTheme="minorHAnsi" w:hAnsiTheme="minorHAnsi" w:cstheme="minorHAnsi"/>
          <w:shd w:val="clear" w:color="auto" w:fill="FFFFFF"/>
        </w:rPr>
        <w:t>CycleNetQM</w:t>
      </w:r>
      <w:proofErr w:type="spellEnd"/>
      <w:r w:rsidRPr="003716EC">
        <w:rPr>
          <w:rFonts w:asciiTheme="minorHAnsi" w:hAnsiTheme="minorHAnsi" w:cstheme="minorHAnsi"/>
          <w:shd w:val="clear" w:color="auto" w:fill="FFFFFF"/>
        </w:rPr>
        <w:t xml:space="preserve"> tries to extract the cyclic components more efficiently </w:t>
      </w:r>
      <w:proofErr w:type="gramStart"/>
      <w:r w:rsidRPr="003716EC">
        <w:rPr>
          <w:rFonts w:asciiTheme="minorHAnsi" w:hAnsiTheme="minorHAnsi" w:cstheme="minorHAnsi"/>
          <w:shd w:val="clear" w:color="auto" w:fill="FFFFFF"/>
        </w:rPr>
        <w:t>and also</w:t>
      </w:r>
      <w:proofErr w:type="gramEnd"/>
      <w:r w:rsidRPr="003716EC">
        <w:rPr>
          <w:rFonts w:asciiTheme="minorHAnsi" w:hAnsiTheme="minorHAnsi" w:cstheme="minorHAnsi"/>
          <w:shd w:val="clear" w:color="auto" w:fill="FFFFFF"/>
        </w:rPr>
        <w:t xml:space="preserve"> ensures overall system stability.</w:t>
      </w:r>
    </w:p>
    <w:p w14:paraId="29C41A72" w14:textId="5CC3617E" w:rsidR="00A379BB" w:rsidRDefault="001C06C1" w:rsidP="00793001">
      <w:pPr>
        <w:spacing w:beforeLines="200" w:before="480" w:after="120" w:line="240" w:lineRule="auto"/>
        <w:jc w:val="both"/>
        <w:rPr>
          <w:rFonts w:asciiTheme="minorHAnsi" w:hAnsiTheme="minorHAnsi" w:cstheme="minorHAnsi"/>
          <w:shd w:val="clear" w:color="auto" w:fill="FFFFFF"/>
        </w:rPr>
      </w:pPr>
      <w:proofErr w:type="spellStart"/>
      <w:r w:rsidRPr="003716EC">
        <w:rPr>
          <w:rFonts w:asciiTheme="minorHAnsi" w:hAnsiTheme="minorHAnsi" w:cstheme="minorHAnsi"/>
          <w:shd w:val="clear" w:color="auto" w:fill="FFFFFF"/>
        </w:rPr>
        <w:t>CycleNetQM</w:t>
      </w:r>
      <w:proofErr w:type="spellEnd"/>
      <w:r w:rsidRPr="003716EC">
        <w:rPr>
          <w:rFonts w:asciiTheme="minorHAnsi" w:hAnsiTheme="minorHAnsi" w:cstheme="minorHAnsi"/>
          <w:shd w:val="clear" w:color="auto" w:fill="FFFFFF"/>
        </w:rPr>
        <w:t xml:space="preserve"> significantly outperformed in every prediction horizon, largely lowering MSE and MAE in comparison with CycleNet and traditional models like GRU and LSTM. </w:t>
      </w:r>
      <w:proofErr w:type="gramStart"/>
      <w:r w:rsidRPr="003716EC">
        <w:rPr>
          <w:rFonts w:asciiTheme="minorHAnsi" w:hAnsiTheme="minorHAnsi" w:cstheme="minorHAnsi"/>
          <w:shd w:val="clear" w:color="auto" w:fill="FFFFFF"/>
        </w:rPr>
        <w:t xml:space="preserve">In particular, </w:t>
      </w:r>
      <w:proofErr w:type="spellStart"/>
      <w:r w:rsidRPr="003716EC">
        <w:rPr>
          <w:rFonts w:asciiTheme="minorHAnsi" w:hAnsiTheme="minorHAnsi" w:cstheme="minorHAnsi"/>
          <w:shd w:val="clear" w:color="auto" w:fill="FFFFFF"/>
        </w:rPr>
        <w:t>CycleNetQM</w:t>
      </w:r>
      <w:proofErr w:type="spellEnd"/>
      <w:proofErr w:type="gramEnd"/>
      <w:r w:rsidRPr="003716EC">
        <w:rPr>
          <w:rFonts w:asciiTheme="minorHAnsi" w:hAnsiTheme="minorHAnsi" w:cstheme="minorHAnsi"/>
          <w:shd w:val="clear" w:color="auto" w:fill="FFFFFF"/>
        </w:rPr>
        <w:t xml:space="preserve"> showed a strong robustness for long-term prediction sequences (e.g., L=720), effectively preventing error accumulation and capturing the complex temporal dependencies. Our results underline the importance of explicit modeling of periodic patterns since this approach systematically improves forecasting accuracy without sacrificing computational efficiency.</w:t>
      </w:r>
    </w:p>
    <w:p w14:paraId="736B8191" w14:textId="633754F7" w:rsidR="007D462D" w:rsidRPr="00526D5A" w:rsidRDefault="001C06C1" w:rsidP="00793001">
      <w:pPr>
        <w:spacing w:beforeLines="200" w:before="480" w:after="120" w:line="240" w:lineRule="auto"/>
        <w:jc w:val="both"/>
        <w:rPr>
          <w:rFonts w:asciiTheme="minorHAnsi" w:hAnsiTheme="minorHAnsi" w:cstheme="minorHAnsi"/>
          <w:shd w:val="clear" w:color="auto" w:fill="FFFFFF"/>
        </w:rPr>
      </w:pPr>
      <w:r w:rsidRPr="003716EC">
        <w:rPr>
          <w:rFonts w:asciiTheme="minorHAnsi" w:hAnsiTheme="minorHAnsi" w:cstheme="minorHAnsi"/>
          <w:shd w:val="clear" w:color="auto" w:fill="FFFFFF"/>
        </w:rPr>
        <w:t xml:space="preserve">In summary, </w:t>
      </w:r>
      <w:proofErr w:type="spellStart"/>
      <w:r w:rsidRPr="003716EC">
        <w:rPr>
          <w:rFonts w:asciiTheme="minorHAnsi" w:hAnsiTheme="minorHAnsi" w:cstheme="minorHAnsi"/>
          <w:shd w:val="clear" w:color="auto" w:fill="FFFFFF"/>
        </w:rPr>
        <w:t>CycleNetQM</w:t>
      </w:r>
      <w:proofErr w:type="spellEnd"/>
      <w:r w:rsidRPr="003716EC">
        <w:rPr>
          <w:rFonts w:asciiTheme="minorHAnsi" w:hAnsiTheme="minorHAnsi" w:cstheme="minorHAnsi"/>
          <w:shd w:val="clear" w:color="auto" w:fill="FFFFFF"/>
        </w:rPr>
        <w:t xml:space="preserve"> is a breakthrough in long-term series forecasting by embedding domain-specific knowledge on periodicity with new architectural designs and systematic training strategies. This study therefore has the potential for hybrid approaches to improve forecasting performance and hence provides a robust and efficient framework for practical time-series prediction tasks.</w:t>
      </w:r>
    </w:p>
    <w:p w14:paraId="016FAFF0" w14:textId="0D426878" w:rsidR="007D462D" w:rsidRPr="003069F3" w:rsidRDefault="007D462D" w:rsidP="00793001">
      <w:pPr>
        <w:pStyle w:val="Heading1"/>
        <w:spacing w:beforeLines="200" w:before="480" w:after="120" w:line="240" w:lineRule="auto"/>
        <w:rPr>
          <w:rFonts w:hint="eastAsia"/>
          <w:sz w:val="22"/>
          <w:szCs w:val="22"/>
        </w:rPr>
      </w:pPr>
      <w:r w:rsidRPr="003069F3">
        <w:rPr>
          <w:sz w:val="22"/>
          <w:szCs w:val="22"/>
        </w:rPr>
        <w:t>contribu</w:t>
      </w:r>
      <w:r w:rsidR="00E20AF9" w:rsidRPr="003069F3">
        <w:rPr>
          <w:sz w:val="22"/>
          <w:szCs w:val="22"/>
        </w:rPr>
        <w:t>tion</w:t>
      </w:r>
    </w:p>
    <w:p w14:paraId="4AD79804" w14:textId="77777777" w:rsidR="003C01DE" w:rsidRDefault="001F4861" w:rsidP="00793001">
      <w:pPr>
        <w:spacing w:line="240" w:lineRule="auto"/>
      </w:pPr>
      <w:r>
        <w:t>We basically discuss and work together and contribute overall evenly.</w:t>
      </w:r>
      <w:r w:rsidR="006A1033" w:rsidRPr="006A1033">
        <w:t xml:space="preserve"> </w:t>
      </w:r>
    </w:p>
    <w:p w14:paraId="43ED1508" w14:textId="1C1442B7" w:rsidR="003C01DE" w:rsidRDefault="006A1033" w:rsidP="00793001">
      <w:pPr>
        <w:spacing w:line="240" w:lineRule="auto"/>
        <w:rPr>
          <w:lang w:eastAsia="zh-CN"/>
        </w:rPr>
      </w:pPr>
      <w:r>
        <w:t xml:space="preserve">More specifically, </w:t>
      </w:r>
      <w:r w:rsidR="001F0C27">
        <w:rPr>
          <w:rFonts w:hint="eastAsia"/>
          <w:lang w:eastAsia="zh-CN"/>
        </w:rPr>
        <w:t>CHAI Wenchang</w:t>
      </w:r>
      <w:r>
        <w:t xml:space="preserve"> reproduced the models in the selected paper, designed and trained new models, and completed </w:t>
      </w:r>
      <w:r w:rsidR="005D432C" w:rsidRPr="005D432C">
        <w:rPr>
          <w:lang w:eastAsia="zh-CN"/>
        </w:rPr>
        <w:t>INTRODUCTION</w:t>
      </w:r>
      <w:r>
        <w:rPr>
          <w:lang w:eastAsia="zh-CN"/>
        </w:rPr>
        <w:t xml:space="preserve"> </w:t>
      </w:r>
      <w:r>
        <w:t xml:space="preserve">and </w:t>
      </w:r>
      <w:r w:rsidR="00CC6422">
        <w:rPr>
          <w:lang w:eastAsia="zh-CN"/>
        </w:rPr>
        <w:t>part of</w:t>
      </w:r>
      <w:r w:rsidR="00CC6422">
        <w:rPr>
          <w:rFonts w:hint="eastAsia"/>
          <w:lang w:eastAsia="zh-CN"/>
        </w:rPr>
        <w:t xml:space="preserve"> </w:t>
      </w:r>
      <w:r>
        <w:rPr>
          <w:lang w:eastAsia="zh-CN"/>
        </w:rPr>
        <w:t xml:space="preserve">the </w:t>
      </w:r>
      <w:proofErr w:type="spellStart"/>
      <w:r w:rsidR="001270E2">
        <w:rPr>
          <w:rFonts w:hint="eastAsia"/>
          <w:lang w:eastAsia="zh-CN"/>
        </w:rPr>
        <w:t>Cycle</w:t>
      </w:r>
      <w:r w:rsidR="00FF497A">
        <w:rPr>
          <w:lang w:eastAsia="zh-CN"/>
        </w:rPr>
        <w:t>N</w:t>
      </w:r>
      <w:r w:rsidR="001270E2">
        <w:rPr>
          <w:rFonts w:hint="eastAsia"/>
          <w:lang w:eastAsia="zh-CN"/>
        </w:rPr>
        <w:t>et</w:t>
      </w:r>
      <w:r w:rsidR="004A34F8">
        <w:rPr>
          <w:rFonts w:hint="eastAsia"/>
          <w:lang w:eastAsia="zh-CN"/>
        </w:rPr>
        <w:t>QM</w:t>
      </w:r>
      <w:proofErr w:type="spellEnd"/>
      <w:r>
        <w:t xml:space="preserve"> </w:t>
      </w:r>
      <w:r w:rsidR="00D055D7">
        <w:rPr>
          <w:rFonts w:hint="eastAsia"/>
          <w:lang w:eastAsia="zh-CN"/>
        </w:rPr>
        <w:t xml:space="preserve">and </w:t>
      </w:r>
      <w:r w:rsidR="00911419" w:rsidRPr="00911419">
        <w:rPr>
          <w:lang w:eastAsia="zh-CN"/>
        </w:rPr>
        <w:t>EVALUATION</w:t>
      </w:r>
      <w:r w:rsidR="00D055D7">
        <w:rPr>
          <w:rFonts w:hint="eastAsia"/>
          <w:lang w:eastAsia="zh-CN"/>
        </w:rPr>
        <w:t xml:space="preserve"> </w:t>
      </w:r>
      <w:r>
        <w:t xml:space="preserve">of the report. </w:t>
      </w:r>
    </w:p>
    <w:p w14:paraId="0D19F0EB" w14:textId="7149DEC5" w:rsidR="003C01DE" w:rsidRDefault="00041ECF" w:rsidP="00793001">
      <w:pPr>
        <w:spacing w:line="240" w:lineRule="auto"/>
        <w:rPr>
          <w:lang w:eastAsia="zh-CN"/>
        </w:rPr>
      </w:pPr>
      <w:r>
        <w:rPr>
          <w:rFonts w:hint="eastAsia"/>
          <w:lang w:eastAsia="zh-CN"/>
        </w:rPr>
        <w:t>GUO Beichen</w:t>
      </w:r>
      <w:r w:rsidR="006A1033">
        <w:t xml:space="preserve"> </w:t>
      </w:r>
      <w:r w:rsidR="00D779B4">
        <w:rPr>
          <w:rFonts w:hint="eastAsia"/>
          <w:lang w:eastAsia="zh-CN"/>
        </w:rPr>
        <w:t>app</w:t>
      </w:r>
      <w:r w:rsidR="00203712">
        <w:rPr>
          <w:rFonts w:hint="eastAsia"/>
          <w:lang w:eastAsia="zh-CN"/>
        </w:rPr>
        <w:t xml:space="preserve">lied basic </w:t>
      </w:r>
      <w:r w:rsidR="00A6582C">
        <w:rPr>
          <w:rFonts w:hint="eastAsia"/>
          <w:lang w:eastAsia="zh-CN"/>
        </w:rPr>
        <w:t>machine learning models</w:t>
      </w:r>
      <w:r w:rsidR="000500AF">
        <w:rPr>
          <w:rFonts w:hint="eastAsia"/>
          <w:lang w:eastAsia="zh-CN"/>
        </w:rPr>
        <w:t xml:space="preserve">, helped to </w:t>
      </w:r>
      <w:r w:rsidR="00C559BE">
        <w:rPr>
          <w:lang w:eastAsia="zh-CN"/>
        </w:rPr>
        <w:t>refine</w:t>
      </w:r>
      <w:r w:rsidR="000500AF">
        <w:rPr>
          <w:rFonts w:hint="eastAsia"/>
          <w:lang w:eastAsia="zh-CN"/>
        </w:rPr>
        <w:t xml:space="preserve"> the cyclic components of the periodic patterns, and </w:t>
      </w:r>
      <w:r w:rsidR="008D6170">
        <w:rPr>
          <w:rFonts w:hint="eastAsia"/>
          <w:lang w:eastAsia="zh-CN"/>
        </w:rPr>
        <w:t>contributed to the model visualization.</w:t>
      </w:r>
    </w:p>
    <w:p w14:paraId="70B240DF" w14:textId="4BACA2CB" w:rsidR="007D462D" w:rsidRDefault="006A1033" w:rsidP="00793001">
      <w:pPr>
        <w:spacing w:line="240" w:lineRule="auto"/>
      </w:pPr>
      <w:r>
        <w:lastRenderedPageBreak/>
        <w:t xml:space="preserve">SHEN Zitong applied Seq2Seq Model to the research problem in the selected paper and completed </w:t>
      </w:r>
      <w:r w:rsidR="00053042">
        <w:t>part</w:t>
      </w:r>
      <w:r>
        <w:t xml:space="preserve"> of the report. Completed the section 1 and 4 of the </w:t>
      </w:r>
      <w:r w:rsidR="00041ECF">
        <w:t>slides</w:t>
      </w:r>
      <w:r>
        <w:t xml:space="preserve"> and did presentation.</w:t>
      </w:r>
    </w:p>
    <w:p w14:paraId="098DA6D4" w14:textId="44E6DC82" w:rsidR="0085339E" w:rsidRPr="00A06D7E" w:rsidRDefault="00A06D7E" w:rsidP="00793001">
      <w:pPr>
        <w:spacing w:beforeLines="200" w:before="480" w:after="120" w:line="240" w:lineRule="auto"/>
        <w:rPr>
          <w:rFonts w:hint="eastAsia"/>
          <w:b/>
          <w:lang w:eastAsia="zh-CN"/>
        </w:rPr>
      </w:pPr>
      <w:r>
        <w:t xml:space="preserve">DING Honghe applied </w:t>
      </w:r>
      <w:r w:rsidR="00FA5E49">
        <w:t xml:space="preserve">GRU </w:t>
      </w:r>
      <w:r w:rsidR="003D1742">
        <w:t>m</w:t>
      </w:r>
      <w:r w:rsidR="00FA5E49">
        <w:t>odel</w:t>
      </w:r>
      <w:r w:rsidR="00081F85">
        <w:t xml:space="preserve"> </w:t>
      </w:r>
      <w:r w:rsidR="000749A0">
        <w:t xml:space="preserve">and </w:t>
      </w:r>
      <w:r w:rsidR="00256D94">
        <w:t xml:space="preserve">contribute to </w:t>
      </w:r>
      <w:r w:rsidR="00F566E6">
        <w:t>the architecture design</w:t>
      </w:r>
      <w:r w:rsidR="003D1742">
        <w:t xml:space="preserve"> and training</w:t>
      </w:r>
      <w:r w:rsidR="0024757F">
        <w:t xml:space="preserve"> of </w:t>
      </w:r>
      <w:proofErr w:type="spellStart"/>
      <w:r w:rsidR="0024757F">
        <w:t>CycleNetQM</w:t>
      </w:r>
      <w:proofErr w:type="spellEnd"/>
      <w:r w:rsidR="003D1742">
        <w:t xml:space="preserve">. </w:t>
      </w:r>
      <w:r w:rsidR="00B2675E">
        <w:t xml:space="preserve">Completing the </w:t>
      </w:r>
      <w:r w:rsidR="006F1C3B">
        <w:t xml:space="preserve">Traditional ML algorithm part of slides and </w:t>
      </w:r>
      <w:r w:rsidR="00F64D3D">
        <w:t xml:space="preserve">writing the </w:t>
      </w:r>
      <w:r w:rsidR="00F64D3D" w:rsidRPr="00167E9D">
        <w:rPr>
          <w:i/>
          <w:iCs/>
        </w:rPr>
        <w:t>BACKGROUND</w:t>
      </w:r>
      <w:r w:rsidR="00F64D3D">
        <w:t xml:space="preserve">, </w:t>
      </w:r>
      <w:r w:rsidR="00F64D3D" w:rsidRPr="00167E9D">
        <w:rPr>
          <w:i/>
          <w:iCs/>
        </w:rPr>
        <w:t>DATASET</w:t>
      </w:r>
      <w:r w:rsidR="00F64D3D">
        <w:t xml:space="preserve"> and </w:t>
      </w:r>
      <w:r w:rsidR="005842A5" w:rsidRPr="00167E9D">
        <w:rPr>
          <w:i/>
          <w:iCs/>
        </w:rPr>
        <w:t>METHODS-</w:t>
      </w:r>
      <w:r w:rsidR="00F64D3D" w:rsidRPr="00167E9D">
        <w:rPr>
          <w:i/>
          <w:iCs/>
        </w:rPr>
        <w:t>GRU</w:t>
      </w:r>
      <w:r w:rsidR="00F64D3D">
        <w:t xml:space="preserve"> part</w:t>
      </w:r>
      <w:r w:rsidR="00167E9D">
        <w:t xml:space="preserve"> of report.</w:t>
      </w:r>
    </w:p>
    <w:p w14:paraId="19675E46" w14:textId="1F2F9930" w:rsidR="0085339E" w:rsidRPr="008F468E" w:rsidRDefault="008F468E" w:rsidP="00793001">
      <w:pPr>
        <w:pStyle w:val="Heading1"/>
        <w:spacing w:beforeLines="200" w:before="480" w:after="120" w:line="240" w:lineRule="auto"/>
        <w:rPr>
          <w:sz w:val="22"/>
          <w:szCs w:val="22"/>
          <w:lang w:eastAsia="zh-CN"/>
        </w:rPr>
      </w:pPr>
      <w:r>
        <w:rPr>
          <w:sz w:val="22"/>
          <w:szCs w:val="22"/>
        </w:rPr>
        <w:t>Reference</w:t>
      </w:r>
    </w:p>
    <w:p w14:paraId="49DD41D9" w14:textId="1596667C" w:rsidR="0085339E" w:rsidRDefault="001A4235" w:rsidP="00793001">
      <w:pPr>
        <w:spacing w:line="240" w:lineRule="auto"/>
      </w:pPr>
      <w:r>
        <w:t xml:space="preserve">[1] </w:t>
      </w:r>
      <w:r w:rsidR="0085339E">
        <w:t>S. Lin, W. Lin, X. Hu, W. Wu, R. Mo, and H. Zhong, "CycleNet: Enhancing Time Series Forecasting through Modeling Periodic Patterns," arXiv:2409.18479 [</w:t>
      </w:r>
      <w:proofErr w:type="spellStart"/>
      <w:proofErr w:type="gramStart"/>
      <w:r w:rsidR="0085339E">
        <w:t>cs.LG</w:t>
      </w:r>
      <w:proofErr w:type="spellEnd"/>
      <w:proofErr w:type="gramEnd"/>
      <w:r w:rsidR="0085339E">
        <w:t>], Oct. 2024.</w:t>
      </w:r>
    </w:p>
    <w:p w14:paraId="7F0B9F05" w14:textId="71477EA4" w:rsidR="00BA0E93" w:rsidRDefault="00FF7112" w:rsidP="00793001">
      <w:pPr>
        <w:spacing w:line="240" w:lineRule="auto"/>
        <w:rPr>
          <w:lang w:val="en-GB"/>
        </w:rPr>
      </w:pPr>
      <w:r>
        <w:t xml:space="preserve">[2] </w:t>
      </w:r>
      <w:proofErr w:type="spellStart"/>
      <w:r w:rsidR="00BA0E93" w:rsidRPr="00BA0E93">
        <w:rPr>
          <w:lang w:val="en-GB"/>
        </w:rPr>
        <w:t>Haoyi</w:t>
      </w:r>
      <w:proofErr w:type="spellEnd"/>
      <w:r w:rsidR="00BA0E93" w:rsidRPr="00BA0E93">
        <w:rPr>
          <w:lang w:val="en-GB"/>
        </w:rPr>
        <w:t xml:space="preserve"> Zhou, undefined., et al, "Informer: Beyond Efficient Transformer for Long Sequence Time-Series Forecasting," 2021.</w:t>
      </w:r>
    </w:p>
    <w:p w14:paraId="5E86C426" w14:textId="24436F3C" w:rsidR="003D66A1" w:rsidRDefault="003D66A1" w:rsidP="00793001">
      <w:pPr>
        <w:spacing w:line="240" w:lineRule="auto"/>
        <w:rPr>
          <w:lang w:eastAsia="zh-CN"/>
        </w:rPr>
      </w:pPr>
      <w:r>
        <w:rPr>
          <w:rFonts w:hint="eastAsia"/>
          <w:lang w:val="en-GB" w:eastAsia="zh-CN"/>
        </w:rPr>
        <w:t>[</w:t>
      </w:r>
      <w:r w:rsidR="002363DB">
        <w:rPr>
          <w:rFonts w:hint="eastAsia"/>
          <w:lang w:val="en-GB" w:eastAsia="zh-CN"/>
        </w:rPr>
        <w:t>3</w:t>
      </w:r>
      <w:r>
        <w:rPr>
          <w:rFonts w:hint="eastAsia"/>
          <w:lang w:val="en-GB" w:eastAsia="zh-CN"/>
        </w:rPr>
        <w:t>]</w:t>
      </w:r>
      <w:r w:rsidR="002363DB">
        <w:rPr>
          <w:rFonts w:hint="eastAsia"/>
          <w:lang w:val="en-GB" w:eastAsia="zh-CN"/>
        </w:rPr>
        <w:t xml:space="preserve"> </w:t>
      </w:r>
      <w:r w:rsidR="002363DB" w:rsidRPr="002363DB">
        <w:rPr>
          <w:lang w:eastAsia="zh-CN"/>
        </w:rPr>
        <w:t xml:space="preserve">Ailing Zeng, </w:t>
      </w:r>
      <w:proofErr w:type="spellStart"/>
      <w:r w:rsidR="002363DB" w:rsidRPr="002363DB">
        <w:rPr>
          <w:lang w:eastAsia="zh-CN"/>
        </w:rPr>
        <w:t>Muxi</w:t>
      </w:r>
      <w:proofErr w:type="spellEnd"/>
      <w:r w:rsidR="002363DB" w:rsidRPr="002363DB">
        <w:rPr>
          <w:lang w:eastAsia="zh-CN"/>
        </w:rPr>
        <w:t xml:space="preserve"> Chen, Lei Zhang, and </w:t>
      </w:r>
      <w:proofErr w:type="spellStart"/>
      <w:r w:rsidR="002363DB" w:rsidRPr="002363DB">
        <w:rPr>
          <w:lang w:eastAsia="zh-CN"/>
        </w:rPr>
        <w:t>Qiang</w:t>
      </w:r>
      <w:proofErr w:type="spellEnd"/>
      <w:r w:rsidR="002363DB" w:rsidRPr="002363DB">
        <w:rPr>
          <w:lang w:eastAsia="zh-CN"/>
        </w:rPr>
        <w:t xml:space="preserve"> Xu. Are transformers effective for time series forecasting? In Proceedings of the AAAI conference on artificial intelligence, volume 37, pages 11121–11128, 2023.</w:t>
      </w:r>
    </w:p>
    <w:p w14:paraId="4BAA9F4E" w14:textId="26CAD491" w:rsidR="00F32F9E" w:rsidRDefault="00F32F9E" w:rsidP="00793001">
      <w:pPr>
        <w:spacing w:line="240" w:lineRule="auto"/>
        <w:rPr>
          <w:lang w:eastAsia="zh-CN"/>
        </w:rPr>
      </w:pPr>
      <w:r>
        <w:rPr>
          <w:rFonts w:hint="eastAsia"/>
          <w:lang w:eastAsia="zh-CN"/>
        </w:rPr>
        <w:t xml:space="preserve">[4] </w:t>
      </w:r>
      <w:proofErr w:type="spellStart"/>
      <w:r w:rsidRPr="00F32F9E">
        <w:rPr>
          <w:lang w:eastAsia="zh-CN"/>
        </w:rPr>
        <w:t>Qihe</w:t>
      </w:r>
      <w:proofErr w:type="spellEnd"/>
      <w:r w:rsidRPr="00F32F9E">
        <w:rPr>
          <w:lang w:eastAsia="zh-CN"/>
        </w:rPr>
        <w:t xml:space="preserve"> Huang, Lei Shen, </w:t>
      </w:r>
      <w:proofErr w:type="spellStart"/>
      <w:r w:rsidRPr="00F32F9E">
        <w:rPr>
          <w:lang w:eastAsia="zh-CN"/>
        </w:rPr>
        <w:t>Ruixin</w:t>
      </w:r>
      <w:proofErr w:type="spellEnd"/>
      <w:r w:rsidRPr="00F32F9E">
        <w:rPr>
          <w:lang w:eastAsia="zh-CN"/>
        </w:rPr>
        <w:t xml:space="preserve"> Zhang, </w:t>
      </w:r>
      <w:proofErr w:type="spellStart"/>
      <w:r w:rsidRPr="00F32F9E">
        <w:rPr>
          <w:lang w:eastAsia="zh-CN"/>
        </w:rPr>
        <w:t>Shouhong</w:t>
      </w:r>
      <w:proofErr w:type="spellEnd"/>
      <w:r w:rsidRPr="00F32F9E">
        <w:rPr>
          <w:lang w:eastAsia="zh-CN"/>
        </w:rPr>
        <w:t xml:space="preserve"> Ding, </w:t>
      </w:r>
      <w:proofErr w:type="spellStart"/>
      <w:r w:rsidRPr="00F32F9E">
        <w:rPr>
          <w:lang w:eastAsia="zh-CN"/>
        </w:rPr>
        <w:t>Binwu</w:t>
      </w:r>
      <w:proofErr w:type="spellEnd"/>
      <w:r w:rsidRPr="00F32F9E">
        <w:rPr>
          <w:lang w:eastAsia="zh-CN"/>
        </w:rPr>
        <w:t xml:space="preserve"> Wang, </w:t>
      </w:r>
      <w:proofErr w:type="spellStart"/>
      <w:r w:rsidRPr="00F32F9E">
        <w:rPr>
          <w:lang w:eastAsia="zh-CN"/>
        </w:rPr>
        <w:t>Zhengyang</w:t>
      </w:r>
      <w:proofErr w:type="spellEnd"/>
      <w:r w:rsidRPr="00F32F9E">
        <w:rPr>
          <w:lang w:eastAsia="zh-CN"/>
        </w:rPr>
        <w:t xml:space="preserve"> Zhou, and Yang Wang. </w:t>
      </w:r>
      <w:proofErr w:type="spellStart"/>
      <w:r w:rsidRPr="00F32F9E">
        <w:rPr>
          <w:lang w:eastAsia="zh-CN"/>
        </w:rPr>
        <w:t>Crossgnn</w:t>
      </w:r>
      <w:proofErr w:type="spellEnd"/>
      <w:r w:rsidRPr="00F32F9E">
        <w:rPr>
          <w:lang w:eastAsia="zh-CN"/>
        </w:rPr>
        <w:t>: Confronting noisy multivariate time series via cross interaction refinement. Advances in Neural Information Processing Systems, 36, 2024.</w:t>
      </w:r>
    </w:p>
    <w:p w14:paraId="42E7BF5B" w14:textId="4AC8F7AD" w:rsidR="00F32F9E" w:rsidRPr="00BA0E93" w:rsidRDefault="00F32F9E" w:rsidP="00793001">
      <w:pPr>
        <w:spacing w:line="240" w:lineRule="auto"/>
        <w:rPr>
          <w:lang w:val="en-GB" w:eastAsia="zh-CN"/>
        </w:rPr>
      </w:pPr>
      <w:r>
        <w:rPr>
          <w:rFonts w:hint="eastAsia"/>
          <w:lang w:eastAsia="zh-CN"/>
        </w:rPr>
        <w:t>[5]</w:t>
      </w:r>
      <w:r w:rsidR="00C32ADC" w:rsidRPr="00C32ADC">
        <w:t xml:space="preserve"> </w:t>
      </w:r>
      <w:proofErr w:type="spellStart"/>
      <w:r w:rsidR="00C32ADC" w:rsidRPr="00C32ADC">
        <w:rPr>
          <w:lang w:eastAsia="zh-CN"/>
        </w:rPr>
        <w:t>Xiangfei</w:t>
      </w:r>
      <w:proofErr w:type="spellEnd"/>
      <w:r w:rsidR="00C32ADC" w:rsidRPr="00C32ADC">
        <w:rPr>
          <w:lang w:eastAsia="zh-CN"/>
        </w:rPr>
        <w:t xml:space="preserve"> </w:t>
      </w:r>
      <w:proofErr w:type="spellStart"/>
      <w:r w:rsidR="00C32ADC" w:rsidRPr="00C32ADC">
        <w:rPr>
          <w:lang w:eastAsia="zh-CN"/>
        </w:rPr>
        <w:t>Qiu</w:t>
      </w:r>
      <w:proofErr w:type="spellEnd"/>
      <w:r w:rsidR="00C32ADC" w:rsidRPr="00C32ADC">
        <w:rPr>
          <w:lang w:eastAsia="zh-CN"/>
        </w:rPr>
        <w:t xml:space="preserve">, Jilin Hu, </w:t>
      </w:r>
      <w:proofErr w:type="spellStart"/>
      <w:r w:rsidR="00C32ADC" w:rsidRPr="00C32ADC">
        <w:rPr>
          <w:lang w:eastAsia="zh-CN"/>
        </w:rPr>
        <w:t>Lekui</w:t>
      </w:r>
      <w:proofErr w:type="spellEnd"/>
      <w:r w:rsidR="00C32ADC" w:rsidRPr="00C32ADC">
        <w:rPr>
          <w:lang w:eastAsia="zh-CN"/>
        </w:rPr>
        <w:t xml:space="preserve"> Zhou, Xingjian Wu, </w:t>
      </w:r>
      <w:proofErr w:type="spellStart"/>
      <w:r w:rsidR="00C32ADC" w:rsidRPr="00C32ADC">
        <w:rPr>
          <w:lang w:eastAsia="zh-CN"/>
        </w:rPr>
        <w:t>Junyang</w:t>
      </w:r>
      <w:proofErr w:type="spellEnd"/>
      <w:r w:rsidR="00C32ADC" w:rsidRPr="00C32ADC">
        <w:rPr>
          <w:lang w:eastAsia="zh-CN"/>
        </w:rPr>
        <w:t xml:space="preserve"> Du, Buang Zhang, </w:t>
      </w:r>
      <w:proofErr w:type="spellStart"/>
      <w:r w:rsidR="00C32ADC" w:rsidRPr="00C32ADC">
        <w:rPr>
          <w:lang w:eastAsia="zh-CN"/>
        </w:rPr>
        <w:t>Chenjuan</w:t>
      </w:r>
      <w:proofErr w:type="spellEnd"/>
      <w:r w:rsidR="00C32ADC" w:rsidRPr="00C32ADC">
        <w:rPr>
          <w:lang w:eastAsia="zh-CN"/>
        </w:rPr>
        <w:t xml:space="preserve"> Guo, </w:t>
      </w:r>
      <w:proofErr w:type="spellStart"/>
      <w:r w:rsidR="00C32ADC" w:rsidRPr="00C32ADC">
        <w:rPr>
          <w:lang w:eastAsia="zh-CN"/>
        </w:rPr>
        <w:t>Aoying</w:t>
      </w:r>
      <w:proofErr w:type="spellEnd"/>
      <w:r w:rsidR="00C32ADC" w:rsidRPr="00C32ADC">
        <w:rPr>
          <w:lang w:eastAsia="zh-CN"/>
        </w:rPr>
        <w:t xml:space="preserve"> Zhou, Christian S. Jensen, </w:t>
      </w:r>
      <w:proofErr w:type="spellStart"/>
      <w:r w:rsidR="00C32ADC" w:rsidRPr="00C32ADC">
        <w:rPr>
          <w:lang w:eastAsia="zh-CN"/>
        </w:rPr>
        <w:t>Zhenli</w:t>
      </w:r>
      <w:proofErr w:type="spellEnd"/>
      <w:r w:rsidR="00C32ADC" w:rsidRPr="00C32ADC">
        <w:rPr>
          <w:lang w:eastAsia="zh-CN"/>
        </w:rPr>
        <w:t xml:space="preserve"> Sheng, and Bin Yang. </w:t>
      </w:r>
      <w:proofErr w:type="spellStart"/>
      <w:r w:rsidR="00C32ADC" w:rsidRPr="00C32ADC">
        <w:rPr>
          <w:lang w:eastAsia="zh-CN"/>
        </w:rPr>
        <w:t>Tfb</w:t>
      </w:r>
      <w:proofErr w:type="spellEnd"/>
      <w:r w:rsidR="00C32ADC" w:rsidRPr="00C32ADC">
        <w:rPr>
          <w:lang w:eastAsia="zh-CN"/>
        </w:rPr>
        <w:t>: Towards comprehensive and fair benchmarking of time series forecasting methods. Proc. VLDB Endow., 17(9):2363– 2377, 2024.</w:t>
      </w:r>
    </w:p>
    <w:p w14:paraId="26D3ED11" w14:textId="22105CC2" w:rsidR="005A4008" w:rsidRDefault="008F468E" w:rsidP="00793001">
      <w:pPr>
        <w:spacing w:line="240" w:lineRule="auto"/>
      </w:pPr>
      <w:r>
        <w:t>[</w:t>
      </w:r>
      <w:r w:rsidR="00E305A2">
        <w:rPr>
          <w:rFonts w:hint="eastAsia"/>
          <w:lang w:eastAsia="zh-CN"/>
        </w:rPr>
        <w:t>6</w:t>
      </w:r>
      <w:r>
        <w:t>]</w:t>
      </w:r>
      <w:r w:rsidRPr="008F468E">
        <w:t xml:space="preserve"> </w:t>
      </w:r>
      <w:r>
        <w:t>Henrik Madsen. Time series analysis. CRC Press, 2007.</w:t>
      </w:r>
    </w:p>
    <w:p w14:paraId="61931332" w14:textId="77777777" w:rsidR="006357FA" w:rsidRDefault="005A4008" w:rsidP="00793001">
      <w:pPr>
        <w:spacing w:line="240" w:lineRule="auto"/>
        <w:rPr>
          <w:lang w:val="en-GB" w:eastAsia="zh-CN"/>
        </w:rPr>
      </w:pPr>
      <w:r>
        <w:rPr>
          <w:rFonts w:hint="eastAsia"/>
          <w:lang w:eastAsia="zh-CN"/>
        </w:rPr>
        <w:t xml:space="preserve">[7] </w:t>
      </w:r>
      <w:proofErr w:type="spellStart"/>
      <w:r w:rsidRPr="005A4008">
        <w:rPr>
          <w:lang w:val="en-GB" w:eastAsia="zh-CN"/>
        </w:rPr>
        <w:t>Junyoung</w:t>
      </w:r>
      <w:proofErr w:type="spellEnd"/>
      <w:r w:rsidRPr="005A4008">
        <w:rPr>
          <w:lang w:val="en-GB" w:eastAsia="zh-CN"/>
        </w:rPr>
        <w:t xml:space="preserve"> Chung, </w:t>
      </w:r>
      <w:proofErr w:type="spellStart"/>
      <w:r w:rsidRPr="005A4008">
        <w:rPr>
          <w:lang w:val="en-GB" w:eastAsia="zh-CN"/>
        </w:rPr>
        <w:t>Caglar</w:t>
      </w:r>
      <w:proofErr w:type="spellEnd"/>
      <w:r w:rsidRPr="005A4008">
        <w:rPr>
          <w:lang w:val="en-GB" w:eastAsia="zh-CN"/>
        </w:rPr>
        <w:t xml:space="preserve"> </w:t>
      </w:r>
      <w:proofErr w:type="spellStart"/>
      <w:r w:rsidRPr="005A4008">
        <w:rPr>
          <w:lang w:val="en-GB" w:eastAsia="zh-CN"/>
        </w:rPr>
        <w:t>Gulcehre</w:t>
      </w:r>
      <w:proofErr w:type="spellEnd"/>
      <w:r w:rsidRPr="005A4008">
        <w:rPr>
          <w:lang w:val="en-GB" w:eastAsia="zh-CN"/>
        </w:rPr>
        <w:t xml:space="preserve">, </w:t>
      </w:r>
      <w:proofErr w:type="spellStart"/>
      <w:r w:rsidRPr="005A4008">
        <w:rPr>
          <w:lang w:val="en-GB" w:eastAsia="zh-CN"/>
        </w:rPr>
        <w:t>KyungHyun</w:t>
      </w:r>
      <w:proofErr w:type="spellEnd"/>
      <w:r w:rsidRPr="005A4008">
        <w:rPr>
          <w:lang w:val="en-GB" w:eastAsia="zh-CN"/>
        </w:rPr>
        <w:t xml:space="preserve"> Cho, &amp; </w:t>
      </w:r>
      <w:proofErr w:type="spellStart"/>
      <w:r w:rsidRPr="005A4008">
        <w:rPr>
          <w:lang w:val="en-GB" w:eastAsia="zh-CN"/>
        </w:rPr>
        <w:t>Yoshua</w:t>
      </w:r>
      <w:proofErr w:type="spellEnd"/>
      <w:r w:rsidRPr="005A4008">
        <w:rPr>
          <w:lang w:val="en-GB" w:eastAsia="zh-CN"/>
        </w:rPr>
        <w:t xml:space="preserve"> </w:t>
      </w:r>
      <w:proofErr w:type="spellStart"/>
      <w:r w:rsidRPr="005A4008">
        <w:rPr>
          <w:lang w:val="en-GB" w:eastAsia="zh-CN"/>
        </w:rPr>
        <w:t>Bengio</w:t>
      </w:r>
      <w:proofErr w:type="spellEnd"/>
      <w:r w:rsidRPr="005A4008">
        <w:rPr>
          <w:lang w:val="en-GB" w:eastAsia="zh-CN"/>
        </w:rPr>
        <w:t xml:space="preserve">. (2014). Empirical Evaluation of Gated Recurrent Neural Networks on Sequence </w:t>
      </w:r>
      <w:proofErr w:type="spellStart"/>
      <w:r w:rsidRPr="005A4008">
        <w:rPr>
          <w:lang w:val="en-GB" w:eastAsia="zh-CN"/>
        </w:rPr>
        <w:t>Modeling</w:t>
      </w:r>
      <w:proofErr w:type="spellEnd"/>
      <w:r w:rsidRPr="005A4008">
        <w:rPr>
          <w:lang w:val="en-GB" w:eastAsia="zh-CN"/>
        </w:rPr>
        <w:t>.</w:t>
      </w:r>
    </w:p>
    <w:p w14:paraId="5653BDD4" w14:textId="7B7B32A9" w:rsidR="00712272" w:rsidRDefault="00712272" w:rsidP="00793001">
      <w:pPr>
        <w:spacing w:line="240" w:lineRule="auto"/>
        <w:rPr>
          <w:lang w:val="en-GB" w:eastAsia="zh-CN"/>
        </w:rPr>
      </w:pPr>
      <w:r>
        <w:rPr>
          <w:rFonts w:hint="eastAsia"/>
          <w:lang w:val="en-GB" w:eastAsia="zh-CN"/>
        </w:rPr>
        <w:t xml:space="preserve">[8] </w:t>
      </w:r>
      <w:r w:rsidRPr="00712272">
        <w:rPr>
          <w:lang w:eastAsia="zh-CN"/>
        </w:rPr>
        <w:t xml:space="preserve">I. </w:t>
      </w:r>
      <w:proofErr w:type="spellStart"/>
      <w:r w:rsidRPr="00712272">
        <w:rPr>
          <w:lang w:eastAsia="zh-CN"/>
        </w:rPr>
        <w:t>Sutskever</w:t>
      </w:r>
      <w:proofErr w:type="spellEnd"/>
      <w:r w:rsidRPr="00712272">
        <w:rPr>
          <w:lang w:eastAsia="zh-CN"/>
        </w:rPr>
        <w:t xml:space="preserve">, O. </w:t>
      </w:r>
      <w:proofErr w:type="spellStart"/>
      <w:r w:rsidRPr="00712272">
        <w:rPr>
          <w:lang w:eastAsia="zh-CN"/>
        </w:rPr>
        <w:t>Vinyals</w:t>
      </w:r>
      <w:proofErr w:type="spellEnd"/>
      <w:r w:rsidRPr="00712272">
        <w:rPr>
          <w:lang w:eastAsia="zh-CN"/>
        </w:rPr>
        <w:t>, and Q. V. Le, ‘Sequence to Sequence Learning with Neural Networks’, </w:t>
      </w:r>
      <w:proofErr w:type="spellStart"/>
      <w:r w:rsidRPr="00712272">
        <w:rPr>
          <w:i/>
          <w:iCs/>
          <w:lang w:eastAsia="zh-CN"/>
        </w:rPr>
        <w:t>arXiv</w:t>
      </w:r>
      <w:proofErr w:type="spellEnd"/>
      <w:r w:rsidRPr="00712272">
        <w:rPr>
          <w:i/>
          <w:iCs/>
          <w:lang w:eastAsia="zh-CN"/>
        </w:rPr>
        <w:t xml:space="preserve"> [cs.CL]</w:t>
      </w:r>
      <w:r w:rsidRPr="00712272">
        <w:rPr>
          <w:lang w:eastAsia="zh-CN"/>
        </w:rPr>
        <w:t>. 2014.</w:t>
      </w:r>
    </w:p>
    <w:p w14:paraId="7C615C11" w14:textId="77777777" w:rsidR="00F42095" w:rsidRDefault="006357FA" w:rsidP="00793001">
      <w:pPr>
        <w:spacing w:line="240" w:lineRule="auto"/>
        <w:rPr>
          <w:lang w:eastAsia="zh-CN"/>
        </w:rPr>
      </w:pPr>
      <w:r>
        <w:rPr>
          <w:rFonts w:hint="eastAsia"/>
          <w:lang w:val="en-GB" w:eastAsia="zh-CN"/>
        </w:rPr>
        <w:t>[</w:t>
      </w:r>
      <w:r w:rsidR="00A7232C">
        <w:rPr>
          <w:rFonts w:hint="eastAsia"/>
          <w:lang w:val="en-GB" w:eastAsia="zh-CN"/>
        </w:rPr>
        <w:t>9</w:t>
      </w:r>
      <w:r>
        <w:rPr>
          <w:rFonts w:hint="eastAsia"/>
          <w:lang w:val="en-GB" w:eastAsia="zh-CN"/>
        </w:rPr>
        <w:t>]</w:t>
      </w:r>
      <w:r w:rsidRPr="006357FA">
        <w:rPr>
          <w:rFonts w:ascii="Arial" w:eastAsia="Times New Roman" w:hAnsi="Arial" w:cs="Arial"/>
          <w:color w:val="212529"/>
          <w:sz w:val="24"/>
          <w:szCs w:val="24"/>
          <w:lang w:val="en-GB" w:eastAsia="zh-CN"/>
        </w:rPr>
        <w:t xml:space="preserve"> </w:t>
      </w:r>
      <w:r w:rsidR="00A7232C" w:rsidRPr="00A7232C">
        <w:rPr>
          <w:lang w:eastAsia="zh-CN"/>
        </w:rPr>
        <w:t xml:space="preserve">S. </w:t>
      </w:r>
      <w:proofErr w:type="spellStart"/>
      <w:r w:rsidR="00A7232C" w:rsidRPr="00A7232C">
        <w:rPr>
          <w:lang w:eastAsia="zh-CN"/>
        </w:rPr>
        <w:t>Hochreiter</w:t>
      </w:r>
      <w:proofErr w:type="spellEnd"/>
      <w:r w:rsidR="00A7232C" w:rsidRPr="00A7232C">
        <w:rPr>
          <w:lang w:eastAsia="zh-CN"/>
        </w:rPr>
        <w:t xml:space="preserve"> and J. </w:t>
      </w:r>
      <w:proofErr w:type="spellStart"/>
      <w:r w:rsidR="00A7232C" w:rsidRPr="00A7232C">
        <w:rPr>
          <w:lang w:eastAsia="zh-CN"/>
        </w:rPr>
        <w:t>Schmidhuber</w:t>
      </w:r>
      <w:proofErr w:type="spellEnd"/>
      <w:r w:rsidR="00A7232C" w:rsidRPr="00A7232C">
        <w:rPr>
          <w:lang w:eastAsia="zh-CN"/>
        </w:rPr>
        <w:t>, ‘Long Short-Term Memory’, </w:t>
      </w:r>
      <w:r w:rsidR="00A7232C" w:rsidRPr="00A7232C">
        <w:rPr>
          <w:i/>
          <w:iCs/>
          <w:lang w:eastAsia="zh-CN"/>
        </w:rPr>
        <w:t xml:space="preserve">Neural </w:t>
      </w:r>
      <w:proofErr w:type="spellStart"/>
      <w:r w:rsidR="00A7232C" w:rsidRPr="00A7232C">
        <w:rPr>
          <w:i/>
          <w:iCs/>
          <w:lang w:eastAsia="zh-CN"/>
        </w:rPr>
        <w:t>Comput</w:t>
      </w:r>
      <w:proofErr w:type="spellEnd"/>
      <w:r w:rsidR="00A7232C" w:rsidRPr="00A7232C">
        <w:rPr>
          <w:i/>
          <w:iCs/>
          <w:lang w:eastAsia="zh-CN"/>
        </w:rPr>
        <w:t>.</w:t>
      </w:r>
      <w:r w:rsidR="00A7232C" w:rsidRPr="00A7232C">
        <w:rPr>
          <w:lang w:eastAsia="zh-CN"/>
        </w:rPr>
        <w:t>, vol. 9, no. 8, pp. 1735–1780, Nov. 1997.</w:t>
      </w:r>
    </w:p>
    <w:p w14:paraId="053B1E30" w14:textId="77777777" w:rsidR="004426C5" w:rsidRDefault="00F42095" w:rsidP="00793001">
      <w:pPr>
        <w:spacing w:line="240" w:lineRule="auto"/>
        <w:rPr>
          <w:lang w:eastAsia="zh-CN"/>
        </w:rPr>
      </w:pPr>
      <w:r>
        <w:rPr>
          <w:rFonts w:hint="eastAsia"/>
          <w:lang w:eastAsia="zh-CN"/>
        </w:rPr>
        <w:t>[10]</w:t>
      </w:r>
      <w:r w:rsidRPr="00F42095">
        <w:rPr>
          <w:rFonts w:ascii="Helvetica" w:hAnsi="Helvetica" w:cs="Helvetica"/>
          <w:color w:val="8A9096"/>
          <w:sz w:val="27"/>
          <w:szCs w:val="27"/>
          <w:shd w:val="clear" w:color="auto" w:fill="FFFFFF"/>
        </w:rPr>
        <w:t xml:space="preserve"> </w:t>
      </w:r>
      <w:r w:rsidRPr="00F42095">
        <w:rPr>
          <w:lang w:eastAsia="zh-CN"/>
        </w:rPr>
        <w:t>A. Vaswani </w:t>
      </w:r>
      <w:r w:rsidRPr="00F42095">
        <w:rPr>
          <w:i/>
          <w:iCs/>
          <w:lang w:eastAsia="zh-CN"/>
        </w:rPr>
        <w:t>et al.</w:t>
      </w:r>
      <w:r w:rsidRPr="00F42095">
        <w:rPr>
          <w:lang w:eastAsia="zh-CN"/>
        </w:rPr>
        <w:t>, ‘Attention Is All You Need’, </w:t>
      </w:r>
      <w:proofErr w:type="spellStart"/>
      <w:r w:rsidRPr="00F42095">
        <w:rPr>
          <w:i/>
          <w:iCs/>
          <w:lang w:eastAsia="zh-CN"/>
        </w:rPr>
        <w:t>arXiv</w:t>
      </w:r>
      <w:proofErr w:type="spellEnd"/>
      <w:r w:rsidRPr="00F42095">
        <w:rPr>
          <w:i/>
          <w:iCs/>
          <w:lang w:eastAsia="zh-CN"/>
        </w:rPr>
        <w:t xml:space="preserve"> [cs.CL]</w:t>
      </w:r>
      <w:r w:rsidRPr="00F42095">
        <w:rPr>
          <w:lang w:eastAsia="zh-CN"/>
        </w:rPr>
        <w:t>. 2023.</w:t>
      </w:r>
    </w:p>
    <w:p w14:paraId="700117FF" w14:textId="503EE593" w:rsidR="004A09F1" w:rsidRPr="00712272" w:rsidRDefault="004426C5" w:rsidP="00793001">
      <w:pPr>
        <w:spacing w:line="240" w:lineRule="auto"/>
        <w:rPr>
          <w:i/>
          <w:iCs/>
          <w:lang w:val="en-GB" w:eastAsia="zh-CN"/>
        </w:rPr>
      </w:pPr>
      <w:r>
        <w:rPr>
          <w:rFonts w:hint="eastAsia"/>
          <w:lang w:eastAsia="zh-CN"/>
        </w:rPr>
        <w:t xml:space="preserve">[11] </w:t>
      </w:r>
      <w:r w:rsidRPr="004426C5">
        <w:rPr>
          <w:lang w:eastAsia="zh-CN"/>
        </w:rPr>
        <w:t>S. K. Kumar, ‘On weight initialization in deep neural networks’, </w:t>
      </w:r>
      <w:proofErr w:type="spellStart"/>
      <w:r w:rsidRPr="004426C5">
        <w:rPr>
          <w:i/>
          <w:iCs/>
          <w:lang w:eastAsia="zh-CN"/>
        </w:rPr>
        <w:t>arXiv</w:t>
      </w:r>
      <w:proofErr w:type="spellEnd"/>
      <w:r w:rsidRPr="004426C5">
        <w:rPr>
          <w:i/>
          <w:iCs/>
          <w:lang w:eastAsia="zh-CN"/>
        </w:rPr>
        <w:t xml:space="preserve"> [</w:t>
      </w:r>
      <w:proofErr w:type="spellStart"/>
      <w:proofErr w:type="gramStart"/>
      <w:r w:rsidRPr="004426C5">
        <w:rPr>
          <w:i/>
          <w:iCs/>
          <w:lang w:eastAsia="zh-CN"/>
        </w:rPr>
        <w:t>cs.LG</w:t>
      </w:r>
      <w:proofErr w:type="spellEnd"/>
      <w:proofErr w:type="gramEnd"/>
      <w:r w:rsidRPr="004426C5">
        <w:rPr>
          <w:i/>
          <w:iCs/>
          <w:lang w:eastAsia="zh-CN"/>
        </w:rPr>
        <w:t>]</w:t>
      </w:r>
      <w:r w:rsidRPr="004426C5">
        <w:rPr>
          <w:lang w:eastAsia="zh-CN"/>
        </w:rPr>
        <w:t>. 2017.</w:t>
      </w:r>
      <w:r w:rsidR="004A09F1" w:rsidRPr="004A09F1">
        <w:rPr>
          <w:i/>
          <w:iCs/>
          <w:lang w:val="en-GB" w:eastAsia="zh-CN"/>
        </w:rPr>
        <w:br/>
      </w:r>
    </w:p>
    <w:p w14:paraId="36966557" w14:textId="43C72C73" w:rsidR="007D462D" w:rsidRPr="00B155EE" w:rsidRDefault="006357FA" w:rsidP="00793001">
      <w:pPr>
        <w:spacing w:line="240" w:lineRule="auto"/>
        <w:rPr>
          <w:lang w:val="en-GB" w:eastAsia="zh-CN"/>
        </w:rPr>
      </w:pPr>
      <w:r w:rsidRPr="006357FA">
        <w:rPr>
          <w:i/>
          <w:iCs/>
          <w:lang w:val="en-GB" w:eastAsia="zh-CN"/>
        </w:rPr>
        <w:br/>
      </w:r>
    </w:p>
    <w:sectPr w:rsidR="007D462D" w:rsidRPr="00B155EE">
      <w:footerReference w:type="default" r:id="rId21"/>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DEED4" w14:textId="77777777" w:rsidR="00974F59" w:rsidRDefault="00974F59">
      <w:pPr>
        <w:spacing w:after="0" w:line="240" w:lineRule="auto"/>
      </w:pPr>
      <w:r>
        <w:separator/>
      </w:r>
    </w:p>
    <w:p w14:paraId="5B900A37" w14:textId="77777777" w:rsidR="00974F59" w:rsidRDefault="00974F59"/>
    <w:p w14:paraId="3FE4B998" w14:textId="77777777" w:rsidR="00974F59" w:rsidRDefault="00974F59"/>
  </w:endnote>
  <w:endnote w:type="continuationSeparator" w:id="0">
    <w:p w14:paraId="50753F15" w14:textId="77777777" w:rsidR="00974F59" w:rsidRDefault="00974F59">
      <w:pPr>
        <w:spacing w:after="0" w:line="240" w:lineRule="auto"/>
      </w:pPr>
      <w:r>
        <w:continuationSeparator/>
      </w:r>
    </w:p>
    <w:p w14:paraId="3D01FC18" w14:textId="77777777" w:rsidR="00974F59" w:rsidRDefault="00974F59"/>
    <w:p w14:paraId="1030FB0A" w14:textId="77777777" w:rsidR="00974F59" w:rsidRDefault="00974F59"/>
  </w:endnote>
  <w:endnote w:type="continuationNotice" w:id="1">
    <w:p w14:paraId="30FF8D4B" w14:textId="77777777" w:rsidR="00974F59" w:rsidRDefault="00974F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Times New Roman (Headings CS)">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276B57A0" w14:textId="77777777" w:rsidR="007C1664" w:rsidRDefault="00AA4DD6">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BFBB9" w14:textId="77777777" w:rsidR="00974F59" w:rsidRDefault="00974F59">
      <w:pPr>
        <w:spacing w:after="0" w:line="240" w:lineRule="auto"/>
      </w:pPr>
      <w:r>
        <w:separator/>
      </w:r>
    </w:p>
    <w:p w14:paraId="5274F3F3" w14:textId="77777777" w:rsidR="00974F59" w:rsidRDefault="00974F59"/>
    <w:p w14:paraId="6BBF81F9" w14:textId="77777777" w:rsidR="00974F59" w:rsidRDefault="00974F59"/>
  </w:footnote>
  <w:footnote w:type="continuationSeparator" w:id="0">
    <w:p w14:paraId="2CC176C5" w14:textId="77777777" w:rsidR="00974F59" w:rsidRDefault="00974F59">
      <w:pPr>
        <w:spacing w:after="0" w:line="240" w:lineRule="auto"/>
      </w:pPr>
      <w:r>
        <w:continuationSeparator/>
      </w:r>
    </w:p>
    <w:p w14:paraId="14F62A74" w14:textId="77777777" w:rsidR="00974F59" w:rsidRDefault="00974F59"/>
    <w:p w14:paraId="42C7512C" w14:textId="77777777" w:rsidR="00974F59" w:rsidRDefault="00974F59"/>
  </w:footnote>
  <w:footnote w:type="continuationNotice" w:id="1">
    <w:p w14:paraId="59426B55" w14:textId="77777777" w:rsidR="00974F59" w:rsidRDefault="00974F5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D65E72"/>
    <w:multiLevelType w:val="multilevel"/>
    <w:tmpl w:val="E9E47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A6305F"/>
    <w:multiLevelType w:val="hybridMultilevel"/>
    <w:tmpl w:val="1C044682"/>
    <w:lvl w:ilvl="0" w:tplc="04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18831576"/>
    <w:multiLevelType w:val="multilevel"/>
    <w:tmpl w:val="FADEC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C5250C"/>
    <w:multiLevelType w:val="multilevel"/>
    <w:tmpl w:val="0F00B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D57A65"/>
    <w:multiLevelType w:val="multilevel"/>
    <w:tmpl w:val="866A3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4B2C18"/>
    <w:multiLevelType w:val="hybridMultilevel"/>
    <w:tmpl w:val="3A6227C4"/>
    <w:lvl w:ilvl="0" w:tplc="FFE246B6">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3BB314E1"/>
    <w:multiLevelType w:val="multilevel"/>
    <w:tmpl w:val="3CC0D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893415"/>
    <w:multiLevelType w:val="multilevel"/>
    <w:tmpl w:val="7A6AB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083510"/>
    <w:multiLevelType w:val="hybridMultilevel"/>
    <w:tmpl w:val="BE6E19F6"/>
    <w:lvl w:ilvl="0" w:tplc="A50A105A">
      <w:start w:val="1"/>
      <w:numFmt w:val="bullet"/>
      <w:pStyle w:val="ListBullet"/>
      <w:lvlText w:val=""/>
      <w:lvlJc w:val="left"/>
      <w:pPr>
        <w:tabs>
          <w:tab w:val="num" w:pos="259"/>
        </w:tabs>
        <w:ind w:left="259" w:hanging="259"/>
      </w:pPr>
      <w:rPr>
        <w:rFonts w:ascii="Symbol" w:hAnsi="Symbol" w:hint="default"/>
        <w:color w:val="000000" w:themeColor="text1"/>
        <w:w w:val="100"/>
      </w:rPr>
    </w:lvl>
    <w:lvl w:ilvl="1" w:tplc="04090003">
      <w:start w:val="1"/>
      <w:numFmt w:val="bullet"/>
      <w:lvlText w:val="o"/>
      <w:lvlJc w:val="left"/>
      <w:pPr>
        <w:ind w:left="950" w:hanging="360"/>
      </w:pPr>
      <w:rPr>
        <w:rFonts w:ascii="Courier New" w:hAnsi="Courier New" w:cs="Courier New" w:hint="default"/>
      </w:rPr>
    </w:lvl>
    <w:lvl w:ilvl="2" w:tplc="04090005" w:tentative="1">
      <w:start w:val="1"/>
      <w:numFmt w:val="bullet"/>
      <w:lvlText w:val=""/>
      <w:lvlJc w:val="left"/>
      <w:pPr>
        <w:ind w:left="1670" w:hanging="360"/>
      </w:pPr>
      <w:rPr>
        <w:rFonts w:ascii="Wingdings" w:hAnsi="Wingdings" w:hint="default"/>
      </w:rPr>
    </w:lvl>
    <w:lvl w:ilvl="3" w:tplc="04090001" w:tentative="1">
      <w:start w:val="1"/>
      <w:numFmt w:val="bullet"/>
      <w:lvlText w:val=""/>
      <w:lvlJc w:val="left"/>
      <w:pPr>
        <w:ind w:left="2390" w:hanging="360"/>
      </w:pPr>
      <w:rPr>
        <w:rFonts w:ascii="Symbol" w:hAnsi="Symbol" w:hint="default"/>
      </w:rPr>
    </w:lvl>
    <w:lvl w:ilvl="4" w:tplc="04090003" w:tentative="1">
      <w:start w:val="1"/>
      <w:numFmt w:val="bullet"/>
      <w:lvlText w:val="o"/>
      <w:lvlJc w:val="left"/>
      <w:pPr>
        <w:ind w:left="3110" w:hanging="360"/>
      </w:pPr>
      <w:rPr>
        <w:rFonts w:ascii="Courier New" w:hAnsi="Courier New" w:cs="Courier New" w:hint="default"/>
      </w:rPr>
    </w:lvl>
    <w:lvl w:ilvl="5" w:tplc="04090005" w:tentative="1">
      <w:start w:val="1"/>
      <w:numFmt w:val="bullet"/>
      <w:lvlText w:val=""/>
      <w:lvlJc w:val="left"/>
      <w:pPr>
        <w:ind w:left="3830" w:hanging="360"/>
      </w:pPr>
      <w:rPr>
        <w:rFonts w:ascii="Wingdings" w:hAnsi="Wingdings" w:hint="default"/>
      </w:rPr>
    </w:lvl>
    <w:lvl w:ilvl="6" w:tplc="04090001" w:tentative="1">
      <w:start w:val="1"/>
      <w:numFmt w:val="bullet"/>
      <w:lvlText w:val=""/>
      <w:lvlJc w:val="left"/>
      <w:pPr>
        <w:ind w:left="4550" w:hanging="360"/>
      </w:pPr>
      <w:rPr>
        <w:rFonts w:ascii="Symbol" w:hAnsi="Symbol" w:hint="default"/>
      </w:rPr>
    </w:lvl>
    <w:lvl w:ilvl="7" w:tplc="04090003" w:tentative="1">
      <w:start w:val="1"/>
      <w:numFmt w:val="bullet"/>
      <w:lvlText w:val="o"/>
      <w:lvlJc w:val="left"/>
      <w:pPr>
        <w:ind w:left="5270" w:hanging="360"/>
      </w:pPr>
      <w:rPr>
        <w:rFonts w:ascii="Courier New" w:hAnsi="Courier New" w:cs="Courier New" w:hint="default"/>
      </w:rPr>
    </w:lvl>
    <w:lvl w:ilvl="8" w:tplc="04090005" w:tentative="1">
      <w:start w:val="1"/>
      <w:numFmt w:val="bullet"/>
      <w:lvlText w:val=""/>
      <w:lvlJc w:val="left"/>
      <w:pPr>
        <w:ind w:left="5990" w:hanging="360"/>
      </w:pPr>
      <w:rPr>
        <w:rFonts w:ascii="Wingdings" w:hAnsi="Wingdings" w:hint="default"/>
      </w:rPr>
    </w:lvl>
  </w:abstractNum>
  <w:abstractNum w:abstractNumId="22" w15:restartNumberingAfterBreak="0">
    <w:nsid w:val="58B60354"/>
    <w:multiLevelType w:val="multilevel"/>
    <w:tmpl w:val="ABAC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FD7F67"/>
    <w:multiLevelType w:val="multilevel"/>
    <w:tmpl w:val="C7EAE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E0478C"/>
    <w:multiLevelType w:val="hybridMultilevel"/>
    <w:tmpl w:val="ED4C0E70"/>
    <w:lvl w:ilvl="0" w:tplc="04090003">
      <w:start w:val="1"/>
      <w:numFmt w:val="bullet"/>
      <w:lvlText w:val="o"/>
      <w:lvlJc w:val="left"/>
      <w:pPr>
        <w:ind w:left="797" w:hanging="440"/>
      </w:pPr>
      <w:rPr>
        <w:rFonts w:ascii="Courier New" w:hAnsi="Courier New" w:cs="Courier New" w:hint="default"/>
      </w:rPr>
    </w:lvl>
    <w:lvl w:ilvl="1" w:tplc="04090003" w:tentative="1">
      <w:start w:val="1"/>
      <w:numFmt w:val="bullet"/>
      <w:lvlText w:val=""/>
      <w:lvlJc w:val="left"/>
      <w:pPr>
        <w:ind w:left="1237" w:hanging="440"/>
      </w:pPr>
      <w:rPr>
        <w:rFonts w:ascii="Wingdings" w:hAnsi="Wingdings" w:hint="default"/>
      </w:rPr>
    </w:lvl>
    <w:lvl w:ilvl="2" w:tplc="04090005" w:tentative="1">
      <w:start w:val="1"/>
      <w:numFmt w:val="bullet"/>
      <w:lvlText w:val=""/>
      <w:lvlJc w:val="left"/>
      <w:pPr>
        <w:ind w:left="1677" w:hanging="440"/>
      </w:pPr>
      <w:rPr>
        <w:rFonts w:ascii="Wingdings" w:hAnsi="Wingdings" w:hint="default"/>
      </w:rPr>
    </w:lvl>
    <w:lvl w:ilvl="3" w:tplc="04090001" w:tentative="1">
      <w:start w:val="1"/>
      <w:numFmt w:val="bullet"/>
      <w:lvlText w:val=""/>
      <w:lvlJc w:val="left"/>
      <w:pPr>
        <w:ind w:left="2117" w:hanging="440"/>
      </w:pPr>
      <w:rPr>
        <w:rFonts w:ascii="Wingdings" w:hAnsi="Wingdings" w:hint="default"/>
      </w:rPr>
    </w:lvl>
    <w:lvl w:ilvl="4" w:tplc="04090003" w:tentative="1">
      <w:start w:val="1"/>
      <w:numFmt w:val="bullet"/>
      <w:lvlText w:val=""/>
      <w:lvlJc w:val="left"/>
      <w:pPr>
        <w:ind w:left="2557" w:hanging="440"/>
      </w:pPr>
      <w:rPr>
        <w:rFonts w:ascii="Wingdings" w:hAnsi="Wingdings" w:hint="default"/>
      </w:rPr>
    </w:lvl>
    <w:lvl w:ilvl="5" w:tplc="04090005" w:tentative="1">
      <w:start w:val="1"/>
      <w:numFmt w:val="bullet"/>
      <w:lvlText w:val=""/>
      <w:lvlJc w:val="left"/>
      <w:pPr>
        <w:ind w:left="2997" w:hanging="440"/>
      </w:pPr>
      <w:rPr>
        <w:rFonts w:ascii="Wingdings" w:hAnsi="Wingdings" w:hint="default"/>
      </w:rPr>
    </w:lvl>
    <w:lvl w:ilvl="6" w:tplc="04090001" w:tentative="1">
      <w:start w:val="1"/>
      <w:numFmt w:val="bullet"/>
      <w:lvlText w:val=""/>
      <w:lvlJc w:val="left"/>
      <w:pPr>
        <w:ind w:left="3437" w:hanging="440"/>
      </w:pPr>
      <w:rPr>
        <w:rFonts w:ascii="Wingdings" w:hAnsi="Wingdings" w:hint="default"/>
      </w:rPr>
    </w:lvl>
    <w:lvl w:ilvl="7" w:tplc="04090003" w:tentative="1">
      <w:start w:val="1"/>
      <w:numFmt w:val="bullet"/>
      <w:lvlText w:val=""/>
      <w:lvlJc w:val="left"/>
      <w:pPr>
        <w:ind w:left="3877" w:hanging="440"/>
      </w:pPr>
      <w:rPr>
        <w:rFonts w:ascii="Wingdings" w:hAnsi="Wingdings" w:hint="default"/>
      </w:rPr>
    </w:lvl>
    <w:lvl w:ilvl="8" w:tplc="04090005" w:tentative="1">
      <w:start w:val="1"/>
      <w:numFmt w:val="bullet"/>
      <w:lvlText w:val=""/>
      <w:lvlJc w:val="left"/>
      <w:pPr>
        <w:ind w:left="4317" w:hanging="440"/>
      </w:pPr>
      <w:rPr>
        <w:rFonts w:ascii="Wingdings" w:hAnsi="Wingdings" w:hint="default"/>
      </w:rPr>
    </w:lvl>
  </w:abstractNum>
  <w:abstractNum w:abstractNumId="26"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C226E9"/>
    <w:multiLevelType w:val="multilevel"/>
    <w:tmpl w:val="F0D0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9B3E51"/>
    <w:multiLevelType w:val="multilevel"/>
    <w:tmpl w:val="ECFE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2932293">
    <w:abstractNumId w:val="9"/>
  </w:num>
  <w:num w:numId="2" w16cid:durableId="1143735434">
    <w:abstractNumId w:val="19"/>
  </w:num>
  <w:num w:numId="3" w16cid:durableId="783041825">
    <w:abstractNumId w:val="23"/>
  </w:num>
  <w:num w:numId="4" w16cid:durableId="1492333920">
    <w:abstractNumId w:val="20"/>
  </w:num>
  <w:num w:numId="5" w16cid:durableId="754325453">
    <w:abstractNumId w:val="13"/>
  </w:num>
  <w:num w:numId="6" w16cid:durableId="1627541300">
    <w:abstractNumId w:val="7"/>
  </w:num>
  <w:num w:numId="7" w16cid:durableId="1869099987">
    <w:abstractNumId w:val="6"/>
  </w:num>
  <w:num w:numId="8" w16cid:durableId="1506819113">
    <w:abstractNumId w:val="5"/>
  </w:num>
  <w:num w:numId="9" w16cid:durableId="1156919180">
    <w:abstractNumId w:val="4"/>
  </w:num>
  <w:num w:numId="10" w16cid:durableId="532032993">
    <w:abstractNumId w:val="8"/>
  </w:num>
  <w:num w:numId="11" w16cid:durableId="1704210247">
    <w:abstractNumId w:val="3"/>
  </w:num>
  <w:num w:numId="12" w16cid:durableId="1219198368">
    <w:abstractNumId w:val="2"/>
  </w:num>
  <w:num w:numId="13" w16cid:durableId="2098938688">
    <w:abstractNumId w:val="1"/>
  </w:num>
  <w:num w:numId="14" w16cid:durableId="952513950">
    <w:abstractNumId w:val="0"/>
  </w:num>
  <w:num w:numId="15" w16cid:durableId="407961805">
    <w:abstractNumId w:val="21"/>
  </w:num>
  <w:num w:numId="16" w16cid:durableId="1038160238">
    <w:abstractNumId w:val="26"/>
  </w:num>
  <w:num w:numId="17" w16cid:durableId="917832362">
    <w:abstractNumId w:val="12"/>
  </w:num>
  <w:num w:numId="18" w16cid:durableId="1141966335">
    <w:abstractNumId w:val="24"/>
  </w:num>
  <w:num w:numId="19" w16cid:durableId="883761295">
    <w:abstractNumId w:val="15"/>
  </w:num>
  <w:num w:numId="20" w16cid:durableId="2082946741">
    <w:abstractNumId w:val="18"/>
  </w:num>
  <w:num w:numId="21" w16cid:durableId="1213924498">
    <w:abstractNumId w:val="11"/>
  </w:num>
  <w:num w:numId="22" w16cid:durableId="769206267">
    <w:abstractNumId w:val="16"/>
  </w:num>
  <w:num w:numId="23" w16cid:durableId="1063986657">
    <w:abstractNumId w:val="25"/>
  </w:num>
  <w:num w:numId="24" w16cid:durableId="1529105629">
    <w:abstractNumId w:val="22"/>
  </w:num>
  <w:num w:numId="25" w16cid:durableId="309285600">
    <w:abstractNumId w:val="28"/>
  </w:num>
  <w:num w:numId="26" w16cid:durableId="1079717201">
    <w:abstractNumId w:val="14"/>
  </w:num>
  <w:num w:numId="27" w16cid:durableId="815990840">
    <w:abstractNumId w:val="17"/>
  </w:num>
  <w:num w:numId="28" w16cid:durableId="861432719">
    <w:abstractNumId w:val="27"/>
  </w:num>
  <w:num w:numId="29" w16cid:durableId="4182539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76F"/>
    <w:rsid w:val="000001C8"/>
    <w:rsid w:val="000019C6"/>
    <w:rsid w:val="00001D55"/>
    <w:rsid w:val="00002340"/>
    <w:rsid w:val="00004617"/>
    <w:rsid w:val="00005C81"/>
    <w:rsid w:val="00011D05"/>
    <w:rsid w:val="0001229B"/>
    <w:rsid w:val="00012337"/>
    <w:rsid w:val="00012D22"/>
    <w:rsid w:val="0002140D"/>
    <w:rsid w:val="000229CE"/>
    <w:rsid w:val="00022C5E"/>
    <w:rsid w:val="00023BCE"/>
    <w:rsid w:val="000244BC"/>
    <w:rsid w:val="000252EF"/>
    <w:rsid w:val="00032ADA"/>
    <w:rsid w:val="00035EB4"/>
    <w:rsid w:val="000368DA"/>
    <w:rsid w:val="00036E3C"/>
    <w:rsid w:val="00040D34"/>
    <w:rsid w:val="000418EE"/>
    <w:rsid w:val="00041ECF"/>
    <w:rsid w:val="0004560F"/>
    <w:rsid w:val="000500AF"/>
    <w:rsid w:val="000510B2"/>
    <w:rsid w:val="000522F7"/>
    <w:rsid w:val="00052503"/>
    <w:rsid w:val="000529E3"/>
    <w:rsid w:val="00053042"/>
    <w:rsid w:val="00053474"/>
    <w:rsid w:val="000541E7"/>
    <w:rsid w:val="000553E2"/>
    <w:rsid w:val="000556C3"/>
    <w:rsid w:val="00055738"/>
    <w:rsid w:val="00067F1F"/>
    <w:rsid w:val="000703EB"/>
    <w:rsid w:val="000704B6"/>
    <w:rsid w:val="000722E8"/>
    <w:rsid w:val="00074325"/>
    <w:rsid w:val="000749A0"/>
    <w:rsid w:val="000778AF"/>
    <w:rsid w:val="00081204"/>
    <w:rsid w:val="000818E9"/>
    <w:rsid w:val="00081F85"/>
    <w:rsid w:val="00085599"/>
    <w:rsid w:val="00085790"/>
    <w:rsid w:val="00087816"/>
    <w:rsid w:val="0009001E"/>
    <w:rsid w:val="000900FE"/>
    <w:rsid w:val="00090212"/>
    <w:rsid w:val="0009039A"/>
    <w:rsid w:val="00091C9D"/>
    <w:rsid w:val="00091E85"/>
    <w:rsid w:val="000928AE"/>
    <w:rsid w:val="00092F0F"/>
    <w:rsid w:val="000930D8"/>
    <w:rsid w:val="0009387B"/>
    <w:rsid w:val="0009393F"/>
    <w:rsid w:val="00095943"/>
    <w:rsid w:val="00097CD0"/>
    <w:rsid w:val="000A2ADB"/>
    <w:rsid w:val="000A3129"/>
    <w:rsid w:val="000A401D"/>
    <w:rsid w:val="000A4C77"/>
    <w:rsid w:val="000A654A"/>
    <w:rsid w:val="000A7492"/>
    <w:rsid w:val="000A7E3E"/>
    <w:rsid w:val="000B339B"/>
    <w:rsid w:val="000B4CCB"/>
    <w:rsid w:val="000B5EC4"/>
    <w:rsid w:val="000B7A50"/>
    <w:rsid w:val="000C293D"/>
    <w:rsid w:val="000C4294"/>
    <w:rsid w:val="000C5A70"/>
    <w:rsid w:val="000C64C9"/>
    <w:rsid w:val="000C74FF"/>
    <w:rsid w:val="000C7941"/>
    <w:rsid w:val="000D0576"/>
    <w:rsid w:val="000D32C1"/>
    <w:rsid w:val="000D3BC5"/>
    <w:rsid w:val="000D44CE"/>
    <w:rsid w:val="000D4AD8"/>
    <w:rsid w:val="000D53AD"/>
    <w:rsid w:val="000D7933"/>
    <w:rsid w:val="000E147E"/>
    <w:rsid w:val="000E149A"/>
    <w:rsid w:val="000E31CA"/>
    <w:rsid w:val="000E4538"/>
    <w:rsid w:val="000E4C38"/>
    <w:rsid w:val="000E5345"/>
    <w:rsid w:val="000E5514"/>
    <w:rsid w:val="000E752C"/>
    <w:rsid w:val="000F12E4"/>
    <w:rsid w:val="000F1A44"/>
    <w:rsid w:val="000F1BBA"/>
    <w:rsid w:val="00101153"/>
    <w:rsid w:val="00101182"/>
    <w:rsid w:val="0010125D"/>
    <w:rsid w:val="0010369A"/>
    <w:rsid w:val="00104507"/>
    <w:rsid w:val="00104F91"/>
    <w:rsid w:val="00106DB4"/>
    <w:rsid w:val="00107574"/>
    <w:rsid w:val="00112E2D"/>
    <w:rsid w:val="00115C7F"/>
    <w:rsid w:val="00116C58"/>
    <w:rsid w:val="00121A2F"/>
    <w:rsid w:val="00121CB6"/>
    <w:rsid w:val="00122D9A"/>
    <w:rsid w:val="00123D53"/>
    <w:rsid w:val="00125DAD"/>
    <w:rsid w:val="00125F7D"/>
    <w:rsid w:val="001270E2"/>
    <w:rsid w:val="00127D6F"/>
    <w:rsid w:val="001343B2"/>
    <w:rsid w:val="001350C3"/>
    <w:rsid w:val="00135309"/>
    <w:rsid w:val="001355C2"/>
    <w:rsid w:val="001368AA"/>
    <w:rsid w:val="00137EDA"/>
    <w:rsid w:val="00142047"/>
    <w:rsid w:val="00143C2B"/>
    <w:rsid w:val="0015128F"/>
    <w:rsid w:val="001523DA"/>
    <w:rsid w:val="00152E53"/>
    <w:rsid w:val="00154E6F"/>
    <w:rsid w:val="00155B43"/>
    <w:rsid w:val="0015655A"/>
    <w:rsid w:val="0015679D"/>
    <w:rsid w:val="00163C57"/>
    <w:rsid w:val="00165631"/>
    <w:rsid w:val="00165ADB"/>
    <w:rsid w:val="00167E9D"/>
    <w:rsid w:val="001706E8"/>
    <w:rsid w:val="00171D6C"/>
    <w:rsid w:val="00173092"/>
    <w:rsid w:val="0017415D"/>
    <w:rsid w:val="001770D5"/>
    <w:rsid w:val="00177312"/>
    <w:rsid w:val="00180C93"/>
    <w:rsid w:val="00181B62"/>
    <w:rsid w:val="00185B30"/>
    <w:rsid w:val="00186467"/>
    <w:rsid w:val="001864B2"/>
    <w:rsid w:val="00186F75"/>
    <w:rsid w:val="001875DE"/>
    <w:rsid w:val="00190963"/>
    <w:rsid w:val="001956B1"/>
    <w:rsid w:val="00196EB4"/>
    <w:rsid w:val="001971E2"/>
    <w:rsid w:val="001A15A3"/>
    <w:rsid w:val="001A3EAF"/>
    <w:rsid w:val="001A4235"/>
    <w:rsid w:val="001A4268"/>
    <w:rsid w:val="001A50E3"/>
    <w:rsid w:val="001A5FF7"/>
    <w:rsid w:val="001A6BBB"/>
    <w:rsid w:val="001B0FC0"/>
    <w:rsid w:val="001B1984"/>
    <w:rsid w:val="001B1AF6"/>
    <w:rsid w:val="001B1BA4"/>
    <w:rsid w:val="001B20F1"/>
    <w:rsid w:val="001B3F2B"/>
    <w:rsid w:val="001B6711"/>
    <w:rsid w:val="001B79C0"/>
    <w:rsid w:val="001B7AE9"/>
    <w:rsid w:val="001B7CDF"/>
    <w:rsid w:val="001B7FDC"/>
    <w:rsid w:val="001C06C1"/>
    <w:rsid w:val="001C16FA"/>
    <w:rsid w:val="001C351B"/>
    <w:rsid w:val="001C49A0"/>
    <w:rsid w:val="001C4DF9"/>
    <w:rsid w:val="001C577C"/>
    <w:rsid w:val="001C587A"/>
    <w:rsid w:val="001C5CFF"/>
    <w:rsid w:val="001C6EE1"/>
    <w:rsid w:val="001C7FE4"/>
    <w:rsid w:val="001D0BAE"/>
    <w:rsid w:val="001D2F60"/>
    <w:rsid w:val="001D3F6C"/>
    <w:rsid w:val="001D4330"/>
    <w:rsid w:val="001D4890"/>
    <w:rsid w:val="001D6CB4"/>
    <w:rsid w:val="001E16F1"/>
    <w:rsid w:val="001E2186"/>
    <w:rsid w:val="001F0C27"/>
    <w:rsid w:val="001F1421"/>
    <w:rsid w:val="001F16A8"/>
    <w:rsid w:val="001F1C7B"/>
    <w:rsid w:val="001F2C92"/>
    <w:rsid w:val="001F4861"/>
    <w:rsid w:val="001F4C88"/>
    <w:rsid w:val="001F75BE"/>
    <w:rsid w:val="00201DDA"/>
    <w:rsid w:val="00202DB9"/>
    <w:rsid w:val="0020360C"/>
    <w:rsid w:val="00203712"/>
    <w:rsid w:val="00204A21"/>
    <w:rsid w:val="0020574E"/>
    <w:rsid w:val="00206789"/>
    <w:rsid w:val="00213978"/>
    <w:rsid w:val="002141AD"/>
    <w:rsid w:val="002142B8"/>
    <w:rsid w:val="002149C7"/>
    <w:rsid w:val="002150AD"/>
    <w:rsid w:val="0021717E"/>
    <w:rsid w:val="0021758D"/>
    <w:rsid w:val="0022143B"/>
    <w:rsid w:val="00222B3C"/>
    <w:rsid w:val="0022318B"/>
    <w:rsid w:val="002238D9"/>
    <w:rsid w:val="0022411F"/>
    <w:rsid w:val="002267B2"/>
    <w:rsid w:val="0022732F"/>
    <w:rsid w:val="00227875"/>
    <w:rsid w:val="002309E7"/>
    <w:rsid w:val="00231975"/>
    <w:rsid w:val="00233445"/>
    <w:rsid w:val="002363DB"/>
    <w:rsid w:val="00240629"/>
    <w:rsid w:val="00241782"/>
    <w:rsid w:val="002456A6"/>
    <w:rsid w:val="0024757F"/>
    <w:rsid w:val="002516E8"/>
    <w:rsid w:val="00256D94"/>
    <w:rsid w:val="0025789A"/>
    <w:rsid w:val="0026020E"/>
    <w:rsid w:val="00264E4D"/>
    <w:rsid w:val="00270078"/>
    <w:rsid w:val="00270E66"/>
    <w:rsid w:val="00271A35"/>
    <w:rsid w:val="00272AA8"/>
    <w:rsid w:val="00277187"/>
    <w:rsid w:val="00282CB1"/>
    <w:rsid w:val="00283111"/>
    <w:rsid w:val="002852DF"/>
    <w:rsid w:val="00286230"/>
    <w:rsid w:val="002864B0"/>
    <w:rsid w:val="00286658"/>
    <w:rsid w:val="0028685A"/>
    <w:rsid w:val="002871E7"/>
    <w:rsid w:val="0028794A"/>
    <w:rsid w:val="002915BC"/>
    <w:rsid w:val="002927A4"/>
    <w:rsid w:val="00292AA4"/>
    <w:rsid w:val="00294C8B"/>
    <w:rsid w:val="00295CE7"/>
    <w:rsid w:val="002960F1"/>
    <w:rsid w:val="0029751E"/>
    <w:rsid w:val="00297C7F"/>
    <w:rsid w:val="002A1C37"/>
    <w:rsid w:val="002A22B2"/>
    <w:rsid w:val="002A3DD8"/>
    <w:rsid w:val="002A5383"/>
    <w:rsid w:val="002A5AE9"/>
    <w:rsid w:val="002A632B"/>
    <w:rsid w:val="002B0C00"/>
    <w:rsid w:val="002B0D61"/>
    <w:rsid w:val="002B1ED9"/>
    <w:rsid w:val="002B43F4"/>
    <w:rsid w:val="002C305F"/>
    <w:rsid w:val="002C406C"/>
    <w:rsid w:val="002C5572"/>
    <w:rsid w:val="002C7E42"/>
    <w:rsid w:val="002D0896"/>
    <w:rsid w:val="002D09F3"/>
    <w:rsid w:val="002D3009"/>
    <w:rsid w:val="002D390E"/>
    <w:rsid w:val="002D6B68"/>
    <w:rsid w:val="002E24AD"/>
    <w:rsid w:val="002E2FDC"/>
    <w:rsid w:val="002E5CFB"/>
    <w:rsid w:val="002F052A"/>
    <w:rsid w:val="002F119B"/>
    <w:rsid w:val="002F2E5A"/>
    <w:rsid w:val="002F3490"/>
    <w:rsid w:val="003069F3"/>
    <w:rsid w:val="00310C8C"/>
    <w:rsid w:val="003112F1"/>
    <w:rsid w:val="003130DE"/>
    <w:rsid w:val="00313466"/>
    <w:rsid w:val="003142A1"/>
    <w:rsid w:val="003144EC"/>
    <w:rsid w:val="0031490C"/>
    <w:rsid w:val="0031503F"/>
    <w:rsid w:val="00315932"/>
    <w:rsid w:val="00315B94"/>
    <w:rsid w:val="00317423"/>
    <w:rsid w:val="00322777"/>
    <w:rsid w:val="00326C5E"/>
    <w:rsid w:val="00326D57"/>
    <w:rsid w:val="00335646"/>
    <w:rsid w:val="00336CB1"/>
    <w:rsid w:val="00337E5C"/>
    <w:rsid w:val="003409C1"/>
    <w:rsid w:val="00343B2A"/>
    <w:rsid w:val="003443B3"/>
    <w:rsid w:val="00357C21"/>
    <w:rsid w:val="003600DB"/>
    <w:rsid w:val="003625D7"/>
    <w:rsid w:val="00364F95"/>
    <w:rsid w:val="00366615"/>
    <w:rsid w:val="0037045C"/>
    <w:rsid w:val="00370F7A"/>
    <w:rsid w:val="003716EC"/>
    <w:rsid w:val="003727FC"/>
    <w:rsid w:val="00372FD5"/>
    <w:rsid w:val="003747E0"/>
    <w:rsid w:val="00376C1D"/>
    <w:rsid w:val="00377CF5"/>
    <w:rsid w:val="00377EAE"/>
    <w:rsid w:val="00382ACD"/>
    <w:rsid w:val="00382CA4"/>
    <w:rsid w:val="0038358F"/>
    <w:rsid w:val="003863E1"/>
    <w:rsid w:val="0038708F"/>
    <w:rsid w:val="003902A6"/>
    <w:rsid w:val="003906D6"/>
    <w:rsid w:val="00392D02"/>
    <w:rsid w:val="003930F6"/>
    <w:rsid w:val="00396DEF"/>
    <w:rsid w:val="00397136"/>
    <w:rsid w:val="0039790A"/>
    <w:rsid w:val="003A0856"/>
    <w:rsid w:val="003A1CDE"/>
    <w:rsid w:val="003A1CEC"/>
    <w:rsid w:val="003A31BD"/>
    <w:rsid w:val="003A3CCF"/>
    <w:rsid w:val="003A47AB"/>
    <w:rsid w:val="003A6D84"/>
    <w:rsid w:val="003B3C08"/>
    <w:rsid w:val="003B3D0E"/>
    <w:rsid w:val="003B623F"/>
    <w:rsid w:val="003B7053"/>
    <w:rsid w:val="003B7288"/>
    <w:rsid w:val="003C01DE"/>
    <w:rsid w:val="003C2CDE"/>
    <w:rsid w:val="003C49D1"/>
    <w:rsid w:val="003C5AB0"/>
    <w:rsid w:val="003C6565"/>
    <w:rsid w:val="003C7348"/>
    <w:rsid w:val="003D03D6"/>
    <w:rsid w:val="003D1742"/>
    <w:rsid w:val="003D3893"/>
    <w:rsid w:val="003D5088"/>
    <w:rsid w:val="003D51EC"/>
    <w:rsid w:val="003D66A1"/>
    <w:rsid w:val="003D6E0F"/>
    <w:rsid w:val="003E081F"/>
    <w:rsid w:val="003E33AE"/>
    <w:rsid w:val="003E3FD7"/>
    <w:rsid w:val="003E6D0B"/>
    <w:rsid w:val="003E73E7"/>
    <w:rsid w:val="003E78C2"/>
    <w:rsid w:val="003E79FF"/>
    <w:rsid w:val="003E7AA2"/>
    <w:rsid w:val="003F0969"/>
    <w:rsid w:val="003F2F20"/>
    <w:rsid w:val="003F2F56"/>
    <w:rsid w:val="003F3050"/>
    <w:rsid w:val="003F449A"/>
    <w:rsid w:val="003F54AA"/>
    <w:rsid w:val="003F79DE"/>
    <w:rsid w:val="00402856"/>
    <w:rsid w:val="0040393A"/>
    <w:rsid w:val="00403AD0"/>
    <w:rsid w:val="0040549B"/>
    <w:rsid w:val="00405BFF"/>
    <w:rsid w:val="004078D8"/>
    <w:rsid w:val="00407FF2"/>
    <w:rsid w:val="00410C3A"/>
    <w:rsid w:val="00411A87"/>
    <w:rsid w:val="00411AB8"/>
    <w:rsid w:val="00411EB4"/>
    <w:rsid w:val="00414D88"/>
    <w:rsid w:val="0041597F"/>
    <w:rsid w:val="0041668E"/>
    <w:rsid w:val="0042152F"/>
    <w:rsid w:val="00423934"/>
    <w:rsid w:val="004348EB"/>
    <w:rsid w:val="00434FD7"/>
    <w:rsid w:val="0043522E"/>
    <w:rsid w:val="00435399"/>
    <w:rsid w:val="004405D1"/>
    <w:rsid w:val="00441641"/>
    <w:rsid w:val="004426C5"/>
    <w:rsid w:val="00443120"/>
    <w:rsid w:val="00444754"/>
    <w:rsid w:val="00444F1A"/>
    <w:rsid w:val="004459D9"/>
    <w:rsid w:val="00446423"/>
    <w:rsid w:val="00451EB2"/>
    <w:rsid w:val="00452C2C"/>
    <w:rsid w:val="004549C6"/>
    <w:rsid w:val="00456A04"/>
    <w:rsid w:val="00456BC9"/>
    <w:rsid w:val="00457579"/>
    <w:rsid w:val="00460BB4"/>
    <w:rsid w:val="00462E92"/>
    <w:rsid w:val="0046404A"/>
    <w:rsid w:val="00466427"/>
    <w:rsid w:val="00466CDC"/>
    <w:rsid w:val="00470C22"/>
    <w:rsid w:val="00471EC8"/>
    <w:rsid w:val="00471FF2"/>
    <w:rsid w:val="00472FE5"/>
    <w:rsid w:val="00475733"/>
    <w:rsid w:val="00476369"/>
    <w:rsid w:val="00477C53"/>
    <w:rsid w:val="00481CC3"/>
    <w:rsid w:val="00481F5F"/>
    <w:rsid w:val="004856E0"/>
    <w:rsid w:val="0049273A"/>
    <w:rsid w:val="004932C7"/>
    <w:rsid w:val="00495A47"/>
    <w:rsid w:val="00495D69"/>
    <w:rsid w:val="004965D1"/>
    <w:rsid w:val="004978C7"/>
    <w:rsid w:val="004A09F1"/>
    <w:rsid w:val="004A1A23"/>
    <w:rsid w:val="004A34F8"/>
    <w:rsid w:val="004A512B"/>
    <w:rsid w:val="004A6B70"/>
    <w:rsid w:val="004A7E1E"/>
    <w:rsid w:val="004B072D"/>
    <w:rsid w:val="004B0D57"/>
    <w:rsid w:val="004B1365"/>
    <w:rsid w:val="004B17BD"/>
    <w:rsid w:val="004B18F2"/>
    <w:rsid w:val="004B2765"/>
    <w:rsid w:val="004B49FC"/>
    <w:rsid w:val="004B59C7"/>
    <w:rsid w:val="004B59F1"/>
    <w:rsid w:val="004B5AEF"/>
    <w:rsid w:val="004B6072"/>
    <w:rsid w:val="004B659D"/>
    <w:rsid w:val="004B78FE"/>
    <w:rsid w:val="004B7CD4"/>
    <w:rsid w:val="004C08C0"/>
    <w:rsid w:val="004C1FC0"/>
    <w:rsid w:val="004C2DB4"/>
    <w:rsid w:val="004C56D3"/>
    <w:rsid w:val="004C595F"/>
    <w:rsid w:val="004D7CE9"/>
    <w:rsid w:val="004E0DCA"/>
    <w:rsid w:val="004E0F2A"/>
    <w:rsid w:val="004E1744"/>
    <w:rsid w:val="004E1896"/>
    <w:rsid w:val="004E2F6B"/>
    <w:rsid w:val="004E59D0"/>
    <w:rsid w:val="004E7DB2"/>
    <w:rsid w:val="004F06E9"/>
    <w:rsid w:val="004F090A"/>
    <w:rsid w:val="004F1C6F"/>
    <w:rsid w:val="004F53E2"/>
    <w:rsid w:val="00503CA2"/>
    <w:rsid w:val="0050758C"/>
    <w:rsid w:val="00507AA9"/>
    <w:rsid w:val="00514EE0"/>
    <w:rsid w:val="00515715"/>
    <w:rsid w:val="00515EAE"/>
    <w:rsid w:val="00520EE8"/>
    <w:rsid w:val="0052156B"/>
    <w:rsid w:val="00523D7F"/>
    <w:rsid w:val="00526D5A"/>
    <w:rsid w:val="00527F3A"/>
    <w:rsid w:val="00531523"/>
    <w:rsid w:val="00531958"/>
    <w:rsid w:val="00547C77"/>
    <w:rsid w:val="00550033"/>
    <w:rsid w:val="00551227"/>
    <w:rsid w:val="0055377C"/>
    <w:rsid w:val="00553EF3"/>
    <w:rsid w:val="005575B2"/>
    <w:rsid w:val="0056019F"/>
    <w:rsid w:val="005606A0"/>
    <w:rsid w:val="005623FE"/>
    <w:rsid w:val="005665C7"/>
    <w:rsid w:val="005735FB"/>
    <w:rsid w:val="00573DAF"/>
    <w:rsid w:val="005747D1"/>
    <w:rsid w:val="00574C9F"/>
    <w:rsid w:val="005751D3"/>
    <w:rsid w:val="00575B8A"/>
    <w:rsid w:val="00576604"/>
    <w:rsid w:val="00576862"/>
    <w:rsid w:val="00576FD3"/>
    <w:rsid w:val="00577AE6"/>
    <w:rsid w:val="00577EAC"/>
    <w:rsid w:val="00582AC1"/>
    <w:rsid w:val="00582B77"/>
    <w:rsid w:val="00582CED"/>
    <w:rsid w:val="00583686"/>
    <w:rsid w:val="005842A5"/>
    <w:rsid w:val="0058498F"/>
    <w:rsid w:val="00585506"/>
    <w:rsid w:val="00590BDC"/>
    <w:rsid w:val="00592737"/>
    <w:rsid w:val="00593102"/>
    <w:rsid w:val="00594A4E"/>
    <w:rsid w:val="00594C3D"/>
    <w:rsid w:val="005962C2"/>
    <w:rsid w:val="005972CA"/>
    <w:rsid w:val="005A204C"/>
    <w:rsid w:val="005A4008"/>
    <w:rsid w:val="005A6203"/>
    <w:rsid w:val="005A7E97"/>
    <w:rsid w:val="005B11C3"/>
    <w:rsid w:val="005B3DBD"/>
    <w:rsid w:val="005B3F25"/>
    <w:rsid w:val="005C0994"/>
    <w:rsid w:val="005C2BA4"/>
    <w:rsid w:val="005C6143"/>
    <w:rsid w:val="005D19BB"/>
    <w:rsid w:val="005D2324"/>
    <w:rsid w:val="005D3D22"/>
    <w:rsid w:val="005D432C"/>
    <w:rsid w:val="005D4FEB"/>
    <w:rsid w:val="005D53AA"/>
    <w:rsid w:val="005D65B7"/>
    <w:rsid w:val="005D7048"/>
    <w:rsid w:val="005E049A"/>
    <w:rsid w:val="005E1F3A"/>
    <w:rsid w:val="005E68C3"/>
    <w:rsid w:val="005E6E1C"/>
    <w:rsid w:val="005E726A"/>
    <w:rsid w:val="005E7DD0"/>
    <w:rsid w:val="005F12C8"/>
    <w:rsid w:val="005F14D6"/>
    <w:rsid w:val="005F1A68"/>
    <w:rsid w:val="005F236E"/>
    <w:rsid w:val="005F4A6F"/>
    <w:rsid w:val="00601D5D"/>
    <w:rsid w:val="00601DA9"/>
    <w:rsid w:val="00613053"/>
    <w:rsid w:val="00614C82"/>
    <w:rsid w:val="00615A34"/>
    <w:rsid w:val="006160BD"/>
    <w:rsid w:val="0061695F"/>
    <w:rsid w:val="00616A94"/>
    <w:rsid w:val="006171A2"/>
    <w:rsid w:val="00620262"/>
    <w:rsid w:val="0062389B"/>
    <w:rsid w:val="00626753"/>
    <w:rsid w:val="006270CE"/>
    <w:rsid w:val="00632F7D"/>
    <w:rsid w:val="006357FA"/>
    <w:rsid w:val="00636342"/>
    <w:rsid w:val="00641710"/>
    <w:rsid w:val="00642A32"/>
    <w:rsid w:val="00643A59"/>
    <w:rsid w:val="00643B47"/>
    <w:rsid w:val="00645B05"/>
    <w:rsid w:val="00645B15"/>
    <w:rsid w:val="006462EE"/>
    <w:rsid w:val="006472CB"/>
    <w:rsid w:val="00647A54"/>
    <w:rsid w:val="0065239A"/>
    <w:rsid w:val="00653762"/>
    <w:rsid w:val="006549CE"/>
    <w:rsid w:val="00655D82"/>
    <w:rsid w:val="0065731E"/>
    <w:rsid w:val="00657FF7"/>
    <w:rsid w:val="00662B61"/>
    <w:rsid w:val="0066453E"/>
    <w:rsid w:val="00667188"/>
    <w:rsid w:val="0067061E"/>
    <w:rsid w:val="00670838"/>
    <w:rsid w:val="00670F81"/>
    <w:rsid w:val="006717B8"/>
    <w:rsid w:val="006778A9"/>
    <w:rsid w:val="00680DE9"/>
    <w:rsid w:val="006813BA"/>
    <w:rsid w:val="00682700"/>
    <w:rsid w:val="006867A6"/>
    <w:rsid w:val="00687CD2"/>
    <w:rsid w:val="00687FEF"/>
    <w:rsid w:val="00690B02"/>
    <w:rsid w:val="00691715"/>
    <w:rsid w:val="00695920"/>
    <w:rsid w:val="00696AC4"/>
    <w:rsid w:val="006A1033"/>
    <w:rsid w:val="006A4D65"/>
    <w:rsid w:val="006A7151"/>
    <w:rsid w:val="006A7174"/>
    <w:rsid w:val="006B40A4"/>
    <w:rsid w:val="006B41F8"/>
    <w:rsid w:val="006B4FD6"/>
    <w:rsid w:val="006B5674"/>
    <w:rsid w:val="006B5F2A"/>
    <w:rsid w:val="006C025D"/>
    <w:rsid w:val="006C1BBA"/>
    <w:rsid w:val="006C1F8F"/>
    <w:rsid w:val="006C3208"/>
    <w:rsid w:val="006C530C"/>
    <w:rsid w:val="006C7855"/>
    <w:rsid w:val="006D0EBC"/>
    <w:rsid w:val="006D160B"/>
    <w:rsid w:val="006D21D5"/>
    <w:rsid w:val="006D24BF"/>
    <w:rsid w:val="006D4400"/>
    <w:rsid w:val="006E0383"/>
    <w:rsid w:val="006E1A74"/>
    <w:rsid w:val="006E2331"/>
    <w:rsid w:val="006E233E"/>
    <w:rsid w:val="006E319F"/>
    <w:rsid w:val="006E333A"/>
    <w:rsid w:val="006E4D81"/>
    <w:rsid w:val="006E4E69"/>
    <w:rsid w:val="006E6BE8"/>
    <w:rsid w:val="006F0053"/>
    <w:rsid w:val="006F1C3B"/>
    <w:rsid w:val="006F262F"/>
    <w:rsid w:val="006F40D4"/>
    <w:rsid w:val="0070123C"/>
    <w:rsid w:val="00704683"/>
    <w:rsid w:val="0070503F"/>
    <w:rsid w:val="00706444"/>
    <w:rsid w:val="0070741C"/>
    <w:rsid w:val="00712147"/>
    <w:rsid w:val="00712272"/>
    <w:rsid w:val="0071393B"/>
    <w:rsid w:val="00714653"/>
    <w:rsid w:val="007163A6"/>
    <w:rsid w:val="00716A38"/>
    <w:rsid w:val="00716AB1"/>
    <w:rsid w:val="00722F6E"/>
    <w:rsid w:val="00724C9F"/>
    <w:rsid w:val="00724FCB"/>
    <w:rsid w:val="007304FD"/>
    <w:rsid w:val="007316CF"/>
    <w:rsid w:val="00733908"/>
    <w:rsid w:val="00733C22"/>
    <w:rsid w:val="00735298"/>
    <w:rsid w:val="0073593E"/>
    <w:rsid w:val="00736421"/>
    <w:rsid w:val="00736D11"/>
    <w:rsid w:val="0074017F"/>
    <w:rsid w:val="00740A34"/>
    <w:rsid w:val="00741C28"/>
    <w:rsid w:val="00746678"/>
    <w:rsid w:val="00747A66"/>
    <w:rsid w:val="00750900"/>
    <w:rsid w:val="00751336"/>
    <w:rsid w:val="00751FA2"/>
    <w:rsid w:val="007531E4"/>
    <w:rsid w:val="00754671"/>
    <w:rsid w:val="00754D28"/>
    <w:rsid w:val="007567B8"/>
    <w:rsid w:val="007623BB"/>
    <w:rsid w:val="007628B4"/>
    <w:rsid w:val="0076494C"/>
    <w:rsid w:val="00771FB8"/>
    <w:rsid w:val="007736F5"/>
    <w:rsid w:val="00774270"/>
    <w:rsid w:val="0077671A"/>
    <w:rsid w:val="00776E4D"/>
    <w:rsid w:val="00777336"/>
    <w:rsid w:val="00777F0D"/>
    <w:rsid w:val="0078090B"/>
    <w:rsid w:val="00781E0C"/>
    <w:rsid w:val="0078333A"/>
    <w:rsid w:val="00784D3F"/>
    <w:rsid w:val="00785209"/>
    <w:rsid w:val="0078750A"/>
    <w:rsid w:val="00790D92"/>
    <w:rsid w:val="007922DB"/>
    <w:rsid w:val="00793001"/>
    <w:rsid w:val="007946C1"/>
    <w:rsid w:val="00794FE7"/>
    <w:rsid w:val="007A0BAA"/>
    <w:rsid w:val="007A1725"/>
    <w:rsid w:val="007A2971"/>
    <w:rsid w:val="007A4572"/>
    <w:rsid w:val="007A7766"/>
    <w:rsid w:val="007B002C"/>
    <w:rsid w:val="007B1322"/>
    <w:rsid w:val="007B2FA0"/>
    <w:rsid w:val="007B5F76"/>
    <w:rsid w:val="007B5FD8"/>
    <w:rsid w:val="007C0B70"/>
    <w:rsid w:val="007C0D0E"/>
    <w:rsid w:val="007C1664"/>
    <w:rsid w:val="007C3608"/>
    <w:rsid w:val="007C47A1"/>
    <w:rsid w:val="007C56EE"/>
    <w:rsid w:val="007C5A89"/>
    <w:rsid w:val="007C65DC"/>
    <w:rsid w:val="007C6EFC"/>
    <w:rsid w:val="007C7165"/>
    <w:rsid w:val="007D100C"/>
    <w:rsid w:val="007D300E"/>
    <w:rsid w:val="007D347E"/>
    <w:rsid w:val="007D462D"/>
    <w:rsid w:val="007D6A73"/>
    <w:rsid w:val="007E40BD"/>
    <w:rsid w:val="007E442C"/>
    <w:rsid w:val="007E6116"/>
    <w:rsid w:val="007E7A78"/>
    <w:rsid w:val="007F0630"/>
    <w:rsid w:val="007F2FBF"/>
    <w:rsid w:val="007F3606"/>
    <w:rsid w:val="007F377D"/>
    <w:rsid w:val="007F7980"/>
    <w:rsid w:val="00802330"/>
    <w:rsid w:val="00802DC3"/>
    <w:rsid w:val="00804C10"/>
    <w:rsid w:val="00807A9D"/>
    <w:rsid w:val="00812E40"/>
    <w:rsid w:val="00812EDD"/>
    <w:rsid w:val="008131AB"/>
    <w:rsid w:val="00817551"/>
    <w:rsid w:val="00824333"/>
    <w:rsid w:val="00824E55"/>
    <w:rsid w:val="008250B2"/>
    <w:rsid w:val="00826706"/>
    <w:rsid w:val="0082738E"/>
    <w:rsid w:val="00832691"/>
    <w:rsid w:val="008351D2"/>
    <w:rsid w:val="008355DD"/>
    <w:rsid w:val="00835F15"/>
    <w:rsid w:val="0083676D"/>
    <w:rsid w:val="008419FF"/>
    <w:rsid w:val="00841ED9"/>
    <w:rsid w:val="008458F8"/>
    <w:rsid w:val="00847705"/>
    <w:rsid w:val="00850AC6"/>
    <w:rsid w:val="0085154A"/>
    <w:rsid w:val="0085339E"/>
    <w:rsid w:val="00854B8D"/>
    <w:rsid w:val="00857FEB"/>
    <w:rsid w:val="00863849"/>
    <w:rsid w:val="0086528C"/>
    <w:rsid w:val="00866AAA"/>
    <w:rsid w:val="008675D6"/>
    <w:rsid w:val="008755E0"/>
    <w:rsid w:val="00875C4B"/>
    <w:rsid w:val="0088108F"/>
    <w:rsid w:val="00881387"/>
    <w:rsid w:val="008844AF"/>
    <w:rsid w:val="00885B68"/>
    <w:rsid w:val="00885BA8"/>
    <w:rsid w:val="00885BCA"/>
    <w:rsid w:val="00886631"/>
    <w:rsid w:val="0089105B"/>
    <w:rsid w:val="0089236C"/>
    <w:rsid w:val="008923B4"/>
    <w:rsid w:val="008966EF"/>
    <w:rsid w:val="008A0A83"/>
    <w:rsid w:val="008A32FF"/>
    <w:rsid w:val="008A552F"/>
    <w:rsid w:val="008B025D"/>
    <w:rsid w:val="008B092E"/>
    <w:rsid w:val="008B2C1F"/>
    <w:rsid w:val="008B3686"/>
    <w:rsid w:val="008B39E5"/>
    <w:rsid w:val="008C1330"/>
    <w:rsid w:val="008C3834"/>
    <w:rsid w:val="008C3B8F"/>
    <w:rsid w:val="008C3F76"/>
    <w:rsid w:val="008C4DB8"/>
    <w:rsid w:val="008C5712"/>
    <w:rsid w:val="008C7B03"/>
    <w:rsid w:val="008D00AE"/>
    <w:rsid w:val="008D0553"/>
    <w:rsid w:val="008D2CD3"/>
    <w:rsid w:val="008D4132"/>
    <w:rsid w:val="008D4BAC"/>
    <w:rsid w:val="008D4C01"/>
    <w:rsid w:val="008D6170"/>
    <w:rsid w:val="008D6D28"/>
    <w:rsid w:val="008E2441"/>
    <w:rsid w:val="008E255C"/>
    <w:rsid w:val="008E44D1"/>
    <w:rsid w:val="008E534E"/>
    <w:rsid w:val="008E5C5E"/>
    <w:rsid w:val="008F27A7"/>
    <w:rsid w:val="008F2DFF"/>
    <w:rsid w:val="008F455A"/>
    <w:rsid w:val="008F468E"/>
    <w:rsid w:val="008F67F5"/>
    <w:rsid w:val="008F7AFB"/>
    <w:rsid w:val="00903F32"/>
    <w:rsid w:val="009055E5"/>
    <w:rsid w:val="00905D90"/>
    <w:rsid w:val="00906952"/>
    <w:rsid w:val="00907846"/>
    <w:rsid w:val="00910FAC"/>
    <w:rsid w:val="00911419"/>
    <w:rsid w:val="00911F4C"/>
    <w:rsid w:val="009129E4"/>
    <w:rsid w:val="00913EAE"/>
    <w:rsid w:val="00914827"/>
    <w:rsid w:val="00915E4E"/>
    <w:rsid w:val="00916887"/>
    <w:rsid w:val="0091732F"/>
    <w:rsid w:val="00917F36"/>
    <w:rsid w:val="00922E15"/>
    <w:rsid w:val="0092380E"/>
    <w:rsid w:val="00925921"/>
    <w:rsid w:val="00925F0F"/>
    <w:rsid w:val="00927C67"/>
    <w:rsid w:val="0093022B"/>
    <w:rsid w:val="00932438"/>
    <w:rsid w:val="0093346A"/>
    <w:rsid w:val="00933B8B"/>
    <w:rsid w:val="0093673D"/>
    <w:rsid w:val="00941710"/>
    <w:rsid w:val="00941E73"/>
    <w:rsid w:val="00942B33"/>
    <w:rsid w:val="00943D61"/>
    <w:rsid w:val="009444B8"/>
    <w:rsid w:val="00945661"/>
    <w:rsid w:val="00947375"/>
    <w:rsid w:val="00947512"/>
    <w:rsid w:val="00947FAD"/>
    <w:rsid w:val="00951739"/>
    <w:rsid w:val="009521BA"/>
    <w:rsid w:val="00952565"/>
    <w:rsid w:val="009526D7"/>
    <w:rsid w:val="00953814"/>
    <w:rsid w:val="0095630D"/>
    <w:rsid w:val="00956396"/>
    <w:rsid w:val="00956F05"/>
    <w:rsid w:val="00957DE6"/>
    <w:rsid w:val="009616FD"/>
    <w:rsid w:val="009617FD"/>
    <w:rsid w:val="00961F49"/>
    <w:rsid w:val="00964964"/>
    <w:rsid w:val="00966427"/>
    <w:rsid w:val="00966D60"/>
    <w:rsid w:val="0097318B"/>
    <w:rsid w:val="00973CE0"/>
    <w:rsid w:val="00974F59"/>
    <w:rsid w:val="00981EAD"/>
    <w:rsid w:val="0098265F"/>
    <w:rsid w:val="0098428C"/>
    <w:rsid w:val="009875E2"/>
    <w:rsid w:val="00987845"/>
    <w:rsid w:val="00987B8D"/>
    <w:rsid w:val="00992BE3"/>
    <w:rsid w:val="009972BA"/>
    <w:rsid w:val="00997BE7"/>
    <w:rsid w:val="009A0265"/>
    <w:rsid w:val="009A0735"/>
    <w:rsid w:val="009A35D6"/>
    <w:rsid w:val="009A447D"/>
    <w:rsid w:val="009A4B8C"/>
    <w:rsid w:val="009B0038"/>
    <w:rsid w:val="009B465F"/>
    <w:rsid w:val="009B47E7"/>
    <w:rsid w:val="009B494F"/>
    <w:rsid w:val="009B4FDE"/>
    <w:rsid w:val="009B6E82"/>
    <w:rsid w:val="009B7163"/>
    <w:rsid w:val="009B727D"/>
    <w:rsid w:val="009B7D4A"/>
    <w:rsid w:val="009C033F"/>
    <w:rsid w:val="009C0C21"/>
    <w:rsid w:val="009C5B2A"/>
    <w:rsid w:val="009D0062"/>
    <w:rsid w:val="009D0B1C"/>
    <w:rsid w:val="009D4E58"/>
    <w:rsid w:val="009D4F1D"/>
    <w:rsid w:val="009D52D5"/>
    <w:rsid w:val="009E26B5"/>
    <w:rsid w:val="009E34ED"/>
    <w:rsid w:val="009E6C1D"/>
    <w:rsid w:val="009E6E9E"/>
    <w:rsid w:val="009E7A50"/>
    <w:rsid w:val="009E7B46"/>
    <w:rsid w:val="009F097C"/>
    <w:rsid w:val="009F542F"/>
    <w:rsid w:val="00A02F6D"/>
    <w:rsid w:val="00A04538"/>
    <w:rsid w:val="00A04D8C"/>
    <w:rsid w:val="00A04DFA"/>
    <w:rsid w:val="00A06D7E"/>
    <w:rsid w:val="00A06F01"/>
    <w:rsid w:val="00A15768"/>
    <w:rsid w:val="00A17318"/>
    <w:rsid w:val="00A227FE"/>
    <w:rsid w:val="00A2382F"/>
    <w:rsid w:val="00A24522"/>
    <w:rsid w:val="00A27920"/>
    <w:rsid w:val="00A349A1"/>
    <w:rsid w:val="00A34F4A"/>
    <w:rsid w:val="00A36A1A"/>
    <w:rsid w:val="00A379BB"/>
    <w:rsid w:val="00A40996"/>
    <w:rsid w:val="00A42222"/>
    <w:rsid w:val="00A422CB"/>
    <w:rsid w:val="00A42518"/>
    <w:rsid w:val="00A43BF3"/>
    <w:rsid w:val="00A4433E"/>
    <w:rsid w:val="00A451AA"/>
    <w:rsid w:val="00A451D0"/>
    <w:rsid w:val="00A45259"/>
    <w:rsid w:val="00A45652"/>
    <w:rsid w:val="00A5155C"/>
    <w:rsid w:val="00A5413E"/>
    <w:rsid w:val="00A60B26"/>
    <w:rsid w:val="00A61A5D"/>
    <w:rsid w:val="00A6582C"/>
    <w:rsid w:val="00A65AEC"/>
    <w:rsid w:val="00A71699"/>
    <w:rsid w:val="00A7176F"/>
    <w:rsid w:val="00A7232C"/>
    <w:rsid w:val="00A72444"/>
    <w:rsid w:val="00A747A6"/>
    <w:rsid w:val="00A75992"/>
    <w:rsid w:val="00A77693"/>
    <w:rsid w:val="00A808D0"/>
    <w:rsid w:val="00A81E80"/>
    <w:rsid w:val="00A8425F"/>
    <w:rsid w:val="00A91696"/>
    <w:rsid w:val="00A93C53"/>
    <w:rsid w:val="00A95797"/>
    <w:rsid w:val="00A97078"/>
    <w:rsid w:val="00AA03F4"/>
    <w:rsid w:val="00AA1D91"/>
    <w:rsid w:val="00AA3B4B"/>
    <w:rsid w:val="00AA4FA7"/>
    <w:rsid w:val="00AA51C1"/>
    <w:rsid w:val="00AA5451"/>
    <w:rsid w:val="00AA6A71"/>
    <w:rsid w:val="00AB11B8"/>
    <w:rsid w:val="00AB273F"/>
    <w:rsid w:val="00AB4CF7"/>
    <w:rsid w:val="00AC196B"/>
    <w:rsid w:val="00AC51F0"/>
    <w:rsid w:val="00AC6F50"/>
    <w:rsid w:val="00AD2E78"/>
    <w:rsid w:val="00AD3972"/>
    <w:rsid w:val="00AD3F26"/>
    <w:rsid w:val="00AD419C"/>
    <w:rsid w:val="00AD55E3"/>
    <w:rsid w:val="00AD5CEF"/>
    <w:rsid w:val="00AD75A6"/>
    <w:rsid w:val="00AE01B4"/>
    <w:rsid w:val="00AE0748"/>
    <w:rsid w:val="00AE4671"/>
    <w:rsid w:val="00AE5E58"/>
    <w:rsid w:val="00AE641A"/>
    <w:rsid w:val="00AF0745"/>
    <w:rsid w:val="00AF11E0"/>
    <w:rsid w:val="00AF1BD7"/>
    <w:rsid w:val="00AF1DFA"/>
    <w:rsid w:val="00B006AE"/>
    <w:rsid w:val="00B02A9B"/>
    <w:rsid w:val="00B02C4D"/>
    <w:rsid w:val="00B04F80"/>
    <w:rsid w:val="00B052E7"/>
    <w:rsid w:val="00B077A5"/>
    <w:rsid w:val="00B102C7"/>
    <w:rsid w:val="00B1104B"/>
    <w:rsid w:val="00B11EB0"/>
    <w:rsid w:val="00B138A7"/>
    <w:rsid w:val="00B147BD"/>
    <w:rsid w:val="00B155EE"/>
    <w:rsid w:val="00B1591D"/>
    <w:rsid w:val="00B15FD3"/>
    <w:rsid w:val="00B161A6"/>
    <w:rsid w:val="00B16783"/>
    <w:rsid w:val="00B16CB8"/>
    <w:rsid w:val="00B212C3"/>
    <w:rsid w:val="00B230E9"/>
    <w:rsid w:val="00B24088"/>
    <w:rsid w:val="00B258B8"/>
    <w:rsid w:val="00B25A18"/>
    <w:rsid w:val="00B264A4"/>
    <w:rsid w:val="00B2675E"/>
    <w:rsid w:val="00B279B0"/>
    <w:rsid w:val="00B307F3"/>
    <w:rsid w:val="00B308B6"/>
    <w:rsid w:val="00B31FC8"/>
    <w:rsid w:val="00B339AC"/>
    <w:rsid w:val="00B37B03"/>
    <w:rsid w:val="00B401EB"/>
    <w:rsid w:val="00B42A45"/>
    <w:rsid w:val="00B4352F"/>
    <w:rsid w:val="00B44D7C"/>
    <w:rsid w:val="00B46998"/>
    <w:rsid w:val="00B47227"/>
    <w:rsid w:val="00B50220"/>
    <w:rsid w:val="00B5396E"/>
    <w:rsid w:val="00B5520B"/>
    <w:rsid w:val="00B563CF"/>
    <w:rsid w:val="00B6045B"/>
    <w:rsid w:val="00B63BDC"/>
    <w:rsid w:val="00B659B5"/>
    <w:rsid w:val="00B67170"/>
    <w:rsid w:val="00B7589A"/>
    <w:rsid w:val="00B82047"/>
    <w:rsid w:val="00B852B5"/>
    <w:rsid w:val="00B86DD1"/>
    <w:rsid w:val="00B9046A"/>
    <w:rsid w:val="00B90DAD"/>
    <w:rsid w:val="00B91332"/>
    <w:rsid w:val="00B92E05"/>
    <w:rsid w:val="00B9468A"/>
    <w:rsid w:val="00B94AB3"/>
    <w:rsid w:val="00B94CC9"/>
    <w:rsid w:val="00B95A0C"/>
    <w:rsid w:val="00BA0209"/>
    <w:rsid w:val="00BA02C8"/>
    <w:rsid w:val="00BA0319"/>
    <w:rsid w:val="00BA0E93"/>
    <w:rsid w:val="00BA205E"/>
    <w:rsid w:val="00BA2775"/>
    <w:rsid w:val="00BA2EBD"/>
    <w:rsid w:val="00BA404E"/>
    <w:rsid w:val="00BA588F"/>
    <w:rsid w:val="00BA6906"/>
    <w:rsid w:val="00BA6C12"/>
    <w:rsid w:val="00BA7265"/>
    <w:rsid w:val="00BB2529"/>
    <w:rsid w:val="00BB28E2"/>
    <w:rsid w:val="00BB4657"/>
    <w:rsid w:val="00BB573D"/>
    <w:rsid w:val="00BB67CC"/>
    <w:rsid w:val="00BC187D"/>
    <w:rsid w:val="00BC1C77"/>
    <w:rsid w:val="00BC22C6"/>
    <w:rsid w:val="00BC2303"/>
    <w:rsid w:val="00BC2B6A"/>
    <w:rsid w:val="00BC5F89"/>
    <w:rsid w:val="00BC6C71"/>
    <w:rsid w:val="00BD0FC5"/>
    <w:rsid w:val="00BD1641"/>
    <w:rsid w:val="00BD17EE"/>
    <w:rsid w:val="00BD2F97"/>
    <w:rsid w:val="00BD3501"/>
    <w:rsid w:val="00BD3E9E"/>
    <w:rsid w:val="00BD4F59"/>
    <w:rsid w:val="00BD5033"/>
    <w:rsid w:val="00BD56BE"/>
    <w:rsid w:val="00BD590A"/>
    <w:rsid w:val="00BD5A46"/>
    <w:rsid w:val="00BD6940"/>
    <w:rsid w:val="00BD6DD0"/>
    <w:rsid w:val="00BD70C9"/>
    <w:rsid w:val="00BE40A1"/>
    <w:rsid w:val="00BE514E"/>
    <w:rsid w:val="00BF1D5D"/>
    <w:rsid w:val="00BF3D17"/>
    <w:rsid w:val="00BF5B59"/>
    <w:rsid w:val="00BF5F04"/>
    <w:rsid w:val="00BF63D3"/>
    <w:rsid w:val="00BF6C5C"/>
    <w:rsid w:val="00BF74E3"/>
    <w:rsid w:val="00C01270"/>
    <w:rsid w:val="00C01590"/>
    <w:rsid w:val="00C04056"/>
    <w:rsid w:val="00C04262"/>
    <w:rsid w:val="00C04A41"/>
    <w:rsid w:val="00C055E0"/>
    <w:rsid w:val="00C1028E"/>
    <w:rsid w:val="00C1168D"/>
    <w:rsid w:val="00C12016"/>
    <w:rsid w:val="00C125E5"/>
    <w:rsid w:val="00C132F8"/>
    <w:rsid w:val="00C14342"/>
    <w:rsid w:val="00C15CC2"/>
    <w:rsid w:val="00C203BC"/>
    <w:rsid w:val="00C20F1F"/>
    <w:rsid w:val="00C2256F"/>
    <w:rsid w:val="00C23E11"/>
    <w:rsid w:val="00C2498A"/>
    <w:rsid w:val="00C25AE4"/>
    <w:rsid w:val="00C25F2F"/>
    <w:rsid w:val="00C26F42"/>
    <w:rsid w:val="00C3270C"/>
    <w:rsid w:val="00C32ADC"/>
    <w:rsid w:val="00C361B4"/>
    <w:rsid w:val="00C37553"/>
    <w:rsid w:val="00C37C0B"/>
    <w:rsid w:val="00C404D3"/>
    <w:rsid w:val="00C41D12"/>
    <w:rsid w:val="00C43E49"/>
    <w:rsid w:val="00C45B9F"/>
    <w:rsid w:val="00C46DB6"/>
    <w:rsid w:val="00C50A78"/>
    <w:rsid w:val="00C52F12"/>
    <w:rsid w:val="00C536F6"/>
    <w:rsid w:val="00C54209"/>
    <w:rsid w:val="00C54F1E"/>
    <w:rsid w:val="00C559BE"/>
    <w:rsid w:val="00C605DB"/>
    <w:rsid w:val="00C6336B"/>
    <w:rsid w:val="00C65315"/>
    <w:rsid w:val="00C70E5B"/>
    <w:rsid w:val="00C7365F"/>
    <w:rsid w:val="00C74A97"/>
    <w:rsid w:val="00C766A7"/>
    <w:rsid w:val="00C76E52"/>
    <w:rsid w:val="00C80EDB"/>
    <w:rsid w:val="00C81B40"/>
    <w:rsid w:val="00C8223A"/>
    <w:rsid w:val="00C83927"/>
    <w:rsid w:val="00C84B42"/>
    <w:rsid w:val="00C90B5F"/>
    <w:rsid w:val="00C949DF"/>
    <w:rsid w:val="00C95FF0"/>
    <w:rsid w:val="00CA1289"/>
    <w:rsid w:val="00CA1FF4"/>
    <w:rsid w:val="00CA2196"/>
    <w:rsid w:val="00CA3632"/>
    <w:rsid w:val="00CA5252"/>
    <w:rsid w:val="00CA5392"/>
    <w:rsid w:val="00CA6872"/>
    <w:rsid w:val="00CB1566"/>
    <w:rsid w:val="00CB29F6"/>
    <w:rsid w:val="00CB4EA4"/>
    <w:rsid w:val="00CB50F7"/>
    <w:rsid w:val="00CB583D"/>
    <w:rsid w:val="00CB6EA2"/>
    <w:rsid w:val="00CB76AD"/>
    <w:rsid w:val="00CB7EB4"/>
    <w:rsid w:val="00CC1DF0"/>
    <w:rsid w:val="00CC2113"/>
    <w:rsid w:val="00CC4A41"/>
    <w:rsid w:val="00CC5AA2"/>
    <w:rsid w:val="00CC6422"/>
    <w:rsid w:val="00CD164C"/>
    <w:rsid w:val="00CD181C"/>
    <w:rsid w:val="00CD1C55"/>
    <w:rsid w:val="00CD2C3A"/>
    <w:rsid w:val="00CD3654"/>
    <w:rsid w:val="00CD37D5"/>
    <w:rsid w:val="00CD445C"/>
    <w:rsid w:val="00CD7701"/>
    <w:rsid w:val="00CD77B9"/>
    <w:rsid w:val="00CD7C65"/>
    <w:rsid w:val="00CE4F7A"/>
    <w:rsid w:val="00CE63BD"/>
    <w:rsid w:val="00CF0B48"/>
    <w:rsid w:val="00CF1905"/>
    <w:rsid w:val="00CF1AB9"/>
    <w:rsid w:val="00CF27DE"/>
    <w:rsid w:val="00CF3530"/>
    <w:rsid w:val="00CF4620"/>
    <w:rsid w:val="00CF7343"/>
    <w:rsid w:val="00D019E3"/>
    <w:rsid w:val="00D02DC7"/>
    <w:rsid w:val="00D03054"/>
    <w:rsid w:val="00D04336"/>
    <w:rsid w:val="00D055D7"/>
    <w:rsid w:val="00D113C8"/>
    <w:rsid w:val="00D1483B"/>
    <w:rsid w:val="00D1516F"/>
    <w:rsid w:val="00D16445"/>
    <w:rsid w:val="00D16469"/>
    <w:rsid w:val="00D16671"/>
    <w:rsid w:val="00D1707E"/>
    <w:rsid w:val="00D2162F"/>
    <w:rsid w:val="00D247C3"/>
    <w:rsid w:val="00D25C94"/>
    <w:rsid w:val="00D3023B"/>
    <w:rsid w:val="00D31BFF"/>
    <w:rsid w:val="00D347E9"/>
    <w:rsid w:val="00D363F3"/>
    <w:rsid w:val="00D3722F"/>
    <w:rsid w:val="00D37B01"/>
    <w:rsid w:val="00D42953"/>
    <w:rsid w:val="00D44B22"/>
    <w:rsid w:val="00D45AAF"/>
    <w:rsid w:val="00D45EB2"/>
    <w:rsid w:val="00D46FFF"/>
    <w:rsid w:val="00D5115C"/>
    <w:rsid w:val="00D5252B"/>
    <w:rsid w:val="00D52DE8"/>
    <w:rsid w:val="00D54A35"/>
    <w:rsid w:val="00D555C5"/>
    <w:rsid w:val="00D565AC"/>
    <w:rsid w:val="00D576BB"/>
    <w:rsid w:val="00D600E6"/>
    <w:rsid w:val="00D60B29"/>
    <w:rsid w:val="00D60B6B"/>
    <w:rsid w:val="00D60FAD"/>
    <w:rsid w:val="00D61036"/>
    <w:rsid w:val="00D61A02"/>
    <w:rsid w:val="00D63F36"/>
    <w:rsid w:val="00D64662"/>
    <w:rsid w:val="00D64820"/>
    <w:rsid w:val="00D655DF"/>
    <w:rsid w:val="00D709C9"/>
    <w:rsid w:val="00D70C7D"/>
    <w:rsid w:val="00D75614"/>
    <w:rsid w:val="00D779B4"/>
    <w:rsid w:val="00D809CC"/>
    <w:rsid w:val="00D82291"/>
    <w:rsid w:val="00D828D9"/>
    <w:rsid w:val="00D85FDC"/>
    <w:rsid w:val="00D90029"/>
    <w:rsid w:val="00D924C4"/>
    <w:rsid w:val="00D942B3"/>
    <w:rsid w:val="00D96125"/>
    <w:rsid w:val="00D9776E"/>
    <w:rsid w:val="00DA069D"/>
    <w:rsid w:val="00DA1CBD"/>
    <w:rsid w:val="00DA2DA4"/>
    <w:rsid w:val="00DA38FC"/>
    <w:rsid w:val="00DA4145"/>
    <w:rsid w:val="00DA52D5"/>
    <w:rsid w:val="00DA6D50"/>
    <w:rsid w:val="00DB1A08"/>
    <w:rsid w:val="00DB4583"/>
    <w:rsid w:val="00DB4645"/>
    <w:rsid w:val="00DB7047"/>
    <w:rsid w:val="00DC13EA"/>
    <w:rsid w:val="00DC703C"/>
    <w:rsid w:val="00DC7E0E"/>
    <w:rsid w:val="00DD1D35"/>
    <w:rsid w:val="00DD1E5E"/>
    <w:rsid w:val="00DD231F"/>
    <w:rsid w:val="00DD2855"/>
    <w:rsid w:val="00DD4861"/>
    <w:rsid w:val="00DE0F8C"/>
    <w:rsid w:val="00DE3DEC"/>
    <w:rsid w:val="00DE6479"/>
    <w:rsid w:val="00DF04DD"/>
    <w:rsid w:val="00DF0B26"/>
    <w:rsid w:val="00DF641B"/>
    <w:rsid w:val="00E01960"/>
    <w:rsid w:val="00E027E2"/>
    <w:rsid w:val="00E03E2E"/>
    <w:rsid w:val="00E04F3B"/>
    <w:rsid w:val="00E11F4F"/>
    <w:rsid w:val="00E13461"/>
    <w:rsid w:val="00E13723"/>
    <w:rsid w:val="00E15420"/>
    <w:rsid w:val="00E1617E"/>
    <w:rsid w:val="00E17C8A"/>
    <w:rsid w:val="00E202BD"/>
    <w:rsid w:val="00E20A8E"/>
    <w:rsid w:val="00E20AF9"/>
    <w:rsid w:val="00E216D9"/>
    <w:rsid w:val="00E22B02"/>
    <w:rsid w:val="00E22ECF"/>
    <w:rsid w:val="00E23013"/>
    <w:rsid w:val="00E23AEB"/>
    <w:rsid w:val="00E24182"/>
    <w:rsid w:val="00E24664"/>
    <w:rsid w:val="00E25AA3"/>
    <w:rsid w:val="00E26EFB"/>
    <w:rsid w:val="00E305A2"/>
    <w:rsid w:val="00E305AA"/>
    <w:rsid w:val="00E34F05"/>
    <w:rsid w:val="00E355BF"/>
    <w:rsid w:val="00E35BAE"/>
    <w:rsid w:val="00E42271"/>
    <w:rsid w:val="00E45F91"/>
    <w:rsid w:val="00E5035A"/>
    <w:rsid w:val="00E51100"/>
    <w:rsid w:val="00E51E2D"/>
    <w:rsid w:val="00E540C2"/>
    <w:rsid w:val="00E54A77"/>
    <w:rsid w:val="00E55765"/>
    <w:rsid w:val="00E55A24"/>
    <w:rsid w:val="00E5650C"/>
    <w:rsid w:val="00E57F7A"/>
    <w:rsid w:val="00E605B8"/>
    <w:rsid w:val="00E60C97"/>
    <w:rsid w:val="00E61959"/>
    <w:rsid w:val="00E64A79"/>
    <w:rsid w:val="00E65970"/>
    <w:rsid w:val="00E662D5"/>
    <w:rsid w:val="00E71408"/>
    <w:rsid w:val="00E71AFD"/>
    <w:rsid w:val="00E7309A"/>
    <w:rsid w:val="00E7364C"/>
    <w:rsid w:val="00E74D50"/>
    <w:rsid w:val="00E75487"/>
    <w:rsid w:val="00E81D5A"/>
    <w:rsid w:val="00E824E2"/>
    <w:rsid w:val="00E8377E"/>
    <w:rsid w:val="00E83B13"/>
    <w:rsid w:val="00E8568D"/>
    <w:rsid w:val="00E859FB"/>
    <w:rsid w:val="00E8696F"/>
    <w:rsid w:val="00E870A8"/>
    <w:rsid w:val="00E920E4"/>
    <w:rsid w:val="00E93EFE"/>
    <w:rsid w:val="00E949D2"/>
    <w:rsid w:val="00E94C7F"/>
    <w:rsid w:val="00E9508A"/>
    <w:rsid w:val="00E953F0"/>
    <w:rsid w:val="00E97C91"/>
    <w:rsid w:val="00EA0CFF"/>
    <w:rsid w:val="00EA20A6"/>
    <w:rsid w:val="00EA21E1"/>
    <w:rsid w:val="00EA28C8"/>
    <w:rsid w:val="00EA538B"/>
    <w:rsid w:val="00EA6DC6"/>
    <w:rsid w:val="00EB1408"/>
    <w:rsid w:val="00EB1C2C"/>
    <w:rsid w:val="00EB2BBA"/>
    <w:rsid w:val="00EB2DF7"/>
    <w:rsid w:val="00EB3626"/>
    <w:rsid w:val="00EB51DB"/>
    <w:rsid w:val="00EB595E"/>
    <w:rsid w:val="00EB612D"/>
    <w:rsid w:val="00EB6ACE"/>
    <w:rsid w:val="00EB7CF0"/>
    <w:rsid w:val="00EC440F"/>
    <w:rsid w:val="00EC476F"/>
    <w:rsid w:val="00EC7B36"/>
    <w:rsid w:val="00ED1AB0"/>
    <w:rsid w:val="00ED22A0"/>
    <w:rsid w:val="00ED3915"/>
    <w:rsid w:val="00ED4A9B"/>
    <w:rsid w:val="00ED7B37"/>
    <w:rsid w:val="00ED7D1F"/>
    <w:rsid w:val="00ED7F8A"/>
    <w:rsid w:val="00EE06C8"/>
    <w:rsid w:val="00EE0780"/>
    <w:rsid w:val="00EE0C81"/>
    <w:rsid w:val="00EE18A4"/>
    <w:rsid w:val="00EE40C2"/>
    <w:rsid w:val="00EE41D1"/>
    <w:rsid w:val="00EE5A68"/>
    <w:rsid w:val="00EE6651"/>
    <w:rsid w:val="00EF26F5"/>
    <w:rsid w:val="00EF4335"/>
    <w:rsid w:val="00EF51D2"/>
    <w:rsid w:val="00EF7480"/>
    <w:rsid w:val="00F01ADC"/>
    <w:rsid w:val="00F05A97"/>
    <w:rsid w:val="00F07127"/>
    <w:rsid w:val="00F0754A"/>
    <w:rsid w:val="00F10142"/>
    <w:rsid w:val="00F10149"/>
    <w:rsid w:val="00F10694"/>
    <w:rsid w:val="00F159E9"/>
    <w:rsid w:val="00F15D28"/>
    <w:rsid w:val="00F162A9"/>
    <w:rsid w:val="00F174D5"/>
    <w:rsid w:val="00F1772C"/>
    <w:rsid w:val="00F20B72"/>
    <w:rsid w:val="00F237C9"/>
    <w:rsid w:val="00F244FA"/>
    <w:rsid w:val="00F26602"/>
    <w:rsid w:val="00F27390"/>
    <w:rsid w:val="00F27B59"/>
    <w:rsid w:val="00F27C6C"/>
    <w:rsid w:val="00F300F6"/>
    <w:rsid w:val="00F31D7E"/>
    <w:rsid w:val="00F32F9E"/>
    <w:rsid w:val="00F33554"/>
    <w:rsid w:val="00F3612E"/>
    <w:rsid w:val="00F37DCC"/>
    <w:rsid w:val="00F415F2"/>
    <w:rsid w:val="00F41622"/>
    <w:rsid w:val="00F42095"/>
    <w:rsid w:val="00F44F8E"/>
    <w:rsid w:val="00F4591B"/>
    <w:rsid w:val="00F45C3F"/>
    <w:rsid w:val="00F45F3B"/>
    <w:rsid w:val="00F460A6"/>
    <w:rsid w:val="00F56342"/>
    <w:rsid w:val="00F565DD"/>
    <w:rsid w:val="00F566E6"/>
    <w:rsid w:val="00F62181"/>
    <w:rsid w:val="00F642CB"/>
    <w:rsid w:val="00F64D3D"/>
    <w:rsid w:val="00F66C91"/>
    <w:rsid w:val="00F719B0"/>
    <w:rsid w:val="00F74881"/>
    <w:rsid w:val="00F76E20"/>
    <w:rsid w:val="00F77EEF"/>
    <w:rsid w:val="00F80339"/>
    <w:rsid w:val="00F81DD9"/>
    <w:rsid w:val="00F836B5"/>
    <w:rsid w:val="00F83D6A"/>
    <w:rsid w:val="00F8434D"/>
    <w:rsid w:val="00F85A4E"/>
    <w:rsid w:val="00F92480"/>
    <w:rsid w:val="00F92E37"/>
    <w:rsid w:val="00F9370B"/>
    <w:rsid w:val="00F93D23"/>
    <w:rsid w:val="00F962D6"/>
    <w:rsid w:val="00F966DB"/>
    <w:rsid w:val="00FA297F"/>
    <w:rsid w:val="00FA5684"/>
    <w:rsid w:val="00FA5E49"/>
    <w:rsid w:val="00FA6D95"/>
    <w:rsid w:val="00FA7792"/>
    <w:rsid w:val="00FB1489"/>
    <w:rsid w:val="00FB154A"/>
    <w:rsid w:val="00FB3818"/>
    <w:rsid w:val="00FB435F"/>
    <w:rsid w:val="00FB59C0"/>
    <w:rsid w:val="00FB6DC8"/>
    <w:rsid w:val="00FB7489"/>
    <w:rsid w:val="00FB7A50"/>
    <w:rsid w:val="00FC014C"/>
    <w:rsid w:val="00FC07D5"/>
    <w:rsid w:val="00FC47AD"/>
    <w:rsid w:val="00FC5523"/>
    <w:rsid w:val="00FC713D"/>
    <w:rsid w:val="00FD027B"/>
    <w:rsid w:val="00FD1965"/>
    <w:rsid w:val="00FD29AF"/>
    <w:rsid w:val="00FD3E85"/>
    <w:rsid w:val="00FE0A6D"/>
    <w:rsid w:val="00FE0AC6"/>
    <w:rsid w:val="00FE0C0D"/>
    <w:rsid w:val="00FE1583"/>
    <w:rsid w:val="00FE2005"/>
    <w:rsid w:val="00FE253F"/>
    <w:rsid w:val="00FE3A7F"/>
    <w:rsid w:val="00FE62B2"/>
    <w:rsid w:val="00FF0F1A"/>
    <w:rsid w:val="00FF2C20"/>
    <w:rsid w:val="00FF3989"/>
    <w:rsid w:val="00FF3A6A"/>
    <w:rsid w:val="00FF47A0"/>
    <w:rsid w:val="00FF487E"/>
    <w:rsid w:val="00FF4882"/>
    <w:rsid w:val="00FF497A"/>
    <w:rsid w:val="00FF5500"/>
    <w:rsid w:val="00FF7112"/>
    <w:rsid w:val="00FF7736"/>
    <w:rsid w:val="00FF79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41F446"/>
  <w15:chartTrackingRefBased/>
  <w15:docId w15:val="{F75F1CAF-093B-2649-A1EA-09CF1DA2A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ja-JP"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62D"/>
  </w:style>
  <w:style w:type="paragraph" w:styleId="Heading1">
    <w:name w:val="heading 1"/>
    <w:basedOn w:val="Normal"/>
    <w:next w:val="Normal"/>
    <w:link w:val="Heading1Char"/>
    <w:uiPriority w:val="9"/>
    <w:qFormat/>
    <w:rsid w:val="007D462D"/>
    <w:pPr>
      <w:pBdr>
        <w:bottom w:val="thinThickSmallGap" w:sz="12" w:space="1" w:color="3E1B28" w:themeColor="accent2" w:themeShade="BF"/>
      </w:pBdr>
      <w:spacing w:before="400"/>
      <w:jc w:val="center"/>
      <w:outlineLvl w:val="0"/>
    </w:pPr>
    <w:rPr>
      <w:caps/>
      <w:color w:val="2A121B" w:themeColor="accent2" w:themeShade="80"/>
      <w:spacing w:val="20"/>
      <w:sz w:val="28"/>
      <w:szCs w:val="28"/>
    </w:rPr>
  </w:style>
  <w:style w:type="paragraph" w:styleId="Heading2">
    <w:name w:val="heading 2"/>
    <w:basedOn w:val="Normal"/>
    <w:next w:val="Normal"/>
    <w:link w:val="Heading2Char"/>
    <w:uiPriority w:val="9"/>
    <w:unhideWhenUsed/>
    <w:qFormat/>
    <w:rsid w:val="007D462D"/>
    <w:pPr>
      <w:pBdr>
        <w:bottom w:val="single" w:sz="4" w:space="1" w:color="29121B" w:themeColor="accent2" w:themeShade="7F"/>
      </w:pBdr>
      <w:spacing w:before="400"/>
      <w:jc w:val="center"/>
      <w:outlineLvl w:val="1"/>
    </w:pPr>
    <w:rPr>
      <w:caps/>
      <w:color w:val="2A121B" w:themeColor="accent2" w:themeShade="80"/>
      <w:spacing w:val="15"/>
      <w:sz w:val="24"/>
      <w:szCs w:val="24"/>
    </w:rPr>
  </w:style>
  <w:style w:type="paragraph" w:styleId="Heading3">
    <w:name w:val="heading 3"/>
    <w:basedOn w:val="Normal"/>
    <w:next w:val="Normal"/>
    <w:link w:val="Heading3Char"/>
    <w:uiPriority w:val="9"/>
    <w:semiHidden/>
    <w:unhideWhenUsed/>
    <w:qFormat/>
    <w:rsid w:val="007D462D"/>
    <w:pPr>
      <w:pBdr>
        <w:top w:val="dotted" w:sz="4" w:space="1" w:color="29121B" w:themeColor="accent2" w:themeShade="7F"/>
        <w:bottom w:val="dotted" w:sz="4" w:space="1" w:color="29121B" w:themeColor="accent2" w:themeShade="7F"/>
      </w:pBdr>
      <w:spacing w:before="300"/>
      <w:jc w:val="center"/>
      <w:outlineLvl w:val="2"/>
    </w:pPr>
    <w:rPr>
      <w:caps/>
      <w:color w:val="29121B" w:themeColor="accent2" w:themeShade="7F"/>
      <w:sz w:val="24"/>
      <w:szCs w:val="24"/>
    </w:rPr>
  </w:style>
  <w:style w:type="paragraph" w:styleId="Heading4">
    <w:name w:val="heading 4"/>
    <w:basedOn w:val="Normal"/>
    <w:next w:val="Normal"/>
    <w:link w:val="Heading4Char"/>
    <w:uiPriority w:val="9"/>
    <w:semiHidden/>
    <w:unhideWhenUsed/>
    <w:qFormat/>
    <w:rsid w:val="007D462D"/>
    <w:pPr>
      <w:pBdr>
        <w:bottom w:val="dotted" w:sz="4" w:space="1" w:color="3E1B28" w:themeColor="accent2" w:themeShade="BF"/>
      </w:pBdr>
      <w:spacing w:after="120"/>
      <w:jc w:val="center"/>
      <w:outlineLvl w:val="3"/>
    </w:pPr>
    <w:rPr>
      <w:caps/>
      <w:color w:val="29121B" w:themeColor="accent2" w:themeShade="7F"/>
      <w:spacing w:val="10"/>
    </w:rPr>
  </w:style>
  <w:style w:type="paragraph" w:styleId="Heading5">
    <w:name w:val="heading 5"/>
    <w:basedOn w:val="Normal"/>
    <w:next w:val="Normal"/>
    <w:link w:val="Heading5Char"/>
    <w:uiPriority w:val="9"/>
    <w:semiHidden/>
    <w:unhideWhenUsed/>
    <w:qFormat/>
    <w:rsid w:val="007D462D"/>
    <w:pPr>
      <w:spacing w:before="320" w:after="120"/>
      <w:jc w:val="center"/>
      <w:outlineLvl w:val="4"/>
    </w:pPr>
    <w:rPr>
      <w:caps/>
      <w:color w:val="29121B" w:themeColor="accent2" w:themeShade="7F"/>
      <w:spacing w:val="10"/>
    </w:rPr>
  </w:style>
  <w:style w:type="paragraph" w:styleId="Heading6">
    <w:name w:val="heading 6"/>
    <w:basedOn w:val="Normal"/>
    <w:next w:val="Normal"/>
    <w:link w:val="Heading6Char"/>
    <w:uiPriority w:val="9"/>
    <w:semiHidden/>
    <w:unhideWhenUsed/>
    <w:qFormat/>
    <w:rsid w:val="007D462D"/>
    <w:pPr>
      <w:spacing w:after="120"/>
      <w:jc w:val="center"/>
      <w:outlineLvl w:val="5"/>
    </w:pPr>
    <w:rPr>
      <w:caps/>
      <w:color w:val="3E1B28" w:themeColor="accent2" w:themeShade="BF"/>
      <w:spacing w:val="10"/>
    </w:rPr>
  </w:style>
  <w:style w:type="paragraph" w:styleId="Heading7">
    <w:name w:val="heading 7"/>
    <w:basedOn w:val="Normal"/>
    <w:next w:val="Normal"/>
    <w:link w:val="Heading7Char"/>
    <w:uiPriority w:val="9"/>
    <w:semiHidden/>
    <w:unhideWhenUsed/>
    <w:qFormat/>
    <w:rsid w:val="007D462D"/>
    <w:pPr>
      <w:spacing w:after="120"/>
      <w:jc w:val="center"/>
      <w:outlineLvl w:val="6"/>
    </w:pPr>
    <w:rPr>
      <w:i/>
      <w:iCs/>
      <w:caps/>
      <w:color w:val="3E1B28" w:themeColor="accent2" w:themeShade="BF"/>
      <w:spacing w:val="10"/>
    </w:rPr>
  </w:style>
  <w:style w:type="paragraph" w:styleId="Heading8">
    <w:name w:val="heading 8"/>
    <w:basedOn w:val="Normal"/>
    <w:next w:val="Normal"/>
    <w:link w:val="Heading8Char"/>
    <w:uiPriority w:val="9"/>
    <w:semiHidden/>
    <w:unhideWhenUsed/>
    <w:qFormat/>
    <w:rsid w:val="007D462D"/>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7D462D"/>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D462D"/>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D462D"/>
    <w:rPr>
      <w:caps/>
      <w:spacing w:val="20"/>
      <w:sz w:val="18"/>
      <w:szCs w:val="18"/>
    </w:rPr>
  </w:style>
  <w:style w:type="paragraph" w:styleId="Title">
    <w:name w:val="Title"/>
    <w:basedOn w:val="Normal"/>
    <w:next w:val="Normal"/>
    <w:link w:val="TitleChar"/>
    <w:uiPriority w:val="10"/>
    <w:qFormat/>
    <w:rsid w:val="007D462D"/>
    <w:pPr>
      <w:pBdr>
        <w:top w:val="dotted" w:sz="2" w:space="1" w:color="2A121B" w:themeColor="accent2" w:themeShade="80"/>
        <w:bottom w:val="dotted" w:sz="2" w:space="6" w:color="2A121B" w:themeColor="accent2" w:themeShade="80"/>
      </w:pBdr>
      <w:spacing w:before="500" w:after="300" w:line="240" w:lineRule="auto"/>
      <w:jc w:val="center"/>
    </w:pPr>
    <w:rPr>
      <w:caps/>
      <w:color w:val="2A121B" w:themeColor="accent2" w:themeShade="80"/>
      <w:spacing w:val="50"/>
      <w:sz w:val="44"/>
      <w:szCs w:val="44"/>
    </w:rPr>
  </w:style>
  <w:style w:type="character" w:customStyle="1" w:styleId="TitleChar">
    <w:name w:val="Title Char"/>
    <w:basedOn w:val="DefaultParagraphFont"/>
    <w:link w:val="Title"/>
    <w:uiPriority w:val="10"/>
    <w:rsid w:val="007D462D"/>
    <w:rPr>
      <w:caps/>
      <w:color w:val="2A121B" w:themeColor="accent2" w:themeShade="80"/>
      <w:spacing w:val="50"/>
      <w:sz w:val="44"/>
      <w:szCs w:val="44"/>
    </w:rPr>
  </w:style>
  <w:style w:type="character" w:customStyle="1" w:styleId="Heading1Char">
    <w:name w:val="Heading 1 Char"/>
    <w:basedOn w:val="DefaultParagraphFont"/>
    <w:link w:val="Heading1"/>
    <w:uiPriority w:val="9"/>
    <w:rsid w:val="007D462D"/>
    <w:rPr>
      <w:caps/>
      <w:color w:val="2A121B" w:themeColor="accent2" w:themeShade="80"/>
      <w:spacing w:val="20"/>
      <w:sz w:val="28"/>
      <w:szCs w:val="28"/>
    </w:rPr>
  </w:style>
  <w:style w:type="paragraph" w:styleId="ListNumber">
    <w:name w:val="List Number"/>
    <w:basedOn w:val="Normal"/>
    <w:uiPriority w:val="13"/>
    <w:pPr>
      <w:numPr>
        <w:numId w:val="16"/>
      </w:numPr>
    </w:pPr>
  </w:style>
  <w:style w:type="paragraph" w:styleId="IntenseQuote">
    <w:name w:val="Intense Quote"/>
    <w:basedOn w:val="Normal"/>
    <w:next w:val="Normal"/>
    <w:link w:val="IntenseQuoteChar"/>
    <w:uiPriority w:val="30"/>
    <w:qFormat/>
    <w:rsid w:val="007D462D"/>
    <w:pPr>
      <w:pBdr>
        <w:top w:val="dotted" w:sz="2" w:space="10" w:color="2A121B" w:themeColor="accent2" w:themeShade="80"/>
        <w:bottom w:val="dotted" w:sz="2" w:space="4" w:color="2A121B" w:themeColor="accent2" w:themeShade="80"/>
      </w:pBdr>
      <w:spacing w:before="160" w:line="300" w:lineRule="auto"/>
      <w:ind w:left="1440" w:right="1440"/>
    </w:pPr>
    <w:rPr>
      <w:caps/>
      <w:color w:val="29121B" w:themeColor="accent2" w:themeShade="7F"/>
      <w:spacing w:val="5"/>
      <w:sz w:val="20"/>
      <w:szCs w:val="20"/>
    </w:rPr>
  </w:style>
  <w:style w:type="paragraph" w:styleId="Quote">
    <w:name w:val="Quote"/>
    <w:basedOn w:val="Normal"/>
    <w:next w:val="Normal"/>
    <w:link w:val="QuoteChar"/>
    <w:uiPriority w:val="29"/>
    <w:qFormat/>
    <w:rsid w:val="007D462D"/>
    <w:rPr>
      <w:i/>
      <w:iCs/>
    </w:rPr>
  </w:style>
  <w:style w:type="character" w:customStyle="1" w:styleId="QuoteChar">
    <w:name w:val="Quote Char"/>
    <w:basedOn w:val="DefaultParagraphFont"/>
    <w:link w:val="Quote"/>
    <w:uiPriority w:val="29"/>
    <w:rsid w:val="007D462D"/>
    <w:rPr>
      <w:i/>
      <w:iCs/>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sid w:val="007D462D"/>
    <w:rPr>
      <w:caps/>
      <w:color w:val="29121B" w:themeColor="accent2" w:themeShade="7F"/>
      <w:spacing w:val="10"/>
    </w:rPr>
  </w:style>
  <w:style w:type="character" w:customStyle="1" w:styleId="Heading6Char">
    <w:name w:val="Heading 6 Char"/>
    <w:basedOn w:val="DefaultParagraphFont"/>
    <w:link w:val="Heading6"/>
    <w:uiPriority w:val="9"/>
    <w:semiHidden/>
    <w:rsid w:val="007D462D"/>
    <w:rPr>
      <w:caps/>
      <w:color w:val="3E1B28" w:themeColor="accent2" w:themeShade="BF"/>
      <w:spacing w:val="10"/>
    </w:rPr>
  </w:style>
  <w:style w:type="character" w:customStyle="1" w:styleId="Heading7Char">
    <w:name w:val="Heading 7 Char"/>
    <w:basedOn w:val="DefaultParagraphFont"/>
    <w:link w:val="Heading7"/>
    <w:uiPriority w:val="9"/>
    <w:semiHidden/>
    <w:rsid w:val="007D462D"/>
    <w:rPr>
      <w:i/>
      <w:iCs/>
      <w:caps/>
      <w:color w:val="3E1B28" w:themeColor="accent2" w:themeShade="BF"/>
      <w:spacing w:val="10"/>
    </w:rPr>
  </w:style>
  <w:style w:type="character" w:customStyle="1" w:styleId="Heading8Char">
    <w:name w:val="Heading 8 Char"/>
    <w:basedOn w:val="DefaultParagraphFont"/>
    <w:link w:val="Heading8"/>
    <w:uiPriority w:val="9"/>
    <w:semiHidden/>
    <w:rsid w:val="007D462D"/>
    <w:rPr>
      <w:caps/>
      <w:spacing w:val="10"/>
      <w:sz w:val="20"/>
      <w:szCs w:val="20"/>
    </w:rPr>
  </w:style>
  <w:style w:type="character" w:customStyle="1" w:styleId="Heading9Char">
    <w:name w:val="Heading 9 Char"/>
    <w:basedOn w:val="DefaultParagraphFont"/>
    <w:link w:val="Heading9"/>
    <w:uiPriority w:val="9"/>
    <w:semiHidden/>
    <w:rsid w:val="007D462D"/>
    <w:rPr>
      <w:i/>
      <w:iCs/>
      <w:caps/>
      <w:spacing w:val="10"/>
      <w:sz w:val="20"/>
      <w:szCs w:val="20"/>
    </w:rPr>
  </w:style>
  <w:style w:type="character" w:styleId="SubtleEmphasis">
    <w:name w:val="Subtle Emphasis"/>
    <w:uiPriority w:val="19"/>
    <w:qFormat/>
    <w:rsid w:val="007D462D"/>
    <w:rPr>
      <w:i/>
      <w:iCs/>
    </w:rPr>
  </w:style>
  <w:style w:type="character" w:styleId="Emphasis">
    <w:name w:val="Emphasis"/>
    <w:uiPriority w:val="20"/>
    <w:qFormat/>
    <w:rsid w:val="007D462D"/>
    <w:rPr>
      <w:caps/>
      <w:spacing w:val="5"/>
      <w:sz w:val="20"/>
      <w:szCs w:val="20"/>
    </w:rPr>
  </w:style>
  <w:style w:type="character" w:styleId="IntenseEmphasis">
    <w:name w:val="Intense Emphasis"/>
    <w:uiPriority w:val="21"/>
    <w:qFormat/>
    <w:rsid w:val="007D462D"/>
    <w:rPr>
      <w:i/>
      <w:iCs/>
      <w:caps/>
      <w:spacing w:val="10"/>
      <w:sz w:val="20"/>
      <w:szCs w:val="20"/>
    </w:rPr>
  </w:style>
  <w:style w:type="character" w:styleId="SubtleReference">
    <w:name w:val="Subtle Reference"/>
    <w:basedOn w:val="DefaultParagraphFont"/>
    <w:uiPriority w:val="31"/>
    <w:qFormat/>
    <w:rsid w:val="007D462D"/>
    <w:rPr>
      <w:rFonts w:asciiTheme="minorHAnsi" w:eastAsiaTheme="minorEastAsia" w:hAnsiTheme="minorHAnsi" w:cstheme="minorBidi"/>
      <w:i/>
      <w:iCs/>
      <w:color w:val="29121B" w:themeColor="accent2" w:themeShade="7F"/>
    </w:rPr>
  </w:style>
  <w:style w:type="character" w:styleId="IntenseReference">
    <w:name w:val="Intense Reference"/>
    <w:uiPriority w:val="32"/>
    <w:qFormat/>
    <w:rsid w:val="007D462D"/>
    <w:rPr>
      <w:rFonts w:asciiTheme="minorHAnsi" w:eastAsiaTheme="minorEastAsia" w:hAnsiTheme="minorHAnsi" w:cstheme="minorBidi"/>
      <w:b/>
      <w:bCs/>
      <w:i/>
      <w:iCs/>
      <w:color w:val="29121B" w:themeColor="accent2" w:themeShade="7F"/>
    </w:rPr>
  </w:style>
  <w:style w:type="character" w:styleId="BookTitle">
    <w:name w:val="Book Title"/>
    <w:uiPriority w:val="33"/>
    <w:qFormat/>
    <w:rsid w:val="007D462D"/>
    <w:rPr>
      <w:caps/>
      <w:color w:val="29121B" w:themeColor="accent2" w:themeShade="7F"/>
      <w:spacing w:val="5"/>
      <w:u w:color="29121B" w:themeColor="accent2" w:themeShade="7F"/>
    </w:rPr>
  </w:style>
  <w:style w:type="paragraph" w:styleId="Caption">
    <w:name w:val="caption"/>
    <w:basedOn w:val="Normal"/>
    <w:next w:val="Normal"/>
    <w:uiPriority w:val="35"/>
    <w:semiHidden/>
    <w:unhideWhenUsed/>
    <w:qFormat/>
    <w:rsid w:val="007D462D"/>
    <w:rPr>
      <w:caps/>
      <w:spacing w:val="10"/>
      <w:sz w:val="18"/>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rsid w:val="007D462D"/>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rsid w:val="007D462D"/>
    <w:rPr>
      <w:caps/>
      <w:color w:val="29121B" w:themeColor="accent2" w:themeShade="7F"/>
      <w:spacing w:val="5"/>
      <w:sz w:val="20"/>
      <w:szCs w:val="20"/>
    </w:rPr>
  </w:style>
  <w:style w:type="character" w:customStyle="1" w:styleId="Heading2Char">
    <w:name w:val="Heading 2 Char"/>
    <w:basedOn w:val="DefaultParagraphFont"/>
    <w:link w:val="Heading2"/>
    <w:uiPriority w:val="9"/>
    <w:rsid w:val="007D462D"/>
    <w:rPr>
      <w:caps/>
      <w:color w:val="2A121B" w:themeColor="accent2" w:themeShade="80"/>
      <w:spacing w:val="15"/>
      <w:sz w:val="24"/>
      <w:szCs w:val="24"/>
    </w:rPr>
  </w:style>
  <w:style w:type="paragraph" w:styleId="Header">
    <w:name w:val="header"/>
    <w:basedOn w:val="Normal"/>
    <w:link w:val="HeaderChar"/>
    <w:uiPriority w:val="99"/>
    <w:pPr>
      <w:spacing w:after="0" w:line="240" w:lineRule="auto"/>
    </w:pPr>
  </w:style>
  <w:style w:type="character" w:customStyle="1" w:styleId="Heading3Char">
    <w:name w:val="Heading 3 Char"/>
    <w:basedOn w:val="DefaultParagraphFont"/>
    <w:link w:val="Heading3"/>
    <w:uiPriority w:val="9"/>
    <w:semiHidden/>
    <w:rsid w:val="007D462D"/>
    <w:rPr>
      <w:caps/>
      <w:color w:val="29121B" w:themeColor="accent2" w:themeShade="7F"/>
      <w:sz w:val="24"/>
      <w:szCs w:val="24"/>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sid w:val="007D462D"/>
    <w:rPr>
      <w:caps/>
      <w:color w:val="29121B" w:themeColor="accent2" w:themeShade="7F"/>
      <w:spacing w:val="10"/>
    </w:rPr>
  </w:style>
  <w:style w:type="character" w:styleId="Strong">
    <w:name w:val="Strong"/>
    <w:uiPriority w:val="22"/>
    <w:qFormat/>
    <w:rsid w:val="007D462D"/>
    <w:rPr>
      <w:b/>
      <w:bCs/>
      <w:color w:val="3E1B28" w:themeColor="accent2" w:themeShade="BF"/>
      <w:spacing w:val="5"/>
    </w:rPr>
  </w:style>
  <w:style w:type="paragraph" w:styleId="NoSpacing">
    <w:name w:val="No Spacing"/>
    <w:basedOn w:val="Normal"/>
    <w:link w:val="NoSpacingChar"/>
    <w:uiPriority w:val="1"/>
    <w:qFormat/>
    <w:rsid w:val="007D462D"/>
    <w:pPr>
      <w:spacing w:after="0" w:line="240" w:lineRule="auto"/>
    </w:pPr>
  </w:style>
  <w:style w:type="character" w:customStyle="1" w:styleId="NoSpacingChar">
    <w:name w:val="No Spacing Char"/>
    <w:basedOn w:val="DefaultParagraphFont"/>
    <w:link w:val="NoSpacing"/>
    <w:uiPriority w:val="1"/>
    <w:rsid w:val="007D462D"/>
  </w:style>
  <w:style w:type="paragraph" w:styleId="ListParagraph">
    <w:name w:val="List Paragraph"/>
    <w:basedOn w:val="Normal"/>
    <w:uiPriority w:val="34"/>
    <w:qFormat/>
    <w:rsid w:val="007D462D"/>
    <w:pPr>
      <w:ind w:left="720"/>
      <w:contextualSpacing/>
    </w:pPr>
  </w:style>
  <w:style w:type="paragraph" w:styleId="NormalWeb">
    <w:name w:val="Normal (Web)"/>
    <w:basedOn w:val="Normal"/>
    <w:uiPriority w:val="99"/>
    <w:unhideWhenUsed/>
    <w:rsid w:val="00E20AF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editortnoteditedwurp8">
    <w:name w:val="editor_t__not_edited__wurp8"/>
    <w:basedOn w:val="DefaultParagraphFont"/>
    <w:rsid w:val="00DE6479"/>
  </w:style>
  <w:style w:type="character" w:customStyle="1" w:styleId="editortaddedltunj">
    <w:name w:val="editor_t__added__ltunj"/>
    <w:basedOn w:val="DefaultParagraphFont"/>
    <w:rsid w:val="00DE6479"/>
  </w:style>
  <w:style w:type="character" w:customStyle="1" w:styleId="editortnoteditedlongjunnx">
    <w:name w:val="editor_t__not_edited_long__junnx"/>
    <w:basedOn w:val="DefaultParagraphFont"/>
    <w:rsid w:val="00DE6479"/>
  </w:style>
  <w:style w:type="character" w:styleId="Hyperlink">
    <w:name w:val="Hyperlink"/>
    <w:basedOn w:val="DefaultParagraphFont"/>
    <w:uiPriority w:val="99"/>
    <w:unhideWhenUsed/>
    <w:rsid w:val="00601D5D"/>
    <w:rPr>
      <w:color w:val="0000FF"/>
      <w:u w:val="single"/>
    </w:rPr>
  </w:style>
  <w:style w:type="character" w:styleId="UnresolvedMention">
    <w:name w:val="Unresolved Mention"/>
    <w:basedOn w:val="DefaultParagraphFont"/>
    <w:uiPriority w:val="99"/>
    <w:semiHidden/>
    <w:unhideWhenUsed/>
    <w:rsid w:val="00601D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329">
      <w:bodyDiv w:val="1"/>
      <w:marLeft w:val="0"/>
      <w:marRight w:val="0"/>
      <w:marTop w:val="0"/>
      <w:marBottom w:val="0"/>
      <w:divBdr>
        <w:top w:val="none" w:sz="0" w:space="0" w:color="auto"/>
        <w:left w:val="none" w:sz="0" w:space="0" w:color="auto"/>
        <w:bottom w:val="none" w:sz="0" w:space="0" w:color="auto"/>
        <w:right w:val="none" w:sz="0" w:space="0" w:color="auto"/>
      </w:divBdr>
    </w:div>
    <w:div w:id="15743189">
      <w:bodyDiv w:val="1"/>
      <w:marLeft w:val="0"/>
      <w:marRight w:val="0"/>
      <w:marTop w:val="0"/>
      <w:marBottom w:val="0"/>
      <w:divBdr>
        <w:top w:val="none" w:sz="0" w:space="0" w:color="auto"/>
        <w:left w:val="none" w:sz="0" w:space="0" w:color="auto"/>
        <w:bottom w:val="none" w:sz="0" w:space="0" w:color="auto"/>
        <w:right w:val="none" w:sz="0" w:space="0" w:color="auto"/>
      </w:divBdr>
    </w:div>
    <w:div w:id="28066410">
      <w:bodyDiv w:val="1"/>
      <w:marLeft w:val="0"/>
      <w:marRight w:val="0"/>
      <w:marTop w:val="0"/>
      <w:marBottom w:val="0"/>
      <w:divBdr>
        <w:top w:val="none" w:sz="0" w:space="0" w:color="auto"/>
        <w:left w:val="none" w:sz="0" w:space="0" w:color="auto"/>
        <w:bottom w:val="none" w:sz="0" w:space="0" w:color="auto"/>
        <w:right w:val="none" w:sz="0" w:space="0" w:color="auto"/>
      </w:divBdr>
    </w:div>
    <w:div w:id="148602226">
      <w:bodyDiv w:val="1"/>
      <w:marLeft w:val="0"/>
      <w:marRight w:val="0"/>
      <w:marTop w:val="0"/>
      <w:marBottom w:val="0"/>
      <w:divBdr>
        <w:top w:val="none" w:sz="0" w:space="0" w:color="auto"/>
        <w:left w:val="none" w:sz="0" w:space="0" w:color="auto"/>
        <w:bottom w:val="none" w:sz="0" w:space="0" w:color="auto"/>
        <w:right w:val="none" w:sz="0" w:space="0" w:color="auto"/>
      </w:divBdr>
    </w:div>
    <w:div w:id="156772093">
      <w:bodyDiv w:val="1"/>
      <w:marLeft w:val="0"/>
      <w:marRight w:val="0"/>
      <w:marTop w:val="0"/>
      <w:marBottom w:val="0"/>
      <w:divBdr>
        <w:top w:val="none" w:sz="0" w:space="0" w:color="auto"/>
        <w:left w:val="none" w:sz="0" w:space="0" w:color="auto"/>
        <w:bottom w:val="none" w:sz="0" w:space="0" w:color="auto"/>
        <w:right w:val="none" w:sz="0" w:space="0" w:color="auto"/>
      </w:divBdr>
    </w:div>
    <w:div w:id="168720273">
      <w:bodyDiv w:val="1"/>
      <w:marLeft w:val="0"/>
      <w:marRight w:val="0"/>
      <w:marTop w:val="0"/>
      <w:marBottom w:val="0"/>
      <w:divBdr>
        <w:top w:val="none" w:sz="0" w:space="0" w:color="auto"/>
        <w:left w:val="none" w:sz="0" w:space="0" w:color="auto"/>
        <w:bottom w:val="none" w:sz="0" w:space="0" w:color="auto"/>
        <w:right w:val="none" w:sz="0" w:space="0" w:color="auto"/>
      </w:divBdr>
    </w:div>
    <w:div w:id="212229989">
      <w:bodyDiv w:val="1"/>
      <w:marLeft w:val="0"/>
      <w:marRight w:val="0"/>
      <w:marTop w:val="0"/>
      <w:marBottom w:val="0"/>
      <w:divBdr>
        <w:top w:val="none" w:sz="0" w:space="0" w:color="auto"/>
        <w:left w:val="none" w:sz="0" w:space="0" w:color="auto"/>
        <w:bottom w:val="none" w:sz="0" w:space="0" w:color="auto"/>
        <w:right w:val="none" w:sz="0" w:space="0" w:color="auto"/>
      </w:divBdr>
      <w:divsChild>
        <w:div w:id="678890207">
          <w:marLeft w:val="0"/>
          <w:marRight w:val="0"/>
          <w:marTop w:val="0"/>
          <w:marBottom w:val="0"/>
          <w:divBdr>
            <w:top w:val="none" w:sz="0" w:space="0" w:color="auto"/>
            <w:left w:val="none" w:sz="0" w:space="0" w:color="auto"/>
            <w:bottom w:val="none" w:sz="0" w:space="0" w:color="auto"/>
            <w:right w:val="none" w:sz="0" w:space="0" w:color="auto"/>
          </w:divBdr>
        </w:div>
      </w:divsChild>
    </w:div>
    <w:div w:id="225529255">
      <w:bodyDiv w:val="1"/>
      <w:marLeft w:val="0"/>
      <w:marRight w:val="0"/>
      <w:marTop w:val="0"/>
      <w:marBottom w:val="0"/>
      <w:divBdr>
        <w:top w:val="none" w:sz="0" w:space="0" w:color="auto"/>
        <w:left w:val="none" w:sz="0" w:space="0" w:color="auto"/>
        <w:bottom w:val="none" w:sz="0" w:space="0" w:color="auto"/>
        <w:right w:val="none" w:sz="0" w:space="0" w:color="auto"/>
      </w:divBdr>
    </w:div>
    <w:div w:id="230774304">
      <w:bodyDiv w:val="1"/>
      <w:marLeft w:val="0"/>
      <w:marRight w:val="0"/>
      <w:marTop w:val="0"/>
      <w:marBottom w:val="0"/>
      <w:divBdr>
        <w:top w:val="none" w:sz="0" w:space="0" w:color="auto"/>
        <w:left w:val="none" w:sz="0" w:space="0" w:color="auto"/>
        <w:bottom w:val="none" w:sz="0" w:space="0" w:color="auto"/>
        <w:right w:val="none" w:sz="0" w:space="0" w:color="auto"/>
      </w:divBdr>
    </w:div>
    <w:div w:id="286743660">
      <w:bodyDiv w:val="1"/>
      <w:marLeft w:val="0"/>
      <w:marRight w:val="0"/>
      <w:marTop w:val="0"/>
      <w:marBottom w:val="0"/>
      <w:divBdr>
        <w:top w:val="none" w:sz="0" w:space="0" w:color="auto"/>
        <w:left w:val="none" w:sz="0" w:space="0" w:color="auto"/>
        <w:bottom w:val="none" w:sz="0" w:space="0" w:color="auto"/>
        <w:right w:val="none" w:sz="0" w:space="0" w:color="auto"/>
      </w:divBdr>
    </w:div>
    <w:div w:id="347487036">
      <w:bodyDiv w:val="1"/>
      <w:marLeft w:val="0"/>
      <w:marRight w:val="0"/>
      <w:marTop w:val="0"/>
      <w:marBottom w:val="0"/>
      <w:divBdr>
        <w:top w:val="none" w:sz="0" w:space="0" w:color="auto"/>
        <w:left w:val="none" w:sz="0" w:space="0" w:color="auto"/>
        <w:bottom w:val="none" w:sz="0" w:space="0" w:color="auto"/>
        <w:right w:val="none" w:sz="0" w:space="0" w:color="auto"/>
      </w:divBdr>
      <w:divsChild>
        <w:div w:id="882913000">
          <w:marLeft w:val="0"/>
          <w:marRight w:val="0"/>
          <w:marTop w:val="0"/>
          <w:marBottom w:val="0"/>
          <w:divBdr>
            <w:top w:val="none" w:sz="0" w:space="0" w:color="auto"/>
            <w:left w:val="none" w:sz="0" w:space="0" w:color="auto"/>
            <w:bottom w:val="none" w:sz="0" w:space="0" w:color="auto"/>
            <w:right w:val="none" w:sz="0" w:space="0" w:color="auto"/>
          </w:divBdr>
          <w:divsChild>
            <w:div w:id="220097611">
              <w:marLeft w:val="0"/>
              <w:marRight w:val="0"/>
              <w:marTop w:val="0"/>
              <w:marBottom w:val="0"/>
              <w:divBdr>
                <w:top w:val="none" w:sz="0" w:space="0" w:color="auto"/>
                <w:left w:val="none" w:sz="0" w:space="0" w:color="auto"/>
                <w:bottom w:val="none" w:sz="0" w:space="0" w:color="auto"/>
                <w:right w:val="none" w:sz="0" w:space="0" w:color="auto"/>
              </w:divBdr>
              <w:divsChild>
                <w:div w:id="798454932">
                  <w:marLeft w:val="0"/>
                  <w:marRight w:val="0"/>
                  <w:marTop w:val="0"/>
                  <w:marBottom w:val="0"/>
                  <w:divBdr>
                    <w:top w:val="none" w:sz="0" w:space="0" w:color="auto"/>
                    <w:left w:val="none" w:sz="0" w:space="0" w:color="auto"/>
                    <w:bottom w:val="none" w:sz="0" w:space="0" w:color="auto"/>
                    <w:right w:val="none" w:sz="0" w:space="0" w:color="auto"/>
                  </w:divBdr>
                  <w:divsChild>
                    <w:div w:id="887498225">
                      <w:marLeft w:val="0"/>
                      <w:marRight w:val="0"/>
                      <w:marTop w:val="0"/>
                      <w:marBottom w:val="0"/>
                      <w:divBdr>
                        <w:top w:val="none" w:sz="0" w:space="0" w:color="auto"/>
                        <w:left w:val="none" w:sz="0" w:space="0" w:color="auto"/>
                        <w:bottom w:val="none" w:sz="0" w:space="0" w:color="auto"/>
                        <w:right w:val="none" w:sz="0" w:space="0" w:color="auto"/>
                      </w:divBdr>
                      <w:divsChild>
                        <w:div w:id="387343989">
                          <w:marLeft w:val="0"/>
                          <w:marRight w:val="0"/>
                          <w:marTop w:val="0"/>
                          <w:marBottom w:val="0"/>
                          <w:divBdr>
                            <w:top w:val="none" w:sz="0" w:space="0" w:color="auto"/>
                            <w:left w:val="none" w:sz="0" w:space="0" w:color="auto"/>
                            <w:bottom w:val="none" w:sz="0" w:space="0" w:color="auto"/>
                            <w:right w:val="none" w:sz="0" w:space="0" w:color="auto"/>
                          </w:divBdr>
                          <w:divsChild>
                            <w:div w:id="273683288">
                              <w:marLeft w:val="0"/>
                              <w:marRight w:val="0"/>
                              <w:marTop w:val="0"/>
                              <w:marBottom w:val="0"/>
                              <w:divBdr>
                                <w:top w:val="none" w:sz="0" w:space="0" w:color="auto"/>
                                <w:left w:val="none" w:sz="0" w:space="0" w:color="auto"/>
                                <w:bottom w:val="none" w:sz="0" w:space="0" w:color="auto"/>
                                <w:right w:val="none" w:sz="0" w:space="0" w:color="auto"/>
                              </w:divBdr>
                              <w:divsChild>
                                <w:div w:id="1979646396">
                                  <w:marLeft w:val="0"/>
                                  <w:marRight w:val="0"/>
                                  <w:marTop w:val="0"/>
                                  <w:marBottom w:val="0"/>
                                  <w:divBdr>
                                    <w:top w:val="none" w:sz="0" w:space="0" w:color="auto"/>
                                    <w:left w:val="none" w:sz="0" w:space="0" w:color="auto"/>
                                    <w:bottom w:val="none" w:sz="0" w:space="0" w:color="auto"/>
                                    <w:right w:val="none" w:sz="0" w:space="0" w:color="auto"/>
                                  </w:divBdr>
                                  <w:divsChild>
                                    <w:div w:id="1667973414">
                                      <w:marLeft w:val="0"/>
                                      <w:marRight w:val="0"/>
                                      <w:marTop w:val="0"/>
                                      <w:marBottom w:val="0"/>
                                      <w:divBdr>
                                        <w:top w:val="none" w:sz="0" w:space="0" w:color="auto"/>
                                        <w:left w:val="none" w:sz="0" w:space="0" w:color="auto"/>
                                        <w:bottom w:val="none" w:sz="0" w:space="0" w:color="auto"/>
                                        <w:right w:val="none" w:sz="0" w:space="0" w:color="auto"/>
                                      </w:divBdr>
                                      <w:divsChild>
                                        <w:div w:id="345718858">
                                          <w:marLeft w:val="0"/>
                                          <w:marRight w:val="0"/>
                                          <w:marTop w:val="0"/>
                                          <w:marBottom w:val="0"/>
                                          <w:divBdr>
                                            <w:top w:val="none" w:sz="0" w:space="0" w:color="auto"/>
                                            <w:left w:val="none" w:sz="0" w:space="0" w:color="auto"/>
                                            <w:bottom w:val="none" w:sz="0" w:space="0" w:color="auto"/>
                                            <w:right w:val="none" w:sz="0" w:space="0" w:color="auto"/>
                                          </w:divBdr>
                                          <w:divsChild>
                                            <w:div w:id="10060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8773617">
      <w:bodyDiv w:val="1"/>
      <w:marLeft w:val="0"/>
      <w:marRight w:val="0"/>
      <w:marTop w:val="0"/>
      <w:marBottom w:val="0"/>
      <w:divBdr>
        <w:top w:val="none" w:sz="0" w:space="0" w:color="auto"/>
        <w:left w:val="none" w:sz="0" w:space="0" w:color="auto"/>
        <w:bottom w:val="none" w:sz="0" w:space="0" w:color="auto"/>
        <w:right w:val="none" w:sz="0" w:space="0" w:color="auto"/>
      </w:divBdr>
    </w:div>
    <w:div w:id="464743244">
      <w:bodyDiv w:val="1"/>
      <w:marLeft w:val="0"/>
      <w:marRight w:val="0"/>
      <w:marTop w:val="0"/>
      <w:marBottom w:val="0"/>
      <w:divBdr>
        <w:top w:val="none" w:sz="0" w:space="0" w:color="auto"/>
        <w:left w:val="none" w:sz="0" w:space="0" w:color="auto"/>
        <w:bottom w:val="none" w:sz="0" w:space="0" w:color="auto"/>
        <w:right w:val="none" w:sz="0" w:space="0" w:color="auto"/>
      </w:divBdr>
    </w:div>
    <w:div w:id="525824948">
      <w:bodyDiv w:val="1"/>
      <w:marLeft w:val="0"/>
      <w:marRight w:val="0"/>
      <w:marTop w:val="0"/>
      <w:marBottom w:val="0"/>
      <w:divBdr>
        <w:top w:val="none" w:sz="0" w:space="0" w:color="auto"/>
        <w:left w:val="none" w:sz="0" w:space="0" w:color="auto"/>
        <w:bottom w:val="none" w:sz="0" w:space="0" w:color="auto"/>
        <w:right w:val="none" w:sz="0" w:space="0" w:color="auto"/>
      </w:divBdr>
    </w:div>
    <w:div w:id="536743221">
      <w:bodyDiv w:val="1"/>
      <w:marLeft w:val="0"/>
      <w:marRight w:val="0"/>
      <w:marTop w:val="0"/>
      <w:marBottom w:val="0"/>
      <w:divBdr>
        <w:top w:val="none" w:sz="0" w:space="0" w:color="auto"/>
        <w:left w:val="none" w:sz="0" w:space="0" w:color="auto"/>
        <w:bottom w:val="none" w:sz="0" w:space="0" w:color="auto"/>
        <w:right w:val="none" w:sz="0" w:space="0" w:color="auto"/>
      </w:divBdr>
    </w:div>
    <w:div w:id="556017738">
      <w:bodyDiv w:val="1"/>
      <w:marLeft w:val="0"/>
      <w:marRight w:val="0"/>
      <w:marTop w:val="0"/>
      <w:marBottom w:val="0"/>
      <w:divBdr>
        <w:top w:val="none" w:sz="0" w:space="0" w:color="auto"/>
        <w:left w:val="none" w:sz="0" w:space="0" w:color="auto"/>
        <w:bottom w:val="none" w:sz="0" w:space="0" w:color="auto"/>
        <w:right w:val="none" w:sz="0" w:space="0" w:color="auto"/>
      </w:divBdr>
    </w:div>
    <w:div w:id="596602266">
      <w:bodyDiv w:val="1"/>
      <w:marLeft w:val="0"/>
      <w:marRight w:val="0"/>
      <w:marTop w:val="0"/>
      <w:marBottom w:val="0"/>
      <w:divBdr>
        <w:top w:val="none" w:sz="0" w:space="0" w:color="auto"/>
        <w:left w:val="none" w:sz="0" w:space="0" w:color="auto"/>
        <w:bottom w:val="none" w:sz="0" w:space="0" w:color="auto"/>
        <w:right w:val="none" w:sz="0" w:space="0" w:color="auto"/>
      </w:divBdr>
    </w:div>
    <w:div w:id="607809968">
      <w:bodyDiv w:val="1"/>
      <w:marLeft w:val="0"/>
      <w:marRight w:val="0"/>
      <w:marTop w:val="0"/>
      <w:marBottom w:val="0"/>
      <w:divBdr>
        <w:top w:val="none" w:sz="0" w:space="0" w:color="auto"/>
        <w:left w:val="none" w:sz="0" w:space="0" w:color="auto"/>
        <w:bottom w:val="none" w:sz="0" w:space="0" w:color="auto"/>
        <w:right w:val="none" w:sz="0" w:space="0" w:color="auto"/>
      </w:divBdr>
    </w:div>
    <w:div w:id="653337783">
      <w:bodyDiv w:val="1"/>
      <w:marLeft w:val="0"/>
      <w:marRight w:val="0"/>
      <w:marTop w:val="0"/>
      <w:marBottom w:val="0"/>
      <w:divBdr>
        <w:top w:val="none" w:sz="0" w:space="0" w:color="auto"/>
        <w:left w:val="none" w:sz="0" w:space="0" w:color="auto"/>
        <w:bottom w:val="none" w:sz="0" w:space="0" w:color="auto"/>
        <w:right w:val="none" w:sz="0" w:space="0" w:color="auto"/>
      </w:divBdr>
      <w:divsChild>
        <w:div w:id="183715789">
          <w:marLeft w:val="0"/>
          <w:marRight w:val="0"/>
          <w:marTop w:val="0"/>
          <w:marBottom w:val="0"/>
          <w:divBdr>
            <w:top w:val="none" w:sz="0" w:space="0" w:color="auto"/>
            <w:left w:val="none" w:sz="0" w:space="0" w:color="auto"/>
            <w:bottom w:val="none" w:sz="0" w:space="0" w:color="auto"/>
            <w:right w:val="none" w:sz="0" w:space="0" w:color="auto"/>
          </w:divBdr>
          <w:divsChild>
            <w:div w:id="112869010">
              <w:marLeft w:val="0"/>
              <w:marRight w:val="0"/>
              <w:marTop w:val="0"/>
              <w:marBottom w:val="0"/>
              <w:divBdr>
                <w:top w:val="none" w:sz="0" w:space="0" w:color="auto"/>
                <w:left w:val="none" w:sz="0" w:space="0" w:color="auto"/>
                <w:bottom w:val="none" w:sz="0" w:space="0" w:color="auto"/>
                <w:right w:val="none" w:sz="0" w:space="0" w:color="auto"/>
              </w:divBdr>
              <w:divsChild>
                <w:div w:id="724530271">
                  <w:marLeft w:val="0"/>
                  <w:marRight w:val="0"/>
                  <w:marTop w:val="0"/>
                  <w:marBottom w:val="0"/>
                  <w:divBdr>
                    <w:top w:val="none" w:sz="0" w:space="0" w:color="auto"/>
                    <w:left w:val="none" w:sz="0" w:space="0" w:color="auto"/>
                    <w:bottom w:val="none" w:sz="0" w:space="0" w:color="auto"/>
                    <w:right w:val="none" w:sz="0" w:space="0" w:color="auto"/>
                  </w:divBdr>
                  <w:divsChild>
                    <w:div w:id="1209730446">
                      <w:marLeft w:val="0"/>
                      <w:marRight w:val="0"/>
                      <w:marTop w:val="0"/>
                      <w:marBottom w:val="0"/>
                      <w:divBdr>
                        <w:top w:val="none" w:sz="0" w:space="0" w:color="auto"/>
                        <w:left w:val="none" w:sz="0" w:space="0" w:color="auto"/>
                        <w:bottom w:val="none" w:sz="0" w:space="0" w:color="auto"/>
                        <w:right w:val="none" w:sz="0" w:space="0" w:color="auto"/>
                      </w:divBdr>
                      <w:divsChild>
                        <w:div w:id="2105954171">
                          <w:marLeft w:val="0"/>
                          <w:marRight w:val="0"/>
                          <w:marTop w:val="0"/>
                          <w:marBottom w:val="0"/>
                          <w:divBdr>
                            <w:top w:val="none" w:sz="0" w:space="0" w:color="auto"/>
                            <w:left w:val="none" w:sz="0" w:space="0" w:color="auto"/>
                            <w:bottom w:val="none" w:sz="0" w:space="0" w:color="auto"/>
                            <w:right w:val="none" w:sz="0" w:space="0" w:color="auto"/>
                          </w:divBdr>
                          <w:divsChild>
                            <w:div w:id="144901544">
                              <w:marLeft w:val="0"/>
                              <w:marRight w:val="0"/>
                              <w:marTop w:val="0"/>
                              <w:marBottom w:val="0"/>
                              <w:divBdr>
                                <w:top w:val="none" w:sz="0" w:space="0" w:color="auto"/>
                                <w:left w:val="none" w:sz="0" w:space="0" w:color="auto"/>
                                <w:bottom w:val="none" w:sz="0" w:space="0" w:color="auto"/>
                                <w:right w:val="none" w:sz="0" w:space="0" w:color="auto"/>
                              </w:divBdr>
                              <w:divsChild>
                                <w:div w:id="104740317">
                                  <w:marLeft w:val="0"/>
                                  <w:marRight w:val="0"/>
                                  <w:marTop w:val="0"/>
                                  <w:marBottom w:val="0"/>
                                  <w:divBdr>
                                    <w:top w:val="none" w:sz="0" w:space="0" w:color="auto"/>
                                    <w:left w:val="none" w:sz="0" w:space="0" w:color="auto"/>
                                    <w:bottom w:val="none" w:sz="0" w:space="0" w:color="auto"/>
                                    <w:right w:val="none" w:sz="0" w:space="0" w:color="auto"/>
                                  </w:divBdr>
                                  <w:divsChild>
                                    <w:div w:id="2055495467">
                                      <w:marLeft w:val="0"/>
                                      <w:marRight w:val="0"/>
                                      <w:marTop w:val="0"/>
                                      <w:marBottom w:val="0"/>
                                      <w:divBdr>
                                        <w:top w:val="none" w:sz="0" w:space="0" w:color="auto"/>
                                        <w:left w:val="none" w:sz="0" w:space="0" w:color="auto"/>
                                        <w:bottom w:val="none" w:sz="0" w:space="0" w:color="auto"/>
                                        <w:right w:val="none" w:sz="0" w:space="0" w:color="auto"/>
                                      </w:divBdr>
                                      <w:divsChild>
                                        <w:div w:id="1136020992">
                                          <w:marLeft w:val="0"/>
                                          <w:marRight w:val="0"/>
                                          <w:marTop w:val="0"/>
                                          <w:marBottom w:val="0"/>
                                          <w:divBdr>
                                            <w:top w:val="none" w:sz="0" w:space="0" w:color="auto"/>
                                            <w:left w:val="none" w:sz="0" w:space="0" w:color="auto"/>
                                            <w:bottom w:val="none" w:sz="0" w:space="0" w:color="auto"/>
                                            <w:right w:val="none" w:sz="0" w:space="0" w:color="auto"/>
                                          </w:divBdr>
                                          <w:divsChild>
                                            <w:div w:id="68016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2971001">
      <w:bodyDiv w:val="1"/>
      <w:marLeft w:val="0"/>
      <w:marRight w:val="0"/>
      <w:marTop w:val="0"/>
      <w:marBottom w:val="0"/>
      <w:divBdr>
        <w:top w:val="none" w:sz="0" w:space="0" w:color="auto"/>
        <w:left w:val="none" w:sz="0" w:space="0" w:color="auto"/>
        <w:bottom w:val="none" w:sz="0" w:space="0" w:color="auto"/>
        <w:right w:val="none" w:sz="0" w:space="0" w:color="auto"/>
      </w:divBdr>
      <w:divsChild>
        <w:div w:id="1445536351">
          <w:marLeft w:val="0"/>
          <w:marRight w:val="0"/>
          <w:marTop w:val="0"/>
          <w:marBottom w:val="0"/>
          <w:divBdr>
            <w:top w:val="none" w:sz="0" w:space="0" w:color="auto"/>
            <w:left w:val="none" w:sz="0" w:space="0" w:color="auto"/>
            <w:bottom w:val="none" w:sz="0" w:space="0" w:color="auto"/>
            <w:right w:val="none" w:sz="0" w:space="0" w:color="auto"/>
          </w:divBdr>
          <w:divsChild>
            <w:div w:id="1772512859">
              <w:marLeft w:val="0"/>
              <w:marRight w:val="0"/>
              <w:marTop w:val="0"/>
              <w:marBottom w:val="0"/>
              <w:divBdr>
                <w:top w:val="none" w:sz="0" w:space="0" w:color="auto"/>
                <w:left w:val="none" w:sz="0" w:space="0" w:color="auto"/>
                <w:bottom w:val="none" w:sz="0" w:space="0" w:color="auto"/>
                <w:right w:val="none" w:sz="0" w:space="0" w:color="auto"/>
              </w:divBdr>
              <w:divsChild>
                <w:div w:id="1640568079">
                  <w:marLeft w:val="0"/>
                  <w:marRight w:val="0"/>
                  <w:marTop w:val="0"/>
                  <w:marBottom w:val="0"/>
                  <w:divBdr>
                    <w:top w:val="none" w:sz="0" w:space="0" w:color="auto"/>
                    <w:left w:val="none" w:sz="0" w:space="0" w:color="auto"/>
                    <w:bottom w:val="none" w:sz="0" w:space="0" w:color="auto"/>
                    <w:right w:val="none" w:sz="0" w:space="0" w:color="auto"/>
                  </w:divBdr>
                  <w:divsChild>
                    <w:div w:id="1581716430">
                      <w:marLeft w:val="0"/>
                      <w:marRight w:val="0"/>
                      <w:marTop w:val="0"/>
                      <w:marBottom w:val="0"/>
                      <w:divBdr>
                        <w:top w:val="none" w:sz="0" w:space="0" w:color="auto"/>
                        <w:left w:val="none" w:sz="0" w:space="0" w:color="auto"/>
                        <w:bottom w:val="none" w:sz="0" w:space="0" w:color="auto"/>
                        <w:right w:val="none" w:sz="0" w:space="0" w:color="auto"/>
                      </w:divBdr>
                      <w:divsChild>
                        <w:div w:id="1012608502">
                          <w:marLeft w:val="0"/>
                          <w:marRight w:val="0"/>
                          <w:marTop w:val="0"/>
                          <w:marBottom w:val="0"/>
                          <w:divBdr>
                            <w:top w:val="none" w:sz="0" w:space="0" w:color="auto"/>
                            <w:left w:val="none" w:sz="0" w:space="0" w:color="auto"/>
                            <w:bottom w:val="none" w:sz="0" w:space="0" w:color="auto"/>
                            <w:right w:val="none" w:sz="0" w:space="0" w:color="auto"/>
                          </w:divBdr>
                          <w:divsChild>
                            <w:div w:id="987629860">
                              <w:marLeft w:val="0"/>
                              <w:marRight w:val="0"/>
                              <w:marTop w:val="0"/>
                              <w:marBottom w:val="0"/>
                              <w:divBdr>
                                <w:top w:val="none" w:sz="0" w:space="0" w:color="auto"/>
                                <w:left w:val="none" w:sz="0" w:space="0" w:color="auto"/>
                                <w:bottom w:val="none" w:sz="0" w:space="0" w:color="auto"/>
                                <w:right w:val="none" w:sz="0" w:space="0" w:color="auto"/>
                              </w:divBdr>
                              <w:divsChild>
                                <w:div w:id="1855220331">
                                  <w:marLeft w:val="0"/>
                                  <w:marRight w:val="0"/>
                                  <w:marTop w:val="0"/>
                                  <w:marBottom w:val="0"/>
                                  <w:divBdr>
                                    <w:top w:val="none" w:sz="0" w:space="0" w:color="auto"/>
                                    <w:left w:val="none" w:sz="0" w:space="0" w:color="auto"/>
                                    <w:bottom w:val="none" w:sz="0" w:space="0" w:color="auto"/>
                                    <w:right w:val="none" w:sz="0" w:space="0" w:color="auto"/>
                                  </w:divBdr>
                                  <w:divsChild>
                                    <w:div w:id="2055960454">
                                      <w:marLeft w:val="0"/>
                                      <w:marRight w:val="0"/>
                                      <w:marTop w:val="0"/>
                                      <w:marBottom w:val="0"/>
                                      <w:divBdr>
                                        <w:top w:val="none" w:sz="0" w:space="0" w:color="auto"/>
                                        <w:left w:val="none" w:sz="0" w:space="0" w:color="auto"/>
                                        <w:bottom w:val="none" w:sz="0" w:space="0" w:color="auto"/>
                                        <w:right w:val="none" w:sz="0" w:space="0" w:color="auto"/>
                                      </w:divBdr>
                                      <w:divsChild>
                                        <w:div w:id="554045708">
                                          <w:marLeft w:val="0"/>
                                          <w:marRight w:val="0"/>
                                          <w:marTop w:val="0"/>
                                          <w:marBottom w:val="0"/>
                                          <w:divBdr>
                                            <w:top w:val="none" w:sz="0" w:space="0" w:color="auto"/>
                                            <w:left w:val="none" w:sz="0" w:space="0" w:color="auto"/>
                                            <w:bottom w:val="none" w:sz="0" w:space="0" w:color="auto"/>
                                            <w:right w:val="none" w:sz="0" w:space="0" w:color="auto"/>
                                          </w:divBdr>
                                          <w:divsChild>
                                            <w:div w:id="51990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2003157">
      <w:bodyDiv w:val="1"/>
      <w:marLeft w:val="0"/>
      <w:marRight w:val="0"/>
      <w:marTop w:val="0"/>
      <w:marBottom w:val="0"/>
      <w:divBdr>
        <w:top w:val="none" w:sz="0" w:space="0" w:color="auto"/>
        <w:left w:val="none" w:sz="0" w:space="0" w:color="auto"/>
        <w:bottom w:val="none" w:sz="0" w:space="0" w:color="auto"/>
        <w:right w:val="none" w:sz="0" w:space="0" w:color="auto"/>
      </w:divBdr>
      <w:divsChild>
        <w:div w:id="2050033769">
          <w:marLeft w:val="0"/>
          <w:marRight w:val="0"/>
          <w:marTop w:val="0"/>
          <w:marBottom w:val="0"/>
          <w:divBdr>
            <w:top w:val="none" w:sz="0" w:space="0" w:color="auto"/>
            <w:left w:val="none" w:sz="0" w:space="0" w:color="auto"/>
            <w:bottom w:val="none" w:sz="0" w:space="0" w:color="auto"/>
            <w:right w:val="none" w:sz="0" w:space="0" w:color="auto"/>
          </w:divBdr>
          <w:divsChild>
            <w:div w:id="1892379635">
              <w:marLeft w:val="0"/>
              <w:marRight w:val="0"/>
              <w:marTop w:val="0"/>
              <w:marBottom w:val="0"/>
              <w:divBdr>
                <w:top w:val="none" w:sz="0" w:space="0" w:color="auto"/>
                <w:left w:val="none" w:sz="0" w:space="0" w:color="auto"/>
                <w:bottom w:val="none" w:sz="0" w:space="0" w:color="auto"/>
                <w:right w:val="none" w:sz="0" w:space="0" w:color="auto"/>
              </w:divBdr>
              <w:divsChild>
                <w:div w:id="782115285">
                  <w:marLeft w:val="0"/>
                  <w:marRight w:val="0"/>
                  <w:marTop w:val="0"/>
                  <w:marBottom w:val="0"/>
                  <w:divBdr>
                    <w:top w:val="none" w:sz="0" w:space="0" w:color="auto"/>
                    <w:left w:val="none" w:sz="0" w:space="0" w:color="auto"/>
                    <w:bottom w:val="none" w:sz="0" w:space="0" w:color="auto"/>
                    <w:right w:val="none" w:sz="0" w:space="0" w:color="auto"/>
                  </w:divBdr>
                  <w:divsChild>
                    <w:div w:id="232551847">
                      <w:marLeft w:val="0"/>
                      <w:marRight w:val="0"/>
                      <w:marTop w:val="0"/>
                      <w:marBottom w:val="0"/>
                      <w:divBdr>
                        <w:top w:val="none" w:sz="0" w:space="0" w:color="auto"/>
                        <w:left w:val="none" w:sz="0" w:space="0" w:color="auto"/>
                        <w:bottom w:val="none" w:sz="0" w:space="0" w:color="auto"/>
                        <w:right w:val="none" w:sz="0" w:space="0" w:color="auto"/>
                      </w:divBdr>
                      <w:divsChild>
                        <w:div w:id="1942880857">
                          <w:marLeft w:val="0"/>
                          <w:marRight w:val="0"/>
                          <w:marTop w:val="0"/>
                          <w:marBottom w:val="0"/>
                          <w:divBdr>
                            <w:top w:val="none" w:sz="0" w:space="0" w:color="auto"/>
                            <w:left w:val="none" w:sz="0" w:space="0" w:color="auto"/>
                            <w:bottom w:val="none" w:sz="0" w:space="0" w:color="auto"/>
                            <w:right w:val="none" w:sz="0" w:space="0" w:color="auto"/>
                          </w:divBdr>
                          <w:divsChild>
                            <w:div w:id="2068532175">
                              <w:marLeft w:val="0"/>
                              <w:marRight w:val="0"/>
                              <w:marTop w:val="0"/>
                              <w:marBottom w:val="0"/>
                              <w:divBdr>
                                <w:top w:val="none" w:sz="0" w:space="0" w:color="auto"/>
                                <w:left w:val="none" w:sz="0" w:space="0" w:color="auto"/>
                                <w:bottom w:val="none" w:sz="0" w:space="0" w:color="auto"/>
                                <w:right w:val="none" w:sz="0" w:space="0" w:color="auto"/>
                              </w:divBdr>
                              <w:divsChild>
                                <w:div w:id="1702441554">
                                  <w:marLeft w:val="0"/>
                                  <w:marRight w:val="0"/>
                                  <w:marTop w:val="0"/>
                                  <w:marBottom w:val="0"/>
                                  <w:divBdr>
                                    <w:top w:val="none" w:sz="0" w:space="0" w:color="auto"/>
                                    <w:left w:val="none" w:sz="0" w:space="0" w:color="auto"/>
                                    <w:bottom w:val="none" w:sz="0" w:space="0" w:color="auto"/>
                                    <w:right w:val="none" w:sz="0" w:space="0" w:color="auto"/>
                                  </w:divBdr>
                                  <w:divsChild>
                                    <w:div w:id="188839733">
                                      <w:marLeft w:val="0"/>
                                      <w:marRight w:val="0"/>
                                      <w:marTop w:val="0"/>
                                      <w:marBottom w:val="0"/>
                                      <w:divBdr>
                                        <w:top w:val="none" w:sz="0" w:space="0" w:color="auto"/>
                                        <w:left w:val="none" w:sz="0" w:space="0" w:color="auto"/>
                                        <w:bottom w:val="none" w:sz="0" w:space="0" w:color="auto"/>
                                        <w:right w:val="none" w:sz="0" w:space="0" w:color="auto"/>
                                      </w:divBdr>
                                      <w:divsChild>
                                        <w:div w:id="862986112">
                                          <w:marLeft w:val="0"/>
                                          <w:marRight w:val="0"/>
                                          <w:marTop w:val="0"/>
                                          <w:marBottom w:val="0"/>
                                          <w:divBdr>
                                            <w:top w:val="none" w:sz="0" w:space="0" w:color="auto"/>
                                            <w:left w:val="none" w:sz="0" w:space="0" w:color="auto"/>
                                            <w:bottom w:val="none" w:sz="0" w:space="0" w:color="auto"/>
                                            <w:right w:val="none" w:sz="0" w:space="0" w:color="auto"/>
                                          </w:divBdr>
                                          <w:divsChild>
                                            <w:div w:id="21033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6802379">
      <w:bodyDiv w:val="1"/>
      <w:marLeft w:val="0"/>
      <w:marRight w:val="0"/>
      <w:marTop w:val="0"/>
      <w:marBottom w:val="0"/>
      <w:divBdr>
        <w:top w:val="none" w:sz="0" w:space="0" w:color="auto"/>
        <w:left w:val="none" w:sz="0" w:space="0" w:color="auto"/>
        <w:bottom w:val="none" w:sz="0" w:space="0" w:color="auto"/>
        <w:right w:val="none" w:sz="0" w:space="0" w:color="auto"/>
      </w:divBdr>
    </w:div>
    <w:div w:id="814024908">
      <w:bodyDiv w:val="1"/>
      <w:marLeft w:val="0"/>
      <w:marRight w:val="0"/>
      <w:marTop w:val="0"/>
      <w:marBottom w:val="0"/>
      <w:divBdr>
        <w:top w:val="none" w:sz="0" w:space="0" w:color="auto"/>
        <w:left w:val="none" w:sz="0" w:space="0" w:color="auto"/>
        <w:bottom w:val="none" w:sz="0" w:space="0" w:color="auto"/>
        <w:right w:val="none" w:sz="0" w:space="0" w:color="auto"/>
      </w:divBdr>
    </w:div>
    <w:div w:id="830101319">
      <w:bodyDiv w:val="1"/>
      <w:marLeft w:val="0"/>
      <w:marRight w:val="0"/>
      <w:marTop w:val="0"/>
      <w:marBottom w:val="0"/>
      <w:divBdr>
        <w:top w:val="none" w:sz="0" w:space="0" w:color="auto"/>
        <w:left w:val="none" w:sz="0" w:space="0" w:color="auto"/>
        <w:bottom w:val="none" w:sz="0" w:space="0" w:color="auto"/>
        <w:right w:val="none" w:sz="0" w:space="0" w:color="auto"/>
      </w:divBdr>
    </w:div>
    <w:div w:id="865295448">
      <w:bodyDiv w:val="1"/>
      <w:marLeft w:val="0"/>
      <w:marRight w:val="0"/>
      <w:marTop w:val="0"/>
      <w:marBottom w:val="0"/>
      <w:divBdr>
        <w:top w:val="none" w:sz="0" w:space="0" w:color="auto"/>
        <w:left w:val="none" w:sz="0" w:space="0" w:color="auto"/>
        <w:bottom w:val="none" w:sz="0" w:space="0" w:color="auto"/>
        <w:right w:val="none" w:sz="0" w:space="0" w:color="auto"/>
      </w:divBdr>
    </w:div>
    <w:div w:id="881408530">
      <w:bodyDiv w:val="1"/>
      <w:marLeft w:val="0"/>
      <w:marRight w:val="0"/>
      <w:marTop w:val="0"/>
      <w:marBottom w:val="0"/>
      <w:divBdr>
        <w:top w:val="none" w:sz="0" w:space="0" w:color="auto"/>
        <w:left w:val="none" w:sz="0" w:space="0" w:color="auto"/>
        <w:bottom w:val="none" w:sz="0" w:space="0" w:color="auto"/>
        <w:right w:val="none" w:sz="0" w:space="0" w:color="auto"/>
      </w:divBdr>
      <w:divsChild>
        <w:div w:id="882255439">
          <w:marLeft w:val="0"/>
          <w:marRight w:val="0"/>
          <w:marTop w:val="0"/>
          <w:marBottom w:val="0"/>
          <w:divBdr>
            <w:top w:val="none" w:sz="0" w:space="0" w:color="auto"/>
            <w:left w:val="none" w:sz="0" w:space="0" w:color="auto"/>
            <w:bottom w:val="none" w:sz="0" w:space="0" w:color="auto"/>
            <w:right w:val="none" w:sz="0" w:space="0" w:color="auto"/>
          </w:divBdr>
        </w:div>
      </w:divsChild>
    </w:div>
    <w:div w:id="974335502">
      <w:bodyDiv w:val="1"/>
      <w:marLeft w:val="0"/>
      <w:marRight w:val="0"/>
      <w:marTop w:val="0"/>
      <w:marBottom w:val="0"/>
      <w:divBdr>
        <w:top w:val="none" w:sz="0" w:space="0" w:color="auto"/>
        <w:left w:val="none" w:sz="0" w:space="0" w:color="auto"/>
        <w:bottom w:val="none" w:sz="0" w:space="0" w:color="auto"/>
        <w:right w:val="none" w:sz="0" w:space="0" w:color="auto"/>
      </w:divBdr>
      <w:divsChild>
        <w:div w:id="952859618">
          <w:marLeft w:val="0"/>
          <w:marRight w:val="0"/>
          <w:marTop w:val="0"/>
          <w:marBottom w:val="0"/>
          <w:divBdr>
            <w:top w:val="none" w:sz="0" w:space="0" w:color="auto"/>
            <w:left w:val="none" w:sz="0" w:space="0" w:color="auto"/>
            <w:bottom w:val="none" w:sz="0" w:space="0" w:color="auto"/>
            <w:right w:val="none" w:sz="0" w:space="0" w:color="auto"/>
          </w:divBdr>
          <w:divsChild>
            <w:div w:id="832529219">
              <w:marLeft w:val="0"/>
              <w:marRight w:val="0"/>
              <w:marTop w:val="0"/>
              <w:marBottom w:val="0"/>
              <w:divBdr>
                <w:top w:val="none" w:sz="0" w:space="0" w:color="auto"/>
                <w:left w:val="none" w:sz="0" w:space="0" w:color="auto"/>
                <w:bottom w:val="none" w:sz="0" w:space="0" w:color="auto"/>
                <w:right w:val="none" w:sz="0" w:space="0" w:color="auto"/>
              </w:divBdr>
              <w:divsChild>
                <w:div w:id="1175994167">
                  <w:marLeft w:val="0"/>
                  <w:marRight w:val="0"/>
                  <w:marTop w:val="0"/>
                  <w:marBottom w:val="0"/>
                  <w:divBdr>
                    <w:top w:val="none" w:sz="0" w:space="0" w:color="auto"/>
                    <w:left w:val="none" w:sz="0" w:space="0" w:color="auto"/>
                    <w:bottom w:val="none" w:sz="0" w:space="0" w:color="auto"/>
                    <w:right w:val="none" w:sz="0" w:space="0" w:color="auto"/>
                  </w:divBdr>
                  <w:divsChild>
                    <w:div w:id="1015158430">
                      <w:marLeft w:val="0"/>
                      <w:marRight w:val="0"/>
                      <w:marTop w:val="0"/>
                      <w:marBottom w:val="0"/>
                      <w:divBdr>
                        <w:top w:val="none" w:sz="0" w:space="0" w:color="auto"/>
                        <w:left w:val="none" w:sz="0" w:space="0" w:color="auto"/>
                        <w:bottom w:val="none" w:sz="0" w:space="0" w:color="auto"/>
                        <w:right w:val="none" w:sz="0" w:space="0" w:color="auto"/>
                      </w:divBdr>
                      <w:divsChild>
                        <w:div w:id="1706515100">
                          <w:marLeft w:val="0"/>
                          <w:marRight w:val="0"/>
                          <w:marTop w:val="0"/>
                          <w:marBottom w:val="0"/>
                          <w:divBdr>
                            <w:top w:val="none" w:sz="0" w:space="0" w:color="auto"/>
                            <w:left w:val="none" w:sz="0" w:space="0" w:color="auto"/>
                            <w:bottom w:val="none" w:sz="0" w:space="0" w:color="auto"/>
                            <w:right w:val="none" w:sz="0" w:space="0" w:color="auto"/>
                          </w:divBdr>
                          <w:divsChild>
                            <w:div w:id="541751437">
                              <w:marLeft w:val="0"/>
                              <w:marRight w:val="0"/>
                              <w:marTop w:val="0"/>
                              <w:marBottom w:val="0"/>
                              <w:divBdr>
                                <w:top w:val="none" w:sz="0" w:space="0" w:color="auto"/>
                                <w:left w:val="none" w:sz="0" w:space="0" w:color="auto"/>
                                <w:bottom w:val="none" w:sz="0" w:space="0" w:color="auto"/>
                                <w:right w:val="none" w:sz="0" w:space="0" w:color="auto"/>
                              </w:divBdr>
                              <w:divsChild>
                                <w:div w:id="90199317">
                                  <w:marLeft w:val="0"/>
                                  <w:marRight w:val="0"/>
                                  <w:marTop w:val="0"/>
                                  <w:marBottom w:val="0"/>
                                  <w:divBdr>
                                    <w:top w:val="none" w:sz="0" w:space="0" w:color="auto"/>
                                    <w:left w:val="none" w:sz="0" w:space="0" w:color="auto"/>
                                    <w:bottom w:val="none" w:sz="0" w:space="0" w:color="auto"/>
                                    <w:right w:val="none" w:sz="0" w:space="0" w:color="auto"/>
                                  </w:divBdr>
                                  <w:divsChild>
                                    <w:div w:id="1082681718">
                                      <w:marLeft w:val="0"/>
                                      <w:marRight w:val="0"/>
                                      <w:marTop w:val="0"/>
                                      <w:marBottom w:val="0"/>
                                      <w:divBdr>
                                        <w:top w:val="none" w:sz="0" w:space="0" w:color="auto"/>
                                        <w:left w:val="none" w:sz="0" w:space="0" w:color="auto"/>
                                        <w:bottom w:val="none" w:sz="0" w:space="0" w:color="auto"/>
                                        <w:right w:val="none" w:sz="0" w:space="0" w:color="auto"/>
                                      </w:divBdr>
                                      <w:divsChild>
                                        <w:div w:id="1541163949">
                                          <w:marLeft w:val="0"/>
                                          <w:marRight w:val="0"/>
                                          <w:marTop w:val="0"/>
                                          <w:marBottom w:val="0"/>
                                          <w:divBdr>
                                            <w:top w:val="none" w:sz="0" w:space="0" w:color="auto"/>
                                            <w:left w:val="none" w:sz="0" w:space="0" w:color="auto"/>
                                            <w:bottom w:val="none" w:sz="0" w:space="0" w:color="auto"/>
                                            <w:right w:val="none" w:sz="0" w:space="0" w:color="auto"/>
                                          </w:divBdr>
                                          <w:divsChild>
                                            <w:div w:id="14275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1157211">
      <w:bodyDiv w:val="1"/>
      <w:marLeft w:val="0"/>
      <w:marRight w:val="0"/>
      <w:marTop w:val="0"/>
      <w:marBottom w:val="0"/>
      <w:divBdr>
        <w:top w:val="none" w:sz="0" w:space="0" w:color="auto"/>
        <w:left w:val="none" w:sz="0" w:space="0" w:color="auto"/>
        <w:bottom w:val="none" w:sz="0" w:space="0" w:color="auto"/>
        <w:right w:val="none" w:sz="0" w:space="0" w:color="auto"/>
      </w:divBdr>
      <w:divsChild>
        <w:div w:id="416481421">
          <w:marLeft w:val="0"/>
          <w:marRight w:val="0"/>
          <w:marTop w:val="0"/>
          <w:marBottom w:val="0"/>
          <w:divBdr>
            <w:top w:val="none" w:sz="0" w:space="0" w:color="auto"/>
            <w:left w:val="none" w:sz="0" w:space="0" w:color="auto"/>
            <w:bottom w:val="none" w:sz="0" w:space="0" w:color="auto"/>
            <w:right w:val="none" w:sz="0" w:space="0" w:color="auto"/>
          </w:divBdr>
        </w:div>
      </w:divsChild>
    </w:div>
    <w:div w:id="1008366755">
      <w:bodyDiv w:val="1"/>
      <w:marLeft w:val="0"/>
      <w:marRight w:val="0"/>
      <w:marTop w:val="0"/>
      <w:marBottom w:val="0"/>
      <w:divBdr>
        <w:top w:val="none" w:sz="0" w:space="0" w:color="auto"/>
        <w:left w:val="none" w:sz="0" w:space="0" w:color="auto"/>
        <w:bottom w:val="none" w:sz="0" w:space="0" w:color="auto"/>
        <w:right w:val="none" w:sz="0" w:space="0" w:color="auto"/>
      </w:divBdr>
      <w:divsChild>
        <w:div w:id="351882707">
          <w:marLeft w:val="0"/>
          <w:marRight w:val="0"/>
          <w:marTop w:val="0"/>
          <w:marBottom w:val="0"/>
          <w:divBdr>
            <w:top w:val="none" w:sz="0" w:space="0" w:color="auto"/>
            <w:left w:val="none" w:sz="0" w:space="0" w:color="auto"/>
            <w:bottom w:val="none" w:sz="0" w:space="0" w:color="auto"/>
            <w:right w:val="none" w:sz="0" w:space="0" w:color="auto"/>
          </w:divBdr>
          <w:divsChild>
            <w:div w:id="758644823">
              <w:marLeft w:val="0"/>
              <w:marRight w:val="0"/>
              <w:marTop w:val="0"/>
              <w:marBottom w:val="0"/>
              <w:divBdr>
                <w:top w:val="none" w:sz="0" w:space="0" w:color="auto"/>
                <w:left w:val="none" w:sz="0" w:space="0" w:color="auto"/>
                <w:bottom w:val="none" w:sz="0" w:space="0" w:color="auto"/>
                <w:right w:val="none" w:sz="0" w:space="0" w:color="auto"/>
              </w:divBdr>
              <w:divsChild>
                <w:div w:id="933586102">
                  <w:marLeft w:val="0"/>
                  <w:marRight w:val="0"/>
                  <w:marTop w:val="0"/>
                  <w:marBottom w:val="0"/>
                  <w:divBdr>
                    <w:top w:val="none" w:sz="0" w:space="0" w:color="auto"/>
                    <w:left w:val="none" w:sz="0" w:space="0" w:color="auto"/>
                    <w:bottom w:val="none" w:sz="0" w:space="0" w:color="auto"/>
                    <w:right w:val="none" w:sz="0" w:space="0" w:color="auto"/>
                  </w:divBdr>
                  <w:divsChild>
                    <w:div w:id="394016456">
                      <w:marLeft w:val="0"/>
                      <w:marRight w:val="0"/>
                      <w:marTop w:val="0"/>
                      <w:marBottom w:val="0"/>
                      <w:divBdr>
                        <w:top w:val="none" w:sz="0" w:space="0" w:color="auto"/>
                        <w:left w:val="none" w:sz="0" w:space="0" w:color="auto"/>
                        <w:bottom w:val="none" w:sz="0" w:space="0" w:color="auto"/>
                        <w:right w:val="none" w:sz="0" w:space="0" w:color="auto"/>
                      </w:divBdr>
                      <w:divsChild>
                        <w:div w:id="1352300076">
                          <w:marLeft w:val="0"/>
                          <w:marRight w:val="0"/>
                          <w:marTop w:val="0"/>
                          <w:marBottom w:val="0"/>
                          <w:divBdr>
                            <w:top w:val="none" w:sz="0" w:space="0" w:color="auto"/>
                            <w:left w:val="none" w:sz="0" w:space="0" w:color="auto"/>
                            <w:bottom w:val="none" w:sz="0" w:space="0" w:color="auto"/>
                            <w:right w:val="none" w:sz="0" w:space="0" w:color="auto"/>
                          </w:divBdr>
                          <w:divsChild>
                            <w:div w:id="271204805">
                              <w:marLeft w:val="0"/>
                              <w:marRight w:val="0"/>
                              <w:marTop w:val="0"/>
                              <w:marBottom w:val="0"/>
                              <w:divBdr>
                                <w:top w:val="none" w:sz="0" w:space="0" w:color="auto"/>
                                <w:left w:val="none" w:sz="0" w:space="0" w:color="auto"/>
                                <w:bottom w:val="none" w:sz="0" w:space="0" w:color="auto"/>
                                <w:right w:val="none" w:sz="0" w:space="0" w:color="auto"/>
                              </w:divBdr>
                              <w:divsChild>
                                <w:div w:id="1310356518">
                                  <w:marLeft w:val="0"/>
                                  <w:marRight w:val="0"/>
                                  <w:marTop w:val="0"/>
                                  <w:marBottom w:val="0"/>
                                  <w:divBdr>
                                    <w:top w:val="none" w:sz="0" w:space="0" w:color="auto"/>
                                    <w:left w:val="none" w:sz="0" w:space="0" w:color="auto"/>
                                    <w:bottom w:val="none" w:sz="0" w:space="0" w:color="auto"/>
                                    <w:right w:val="none" w:sz="0" w:space="0" w:color="auto"/>
                                  </w:divBdr>
                                  <w:divsChild>
                                    <w:div w:id="470363898">
                                      <w:marLeft w:val="0"/>
                                      <w:marRight w:val="0"/>
                                      <w:marTop w:val="0"/>
                                      <w:marBottom w:val="0"/>
                                      <w:divBdr>
                                        <w:top w:val="none" w:sz="0" w:space="0" w:color="auto"/>
                                        <w:left w:val="none" w:sz="0" w:space="0" w:color="auto"/>
                                        <w:bottom w:val="none" w:sz="0" w:space="0" w:color="auto"/>
                                        <w:right w:val="none" w:sz="0" w:space="0" w:color="auto"/>
                                      </w:divBdr>
                                      <w:divsChild>
                                        <w:div w:id="1328820618">
                                          <w:marLeft w:val="0"/>
                                          <w:marRight w:val="0"/>
                                          <w:marTop w:val="0"/>
                                          <w:marBottom w:val="0"/>
                                          <w:divBdr>
                                            <w:top w:val="none" w:sz="0" w:space="0" w:color="auto"/>
                                            <w:left w:val="none" w:sz="0" w:space="0" w:color="auto"/>
                                            <w:bottom w:val="none" w:sz="0" w:space="0" w:color="auto"/>
                                            <w:right w:val="none" w:sz="0" w:space="0" w:color="auto"/>
                                          </w:divBdr>
                                          <w:divsChild>
                                            <w:div w:id="18413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4555690">
      <w:bodyDiv w:val="1"/>
      <w:marLeft w:val="0"/>
      <w:marRight w:val="0"/>
      <w:marTop w:val="0"/>
      <w:marBottom w:val="0"/>
      <w:divBdr>
        <w:top w:val="none" w:sz="0" w:space="0" w:color="auto"/>
        <w:left w:val="none" w:sz="0" w:space="0" w:color="auto"/>
        <w:bottom w:val="none" w:sz="0" w:space="0" w:color="auto"/>
        <w:right w:val="none" w:sz="0" w:space="0" w:color="auto"/>
      </w:divBdr>
    </w:div>
    <w:div w:id="1076630985">
      <w:bodyDiv w:val="1"/>
      <w:marLeft w:val="0"/>
      <w:marRight w:val="0"/>
      <w:marTop w:val="0"/>
      <w:marBottom w:val="0"/>
      <w:divBdr>
        <w:top w:val="none" w:sz="0" w:space="0" w:color="auto"/>
        <w:left w:val="none" w:sz="0" w:space="0" w:color="auto"/>
        <w:bottom w:val="none" w:sz="0" w:space="0" w:color="auto"/>
        <w:right w:val="none" w:sz="0" w:space="0" w:color="auto"/>
      </w:divBdr>
    </w:div>
    <w:div w:id="1156456284">
      <w:bodyDiv w:val="1"/>
      <w:marLeft w:val="0"/>
      <w:marRight w:val="0"/>
      <w:marTop w:val="0"/>
      <w:marBottom w:val="0"/>
      <w:divBdr>
        <w:top w:val="none" w:sz="0" w:space="0" w:color="auto"/>
        <w:left w:val="none" w:sz="0" w:space="0" w:color="auto"/>
        <w:bottom w:val="none" w:sz="0" w:space="0" w:color="auto"/>
        <w:right w:val="none" w:sz="0" w:space="0" w:color="auto"/>
      </w:divBdr>
      <w:divsChild>
        <w:div w:id="1738473724">
          <w:marLeft w:val="0"/>
          <w:marRight w:val="0"/>
          <w:marTop w:val="0"/>
          <w:marBottom w:val="0"/>
          <w:divBdr>
            <w:top w:val="none" w:sz="0" w:space="0" w:color="auto"/>
            <w:left w:val="none" w:sz="0" w:space="0" w:color="auto"/>
            <w:bottom w:val="none" w:sz="0" w:space="0" w:color="auto"/>
            <w:right w:val="none" w:sz="0" w:space="0" w:color="auto"/>
          </w:divBdr>
        </w:div>
      </w:divsChild>
    </w:div>
    <w:div w:id="1199002995">
      <w:bodyDiv w:val="1"/>
      <w:marLeft w:val="0"/>
      <w:marRight w:val="0"/>
      <w:marTop w:val="0"/>
      <w:marBottom w:val="0"/>
      <w:divBdr>
        <w:top w:val="none" w:sz="0" w:space="0" w:color="auto"/>
        <w:left w:val="none" w:sz="0" w:space="0" w:color="auto"/>
        <w:bottom w:val="none" w:sz="0" w:space="0" w:color="auto"/>
        <w:right w:val="none" w:sz="0" w:space="0" w:color="auto"/>
      </w:divBdr>
    </w:div>
    <w:div w:id="1218392925">
      <w:bodyDiv w:val="1"/>
      <w:marLeft w:val="0"/>
      <w:marRight w:val="0"/>
      <w:marTop w:val="0"/>
      <w:marBottom w:val="0"/>
      <w:divBdr>
        <w:top w:val="none" w:sz="0" w:space="0" w:color="auto"/>
        <w:left w:val="none" w:sz="0" w:space="0" w:color="auto"/>
        <w:bottom w:val="none" w:sz="0" w:space="0" w:color="auto"/>
        <w:right w:val="none" w:sz="0" w:space="0" w:color="auto"/>
      </w:divBdr>
    </w:div>
    <w:div w:id="1238246214">
      <w:bodyDiv w:val="1"/>
      <w:marLeft w:val="0"/>
      <w:marRight w:val="0"/>
      <w:marTop w:val="0"/>
      <w:marBottom w:val="0"/>
      <w:divBdr>
        <w:top w:val="none" w:sz="0" w:space="0" w:color="auto"/>
        <w:left w:val="none" w:sz="0" w:space="0" w:color="auto"/>
        <w:bottom w:val="none" w:sz="0" w:space="0" w:color="auto"/>
        <w:right w:val="none" w:sz="0" w:space="0" w:color="auto"/>
      </w:divBdr>
    </w:div>
    <w:div w:id="1282104619">
      <w:bodyDiv w:val="1"/>
      <w:marLeft w:val="0"/>
      <w:marRight w:val="0"/>
      <w:marTop w:val="0"/>
      <w:marBottom w:val="0"/>
      <w:divBdr>
        <w:top w:val="none" w:sz="0" w:space="0" w:color="auto"/>
        <w:left w:val="none" w:sz="0" w:space="0" w:color="auto"/>
        <w:bottom w:val="none" w:sz="0" w:space="0" w:color="auto"/>
        <w:right w:val="none" w:sz="0" w:space="0" w:color="auto"/>
      </w:divBdr>
    </w:div>
    <w:div w:id="1286152992">
      <w:bodyDiv w:val="1"/>
      <w:marLeft w:val="0"/>
      <w:marRight w:val="0"/>
      <w:marTop w:val="0"/>
      <w:marBottom w:val="0"/>
      <w:divBdr>
        <w:top w:val="none" w:sz="0" w:space="0" w:color="auto"/>
        <w:left w:val="none" w:sz="0" w:space="0" w:color="auto"/>
        <w:bottom w:val="none" w:sz="0" w:space="0" w:color="auto"/>
        <w:right w:val="none" w:sz="0" w:space="0" w:color="auto"/>
      </w:divBdr>
      <w:divsChild>
        <w:div w:id="754131762">
          <w:marLeft w:val="0"/>
          <w:marRight w:val="0"/>
          <w:marTop w:val="0"/>
          <w:marBottom w:val="0"/>
          <w:divBdr>
            <w:top w:val="none" w:sz="0" w:space="0" w:color="auto"/>
            <w:left w:val="none" w:sz="0" w:space="0" w:color="auto"/>
            <w:bottom w:val="none" w:sz="0" w:space="0" w:color="auto"/>
            <w:right w:val="none" w:sz="0" w:space="0" w:color="auto"/>
          </w:divBdr>
          <w:divsChild>
            <w:div w:id="770399440">
              <w:marLeft w:val="0"/>
              <w:marRight w:val="0"/>
              <w:marTop w:val="0"/>
              <w:marBottom w:val="0"/>
              <w:divBdr>
                <w:top w:val="none" w:sz="0" w:space="0" w:color="auto"/>
                <w:left w:val="none" w:sz="0" w:space="0" w:color="auto"/>
                <w:bottom w:val="none" w:sz="0" w:space="0" w:color="auto"/>
                <w:right w:val="none" w:sz="0" w:space="0" w:color="auto"/>
              </w:divBdr>
              <w:divsChild>
                <w:div w:id="1641377707">
                  <w:marLeft w:val="0"/>
                  <w:marRight w:val="0"/>
                  <w:marTop w:val="0"/>
                  <w:marBottom w:val="0"/>
                  <w:divBdr>
                    <w:top w:val="none" w:sz="0" w:space="0" w:color="auto"/>
                    <w:left w:val="none" w:sz="0" w:space="0" w:color="auto"/>
                    <w:bottom w:val="none" w:sz="0" w:space="0" w:color="auto"/>
                    <w:right w:val="none" w:sz="0" w:space="0" w:color="auto"/>
                  </w:divBdr>
                  <w:divsChild>
                    <w:div w:id="704908765">
                      <w:marLeft w:val="0"/>
                      <w:marRight w:val="0"/>
                      <w:marTop w:val="0"/>
                      <w:marBottom w:val="0"/>
                      <w:divBdr>
                        <w:top w:val="none" w:sz="0" w:space="0" w:color="auto"/>
                        <w:left w:val="none" w:sz="0" w:space="0" w:color="auto"/>
                        <w:bottom w:val="none" w:sz="0" w:space="0" w:color="auto"/>
                        <w:right w:val="none" w:sz="0" w:space="0" w:color="auto"/>
                      </w:divBdr>
                      <w:divsChild>
                        <w:div w:id="563756351">
                          <w:marLeft w:val="0"/>
                          <w:marRight w:val="0"/>
                          <w:marTop w:val="0"/>
                          <w:marBottom w:val="0"/>
                          <w:divBdr>
                            <w:top w:val="none" w:sz="0" w:space="0" w:color="auto"/>
                            <w:left w:val="none" w:sz="0" w:space="0" w:color="auto"/>
                            <w:bottom w:val="none" w:sz="0" w:space="0" w:color="auto"/>
                            <w:right w:val="none" w:sz="0" w:space="0" w:color="auto"/>
                          </w:divBdr>
                          <w:divsChild>
                            <w:div w:id="444495714">
                              <w:marLeft w:val="0"/>
                              <w:marRight w:val="0"/>
                              <w:marTop w:val="0"/>
                              <w:marBottom w:val="0"/>
                              <w:divBdr>
                                <w:top w:val="none" w:sz="0" w:space="0" w:color="auto"/>
                                <w:left w:val="none" w:sz="0" w:space="0" w:color="auto"/>
                                <w:bottom w:val="none" w:sz="0" w:space="0" w:color="auto"/>
                                <w:right w:val="none" w:sz="0" w:space="0" w:color="auto"/>
                              </w:divBdr>
                              <w:divsChild>
                                <w:div w:id="72241615">
                                  <w:marLeft w:val="0"/>
                                  <w:marRight w:val="0"/>
                                  <w:marTop w:val="0"/>
                                  <w:marBottom w:val="0"/>
                                  <w:divBdr>
                                    <w:top w:val="none" w:sz="0" w:space="0" w:color="auto"/>
                                    <w:left w:val="none" w:sz="0" w:space="0" w:color="auto"/>
                                    <w:bottom w:val="none" w:sz="0" w:space="0" w:color="auto"/>
                                    <w:right w:val="none" w:sz="0" w:space="0" w:color="auto"/>
                                  </w:divBdr>
                                  <w:divsChild>
                                    <w:div w:id="367024988">
                                      <w:marLeft w:val="0"/>
                                      <w:marRight w:val="0"/>
                                      <w:marTop w:val="0"/>
                                      <w:marBottom w:val="0"/>
                                      <w:divBdr>
                                        <w:top w:val="none" w:sz="0" w:space="0" w:color="auto"/>
                                        <w:left w:val="none" w:sz="0" w:space="0" w:color="auto"/>
                                        <w:bottom w:val="none" w:sz="0" w:space="0" w:color="auto"/>
                                        <w:right w:val="none" w:sz="0" w:space="0" w:color="auto"/>
                                      </w:divBdr>
                                      <w:divsChild>
                                        <w:div w:id="578516981">
                                          <w:marLeft w:val="0"/>
                                          <w:marRight w:val="0"/>
                                          <w:marTop w:val="0"/>
                                          <w:marBottom w:val="0"/>
                                          <w:divBdr>
                                            <w:top w:val="none" w:sz="0" w:space="0" w:color="auto"/>
                                            <w:left w:val="none" w:sz="0" w:space="0" w:color="auto"/>
                                            <w:bottom w:val="none" w:sz="0" w:space="0" w:color="auto"/>
                                            <w:right w:val="none" w:sz="0" w:space="0" w:color="auto"/>
                                          </w:divBdr>
                                          <w:divsChild>
                                            <w:div w:id="19981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6666778">
      <w:bodyDiv w:val="1"/>
      <w:marLeft w:val="0"/>
      <w:marRight w:val="0"/>
      <w:marTop w:val="0"/>
      <w:marBottom w:val="0"/>
      <w:divBdr>
        <w:top w:val="none" w:sz="0" w:space="0" w:color="auto"/>
        <w:left w:val="none" w:sz="0" w:space="0" w:color="auto"/>
        <w:bottom w:val="none" w:sz="0" w:space="0" w:color="auto"/>
        <w:right w:val="none" w:sz="0" w:space="0" w:color="auto"/>
      </w:divBdr>
    </w:div>
    <w:div w:id="1343973700">
      <w:bodyDiv w:val="1"/>
      <w:marLeft w:val="0"/>
      <w:marRight w:val="0"/>
      <w:marTop w:val="0"/>
      <w:marBottom w:val="0"/>
      <w:divBdr>
        <w:top w:val="none" w:sz="0" w:space="0" w:color="auto"/>
        <w:left w:val="none" w:sz="0" w:space="0" w:color="auto"/>
        <w:bottom w:val="none" w:sz="0" w:space="0" w:color="auto"/>
        <w:right w:val="none" w:sz="0" w:space="0" w:color="auto"/>
      </w:divBdr>
    </w:div>
    <w:div w:id="1345325158">
      <w:bodyDiv w:val="1"/>
      <w:marLeft w:val="0"/>
      <w:marRight w:val="0"/>
      <w:marTop w:val="0"/>
      <w:marBottom w:val="0"/>
      <w:divBdr>
        <w:top w:val="none" w:sz="0" w:space="0" w:color="auto"/>
        <w:left w:val="none" w:sz="0" w:space="0" w:color="auto"/>
        <w:bottom w:val="none" w:sz="0" w:space="0" w:color="auto"/>
        <w:right w:val="none" w:sz="0" w:space="0" w:color="auto"/>
      </w:divBdr>
    </w:div>
    <w:div w:id="1347631127">
      <w:bodyDiv w:val="1"/>
      <w:marLeft w:val="0"/>
      <w:marRight w:val="0"/>
      <w:marTop w:val="0"/>
      <w:marBottom w:val="0"/>
      <w:divBdr>
        <w:top w:val="none" w:sz="0" w:space="0" w:color="auto"/>
        <w:left w:val="none" w:sz="0" w:space="0" w:color="auto"/>
        <w:bottom w:val="none" w:sz="0" w:space="0" w:color="auto"/>
        <w:right w:val="none" w:sz="0" w:space="0" w:color="auto"/>
      </w:divBdr>
    </w:div>
    <w:div w:id="1389642591">
      <w:bodyDiv w:val="1"/>
      <w:marLeft w:val="0"/>
      <w:marRight w:val="0"/>
      <w:marTop w:val="0"/>
      <w:marBottom w:val="0"/>
      <w:divBdr>
        <w:top w:val="none" w:sz="0" w:space="0" w:color="auto"/>
        <w:left w:val="none" w:sz="0" w:space="0" w:color="auto"/>
        <w:bottom w:val="none" w:sz="0" w:space="0" w:color="auto"/>
        <w:right w:val="none" w:sz="0" w:space="0" w:color="auto"/>
      </w:divBdr>
    </w:div>
    <w:div w:id="1406730967">
      <w:bodyDiv w:val="1"/>
      <w:marLeft w:val="0"/>
      <w:marRight w:val="0"/>
      <w:marTop w:val="0"/>
      <w:marBottom w:val="0"/>
      <w:divBdr>
        <w:top w:val="none" w:sz="0" w:space="0" w:color="auto"/>
        <w:left w:val="none" w:sz="0" w:space="0" w:color="auto"/>
        <w:bottom w:val="none" w:sz="0" w:space="0" w:color="auto"/>
        <w:right w:val="none" w:sz="0" w:space="0" w:color="auto"/>
      </w:divBdr>
      <w:divsChild>
        <w:div w:id="336734850">
          <w:marLeft w:val="0"/>
          <w:marRight w:val="0"/>
          <w:marTop w:val="0"/>
          <w:marBottom w:val="0"/>
          <w:divBdr>
            <w:top w:val="none" w:sz="0" w:space="0" w:color="auto"/>
            <w:left w:val="none" w:sz="0" w:space="0" w:color="auto"/>
            <w:bottom w:val="none" w:sz="0" w:space="0" w:color="auto"/>
            <w:right w:val="none" w:sz="0" w:space="0" w:color="auto"/>
          </w:divBdr>
          <w:divsChild>
            <w:div w:id="2146578509">
              <w:marLeft w:val="0"/>
              <w:marRight w:val="0"/>
              <w:marTop w:val="0"/>
              <w:marBottom w:val="0"/>
              <w:divBdr>
                <w:top w:val="none" w:sz="0" w:space="0" w:color="auto"/>
                <w:left w:val="none" w:sz="0" w:space="0" w:color="auto"/>
                <w:bottom w:val="none" w:sz="0" w:space="0" w:color="auto"/>
                <w:right w:val="none" w:sz="0" w:space="0" w:color="auto"/>
              </w:divBdr>
              <w:divsChild>
                <w:div w:id="736781185">
                  <w:marLeft w:val="0"/>
                  <w:marRight w:val="0"/>
                  <w:marTop w:val="0"/>
                  <w:marBottom w:val="0"/>
                  <w:divBdr>
                    <w:top w:val="none" w:sz="0" w:space="0" w:color="auto"/>
                    <w:left w:val="none" w:sz="0" w:space="0" w:color="auto"/>
                    <w:bottom w:val="none" w:sz="0" w:space="0" w:color="auto"/>
                    <w:right w:val="none" w:sz="0" w:space="0" w:color="auto"/>
                  </w:divBdr>
                  <w:divsChild>
                    <w:div w:id="1470479">
                      <w:marLeft w:val="0"/>
                      <w:marRight w:val="0"/>
                      <w:marTop w:val="0"/>
                      <w:marBottom w:val="0"/>
                      <w:divBdr>
                        <w:top w:val="none" w:sz="0" w:space="0" w:color="auto"/>
                        <w:left w:val="none" w:sz="0" w:space="0" w:color="auto"/>
                        <w:bottom w:val="none" w:sz="0" w:space="0" w:color="auto"/>
                        <w:right w:val="none" w:sz="0" w:space="0" w:color="auto"/>
                      </w:divBdr>
                      <w:divsChild>
                        <w:div w:id="1978873303">
                          <w:marLeft w:val="0"/>
                          <w:marRight w:val="0"/>
                          <w:marTop w:val="0"/>
                          <w:marBottom w:val="0"/>
                          <w:divBdr>
                            <w:top w:val="none" w:sz="0" w:space="0" w:color="auto"/>
                            <w:left w:val="none" w:sz="0" w:space="0" w:color="auto"/>
                            <w:bottom w:val="none" w:sz="0" w:space="0" w:color="auto"/>
                            <w:right w:val="none" w:sz="0" w:space="0" w:color="auto"/>
                          </w:divBdr>
                          <w:divsChild>
                            <w:div w:id="140316523">
                              <w:marLeft w:val="0"/>
                              <w:marRight w:val="0"/>
                              <w:marTop w:val="0"/>
                              <w:marBottom w:val="0"/>
                              <w:divBdr>
                                <w:top w:val="none" w:sz="0" w:space="0" w:color="auto"/>
                                <w:left w:val="none" w:sz="0" w:space="0" w:color="auto"/>
                                <w:bottom w:val="none" w:sz="0" w:space="0" w:color="auto"/>
                                <w:right w:val="none" w:sz="0" w:space="0" w:color="auto"/>
                              </w:divBdr>
                              <w:divsChild>
                                <w:div w:id="279924632">
                                  <w:marLeft w:val="0"/>
                                  <w:marRight w:val="0"/>
                                  <w:marTop w:val="0"/>
                                  <w:marBottom w:val="0"/>
                                  <w:divBdr>
                                    <w:top w:val="none" w:sz="0" w:space="0" w:color="auto"/>
                                    <w:left w:val="none" w:sz="0" w:space="0" w:color="auto"/>
                                    <w:bottom w:val="none" w:sz="0" w:space="0" w:color="auto"/>
                                    <w:right w:val="none" w:sz="0" w:space="0" w:color="auto"/>
                                  </w:divBdr>
                                  <w:divsChild>
                                    <w:div w:id="488136711">
                                      <w:marLeft w:val="0"/>
                                      <w:marRight w:val="0"/>
                                      <w:marTop w:val="0"/>
                                      <w:marBottom w:val="0"/>
                                      <w:divBdr>
                                        <w:top w:val="none" w:sz="0" w:space="0" w:color="auto"/>
                                        <w:left w:val="none" w:sz="0" w:space="0" w:color="auto"/>
                                        <w:bottom w:val="none" w:sz="0" w:space="0" w:color="auto"/>
                                        <w:right w:val="none" w:sz="0" w:space="0" w:color="auto"/>
                                      </w:divBdr>
                                      <w:divsChild>
                                        <w:div w:id="1151210735">
                                          <w:marLeft w:val="0"/>
                                          <w:marRight w:val="0"/>
                                          <w:marTop w:val="0"/>
                                          <w:marBottom w:val="0"/>
                                          <w:divBdr>
                                            <w:top w:val="none" w:sz="0" w:space="0" w:color="auto"/>
                                            <w:left w:val="none" w:sz="0" w:space="0" w:color="auto"/>
                                            <w:bottom w:val="none" w:sz="0" w:space="0" w:color="auto"/>
                                            <w:right w:val="none" w:sz="0" w:space="0" w:color="auto"/>
                                          </w:divBdr>
                                          <w:divsChild>
                                            <w:div w:id="7536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8761441">
      <w:bodyDiv w:val="1"/>
      <w:marLeft w:val="0"/>
      <w:marRight w:val="0"/>
      <w:marTop w:val="0"/>
      <w:marBottom w:val="0"/>
      <w:divBdr>
        <w:top w:val="none" w:sz="0" w:space="0" w:color="auto"/>
        <w:left w:val="none" w:sz="0" w:space="0" w:color="auto"/>
        <w:bottom w:val="none" w:sz="0" w:space="0" w:color="auto"/>
        <w:right w:val="none" w:sz="0" w:space="0" w:color="auto"/>
      </w:divBdr>
    </w:div>
    <w:div w:id="1519545405">
      <w:bodyDiv w:val="1"/>
      <w:marLeft w:val="0"/>
      <w:marRight w:val="0"/>
      <w:marTop w:val="0"/>
      <w:marBottom w:val="0"/>
      <w:divBdr>
        <w:top w:val="none" w:sz="0" w:space="0" w:color="auto"/>
        <w:left w:val="none" w:sz="0" w:space="0" w:color="auto"/>
        <w:bottom w:val="none" w:sz="0" w:space="0" w:color="auto"/>
        <w:right w:val="none" w:sz="0" w:space="0" w:color="auto"/>
      </w:divBdr>
    </w:div>
    <w:div w:id="1538589593">
      <w:bodyDiv w:val="1"/>
      <w:marLeft w:val="0"/>
      <w:marRight w:val="0"/>
      <w:marTop w:val="0"/>
      <w:marBottom w:val="0"/>
      <w:divBdr>
        <w:top w:val="none" w:sz="0" w:space="0" w:color="auto"/>
        <w:left w:val="none" w:sz="0" w:space="0" w:color="auto"/>
        <w:bottom w:val="none" w:sz="0" w:space="0" w:color="auto"/>
        <w:right w:val="none" w:sz="0" w:space="0" w:color="auto"/>
      </w:divBdr>
    </w:div>
    <w:div w:id="1555778697">
      <w:bodyDiv w:val="1"/>
      <w:marLeft w:val="0"/>
      <w:marRight w:val="0"/>
      <w:marTop w:val="0"/>
      <w:marBottom w:val="0"/>
      <w:divBdr>
        <w:top w:val="none" w:sz="0" w:space="0" w:color="auto"/>
        <w:left w:val="none" w:sz="0" w:space="0" w:color="auto"/>
        <w:bottom w:val="none" w:sz="0" w:space="0" w:color="auto"/>
        <w:right w:val="none" w:sz="0" w:space="0" w:color="auto"/>
      </w:divBdr>
    </w:div>
    <w:div w:id="1558390836">
      <w:bodyDiv w:val="1"/>
      <w:marLeft w:val="0"/>
      <w:marRight w:val="0"/>
      <w:marTop w:val="0"/>
      <w:marBottom w:val="0"/>
      <w:divBdr>
        <w:top w:val="none" w:sz="0" w:space="0" w:color="auto"/>
        <w:left w:val="none" w:sz="0" w:space="0" w:color="auto"/>
        <w:bottom w:val="none" w:sz="0" w:space="0" w:color="auto"/>
        <w:right w:val="none" w:sz="0" w:space="0" w:color="auto"/>
      </w:divBdr>
    </w:div>
    <w:div w:id="1615362635">
      <w:bodyDiv w:val="1"/>
      <w:marLeft w:val="0"/>
      <w:marRight w:val="0"/>
      <w:marTop w:val="0"/>
      <w:marBottom w:val="0"/>
      <w:divBdr>
        <w:top w:val="none" w:sz="0" w:space="0" w:color="auto"/>
        <w:left w:val="none" w:sz="0" w:space="0" w:color="auto"/>
        <w:bottom w:val="none" w:sz="0" w:space="0" w:color="auto"/>
        <w:right w:val="none" w:sz="0" w:space="0" w:color="auto"/>
      </w:divBdr>
    </w:div>
    <w:div w:id="1643461065">
      <w:bodyDiv w:val="1"/>
      <w:marLeft w:val="0"/>
      <w:marRight w:val="0"/>
      <w:marTop w:val="0"/>
      <w:marBottom w:val="0"/>
      <w:divBdr>
        <w:top w:val="none" w:sz="0" w:space="0" w:color="auto"/>
        <w:left w:val="none" w:sz="0" w:space="0" w:color="auto"/>
        <w:bottom w:val="none" w:sz="0" w:space="0" w:color="auto"/>
        <w:right w:val="none" w:sz="0" w:space="0" w:color="auto"/>
      </w:divBdr>
    </w:div>
    <w:div w:id="1669793885">
      <w:bodyDiv w:val="1"/>
      <w:marLeft w:val="0"/>
      <w:marRight w:val="0"/>
      <w:marTop w:val="0"/>
      <w:marBottom w:val="0"/>
      <w:divBdr>
        <w:top w:val="none" w:sz="0" w:space="0" w:color="auto"/>
        <w:left w:val="none" w:sz="0" w:space="0" w:color="auto"/>
        <w:bottom w:val="none" w:sz="0" w:space="0" w:color="auto"/>
        <w:right w:val="none" w:sz="0" w:space="0" w:color="auto"/>
      </w:divBdr>
      <w:divsChild>
        <w:div w:id="1874462006">
          <w:marLeft w:val="0"/>
          <w:marRight w:val="0"/>
          <w:marTop w:val="0"/>
          <w:marBottom w:val="0"/>
          <w:divBdr>
            <w:top w:val="none" w:sz="0" w:space="0" w:color="auto"/>
            <w:left w:val="none" w:sz="0" w:space="0" w:color="auto"/>
            <w:bottom w:val="none" w:sz="0" w:space="0" w:color="auto"/>
            <w:right w:val="none" w:sz="0" w:space="0" w:color="auto"/>
          </w:divBdr>
        </w:div>
      </w:divsChild>
    </w:div>
    <w:div w:id="1700155701">
      <w:bodyDiv w:val="1"/>
      <w:marLeft w:val="0"/>
      <w:marRight w:val="0"/>
      <w:marTop w:val="0"/>
      <w:marBottom w:val="0"/>
      <w:divBdr>
        <w:top w:val="none" w:sz="0" w:space="0" w:color="auto"/>
        <w:left w:val="none" w:sz="0" w:space="0" w:color="auto"/>
        <w:bottom w:val="none" w:sz="0" w:space="0" w:color="auto"/>
        <w:right w:val="none" w:sz="0" w:space="0" w:color="auto"/>
      </w:divBdr>
    </w:div>
    <w:div w:id="1720203072">
      <w:bodyDiv w:val="1"/>
      <w:marLeft w:val="0"/>
      <w:marRight w:val="0"/>
      <w:marTop w:val="0"/>
      <w:marBottom w:val="0"/>
      <w:divBdr>
        <w:top w:val="none" w:sz="0" w:space="0" w:color="auto"/>
        <w:left w:val="none" w:sz="0" w:space="0" w:color="auto"/>
        <w:bottom w:val="none" w:sz="0" w:space="0" w:color="auto"/>
        <w:right w:val="none" w:sz="0" w:space="0" w:color="auto"/>
      </w:divBdr>
    </w:div>
    <w:div w:id="1725448113">
      <w:bodyDiv w:val="1"/>
      <w:marLeft w:val="0"/>
      <w:marRight w:val="0"/>
      <w:marTop w:val="0"/>
      <w:marBottom w:val="0"/>
      <w:divBdr>
        <w:top w:val="none" w:sz="0" w:space="0" w:color="auto"/>
        <w:left w:val="none" w:sz="0" w:space="0" w:color="auto"/>
        <w:bottom w:val="none" w:sz="0" w:space="0" w:color="auto"/>
        <w:right w:val="none" w:sz="0" w:space="0" w:color="auto"/>
      </w:divBdr>
    </w:div>
    <w:div w:id="1742555275">
      <w:bodyDiv w:val="1"/>
      <w:marLeft w:val="0"/>
      <w:marRight w:val="0"/>
      <w:marTop w:val="0"/>
      <w:marBottom w:val="0"/>
      <w:divBdr>
        <w:top w:val="none" w:sz="0" w:space="0" w:color="auto"/>
        <w:left w:val="none" w:sz="0" w:space="0" w:color="auto"/>
        <w:bottom w:val="none" w:sz="0" w:space="0" w:color="auto"/>
        <w:right w:val="none" w:sz="0" w:space="0" w:color="auto"/>
      </w:divBdr>
    </w:div>
    <w:div w:id="1748308607">
      <w:bodyDiv w:val="1"/>
      <w:marLeft w:val="0"/>
      <w:marRight w:val="0"/>
      <w:marTop w:val="0"/>
      <w:marBottom w:val="0"/>
      <w:divBdr>
        <w:top w:val="none" w:sz="0" w:space="0" w:color="auto"/>
        <w:left w:val="none" w:sz="0" w:space="0" w:color="auto"/>
        <w:bottom w:val="none" w:sz="0" w:space="0" w:color="auto"/>
        <w:right w:val="none" w:sz="0" w:space="0" w:color="auto"/>
      </w:divBdr>
      <w:divsChild>
        <w:div w:id="1676155101">
          <w:marLeft w:val="0"/>
          <w:marRight w:val="0"/>
          <w:marTop w:val="0"/>
          <w:marBottom w:val="0"/>
          <w:divBdr>
            <w:top w:val="none" w:sz="0" w:space="0" w:color="auto"/>
            <w:left w:val="none" w:sz="0" w:space="0" w:color="auto"/>
            <w:bottom w:val="none" w:sz="0" w:space="0" w:color="auto"/>
            <w:right w:val="none" w:sz="0" w:space="0" w:color="auto"/>
          </w:divBdr>
          <w:divsChild>
            <w:div w:id="470364913">
              <w:marLeft w:val="0"/>
              <w:marRight w:val="0"/>
              <w:marTop w:val="0"/>
              <w:marBottom w:val="0"/>
              <w:divBdr>
                <w:top w:val="none" w:sz="0" w:space="0" w:color="auto"/>
                <w:left w:val="none" w:sz="0" w:space="0" w:color="auto"/>
                <w:bottom w:val="none" w:sz="0" w:space="0" w:color="auto"/>
                <w:right w:val="none" w:sz="0" w:space="0" w:color="auto"/>
              </w:divBdr>
              <w:divsChild>
                <w:div w:id="1150637443">
                  <w:marLeft w:val="0"/>
                  <w:marRight w:val="0"/>
                  <w:marTop w:val="0"/>
                  <w:marBottom w:val="0"/>
                  <w:divBdr>
                    <w:top w:val="none" w:sz="0" w:space="0" w:color="auto"/>
                    <w:left w:val="none" w:sz="0" w:space="0" w:color="auto"/>
                    <w:bottom w:val="none" w:sz="0" w:space="0" w:color="auto"/>
                    <w:right w:val="none" w:sz="0" w:space="0" w:color="auto"/>
                  </w:divBdr>
                  <w:divsChild>
                    <w:div w:id="122424773">
                      <w:marLeft w:val="0"/>
                      <w:marRight w:val="0"/>
                      <w:marTop w:val="0"/>
                      <w:marBottom w:val="0"/>
                      <w:divBdr>
                        <w:top w:val="none" w:sz="0" w:space="0" w:color="auto"/>
                        <w:left w:val="none" w:sz="0" w:space="0" w:color="auto"/>
                        <w:bottom w:val="none" w:sz="0" w:space="0" w:color="auto"/>
                        <w:right w:val="none" w:sz="0" w:space="0" w:color="auto"/>
                      </w:divBdr>
                      <w:divsChild>
                        <w:div w:id="1777167685">
                          <w:marLeft w:val="0"/>
                          <w:marRight w:val="0"/>
                          <w:marTop w:val="0"/>
                          <w:marBottom w:val="0"/>
                          <w:divBdr>
                            <w:top w:val="none" w:sz="0" w:space="0" w:color="auto"/>
                            <w:left w:val="none" w:sz="0" w:space="0" w:color="auto"/>
                            <w:bottom w:val="none" w:sz="0" w:space="0" w:color="auto"/>
                            <w:right w:val="none" w:sz="0" w:space="0" w:color="auto"/>
                          </w:divBdr>
                          <w:divsChild>
                            <w:div w:id="1209341926">
                              <w:marLeft w:val="0"/>
                              <w:marRight w:val="0"/>
                              <w:marTop w:val="0"/>
                              <w:marBottom w:val="0"/>
                              <w:divBdr>
                                <w:top w:val="none" w:sz="0" w:space="0" w:color="auto"/>
                                <w:left w:val="none" w:sz="0" w:space="0" w:color="auto"/>
                                <w:bottom w:val="none" w:sz="0" w:space="0" w:color="auto"/>
                                <w:right w:val="none" w:sz="0" w:space="0" w:color="auto"/>
                              </w:divBdr>
                              <w:divsChild>
                                <w:div w:id="307630813">
                                  <w:marLeft w:val="0"/>
                                  <w:marRight w:val="0"/>
                                  <w:marTop w:val="0"/>
                                  <w:marBottom w:val="0"/>
                                  <w:divBdr>
                                    <w:top w:val="none" w:sz="0" w:space="0" w:color="auto"/>
                                    <w:left w:val="none" w:sz="0" w:space="0" w:color="auto"/>
                                    <w:bottom w:val="none" w:sz="0" w:space="0" w:color="auto"/>
                                    <w:right w:val="none" w:sz="0" w:space="0" w:color="auto"/>
                                  </w:divBdr>
                                  <w:divsChild>
                                    <w:div w:id="111024524">
                                      <w:marLeft w:val="0"/>
                                      <w:marRight w:val="0"/>
                                      <w:marTop w:val="0"/>
                                      <w:marBottom w:val="0"/>
                                      <w:divBdr>
                                        <w:top w:val="none" w:sz="0" w:space="0" w:color="auto"/>
                                        <w:left w:val="none" w:sz="0" w:space="0" w:color="auto"/>
                                        <w:bottom w:val="none" w:sz="0" w:space="0" w:color="auto"/>
                                        <w:right w:val="none" w:sz="0" w:space="0" w:color="auto"/>
                                      </w:divBdr>
                                      <w:divsChild>
                                        <w:div w:id="751245868">
                                          <w:marLeft w:val="0"/>
                                          <w:marRight w:val="0"/>
                                          <w:marTop w:val="0"/>
                                          <w:marBottom w:val="0"/>
                                          <w:divBdr>
                                            <w:top w:val="none" w:sz="0" w:space="0" w:color="auto"/>
                                            <w:left w:val="none" w:sz="0" w:space="0" w:color="auto"/>
                                            <w:bottom w:val="none" w:sz="0" w:space="0" w:color="auto"/>
                                            <w:right w:val="none" w:sz="0" w:space="0" w:color="auto"/>
                                          </w:divBdr>
                                          <w:divsChild>
                                            <w:div w:id="15331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9692788">
      <w:bodyDiv w:val="1"/>
      <w:marLeft w:val="0"/>
      <w:marRight w:val="0"/>
      <w:marTop w:val="0"/>
      <w:marBottom w:val="0"/>
      <w:divBdr>
        <w:top w:val="none" w:sz="0" w:space="0" w:color="auto"/>
        <w:left w:val="none" w:sz="0" w:space="0" w:color="auto"/>
        <w:bottom w:val="none" w:sz="0" w:space="0" w:color="auto"/>
        <w:right w:val="none" w:sz="0" w:space="0" w:color="auto"/>
      </w:divBdr>
      <w:divsChild>
        <w:div w:id="2143230553">
          <w:marLeft w:val="0"/>
          <w:marRight w:val="0"/>
          <w:marTop w:val="0"/>
          <w:marBottom w:val="0"/>
          <w:divBdr>
            <w:top w:val="none" w:sz="0" w:space="0" w:color="auto"/>
            <w:left w:val="none" w:sz="0" w:space="0" w:color="auto"/>
            <w:bottom w:val="none" w:sz="0" w:space="0" w:color="auto"/>
            <w:right w:val="none" w:sz="0" w:space="0" w:color="auto"/>
          </w:divBdr>
          <w:divsChild>
            <w:div w:id="1748771959">
              <w:marLeft w:val="0"/>
              <w:marRight w:val="0"/>
              <w:marTop w:val="0"/>
              <w:marBottom w:val="0"/>
              <w:divBdr>
                <w:top w:val="none" w:sz="0" w:space="0" w:color="auto"/>
                <w:left w:val="none" w:sz="0" w:space="0" w:color="auto"/>
                <w:bottom w:val="none" w:sz="0" w:space="0" w:color="auto"/>
                <w:right w:val="none" w:sz="0" w:space="0" w:color="auto"/>
              </w:divBdr>
              <w:divsChild>
                <w:div w:id="138766593">
                  <w:marLeft w:val="0"/>
                  <w:marRight w:val="0"/>
                  <w:marTop w:val="0"/>
                  <w:marBottom w:val="0"/>
                  <w:divBdr>
                    <w:top w:val="none" w:sz="0" w:space="0" w:color="auto"/>
                    <w:left w:val="none" w:sz="0" w:space="0" w:color="auto"/>
                    <w:bottom w:val="none" w:sz="0" w:space="0" w:color="auto"/>
                    <w:right w:val="none" w:sz="0" w:space="0" w:color="auto"/>
                  </w:divBdr>
                  <w:divsChild>
                    <w:div w:id="748575987">
                      <w:marLeft w:val="0"/>
                      <w:marRight w:val="0"/>
                      <w:marTop w:val="0"/>
                      <w:marBottom w:val="0"/>
                      <w:divBdr>
                        <w:top w:val="none" w:sz="0" w:space="0" w:color="auto"/>
                        <w:left w:val="none" w:sz="0" w:space="0" w:color="auto"/>
                        <w:bottom w:val="none" w:sz="0" w:space="0" w:color="auto"/>
                        <w:right w:val="none" w:sz="0" w:space="0" w:color="auto"/>
                      </w:divBdr>
                      <w:divsChild>
                        <w:div w:id="1690712903">
                          <w:marLeft w:val="0"/>
                          <w:marRight w:val="0"/>
                          <w:marTop w:val="0"/>
                          <w:marBottom w:val="0"/>
                          <w:divBdr>
                            <w:top w:val="none" w:sz="0" w:space="0" w:color="auto"/>
                            <w:left w:val="none" w:sz="0" w:space="0" w:color="auto"/>
                            <w:bottom w:val="none" w:sz="0" w:space="0" w:color="auto"/>
                            <w:right w:val="none" w:sz="0" w:space="0" w:color="auto"/>
                          </w:divBdr>
                          <w:divsChild>
                            <w:div w:id="1420910848">
                              <w:marLeft w:val="0"/>
                              <w:marRight w:val="0"/>
                              <w:marTop w:val="0"/>
                              <w:marBottom w:val="0"/>
                              <w:divBdr>
                                <w:top w:val="none" w:sz="0" w:space="0" w:color="auto"/>
                                <w:left w:val="none" w:sz="0" w:space="0" w:color="auto"/>
                                <w:bottom w:val="none" w:sz="0" w:space="0" w:color="auto"/>
                                <w:right w:val="none" w:sz="0" w:space="0" w:color="auto"/>
                              </w:divBdr>
                              <w:divsChild>
                                <w:div w:id="655693481">
                                  <w:marLeft w:val="0"/>
                                  <w:marRight w:val="0"/>
                                  <w:marTop w:val="0"/>
                                  <w:marBottom w:val="0"/>
                                  <w:divBdr>
                                    <w:top w:val="none" w:sz="0" w:space="0" w:color="auto"/>
                                    <w:left w:val="none" w:sz="0" w:space="0" w:color="auto"/>
                                    <w:bottom w:val="none" w:sz="0" w:space="0" w:color="auto"/>
                                    <w:right w:val="none" w:sz="0" w:space="0" w:color="auto"/>
                                  </w:divBdr>
                                  <w:divsChild>
                                    <w:div w:id="2048292736">
                                      <w:marLeft w:val="0"/>
                                      <w:marRight w:val="0"/>
                                      <w:marTop w:val="0"/>
                                      <w:marBottom w:val="0"/>
                                      <w:divBdr>
                                        <w:top w:val="none" w:sz="0" w:space="0" w:color="auto"/>
                                        <w:left w:val="none" w:sz="0" w:space="0" w:color="auto"/>
                                        <w:bottom w:val="none" w:sz="0" w:space="0" w:color="auto"/>
                                        <w:right w:val="none" w:sz="0" w:space="0" w:color="auto"/>
                                      </w:divBdr>
                                      <w:divsChild>
                                        <w:div w:id="1309898283">
                                          <w:marLeft w:val="0"/>
                                          <w:marRight w:val="0"/>
                                          <w:marTop w:val="0"/>
                                          <w:marBottom w:val="0"/>
                                          <w:divBdr>
                                            <w:top w:val="none" w:sz="0" w:space="0" w:color="auto"/>
                                            <w:left w:val="none" w:sz="0" w:space="0" w:color="auto"/>
                                            <w:bottom w:val="none" w:sz="0" w:space="0" w:color="auto"/>
                                            <w:right w:val="none" w:sz="0" w:space="0" w:color="auto"/>
                                          </w:divBdr>
                                          <w:divsChild>
                                            <w:div w:id="150185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9521643">
      <w:bodyDiv w:val="1"/>
      <w:marLeft w:val="0"/>
      <w:marRight w:val="0"/>
      <w:marTop w:val="0"/>
      <w:marBottom w:val="0"/>
      <w:divBdr>
        <w:top w:val="none" w:sz="0" w:space="0" w:color="auto"/>
        <w:left w:val="none" w:sz="0" w:space="0" w:color="auto"/>
        <w:bottom w:val="none" w:sz="0" w:space="0" w:color="auto"/>
        <w:right w:val="none" w:sz="0" w:space="0" w:color="auto"/>
      </w:divBdr>
    </w:div>
    <w:div w:id="1782141304">
      <w:bodyDiv w:val="1"/>
      <w:marLeft w:val="0"/>
      <w:marRight w:val="0"/>
      <w:marTop w:val="0"/>
      <w:marBottom w:val="0"/>
      <w:divBdr>
        <w:top w:val="none" w:sz="0" w:space="0" w:color="auto"/>
        <w:left w:val="none" w:sz="0" w:space="0" w:color="auto"/>
        <w:bottom w:val="none" w:sz="0" w:space="0" w:color="auto"/>
        <w:right w:val="none" w:sz="0" w:space="0" w:color="auto"/>
      </w:divBdr>
    </w:div>
    <w:div w:id="1782265621">
      <w:bodyDiv w:val="1"/>
      <w:marLeft w:val="0"/>
      <w:marRight w:val="0"/>
      <w:marTop w:val="0"/>
      <w:marBottom w:val="0"/>
      <w:divBdr>
        <w:top w:val="none" w:sz="0" w:space="0" w:color="auto"/>
        <w:left w:val="none" w:sz="0" w:space="0" w:color="auto"/>
        <w:bottom w:val="none" w:sz="0" w:space="0" w:color="auto"/>
        <w:right w:val="none" w:sz="0" w:space="0" w:color="auto"/>
      </w:divBdr>
    </w:div>
    <w:div w:id="1796026022">
      <w:bodyDiv w:val="1"/>
      <w:marLeft w:val="0"/>
      <w:marRight w:val="0"/>
      <w:marTop w:val="0"/>
      <w:marBottom w:val="0"/>
      <w:divBdr>
        <w:top w:val="none" w:sz="0" w:space="0" w:color="auto"/>
        <w:left w:val="none" w:sz="0" w:space="0" w:color="auto"/>
        <w:bottom w:val="none" w:sz="0" w:space="0" w:color="auto"/>
        <w:right w:val="none" w:sz="0" w:space="0" w:color="auto"/>
      </w:divBdr>
      <w:divsChild>
        <w:div w:id="884829675">
          <w:marLeft w:val="0"/>
          <w:marRight w:val="0"/>
          <w:marTop w:val="0"/>
          <w:marBottom w:val="0"/>
          <w:divBdr>
            <w:top w:val="none" w:sz="0" w:space="0" w:color="auto"/>
            <w:left w:val="none" w:sz="0" w:space="0" w:color="auto"/>
            <w:bottom w:val="none" w:sz="0" w:space="0" w:color="auto"/>
            <w:right w:val="none" w:sz="0" w:space="0" w:color="auto"/>
          </w:divBdr>
        </w:div>
      </w:divsChild>
    </w:div>
    <w:div w:id="1858621076">
      <w:bodyDiv w:val="1"/>
      <w:marLeft w:val="0"/>
      <w:marRight w:val="0"/>
      <w:marTop w:val="0"/>
      <w:marBottom w:val="0"/>
      <w:divBdr>
        <w:top w:val="none" w:sz="0" w:space="0" w:color="auto"/>
        <w:left w:val="none" w:sz="0" w:space="0" w:color="auto"/>
        <w:bottom w:val="none" w:sz="0" w:space="0" w:color="auto"/>
        <w:right w:val="none" w:sz="0" w:space="0" w:color="auto"/>
      </w:divBdr>
    </w:div>
    <w:div w:id="1966546396">
      <w:bodyDiv w:val="1"/>
      <w:marLeft w:val="0"/>
      <w:marRight w:val="0"/>
      <w:marTop w:val="0"/>
      <w:marBottom w:val="0"/>
      <w:divBdr>
        <w:top w:val="none" w:sz="0" w:space="0" w:color="auto"/>
        <w:left w:val="none" w:sz="0" w:space="0" w:color="auto"/>
        <w:bottom w:val="none" w:sz="0" w:space="0" w:color="auto"/>
        <w:right w:val="none" w:sz="0" w:space="0" w:color="auto"/>
      </w:divBdr>
    </w:div>
    <w:div w:id="1982886632">
      <w:bodyDiv w:val="1"/>
      <w:marLeft w:val="0"/>
      <w:marRight w:val="0"/>
      <w:marTop w:val="0"/>
      <w:marBottom w:val="0"/>
      <w:divBdr>
        <w:top w:val="none" w:sz="0" w:space="0" w:color="auto"/>
        <w:left w:val="none" w:sz="0" w:space="0" w:color="auto"/>
        <w:bottom w:val="none" w:sz="0" w:space="0" w:color="auto"/>
        <w:right w:val="none" w:sz="0" w:space="0" w:color="auto"/>
      </w:divBdr>
    </w:div>
    <w:div w:id="2085181622">
      <w:bodyDiv w:val="1"/>
      <w:marLeft w:val="0"/>
      <w:marRight w:val="0"/>
      <w:marTop w:val="0"/>
      <w:marBottom w:val="0"/>
      <w:divBdr>
        <w:top w:val="none" w:sz="0" w:space="0" w:color="auto"/>
        <w:left w:val="none" w:sz="0" w:space="0" w:color="auto"/>
        <w:bottom w:val="none" w:sz="0" w:space="0" w:color="auto"/>
        <w:right w:val="none" w:sz="0" w:space="0" w:color="auto"/>
      </w:divBdr>
    </w:div>
    <w:div w:id="2109887172">
      <w:bodyDiv w:val="1"/>
      <w:marLeft w:val="0"/>
      <w:marRight w:val="0"/>
      <w:marTop w:val="0"/>
      <w:marBottom w:val="0"/>
      <w:divBdr>
        <w:top w:val="none" w:sz="0" w:space="0" w:color="auto"/>
        <w:left w:val="none" w:sz="0" w:space="0" w:color="auto"/>
        <w:bottom w:val="none" w:sz="0" w:space="0" w:color="auto"/>
        <w:right w:val="none" w:sz="0" w:space="0" w:color="auto"/>
      </w:divBdr>
      <w:divsChild>
        <w:div w:id="1474104484">
          <w:marLeft w:val="0"/>
          <w:marRight w:val="0"/>
          <w:marTop w:val="0"/>
          <w:marBottom w:val="0"/>
          <w:divBdr>
            <w:top w:val="none" w:sz="0" w:space="0" w:color="auto"/>
            <w:left w:val="none" w:sz="0" w:space="0" w:color="auto"/>
            <w:bottom w:val="none" w:sz="0" w:space="0" w:color="auto"/>
            <w:right w:val="none" w:sz="0" w:space="0" w:color="auto"/>
          </w:divBdr>
        </w:div>
      </w:divsChild>
    </w:div>
    <w:div w:id="2132699806">
      <w:bodyDiv w:val="1"/>
      <w:marLeft w:val="0"/>
      <w:marRight w:val="0"/>
      <w:marTop w:val="0"/>
      <w:marBottom w:val="0"/>
      <w:divBdr>
        <w:top w:val="none" w:sz="0" w:space="0" w:color="auto"/>
        <w:left w:val="none" w:sz="0" w:space="0" w:color="auto"/>
        <w:bottom w:val="none" w:sz="0" w:space="0" w:color="auto"/>
        <w:right w:val="none" w:sz="0" w:space="0" w:color="auto"/>
      </w:divBdr>
      <w:divsChild>
        <w:div w:id="1954021709">
          <w:marLeft w:val="0"/>
          <w:marRight w:val="0"/>
          <w:marTop w:val="0"/>
          <w:marBottom w:val="0"/>
          <w:divBdr>
            <w:top w:val="none" w:sz="0" w:space="0" w:color="auto"/>
            <w:left w:val="none" w:sz="0" w:space="0" w:color="auto"/>
            <w:bottom w:val="none" w:sz="0" w:space="0" w:color="auto"/>
            <w:right w:val="none" w:sz="0" w:space="0" w:color="auto"/>
          </w:divBdr>
        </w:div>
      </w:divsChild>
    </w:div>
    <w:div w:id="2140679983">
      <w:bodyDiv w:val="1"/>
      <w:marLeft w:val="0"/>
      <w:marRight w:val="0"/>
      <w:marTop w:val="0"/>
      <w:marBottom w:val="0"/>
      <w:divBdr>
        <w:top w:val="none" w:sz="0" w:space="0" w:color="auto"/>
        <w:left w:val="none" w:sz="0" w:space="0" w:color="auto"/>
        <w:bottom w:val="none" w:sz="0" w:space="0" w:color="auto"/>
        <w:right w:val="none" w:sz="0" w:space="0" w:color="auto"/>
      </w:divBdr>
    </w:div>
    <w:div w:id="2140954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CCMKCCMK/COMP4434Project" TargetMode="Externa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9B1688-E444-A840-B1E7-9B1C986B4741}">
  <we:reference id="feee82d2-04bc-47c8-95dd-76f4c316cc8c" version="1.1.1.0" store="EXCatalog" storeType="EXCatalog"/>
  <we:alternateReferences>
    <we:reference id="WA104380118" version="1.1.1.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0</TotalTime>
  <Pages>10</Pages>
  <Words>3709</Words>
  <Characters>21146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24806</CharactersWithSpaces>
  <SharedDoc>false</SharedDoc>
  <HLinks>
    <vt:vector size="6" baseType="variant">
      <vt:variant>
        <vt:i4>3604539</vt:i4>
      </vt:variant>
      <vt:variant>
        <vt:i4>0</vt:i4>
      </vt:variant>
      <vt:variant>
        <vt:i4>0</vt:i4>
      </vt:variant>
      <vt:variant>
        <vt:i4>5</vt:i4>
      </vt:variant>
      <vt:variant>
        <vt:lpwstr>https://github.com/CCMKCCMK/COMP4434Project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Honghe Ding</dc:creator>
  <cp:keywords/>
  <dc:description/>
  <cp:lastModifiedBy>DING, Honghe [Student]</cp:lastModifiedBy>
  <cp:revision>2</cp:revision>
  <dcterms:created xsi:type="dcterms:W3CDTF">2024-12-16T13:31:00Z</dcterms:created>
  <dcterms:modified xsi:type="dcterms:W3CDTF">2024-12-16T13:31:00Z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