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CF36B" w14:textId="77777777" w:rsidR="00D731D4" w:rsidRDefault="00E67F17" w:rsidP="00833095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Documentation on using Survival boosting model for predicting cirrhosis</w:t>
      </w:r>
    </w:p>
    <w:p w14:paraId="5CE314BB" w14:textId="77777777" w:rsidR="00E67F17" w:rsidRDefault="00E67F17">
      <w:pPr>
        <w:rPr>
          <w:rFonts w:hint="eastAsia"/>
          <w:lang w:eastAsia="zh-CN"/>
        </w:rPr>
      </w:pPr>
    </w:p>
    <w:p w14:paraId="0E9F37FF" w14:textId="77777777" w:rsidR="00E67F17" w:rsidRDefault="00E67F1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Taking one lab, APRI score, for example. Assuming the raw data takes the format that </w:t>
      </w:r>
    </w:p>
    <w:p w14:paraId="0D33F5AD" w14:textId="77777777" w:rsidR="00E67F17" w:rsidRDefault="00E67F1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E67F17" w14:paraId="6BDAF2EB" w14:textId="77777777" w:rsidTr="00E67F17">
        <w:tc>
          <w:tcPr>
            <w:tcW w:w="3004" w:type="dxa"/>
          </w:tcPr>
          <w:p w14:paraId="1D649EA1" w14:textId="77777777" w:rsidR="00E67F17" w:rsidRDefault="00A746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PatientID</w:t>
            </w:r>
          </w:p>
        </w:tc>
        <w:tc>
          <w:tcPr>
            <w:tcW w:w="3003" w:type="dxa"/>
          </w:tcPr>
          <w:p w14:paraId="3826437B" w14:textId="77777777" w:rsidR="00E67F17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DaysSinceEnrollment</w:t>
            </w:r>
          </w:p>
        </w:tc>
        <w:tc>
          <w:tcPr>
            <w:tcW w:w="3003" w:type="dxa"/>
          </w:tcPr>
          <w:p w14:paraId="2EF799FB" w14:textId="77777777" w:rsidR="00E67F17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</w:tr>
      <w:tr w:rsidR="00E67F17" w14:paraId="258C1EE0" w14:textId="77777777" w:rsidTr="004D041F">
        <w:trPr>
          <w:trHeight w:val="325"/>
        </w:trPr>
        <w:tc>
          <w:tcPr>
            <w:tcW w:w="3004" w:type="dxa"/>
          </w:tcPr>
          <w:p w14:paraId="49A61F2D" w14:textId="77777777" w:rsidR="00E67F17" w:rsidRDefault="00024E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0506DA4B" w14:textId="77777777" w:rsidR="00E67F17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72F113A9" w14:textId="77777777" w:rsidR="00E67F17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</w:tr>
      <w:tr w:rsidR="00E67F17" w14:paraId="19D8BE49" w14:textId="77777777" w:rsidTr="004D041F">
        <w:trPr>
          <w:trHeight w:val="311"/>
        </w:trPr>
        <w:tc>
          <w:tcPr>
            <w:tcW w:w="3004" w:type="dxa"/>
          </w:tcPr>
          <w:p w14:paraId="0B89412F" w14:textId="77777777" w:rsidR="00E67F17" w:rsidRDefault="00024E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2B965854" w14:textId="77777777" w:rsidR="00E67F17" w:rsidRDefault="001C0B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3003" w:type="dxa"/>
          </w:tcPr>
          <w:p w14:paraId="41C76775" w14:textId="77777777" w:rsidR="00E67F17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</w:tr>
      <w:tr w:rsidR="004D041F" w14:paraId="57A9425F" w14:textId="77777777" w:rsidTr="001C0BBF">
        <w:trPr>
          <w:trHeight w:val="339"/>
        </w:trPr>
        <w:tc>
          <w:tcPr>
            <w:tcW w:w="3004" w:type="dxa"/>
          </w:tcPr>
          <w:p w14:paraId="2B08B4A3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08069AF3" w14:textId="77777777" w:rsidR="004D041F" w:rsidRDefault="001C0BBF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80</w:t>
            </w:r>
          </w:p>
        </w:tc>
        <w:tc>
          <w:tcPr>
            <w:tcW w:w="3003" w:type="dxa"/>
          </w:tcPr>
          <w:p w14:paraId="00730591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</w:tr>
      <w:tr w:rsidR="004D041F" w14:paraId="6F6304AC" w14:textId="77777777" w:rsidTr="00E67F17">
        <w:tc>
          <w:tcPr>
            <w:tcW w:w="3004" w:type="dxa"/>
          </w:tcPr>
          <w:p w14:paraId="13642748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0443C243" w14:textId="77777777" w:rsidR="004D041F" w:rsidRDefault="001C0B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120</w:t>
            </w:r>
          </w:p>
        </w:tc>
        <w:tc>
          <w:tcPr>
            <w:tcW w:w="3003" w:type="dxa"/>
          </w:tcPr>
          <w:p w14:paraId="3680344B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</w:tr>
      <w:tr w:rsidR="004D041F" w14:paraId="0DE1A8AD" w14:textId="77777777" w:rsidTr="004D041F">
        <w:trPr>
          <w:trHeight w:val="325"/>
        </w:trPr>
        <w:tc>
          <w:tcPr>
            <w:tcW w:w="3004" w:type="dxa"/>
          </w:tcPr>
          <w:p w14:paraId="44B73C1C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4489E14D" w14:textId="77777777" w:rsidR="004D041F" w:rsidRDefault="001C0B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260</w:t>
            </w:r>
          </w:p>
        </w:tc>
        <w:tc>
          <w:tcPr>
            <w:tcW w:w="3003" w:type="dxa"/>
          </w:tcPr>
          <w:p w14:paraId="78952CB9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</w:tr>
      <w:tr w:rsidR="004D041F" w14:paraId="1BB3F3E6" w14:textId="77777777" w:rsidTr="004D041F">
        <w:trPr>
          <w:trHeight w:val="311"/>
        </w:trPr>
        <w:tc>
          <w:tcPr>
            <w:tcW w:w="3004" w:type="dxa"/>
          </w:tcPr>
          <w:p w14:paraId="2510A4E1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0A920FC7" w14:textId="77777777" w:rsidR="004D041F" w:rsidRDefault="001C0B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3003" w:type="dxa"/>
          </w:tcPr>
          <w:p w14:paraId="2073F613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</w:tr>
      <w:tr w:rsidR="004D041F" w14:paraId="7FEE86C0" w14:textId="77777777" w:rsidTr="00E67F17">
        <w:tc>
          <w:tcPr>
            <w:tcW w:w="3004" w:type="dxa"/>
          </w:tcPr>
          <w:p w14:paraId="61A06C7C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03" w:type="dxa"/>
          </w:tcPr>
          <w:p w14:paraId="626EB825" w14:textId="77777777" w:rsidR="004D041F" w:rsidRDefault="001C0BB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3003" w:type="dxa"/>
          </w:tcPr>
          <w:p w14:paraId="4C9B613F" w14:textId="77777777" w:rsidR="004D041F" w:rsidRDefault="004D041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</w:tr>
    </w:tbl>
    <w:p w14:paraId="7CB45DEC" w14:textId="77777777" w:rsidR="00E67F17" w:rsidRDefault="00E67F17">
      <w:pPr>
        <w:rPr>
          <w:rFonts w:hint="eastAsia"/>
          <w:lang w:eastAsia="zh-CN"/>
        </w:rPr>
      </w:pPr>
    </w:p>
    <w:p w14:paraId="2E840F69" w14:textId="77777777" w:rsidR="004D041F" w:rsidRDefault="004D04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Note that this data point is a made up one and does not reflect any real data in the VA cohort.  Before applying the survival boosting models, the following steps need to be performed.</w:t>
      </w:r>
    </w:p>
    <w:p w14:paraId="1B4FFF8C" w14:textId="77777777" w:rsidR="004D041F" w:rsidRDefault="004D041F">
      <w:pPr>
        <w:rPr>
          <w:rFonts w:hint="eastAsia"/>
          <w:lang w:eastAsia="zh-CN"/>
        </w:rPr>
      </w:pPr>
    </w:p>
    <w:p w14:paraId="670B4D83" w14:textId="77777777" w:rsidR="004D041F" w:rsidRDefault="004D041F" w:rsidP="004D041F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Obtain longitudinal summary statistics:</w:t>
      </w:r>
    </w:p>
    <w:p w14:paraId="37A98883" w14:textId="77777777" w:rsidR="004D041F" w:rsidRDefault="00673F5C" w:rsidP="004D041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aximum</w:t>
      </w:r>
      <w:r w:rsidR="001C0BBF">
        <w:rPr>
          <w:rFonts w:hint="eastAsia"/>
          <w:lang w:eastAsia="zh-CN"/>
        </w:rPr>
        <w:t xml:space="preserve"> (MAX) =</w:t>
      </w:r>
      <w:r>
        <w:rPr>
          <w:rFonts w:hint="eastAsia"/>
          <w:lang w:eastAsia="zh-CN"/>
        </w:rPr>
        <w:t xml:space="preserve"> </w:t>
      </w:r>
      <w:r w:rsidR="001C0BBF">
        <w:rPr>
          <w:rFonts w:hint="eastAsia"/>
          <w:lang w:eastAsia="zh-CN"/>
        </w:rPr>
        <w:t>1.8</w:t>
      </w:r>
    </w:p>
    <w:p w14:paraId="7DE6CEF8" w14:textId="77777777" w:rsidR="001C0BBF" w:rsidRDefault="001C0BBF" w:rsidP="004D041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Minimum (MIN) = 1.4</w:t>
      </w:r>
    </w:p>
    <w:p w14:paraId="1A9F07F1" w14:textId="77777777" w:rsidR="001C0BBF" w:rsidRDefault="001C0BBF" w:rsidP="001C0BBF">
      <w:pPr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Calculate the slopes of these value, which is defined by the difference between two consecutive values divided by time difference, i.e., (1.5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1.8) /(30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1), (1.7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1.5)/(80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30), </w:t>
      </w:r>
      <w:r>
        <w:rPr>
          <w:lang w:eastAsia="zh-CN"/>
        </w:rPr>
        <w:t>…</w:t>
      </w:r>
      <w:r>
        <w:rPr>
          <w:rFonts w:hint="eastAsia"/>
          <w:lang w:eastAsia="zh-CN"/>
        </w:rPr>
        <w:t xml:space="preserve">, (1.4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1.6)/(500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400), then we take</w:t>
      </w:r>
    </w:p>
    <w:p w14:paraId="6200682A" w14:textId="3ED9E660" w:rsidR="001C0BBF" w:rsidRDefault="001C0BBF" w:rsidP="004D041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</w:t>
      </w:r>
      <w:r w:rsidR="003B6EBB">
        <w:rPr>
          <w:rFonts w:hint="eastAsia"/>
          <w:lang w:eastAsia="zh-CN"/>
        </w:rPr>
        <w:t>aximum of Slopes (DIFFMAX)</w:t>
      </w:r>
    </w:p>
    <w:p w14:paraId="44A8F544" w14:textId="4867B7AF" w:rsidR="001C0BBF" w:rsidRDefault="001C0BBF" w:rsidP="004D041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Minimum of Slope</w:t>
      </w:r>
      <w:r w:rsidR="003B6EB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(DIFFMIN)</w:t>
      </w:r>
    </w:p>
    <w:p w14:paraId="20D5FBA9" w14:textId="77777777" w:rsidR="001C0BBF" w:rsidRDefault="001C0BBF" w:rsidP="004D041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Average of absolute value of slopes (TVAR)</w:t>
      </w:r>
    </w:p>
    <w:p w14:paraId="4C244096" w14:textId="77777777" w:rsidR="00CE19C5" w:rsidRDefault="00CE19C5" w:rsidP="00CE19C5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Create a data frame, with </w:t>
      </w:r>
      <w:r w:rsidR="008D0F42">
        <w:rPr>
          <w:rFonts w:hint="eastAsia"/>
          <w:lang w:eastAsia="zh-CN"/>
        </w:rPr>
        <w:t>each row being a patient, and the columns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393"/>
        <w:gridCol w:w="1318"/>
        <w:gridCol w:w="1687"/>
        <w:gridCol w:w="1639"/>
        <w:gridCol w:w="1481"/>
      </w:tblGrid>
      <w:tr w:rsidR="00862E2E" w14:paraId="5D1651E7" w14:textId="77777777" w:rsidTr="00862E2E">
        <w:trPr>
          <w:trHeight w:val="325"/>
        </w:trPr>
        <w:tc>
          <w:tcPr>
            <w:tcW w:w="1492" w:type="dxa"/>
          </w:tcPr>
          <w:p w14:paraId="25CE8B31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PatientID</w:t>
            </w:r>
          </w:p>
        </w:tc>
        <w:tc>
          <w:tcPr>
            <w:tcW w:w="1393" w:type="dxa"/>
          </w:tcPr>
          <w:p w14:paraId="7FBEA253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APRI_MAX</w:t>
            </w:r>
          </w:p>
        </w:tc>
        <w:tc>
          <w:tcPr>
            <w:tcW w:w="1318" w:type="dxa"/>
          </w:tcPr>
          <w:p w14:paraId="4F664DF3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APRI_MIN</w:t>
            </w:r>
          </w:p>
        </w:tc>
        <w:tc>
          <w:tcPr>
            <w:tcW w:w="1687" w:type="dxa"/>
          </w:tcPr>
          <w:p w14:paraId="22C9509A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APRI_DIFFMAX</w:t>
            </w:r>
          </w:p>
        </w:tc>
        <w:tc>
          <w:tcPr>
            <w:tcW w:w="1639" w:type="dxa"/>
          </w:tcPr>
          <w:p w14:paraId="2025D7F3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APRI_DIFFMIN</w:t>
            </w:r>
          </w:p>
        </w:tc>
        <w:tc>
          <w:tcPr>
            <w:tcW w:w="1481" w:type="dxa"/>
          </w:tcPr>
          <w:p w14:paraId="66DA3B00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APRI_TAVR</w:t>
            </w:r>
          </w:p>
        </w:tc>
      </w:tr>
      <w:tr w:rsidR="00862E2E" w14:paraId="32273BBD" w14:textId="77777777" w:rsidTr="00862E2E">
        <w:trPr>
          <w:trHeight w:val="311"/>
        </w:trPr>
        <w:tc>
          <w:tcPr>
            <w:tcW w:w="1492" w:type="dxa"/>
          </w:tcPr>
          <w:p w14:paraId="3C510221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393" w:type="dxa"/>
          </w:tcPr>
          <w:p w14:paraId="0ACB8575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318" w:type="dxa"/>
          </w:tcPr>
          <w:p w14:paraId="3CCB8856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</w:tcPr>
          <w:p w14:paraId="673A12DF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39" w:type="dxa"/>
          </w:tcPr>
          <w:p w14:paraId="39F2E7BA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481" w:type="dxa"/>
          </w:tcPr>
          <w:p w14:paraId="36B0A7EF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</w:tr>
      <w:tr w:rsidR="00862E2E" w14:paraId="3D08531B" w14:textId="77777777" w:rsidTr="00862E2E">
        <w:trPr>
          <w:trHeight w:val="311"/>
        </w:trPr>
        <w:tc>
          <w:tcPr>
            <w:tcW w:w="1492" w:type="dxa"/>
          </w:tcPr>
          <w:p w14:paraId="262B992E" w14:textId="77777777" w:rsidR="00862E2E" w:rsidRDefault="00862E2E" w:rsidP="004D668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93" w:type="dxa"/>
          </w:tcPr>
          <w:p w14:paraId="71A0332E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318" w:type="dxa"/>
          </w:tcPr>
          <w:p w14:paraId="29D851C4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</w:tcPr>
          <w:p w14:paraId="6AC58EF6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39" w:type="dxa"/>
          </w:tcPr>
          <w:p w14:paraId="380A6D80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481" w:type="dxa"/>
          </w:tcPr>
          <w:p w14:paraId="0317A457" w14:textId="77777777" w:rsidR="00862E2E" w:rsidRDefault="00862E2E" w:rsidP="004D6687">
            <w:pPr>
              <w:rPr>
                <w:rFonts w:hint="eastAsia"/>
                <w:lang w:eastAsia="zh-CN"/>
              </w:rPr>
            </w:pPr>
          </w:p>
        </w:tc>
      </w:tr>
      <w:tr w:rsidR="003B6EBB" w14:paraId="0A824774" w14:textId="77777777" w:rsidTr="00862E2E">
        <w:trPr>
          <w:trHeight w:val="311"/>
        </w:trPr>
        <w:tc>
          <w:tcPr>
            <w:tcW w:w="1492" w:type="dxa"/>
          </w:tcPr>
          <w:p w14:paraId="02F4B4F4" w14:textId="74F96890" w:rsidR="003B6EBB" w:rsidRDefault="003B6EBB" w:rsidP="004D668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393" w:type="dxa"/>
          </w:tcPr>
          <w:p w14:paraId="00CEA8DF" w14:textId="77777777" w:rsidR="003B6EBB" w:rsidRDefault="003B6EBB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318" w:type="dxa"/>
          </w:tcPr>
          <w:p w14:paraId="13311748" w14:textId="77777777" w:rsidR="003B6EBB" w:rsidRDefault="003B6EBB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</w:tcPr>
          <w:p w14:paraId="5D56EC55" w14:textId="77777777" w:rsidR="003B6EBB" w:rsidRDefault="003B6EBB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639" w:type="dxa"/>
          </w:tcPr>
          <w:p w14:paraId="6AB55505" w14:textId="77777777" w:rsidR="003B6EBB" w:rsidRDefault="003B6EBB" w:rsidP="004D6687">
            <w:pPr>
              <w:rPr>
                <w:rFonts w:hint="eastAsia"/>
                <w:lang w:eastAsia="zh-CN"/>
              </w:rPr>
            </w:pPr>
          </w:p>
        </w:tc>
        <w:tc>
          <w:tcPr>
            <w:tcW w:w="1481" w:type="dxa"/>
          </w:tcPr>
          <w:p w14:paraId="498B928F" w14:textId="77777777" w:rsidR="003B6EBB" w:rsidRDefault="003B6EBB" w:rsidP="004D6687">
            <w:pPr>
              <w:rPr>
                <w:rFonts w:hint="eastAsia"/>
                <w:lang w:eastAsia="zh-CN"/>
              </w:rPr>
            </w:pPr>
          </w:p>
        </w:tc>
      </w:tr>
    </w:tbl>
    <w:p w14:paraId="036900D1" w14:textId="77777777" w:rsidR="004D041F" w:rsidRDefault="004D041F">
      <w:pPr>
        <w:rPr>
          <w:rFonts w:hint="eastAsia"/>
          <w:lang w:eastAsia="zh-CN"/>
        </w:rPr>
      </w:pPr>
    </w:p>
    <w:p w14:paraId="6E50F969" w14:textId="251F2928" w:rsidR="00236908" w:rsidRDefault="00833095" w:rsidP="0023690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Apply</w:t>
      </w:r>
      <w:r w:rsidR="00B1023D">
        <w:rPr>
          <w:rFonts w:hint="eastAsia"/>
          <w:lang w:eastAsia="zh-CN"/>
        </w:rPr>
        <w:t xml:space="preserve"> step 1 and 2 for other labs, with the </w:t>
      </w:r>
      <w:r>
        <w:rPr>
          <w:rFonts w:hint="eastAsia"/>
          <w:lang w:eastAsia="zh-CN"/>
        </w:rPr>
        <w:t xml:space="preserve">lab </w:t>
      </w:r>
      <w:bookmarkStart w:id="0" w:name="_GoBack"/>
      <w:bookmarkEnd w:id="0"/>
      <w:r w:rsidR="00B1023D">
        <w:rPr>
          <w:rFonts w:hint="eastAsia"/>
          <w:lang w:eastAsia="zh-CN"/>
        </w:rPr>
        <w:t xml:space="preserve">variable name as specified in the </w:t>
      </w:r>
      <w:hyperlink r:id="rId5" w:history="1">
        <w:r w:rsidR="00B1023D" w:rsidRPr="00B1023D">
          <w:rPr>
            <w:rStyle w:val="Hyperlink"/>
            <w:rFonts w:hint="eastAsia"/>
            <w:lang w:eastAsia="zh-CN"/>
          </w:rPr>
          <w:t>PLoS one paper</w:t>
        </w:r>
      </w:hyperlink>
      <w:r w:rsidR="00B1023D">
        <w:rPr>
          <w:rFonts w:hint="eastAsia"/>
          <w:lang w:eastAsia="zh-CN"/>
        </w:rPr>
        <w:t>.</w:t>
      </w:r>
    </w:p>
    <w:p w14:paraId="337D26C8" w14:textId="3A880E7A" w:rsidR="00B1023D" w:rsidRDefault="00A647C4" w:rsidP="00B1023D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Merge all labs into a large data frame by PatientID</w:t>
      </w:r>
    </w:p>
    <w:p w14:paraId="7243939A" w14:textId="39F365B6" w:rsidR="00833095" w:rsidRDefault="00833095" w:rsidP="00B1023D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Merge </w:t>
      </w:r>
      <w:r w:rsidRPr="00833095">
        <w:rPr>
          <w:rFonts w:ascii="Courier" w:hAnsi="Courier"/>
          <w:lang w:eastAsia="zh-CN"/>
        </w:rPr>
        <w:t>TimeToOutcome</w:t>
      </w:r>
      <w:r>
        <w:rPr>
          <w:rFonts w:hint="eastAsia"/>
          <w:lang w:eastAsia="zh-CN"/>
        </w:rPr>
        <w:t xml:space="preserve"> and </w:t>
      </w:r>
      <w:r w:rsidRPr="00833095">
        <w:rPr>
          <w:rFonts w:ascii="Courier" w:hAnsi="Courier"/>
          <w:lang w:eastAsia="zh-CN"/>
        </w:rPr>
        <w:t>Outcome</w:t>
      </w:r>
      <w:r>
        <w:rPr>
          <w:rFonts w:hint="eastAsia"/>
          <w:lang w:eastAsia="zh-CN"/>
        </w:rPr>
        <w:t xml:space="preserve"> with the merged lab data frame.</w:t>
      </w:r>
    </w:p>
    <w:p w14:paraId="2EABA4D1" w14:textId="10DC660C" w:rsidR="00C624B1" w:rsidRDefault="00C624B1" w:rsidP="00C624B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Denote the merged data frame by </w:t>
      </w:r>
      <w:r w:rsidR="00833095" w:rsidRPr="00833095">
        <w:rPr>
          <w:rFonts w:ascii="Courier" w:hAnsi="Courier"/>
          <w:lang w:eastAsia="zh-CN"/>
        </w:rPr>
        <w:t>datanew</w:t>
      </w:r>
      <w:r w:rsidR="00833095">
        <w:rPr>
          <w:rFonts w:hint="eastAsia"/>
          <w:lang w:eastAsia="zh-CN"/>
        </w:rPr>
        <w:t>; a</w:t>
      </w:r>
      <w:r w:rsidR="00A647C4">
        <w:rPr>
          <w:rFonts w:hint="eastAsia"/>
          <w:lang w:eastAsia="zh-CN"/>
        </w:rPr>
        <w:t>pply the survival boosting model on the merged data frame</w:t>
      </w:r>
      <w:r>
        <w:rPr>
          <w:rFonts w:hint="eastAsia"/>
          <w:lang w:eastAsia="zh-CN"/>
        </w:rPr>
        <w:t xml:space="preserve"> by running </w:t>
      </w:r>
      <w:r w:rsidR="00833095">
        <w:rPr>
          <w:rFonts w:hint="eastAsia"/>
          <w:lang w:eastAsia="zh-CN"/>
        </w:rPr>
        <w:t>the following codes:</w:t>
      </w:r>
    </w:p>
    <w:p w14:paraId="058E02C6" w14:textId="6CA65AFD" w:rsidR="00833095" w:rsidRPr="00833095" w:rsidRDefault="00833095" w:rsidP="00833095">
      <w:pPr>
        <w:pStyle w:val="ListParagraph"/>
        <w:rPr>
          <w:rFonts w:ascii="Courier" w:hAnsi="Courier"/>
          <w:lang w:eastAsia="zh-CN"/>
        </w:rPr>
      </w:pPr>
      <w:r w:rsidRPr="00833095">
        <w:rPr>
          <w:rFonts w:ascii="Courier" w:hAnsi="Courier"/>
          <w:lang w:eastAsia="zh-CN"/>
        </w:rPr>
        <w:t>load(‘fit_boosting_full_lgt.RData’)</w:t>
      </w:r>
    </w:p>
    <w:p w14:paraId="387F7C7A" w14:textId="77777777" w:rsidR="00833095" w:rsidRPr="00833095" w:rsidRDefault="00833095" w:rsidP="00833095">
      <w:pPr>
        <w:ind w:firstLine="720"/>
        <w:rPr>
          <w:rFonts w:ascii="Courier" w:hAnsi="Courier"/>
          <w:lang w:eastAsia="zh-CN"/>
        </w:rPr>
      </w:pPr>
      <w:r w:rsidRPr="00833095">
        <w:rPr>
          <w:rFonts w:ascii="Courier" w:hAnsi="Courier"/>
          <w:lang w:eastAsia="zh-CN"/>
        </w:rPr>
        <w:t>best.iter &lt;- gbm.perf(fit1,method="OOB")</w:t>
      </w:r>
    </w:p>
    <w:p w14:paraId="7BB66567" w14:textId="1F5D1FF3" w:rsidR="00833095" w:rsidRDefault="00833095" w:rsidP="00833095">
      <w:pPr>
        <w:ind w:firstLine="720"/>
        <w:rPr>
          <w:rFonts w:ascii="Courier" w:hAnsi="Courier" w:hint="eastAsia"/>
          <w:lang w:eastAsia="zh-CN"/>
        </w:rPr>
      </w:pPr>
      <w:r w:rsidRPr="00833095">
        <w:rPr>
          <w:rFonts w:ascii="Courier" w:hAnsi="Courier"/>
          <w:lang w:eastAsia="zh-CN"/>
        </w:rPr>
        <w:t>pred1 &lt;- predict(fit1,newdata = datanew,n.trees = best.iter)</w:t>
      </w:r>
    </w:p>
    <w:p w14:paraId="529F66BF" w14:textId="0E1E10F3" w:rsidR="00833095" w:rsidRDefault="00833095" w:rsidP="00833095">
      <w:pPr>
        <w:pStyle w:val="ListParagraph"/>
        <w:numPr>
          <w:ilvl w:val="0"/>
          <w:numId w:val="1"/>
        </w:numPr>
        <w:rPr>
          <w:rFonts w:ascii="Courier" w:hAnsi="Courier" w:hint="eastAsia"/>
          <w:lang w:eastAsia="zh-CN"/>
        </w:rPr>
      </w:pPr>
      <w:r>
        <w:rPr>
          <w:rFonts w:ascii="Courier" w:hAnsi="Courier" w:hint="eastAsia"/>
          <w:lang w:eastAsia="zh-CN"/>
        </w:rPr>
        <w:t>The model can be evaluated by:</w:t>
      </w:r>
    </w:p>
    <w:p w14:paraId="49CD78E1" w14:textId="77777777" w:rsidR="00833095" w:rsidRPr="00833095" w:rsidRDefault="00833095" w:rsidP="00833095">
      <w:pPr>
        <w:pStyle w:val="ListParagraph"/>
        <w:rPr>
          <w:rFonts w:ascii="Courier" w:hAnsi="Courier"/>
          <w:lang w:eastAsia="zh-CN"/>
        </w:rPr>
      </w:pPr>
      <w:r w:rsidRPr="00833095">
        <w:rPr>
          <w:rFonts w:ascii="Courier" w:hAnsi="Courier"/>
          <w:lang w:eastAsia="zh-CN"/>
        </w:rPr>
        <w:t>CIndex1 &lt;- survConcordance(Surv(TimeToOutcome, Outcome) ~ pred1, datanew)</w:t>
      </w:r>
    </w:p>
    <w:p w14:paraId="6AA31C03" w14:textId="43DFF6CA" w:rsidR="00833095" w:rsidRPr="00833095" w:rsidRDefault="00833095" w:rsidP="00833095">
      <w:pPr>
        <w:pStyle w:val="ListParagraph"/>
        <w:rPr>
          <w:rFonts w:ascii="Courier" w:hAnsi="Courier"/>
          <w:lang w:eastAsia="zh-CN"/>
        </w:rPr>
      </w:pPr>
      <w:r w:rsidRPr="00833095">
        <w:rPr>
          <w:rFonts w:ascii="Courier" w:hAnsi="Courier"/>
          <w:lang w:eastAsia="zh-CN"/>
        </w:rPr>
        <w:t xml:space="preserve">CIndex1$concordance </w:t>
      </w:r>
    </w:p>
    <w:p w14:paraId="4B076EB9" w14:textId="77777777" w:rsidR="00A647C4" w:rsidRDefault="00A647C4" w:rsidP="00833095">
      <w:pPr>
        <w:rPr>
          <w:rFonts w:hint="eastAsia"/>
          <w:lang w:eastAsia="zh-CN"/>
        </w:rPr>
      </w:pPr>
    </w:p>
    <w:sectPr w:rsidR="00A647C4" w:rsidSect="004538F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A7D"/>
    <w:multiLevelType w:val="hybridMultilevel"/>
    <w:tmpl w:val="29F299C0"/>
    <w:lvl w:ilvl="0" w:tplc="42BA5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17"/>
    <w:rsid w:val="00024E9C"/>
    <w:rsid w:val="001C0BBF"/>
    <w:rsid w:val="00236908"/>
    <w:rsid w:val="003B6EBB"/>
    <w:rsid w:val="004538F7"/>
    <w:rsid w:val="004D041F"/>
    <w:rsid w:val="00673F5C"/>
    <w:rsid w:val="00686B7A"/>
    <w:rsid w:val="006F02D7"/>
    <w:rsid w:val="00833095"/>
    <w:rsid w:val="00862E2E"/>
    <w:rsid w:val="008D0F42"/>
    <w:rsid w:val="00A647C4"/>
    <w:rsid w:val="00A74665"/>
    <w:rsid w:val="00B1023D"/>
    <w:rsid w:val="00C01F17"/>
    <w:rsid w:val="00C624B1"/>
    <w:rsid w:val="00CE19C5"/>
    <w:rsid w:val="00D21F9D"/>
    <w:rsid w:val="00E67F17"/>
    <w:rsid w:val="00F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C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urnals.plos.org/plosone/article/file?id=10.1371/journal.pone.0208141&amp;type=printab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Xuefei</dc:creator>
  <cp:keywords/>
  <dc:description/>
  <cp:lastModifiedBy>Zhang, Xuefei</cp:lastModifiedBy>
  <cp:revision>4</cp:revision>
  <dcterms:created xsi:type="dcterms:W3CDTF">2019-11-07T22:05:00Z</dcterms:created>
  <dcterms:modified xsi:type="dcterms:W3CDTF">2019-11-08T21:39:00Z</dcterms:modified>
</cp:coreProperties>
</file>