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15.1% (13.0-17.4)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16.3% (13.4-19.5)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13.4% (10.3-17.0)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52.5% (48.0-57.0)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53.1% (48.2-58.0)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49.4% (38.4-60.5)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28.5% (24.9-32.4)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26.7% (22.4-31.4)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32.0% (25.6-38.9)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80.0% (76.6-83.1)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79.7% (75.9-83.2)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81.5% (72.9-88.3)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47.2% (42.1-52.3)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50.6% (44.2-57.0)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41.1% (32.9-49.7)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62.2% (53.5-70.4)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63.1% (54.2-71.4)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(5.3-85.3)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55.5% (48.9-61.9)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59.8% (52.2-67.0)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(29.6-55.9)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50.8% (44.5-57.1)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(43.4-56.6)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59.1% (36.4-79.3)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20.7% (15.4-26.7)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23.5% (16.1-32.3)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 (10.4-26.3)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61.0% (54.9-66.8)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55.2% (48.2-62.0)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82.5% (70.1-91.3)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8.8% (8.0-9.7)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7.9% (6.9-8.9)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10.7% (9.2-12.5)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69.6% (65.3-73.8)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68.4% (63.7-72.7)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82.9% (67.9-92.8)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(24.0-27.8)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27.4% (25.0-29.9)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23.2% (20.2-26.4)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41.1% (38.0-44.2)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41.2% (38.1-44.5)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(22.7-54.2)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(19.9-28.1)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22.8% (18.6-27.5)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28.4% (18.9-39.5)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42.5% (38.0-47.1)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42.7% (38.1-47.3)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36.4% (10.9-69.2)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4.6% (1.5-10.4)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6.1% (2.0-13.7)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39.9% (37.7-42.1)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39.0% (36.7-41.2)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58.2% (47.8-68.1)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82.4% (80.6-84.0)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82.4% (80.3-84.4)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82.3% (79.0-85.2)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87.5% (84.0-90.5)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87.4% (83.5-90.7)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87.8% (78.2-94.3)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15.2% (14.0-16.5)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16.5% (15.0-18.2)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12.4% (10.4-14.6)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49.6% (45.7-53.4)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48.4% (44.0-52.7)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53.7% (45.3-61.9)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15.1% (12.8-17.6)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14.1% (11.2-17.6)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(12.8-20.0)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56.0% (53.3-58.8)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56.0% (53.0-59.0)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56.0% (49.0-62.8)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(16.6-19.9)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(15.5-19.5)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19.8% (17.0-22.9)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47.5% (46.3-48.7)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45.8% (44.5-47.1)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65.7% (61.6-69.7)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61.8% (57.1-66.3)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66.0% (59.5-72.0)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57.0% (50.0-63.8)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55.8% (51.5-60.1)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54.6% (50.2-58.9)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85.7% (63.7-97.0)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(21.1-31.2)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26.0% (19.7-33.1)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25.8% (18.5-34.3)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57.0% (55.1-58.9)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56.0% (54.0-58.1)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68.9% (61.9-75.3)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26.8% (23.7-30.1)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25.1% (21.1-29.4)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29.1% (24.3-34.4)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60.5% (59.7-61.3)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58.8% (57.9-59.7)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67.0% (65.3-68.7)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21.7% (19.3-24.2)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(17.5-22.7)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28.8% (22.9-35.4)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49.2% (46.5-51.9)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49.0% (46.3-51.7)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61.5% (31.6-86.1)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31.1% (26.6-35.9)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30.5% (25.5-35.9)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(23.4-44.5)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45.8% (40.7-50.9)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45.6% (40.5-50.7)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(14.7-94.7)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55.3% (38.3-71.4)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52.4% (29.8-74.3)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58.8% (32.9-81.6)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79.2% (74.4-83.5)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80.3% (74.9-85.0)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75.3% (63.9-84.7)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25.5% (17.2-35.3)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24.0% (13.1-38.2)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27.1% (15.3-41.8)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78.9% (73.9-83.4)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77.2% (70.8-82.7)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82.8% (73.6-89.8)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9.3% (5.6-14.3)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10.9% (6.4-17.1)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(0.5-14.8)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37.6% (30.3-45.2)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35.1% (27.5-43.3)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54.5% (32.2-75.6)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20.6% (18.6-22.7)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24.2% (21.5-27.1)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(12.7-18.5)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65.6% (58.4-72.3)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67.1% (59.5-74.0)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52.6% (28.9-75.6)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19.5% (11.6-29.7)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(10.0-33.7)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18.8% (7.2-36.4)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53.1% (50.9-55.4)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52.5% (50.1-54.8)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63.2% (53.6-72.0)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13.4% (11.1-16.1)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13.6% (10.8-16.7)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13.1% (8.5-19.0)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58.8% (56.6-61.0)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58.0% (55.6-60.4)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63.6% (57.8-69.1)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18.9% (17.4-20.4)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19.0% (17.4-20.7)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18.5% (15.7-21.4)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65.1% (63.3-66.8)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64.6% (62.7-66.4)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70.9% (64.8-76.5)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(0.9-23.5)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(1.6-38.3)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52.8% (48.5-57.1)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 (47.0-56.0)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71.4% (53.7-85.4)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42.7% (39.9-45.5)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45.4% (42.2-48.7)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34.6% (29.4-40.1)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62.3% (58.9-65.5)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62.7% (59.2-66.1)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57.3% (45.4-68.7)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20.1% (19.2-21.0)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(18.8-21.1)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20.4% (18.8-22.1)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54.4% (53.1-55.8)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54.5% (53.0-56.0)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54.0% (50.5-57.5)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24.5% (21.5-27.7)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22.5% (19.1-26.1)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30.2% (23.9-37.0)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48.2% (44.6-51.8)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46.4% (42.7-50.2)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64.9% (52.9-75.6)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work_12_dic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2026-03-25T10:26:59Z</dcterms:modified>
  <cp:category/>
</cp:coreProperties>
</file>