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4D1F" w14:textId="224E8B1E" w:rsidR="00D5386F" w:rsidRPr="002F1F79" w:rsidRDefault="00F54C07">
      <w:pPr>
        <w:rPr>
          <w:rFonts w:ascii="Times New Roman" w:hAnsi="Times New Roman" w:cs="Times New Roman"/>
        </w:rPr>
      </w:pPr>
      <w:r w:rsidRPr="002F1F79">
        <w:rPr>
          <w:rFonts w:ascii="Times New Roman" w:hAnsi="Times New Roman" w:cs="Times New Roman"/>
        </w:rPr>
        <w:t>Research proposal</w:t>
      </w:r>
    </w:p>
    <w:p w14:paraId="3A3BB532" w14:textId="7858C7A4" w:rsidR="00F54C07" w:rsidRPr="002F1F79" w:rsidRDefault="00F54C07">
      <w:pPr>
        <w:rPr>
          <w:rFonts w:ascii="Times New Roman" w:hAnsi="Times New Roman" w:cs="Times New Roman"/>
        </w:rPr>
      </w:pPr>
      <w:r w:rsidRPr="002F1F79">
        <w:rPr>
          <w:rFonts w:ascii="Times New Roman" w:hAnsi="Times New Roman" w:cs="Times New Roman"/>
        </w:rPr>
        <w:t xml:space="preserve">Project Name: </w:t>
      </w:r>
      <w:r w:rsidRPr="002F1F79">
        <w:rPr>
          <w:rFonts w:ascii="Times New Roman" w:hAnsi="Times New Roman" w:cs="Times New Roman"/>
        </w:rPr>
        <w:t>New mate allocation strategies to accelerate genetic gain in agricultural species.</w:t>
      </w:r>
    </w:p>
    <w:p w14:paraId="00EFCD8E" w14:textId="4CFCD04F" w:rsidR="00F54C07" w:rsidRPr="002F1F79" w:rsidRDefault="00F54C07">
      <w:pPr>
        <w:rPr>
          <w:rFonts w:ascii="Times New Roman" w:hAnsi="Times New Roman" w:cs="Times New Roman"/>
        </w:rPr>
      </w:pPr>
      <w:r w:rsidRPr="002F1F79">
        <w:rPr>
          <w:rFonts w:ascii="Times New Roman" w:hAnsi="Times New Roman" w:cs="Times New Roman"/>
        </w:rPr>
        <w:t>Student Name: Chensong Chen</w:t>
      </w:r>
    </w:p>
    <w:p w14:paraId="19D035C0" w14:textId="31C71EDE" w:rsidR="00F54C07" w:rsidRPr="002F1F79" w:rsidRDefault="00F54C07">
      <w:pPr>
        <w:rPr>
          <w:rFonts w:ascii="Times New Roman" w:hAnsi="Times New Roman" w:cs="Times New Roman"/>
        </w:rPr>
      </w:pPr>
      <w:r w:rsidRPr="002F1F79">
        <w:rPr>
          <w:rFonts w:ascii="Times New Roman" w:hAnsi="Times New Roman" w:cs="Times New Roman"/>
        </w:rPr>
        <w:t>Principle supervisor: Prof Ben Hayes</w:t>
      </w:r>
    </w:p>
    <w:p w14:paraId="3EF7EE29" w14:textId="30EEC148" w:rsidR="00F54C07" w:rsidRPr="002F1F79" w:rsidRDefault="00F54C07">
      <w:pPr>
        <w:rPr>
          <w:rFonts w:ascii="Times New Roman" w:hAnsi="Times New Roman" w:cs="Times New Roman"/>
        </w:rPr>
      </w:pPr>
      <w:r w:rsidRPr="002F1F79">
        <w:rPr>
          <w:rFonts w:ascii="Times New Roman" w:hAnsi="Times New Roman" w:cs="Times New Roman"/>
        </w:rPr>
        <w:t xml:space="preserve">Co-supervisor: Dr Elizabeth Ross, Dr Owen Powell, Dr Eric </w:t>
      </w:r>
      <w:proofErr w:type="spellStart"/>
      <w:r w:rsidRPr="002F1F79">
        <w:rPr>
          <w:rFonts w:ascii="Times New Roman" w:hAnsi="Times New Roman" w:cs="Times New Roman"/>
        </w:rPr>
        <w:t>Dinglasan</w:t>
      </w:r>
      <w:proofErr w:type="spellEnd"/>
    </w:p>
    <w:p w14:paraId="5279BD40" w14:textId="77777777" w:rsidR="00161DFA" w:rsidRPr="002F1F79" w:rsidRDefault="00161DFA">
      <w:pPr>
        <w:rPr>
          <w:rFonts w:ascii="Times New Roman" w:hAnsi="Times New Roman" w:cs="Times New Roman"/>
        </w:rPr>
      </w:pPr>
    </w:p>
    <w:p w14:paraId="33B8A1B7" w14:textId="29F989AA" w:rsidR="00F54C07" w:rsidRDefault="00F54C07" w:rsidP="002F1F79">
      <w:pPr>
        <w:rPr>
          <w:rFonts w:ascii="Times New Roman" w:hAnsi="Times New Roman" w:cs="Times New Roman"/>
          <w:sz w:val="24"/>
          <w:szCs w:val="24"/>
        </w:rPr>
      </w:pPr>
      <w:r w:rsidRPr="002F1F79">
        <w:rPr>
          <w:rFonts w:ascii="Times New Roman" w:hAnsi="Times New Roman" w:cs="Times New Roman"/>
          <w:sz w:val="24"/>
          <w:szCs w:val="24"/>
        </w:rPr>
        <w:t>Introduction</w:t>
      </w:r>
    </w:p>
    <w:p w14:paraId="65230184" w14:textId="16D35EE4" w:rsidR="00C271D1" w:rsidRPr="00C271D1" w:rsidRDefault="00C271D1" w:rsidP="002F1F7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odern agricultural breeding strategy</w:t>
      </w:r>
    </w:p>
    <w:p w14:paraId="0C9F8506" w14:textId="53C0A313" w:rsidR="00D205BA" w:rsidRDefault="00161DFA" w:rsidP="002F1F79">
      <w:pPr>
        <w:rPr>
          <w:rFonts w:ascii="Times New Roman" w:hAnsi="Times New Roman" w:cs="Times New Roman"/>
          <w:sz w:val="24"/>
          <w:szCs w:val="24"/>
        </w:rPr>
      </w:pPr>
      <w:r w:rsidRPr="002F1F79">
        <w:rPr>
          <w:rFonts w:ascii="Times New Roman" w:hAnsi="Times New Roman" w:cs="Times New Roman"/>
          <w:sz w:val="24"/>
          <w:szCs w:val="24"/>
        </w:rPr>
        <w:t xml:space="preserve">By the description of </w:t>
      </w:r>
      <w:r w:rsidR="002F1F79" w:rsidRPr="002F1F79">
        <w:rPr>
          <w:rFonts w:ascii="Times New Roman" w:hAnsi="Times New Roman" w:cs="Times New Roman"/>
          <w:sz w:val="24"/>
          <w:szCs w:val="24"/>
        </w:rPr>
        <w:t xml:space="preserve">the classical complex quantitative traits model, the phenotype traits are formed based on an infinite number of </w:t>
      </w:r>
      <w:bookmarkStart w:id="0" w:name="OLE_LINK1"/>
      <w:bookmarkStart w:id="1" w:name="OLE_LINK2"/>
      <w:r w:rsidR="002F1F79" w:rsidRPr="002F1F79">
        <w:rPr>
          <w:rFonts w:ascii="Times New Roman" w:hAnsi="Times New Roman" w:cs="Times New Roman"/>
          <w:sz w:val="24"/>
          <w:szCs w:val="24"/>
        </w:rPr>
        <w:t xml:space="preserve">infinitesimal </w:t>
      </w:r>
      <w:bookmarkEnd w:id="0"/>
      <w:bookmarkEnd w:id="1"/>
      <w:r w:rsidR="002F1F79" w:rsidRPr="002F1F79">
        <w:rPr>
          <w:rFonts w:ascii="Times New Roman" w:hAnsi="Times New Roman" w:cs="Times New Roman"/>
          <w:sz w:val="24"/>
          <w:szCs w:val="24"/>
        </w:rPr>
        <w:t>genetic effect</w:t>
      </w:r>
      <w:r w:rsidRPr="002F1F79">
        <w:rPr>
          <w:rFonts w:ascii="Times New Roman" w:hAnsi="Times New Roman" w:cs="Times New Roman"/>
          <w:sz w:val="24"/>
          <w:szCs w:val="24"/>
        </w:rPr>
        <w:t xml:space="preserve"> </w:t>
      </w:r>
      <w:r w:rsidR="002F1F79" w:rsidRPr="002F1F79">
        <w:rPr>
          <w:rFonts w:ascii="Times New Roman" w:hAnsi="Times New Roman" w:cs="Times New Roman"/>
          <w:sz w:val="24"/>
          <w:szCs w:val="24"/>
        </w:rPr>
        <w:t>and the interaction of non-genetic factors such as environmental factor</w:t>
      </w:r>
      <w:r w:rsidR="00706DBD">
        <w:rPr>
          <w:rFonts w:ascii="Times New Roman" w:hAnsi="Times New Roman" w:cs="Times New Roman"/>
          <w:sz w:val="24"/>
          <w:szCs w:val="24"/>
        </w:rPr>
        <w:t xml:space="preserve"> </w:t>
      </w:r>
      <w:r w:rsidR="00706DBD">
        <w:rPr>
          <w:rFonts w:ascii="Times New Roman" w:hAnsi="Times New Roman" w:cs="Times New Roman"/>
          <w:sz w:val="24"/>
          <w:szCs w:val="24"/>
        </w:rPr>
        <w:fldChar w:fldCharType="begin"/>
      </w:r>
      <w:r w:rsidR="00706DB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&lt;EndNote&gt;&lt;Cite&gt;&lt;Author&gt;Bulmer&lt;/Author&gt;&lt;Year&gt;1980&lt;/Year&gt;&lt;RecNum&gt;1&lt;/RecNum&gt;&lt;DisplayText&gt;(Bulmer, 1980)&lt;/DisplayText&gt;&lt;record&gt;&lt;rec-number&gt;1&lt;/rec-number&gt;&lt;foreign-keys&gt;&lt;key app="EN" db-id="xewzr0x02dtzzhezzdlvzw03p9arw09wfezt" timestamp="1633506255"&gt;1&lt;/key&gt;&lt;/foreign-keys&gt;&lt;ref-type name="Book"&gt;6&lt;/ref-type&gt;&lt;contributors&gt;&lt;authors&gt;&lt;author&gt;Bulmer, Michael George&lt;/author&gt;&lt;/authors&gt;&lt;/contributors&gt;&lt;titles&gt;&lt;title&gt;The mathematical theory of quantitative genetics&lt;/title&gt;&lt;/titles&gt;&lt;dates&gt;&lt;year&gt;1980&lt;/year&gt;&lt;/dates&gt;&lt;publisher&gt;Clarendon Press.&lt;/publisher&gt;&lt;isbn&gt;0198575300&lt;/isbn&gt;&lt;urls&gt;&lt;/urls&gt;&lt;/record&gt;&lt;/Cite&gt;&lt;/EndNote&gt;</w:instrText>
      </w:r>
      <w:r w:rsidR="00706DBD">
        <w:rPr>
          <w:rFonts w:ascii="Times New Roman" w:hAnsi="Times New Roman" w:cs="Times New Roman"/>
          <w:sz w:val="24"/>
          <w:szCs w:val="24"/>
        </w:rPr>
        <w:fldChar w:fldCharType="separate"/>
      </w:r>
      <w:r w:rsidR="00706DBD">
        <w:rPr>
          <w:rFonts w:ascii="Times New Roman" w:hAnsi="Times New Roman" w:cs="Times New Roman"/>
          <w:noProof/>
          <w:sz w:val="24"/>
          <w:szCs w:val="24"/>
        </w:rPr>
        <w:t>(Bulmer, 1980)</w:t>
      </w:r>
      <w:r w:rsidR="00706DBD">
        <w:rPr>
          <w:rFonts w:ascii="Times New Roman" w:hAnsi="Times New Roman" w:cs="Times New Roman"/>
          <w:sz w:val="24"/>
          <w:szCs w:val="24"/>
        </w:rPr>
        <w:fldChar w:fldCharType="end"/>
      </w:r>
      <w:r w:rsidR="002F1F79" w:rsidRPr="002F1F79">
        <w:rPr>
          <w:rFonts w:ascii="Times New Roman" w:hAnsi="Times New Roman" w:cs="Times New Roman"/>
          <w:sz w:val="24"/>
          <w:szCs w:val="24"/>
        </w:rPr>
        <w:t xml:space="preserve">. </w:t>
      </w:r>
      <w:r w:rsidR="002F1F79">
        <w:rPr>
          <w:rFonts w:ascii="Times New Roman" w:hAnsi="Times New Roman" w:cs="Times New Roman"/>
          <w:sz w:val="24"/>
          <w:szCs w:val="24"/>
        </w:rPr>
        <w:t>The strategy that evaluating the estimated breeding value (EBV) for certain species by the predicted overall genetic effects has been tested to be effective and viable</w:t>
      </w:r>
      <w:r w:rsidR="00706DBD">
        <w:rPr>
          <w:rFonts w:ascii="Times New Roman" w:hAnsi="Times New Roman" w:cs="Times New Roman"/>
          <w:sz w:val="24"/>
          <w:szCs w:val="24"/>
        </w:rPr>
        <w:t xml:space="preserve"> </w:t>
      </w:r>
      <w:r w:rsidR="000B5AD7">
        <w:rPr>
          <w:rFonts w:ascii="Times New Roman" w:hAnsi="Times New Roman" w:cs="Times New Roman"/>
          <w:sz w:val="24"/>
          <w:szCs w:val="24"/>
        </w:rPr>
        <w:fldChar w:fldCharType="begin"/>
      </w:r>
      <w:r w:rsidR="000B5AD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&lt;EndNote&gt;&lt;Cite&gt;&lt;Author&gt;Goddard&lt;/Author&gt;&lt;Year&gt;2009&lt;/Year&gt;&lt;RecNum&gt;2&lt;/RecNum&gt;&lt;DisplayText&gt;(Goddard, 2009)&lt;/DisplayText&gt;&lt;record&gt;&lt;rec-number&gt;2&lt;/rec-number&gt;&lt;foreign-keys&gt;&lt;key app="EN" db-id="xewzr0x02dtzzhezzdlvzw03p9arw09wfezt" timestamp="1633506385"&gt;2&lt;/key&gt;&lt;/foreign-keys&gt;&lt;ref-type name="Journal Article"&gt;17&lt;/ref-type&gt;&lt;contributors&gt;&lt;authors&gt;&lt;author&gt;Goddard, Mike&lt;/author&gt;&lt;/authors&gt;&lt;/contributors&gt;&lt;titles&gt;&lt;title&gt;Genomic selection: prediction of accuracy and maximisation of long term response&lt;/title&gt;&lt;secondary-title&gt;Genetica&lt;/secondary-title&gt;&lt;/titles&gt;&lt;periodical&gt;&lt;full-title&gt;Genetica&lt;/full-title&gt;&lt;/periodical&gt;&lt;pages&gt;245-257&lt;/pages&gt;&lt;volume&gt;136&lt;/volume&gt;&lt;number&gt;2&lt;/number&gt;&lt;dates&gt;&lt;year&gt;2009&lt;/year&gt;&lt;pub-dates&gt;&lt;date&gt;2009/06/01&lt;/date&gt;&lt;/pub-dates&gt;&lt;/dates&gt;&lt;isbn&gt;1573-6857&lt;/isbn&gt;&lt;urls&gt;&lt;related-urls&gt;&lt;url&gt;https://doi.org/10.1007/s10709-008-9308-0&lt;/url&gt;&lt;/related-urls&gt;&lt;/urls&gt;&lt;electronic-resource-num&gt;10.1007/s10709-008-9308-0&lt;/electronic-resource-num&gt;&lt;/record&gt;&lt;/Cite&gt;&lt;/EndNote&gt;</w:instrText>
      </w:r>
      <w:r w:rsidR="000B5AD7">
        <w:rPr>
          <w:rFonts w:ascii="Times New Roman" w:hAnsi="Times New Roman" w:cs="Times New Roman"/>
          <w:sz w:val="24"/>
          <w:szCs w:val="24"/>
        </w:rPr>
        <w:fldChar w:fldCharType="separate"/>
      </w:r>
      <w:r w:rsidR="000B5AD7">
        <w:rPr>
          <w:rFonts w:ascii="Times New Roman" w:hAnsi="Times New Roman" w:cs="Times New Roman"/>
          <w:noProof/>
          <w:sz w:val="24"/>
          <w:szCs w:val="24"/>
        </w:rPr>
        <w:t>(Goddard, 2009)</w:t>
      </w:r>
      <w:r w:rsidR="000B5AD7">
        <w:rPr>
          <w:rFonts w:ascii="Times New Roman" w:hAnsi="Times New Roman" w:cs="Times New Roman"/>
          <w:sz w:val="24"/>
          <w:szCs w:val="24"/>
        </w:rPr>
        <w:fldChar w:fldCharType="end"/>
      </w:r>
      <w:r w:rsidR="002F1F79">
        <w:rPr>
          <w:rFonts w:ascii="Times New Roman" w:hAnsi="Times New Roman" w:cs="Times New Roman"/>
          <w:sz w:val="24"/>
          <w:szCs w:val="24"/>
        </w:rPr>
        <w:t xml:space="preserve">. </w:t>
      </w:r>
      <w:r w:rsidR="006E7C0D">
        <w:rPr>
          <w:rFonts w:ascii="Times New Roman" w:hAnsi="Times New Roman" w:cs="Times New Roman"/>
          <w:sz w:val="24"/>
          <w:szCs w:val="24"/>
        </w:rPr>
        <w:t>So far, due to the high cost of whole-genome sequencing, the EBV evaluation model is mostly rely on genotype markers.</w:t>
      </w:r>
    </w:p>
    <w:p w14:paraId="3620D509" w14:textId="77777777" w:rsidR="000B5AD7" w:rsidRDefault="00706DBD" w:rsidP="00706DB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Quantitative trait locus</w:t>
      </w:r>
      <w:r w:rsidR="000B5AD7">
        <w:rPr>
          <w:rFonts w:ascii="Times New Roman" w:hAnsi="Times New Roman" w:cs="Times New Roman"/>
          <w:i/>
          <w:iCs/>
          <w:sz w:val="24"/>
          <w:szCs w:val="24"/>
        </w:rPr>
        <w:t xml:space="preserve"> (QTL)</w:t>
      </w:r>
    </w:p>
    <w:p w14:paraId="385439BB" w14:textId="3A71ADAF" w:rsidR="00706DBD" w:rsidRDefault="00706DBD" w:rsidP="00706DB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0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F830D1A" w14:textId="77777777" w:rsidR="00706DBD" w:rsidRDefault="00D205BA" w:rsidP="002F1F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05BA">
        <w:rPr>
          <w:rFonts w:ascii="Times New Roman" w:hAnsi="Times New Roman" w:cs="Times New Roman"/>
          <w:i/>
          <w:iCs/>
          <w:sz w:val="24"/>
          <w:szCs w:val="24"/>
        </w:rPr>
        <w:t>high-density genetic marker</w:t>
      </w:r>
    </w:p>
    <w:p w14:paraId="0B0EEEC5" w14:textId="77777777" w:rsidR="00C271D1" w:rsidRPr="00C271D1" w:rsidRDefault="00C271D1" w:rsidP="002F1F79">
      <w:pPr>
        <w:rPr>
          <w:rFonts w:ascii="Times New Roman" w:hAnsi="Times New Roman" w:cs="Times New Roman"/>
          <w:sz w:val="24"/>
          <w:szCs w:val="24"/>
        </w:rPr>
      </w:pPr>
    </w:p>
    <w:p w14:paraId="2C0AB807" w14:textId="24999888" w:rsidR="005E7D10" w:rsidRDefault="005E7D10" w:rsidP="002F1F7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</w:rPr>
        <w:t>enomic prediction</w:t>
      </w:r>
    </w:p>
    <w:p w14:paraId="337D6037" w14:textId="77777777" w:rsidR="000B5AD7" w:rsidRDefault="000B5AD7" w:rsidP="002F1F7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971555" w14:textId="5A754D0D" w:rsidR="005E7D10" w:rsidRDefault="005E7D10" w:rsidP="002F1F7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</w:rPr>
        <w:t>enomic selection</w:t>
      </w:r>
    </w:p>
    <w:p w14:paraId="6119C795" w14:textId="436140F4" w:rsidR="005E7D10" w:rsidRDefault="005E7D10" w:rsidP="002F1F7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05A264" w14:textId="2B1618C2" w:rsidR="000B5AD7" w:rsidRDefault="000B5AD7" w:rsidP="002F1F7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achine Learning</w:t>
      </w:r>
    </w:p>
    <w:p w14:paraId="09348A43" w14:textId="77777777" w:rsidR="000B5AD7" w:rsidRDefault="000B5AD7" w:rsidP="002F1F79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</w:p>
    <w:p w14:paraId="603274ED" w14:textId="19272272" w:rsidR="00706DBD" w:rsidRDefault="000B5AD7" w:rsidP="002F1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im</w:t>
      </w:r>
    </w:p>
    <w:p w14:paraId="0D613759" w14:textId="65951331" w:rsidR="000B5AD7" w:rsidRDefault="000B5AD7" w:rsidP="002F1F79">
      <w:pPr>
        <w:rPr>
          <w:rFonts w:ascii="Times New Roman" w:hAnsi="Times New Roman" w:cs="Times New Roman"/>
          <w:sz w:val="24"/>
          <w:szCs w:val="24"/>
        </w:rPr>
      </w:pPr>
    </w:p>
    <w:p w14:paraId="230E320B" w14:textId="7D47B7C0" w:rsidR="000B5AD7" w:rsidRDefault="000B5AD7" w:rsidP="002F1F7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ethods</w:t>
      </w:r>
    </w:p>
    <w:p w14:paraId="7E55B466" w14:textId="77777777" w:rsidR="00706DBD" w:rsidRDefault="00706DBD" w:rsidP="002F1F79">
      <w:pPr>
        <w:rPr>
          <w:rFonts w:ascii="Times New Roman" w:hAnsi="Times New Roman" w:cs="Times New Roman"/>
          <w:sz w:val="24"/>
          <w:szCs w:val="24"/>
        </w:rPr>
      </w:pPr>
    </w:p>
    <w:p w14:paraId="1D61F74E" w14:textId="77777777" w:rsidR="000B5AD7" w:rsidRPr="000B5AD7" w:rsidRDefault="00706DBD" w:rsidP="000B5AD7">
      <w:pPr>
        <w:pStyle w:val="EndNoteBibliography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B5AD7" w:rsidRPr="000B5AD7">
        <w:t>Bulmer, M. G. (1980). The mathematical theory of quantitative genetics: Clarendon Press.).</w:t>
      </w:r>
    </w:p>
    <w:p w14:paraId="44E80AB8" w14:textId="77777777" w:rsidR="000B5AD7" w:rsidRPr="000B5AD7" w:rsidRDefault="000B5AD7" w:rsidP="000B5AD7">
      <w:pPr>
        <w:pStyle w:val="EndNoteBibliography"/>
      </w:pPr>
      <w:r w:rsidRPr="000B5AD7">
        <w:lastRenderedPageBreak/>
        <w:t>Goddard, M. (2009). Genomic selection: prediction of accuracy and maximisation of long term response. Genetica</w:t>
      </w:r>
      <w:r w:rsidRPr="000B5AD7">
        <w:rPr>
          <w:i/>
        </w:rPr>
        <w:t xml:space="preserve"> 136</w:t>
      </w:r>
      <w:r w:rsidRPr="000B5AD7">
        <w:t>, 245-257.</w:t>
      </w:r>
    </w:p>
    <w:p w14:paraId="44C5F3AF" w14:textId="52593F8E" w:rsidR="00D205BA" w:rsidRPr="00D205BA" w:rsidRDefault="00706DBD" w:rsidP="002F1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205BA" w:rsidRPr="00D2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1&lt;/item&gt;&lt;item&gt;2&lt;/item&gt;&lt;/record-ids&gt;&lt;/item&gt;&lt;/Libraries&gt;"/>
  </w:docVars>
  <w:rsids>
    <w:rsidRoot w:val="00025C98"/>
    <w:rsid w:val="00025C98"/>
    <w:rsid w:val="000B5AD7"/>
    <w:rsid w:val="00161DFA"/>
    <w:rsid w:val="002F1F79"/>
    <w:rsid w:val="005934BF"/>
    <w:rsid w:val="005E7D10"/>
    <w:rsid w:val="006E7C0D"/>
    <w:rsid w:val="00706DBD"/>
    <w:rsid w:val="00AE7F4F"/>
    <w:rsid w:val="00B8252F"/>
    <w:rsid w:val="00C271D1"/>
    <w:rsid w:val="00D205BA"/>
    <w:rsid w:val="00D5386F"/>
    <w:rsid w:val="00F5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F67B"/>
  <w15:chartTrackingRefBased/>
  <w15:docId w15:val="{E884CC47-64A3-4194-A897-41CCD9F4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06DB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06DB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706DB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706DB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2</cp:revision>
  <dcterms:created xsi:type="dcterms:W3CDTF">2021-10-06T00:56:00Z</dcterms:created>
  <dcterms:modified xsi:type="dcterms:W3CDTF">2021-10-06T09:47:00Z</dcterms:modified>
</cp:coreProperties>
</file>