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4CADAF" w:rsidR="00A57C25" w:rsidRPr="00A57C25" w:rsidRDefault="00455B24"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CCB3BBF" w:rsidR="00A57C25" w:rsidRPr="00A57C25" w:rsidRDefault="00093F4B" w:rsidP="00F40353">
            <w:pPr>
              <w:spacing w:line="480" w:lineRule="auto"/>
              <w:rPr>
                <w:color w:val="000000" w:themeColor="text1"/>
                <w:sz w:val="32"/>
                <w:szCs w:val="32"/>
              </w:rPr>
            </w:pPr>
            <w:r>
              <w:rPr>
                <w:color w:val="000000" w:themeColor="text1"/>
                <w:sz w:val="32"/>
                <w:szCs w:val="32"/>
              </w:rPr>
              <w:t>26/10/2024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39FE5C29" w14:textId="32149CEB" w:rsidR="00FE77CD"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0089690" w:history="1">
            <w:r w:rsidR="00FE77CD" w:rsidRPr="00497CDD">
              <w:rPr>
                <w:rStyle w:val="Hyperlink"/>
                <w:noProof/>
              </w:rPr>
              <w:t>Introduction</w:t>
            </w:r>
            <w:r w:rsidR="00FE77CD">
              <w:rPr>
                <w:noProof/>
                <w:webHidden/>
              </w:rPr>
              <w:tab/>
            </w:r>
            <w:r w:rsidR="00FE77CD">
              <w:rPr>
                <w:noProof/>
                <w:webHidden/>
              </w:rPr>
              <w:fldChar w:fldCharType="begin"/>
            </w:r>
            <w:r w:rsidR="00FE77CD">
              <w:rPr>
                <w:noProof/>
                <w:webHidden/>
              </w:rPr>
              <w:instrText xml:space="preserve"> PAGEREF _Toc180089690 \h </w:instrText>
            </w:r>
            <w:r w:rsidR="00FE77CD">
              <w:rPr>
                <w:noProof/>
                <w:webHidden/>
              </w:rPr>
            </w:r>
            <w:r w:rsidR="00FE77CD">
              <w:rPr>
                <w:noProof/>
                <w:webHidden/>
              </w:rPr>
              <w:fldChar w:fldCharType="separate"/>
            </w:r>
            <w:r w:rsidR="00093F4B">
              <w:rPr>
                <w:noProof/>
                <w:webHidden/>
              </w:rPr>
              <w:t>2</w:t>
            </w:r>
            <w:r w:rsidR="00FE77CD">
              <w:rPr>
                <w:noProof/>
                <w:webHidden/>
              </w:rPr>
              <w:fldChar w:fldCharType="end"/>
            </w:r>
          </w:hyperlink>
        </w:p>
        <w:p w14:paraId="6E2265DC" w14:textId="416BFC7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1" w:history="1">
            <w:r w:rsidRPr="00497CDD">
              <w:rPr>
                <w:rStyle w:val="Hyperlink"/>
                <w:noProof/>
              </w:rPr>
              <w:t>Objectives</w:t>
            </w:r>
            <w:r>
              <w:rPr>
                <w:noProof/>
                <w:webHidden/>
              </w:rPr>
              <w:tab/>
            </w:r>
            <w:r>
              <w:rPr>
                <w:noProof/>
                <w:webHidden/>
              </w:rPr>
              <w:fldChar w:fldCharType="begin"/>
            </w:r>
            <w:r>
              <w:rPr>
                <w:noProof/>
                <w:webHidden/>
              </w:rPr>
              <w:instrText xml:space="preserve"> PAGEREF _Toc180089691 \h </w:instrText>
            </w:r>
            <w:r>
              <w:rPr>
                <w:noProof/>
                <w:webHidden/>
              </w:rPr>
            </w:r>
            <w:r>
              <w:rPr>
                <w:noProof/>
                <w:webHidden/>
              </w:rPr>
              <w:fldChar w:fldCharType="separate"/>
            </w:r>
            <w:r w:rsidR="00093F4B">
              <w:rPr>
                <w:noProof/>
                <w:webHidden/>
              </w:rPr>
              <w:t>2</w:t>
            </w:r>
            <w:r>
              <w:rPr>
                <w:noProof/>
                <w:webHidden/>
              </w:rPr>
              <w:fldChar w:fldCharType="end"/>
            </w:r>
          </w:hyperlink>
        </w:p>
        <w:p w14:paraId="38AAA860" w14:textId="313FAC39"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2" w:history="1">
            <w:r w:rsidRPr="00497CDD">
              <w:rPr>
                <w:rStyle w:val="Hyperlink"/>
                <w:noProof/>
              </w:rPr>
              <w:t>Problem Definition</w:t>
            </w:r>
            <w:r>
              <w:rPr>
                <w:noProof/>
                <w:webHidden/>
              </w:rPr>
              <w:tab/>
            </w:r>
            <w:r>
              <w:rPr>
                <w:noProof/>
                <w:webHidden/>
              </w:rPr>
              <w:fldChar w:fldCharType="begin"/>
            </w:r>
            <w:r>
              <w:rPr>
                <w:noProof/>
                <w:webHidden/>
              </w:rPr>
              <w:instrText xml:space="preserve"> PAGEREF _Toc180089692 \h </w:instrText>
            </w:r>
            <w:r>
              <w:rPr>
                <w:noProof/>
                <w:webHidden/>
              </w:rPr>
            </w:r>
            <w:r>
              <w:rPr>
                <w:noProof/>
                <w:webHidden/>
              </w:rPr>
              <w:fldChar w:fldCharType="separate"/>
            </w:r>
            <w:r w:rsidR="00093F4B">
              <w:rPr>
                <w:noProof/>
                <w:webHidden/>
              </w:rPr>
              <w:t>3</w:t>
            </w:r>
            <w:r>
              <w:rPr>
                <w:noProof/>
                <w:webHidden/>
              </w:rPr>
              <w:fldChar w:fldCharType="end"/>
            </w:r>
          </w:hyperlink>
        </w:p>
        <w:p w14:paraId="060A43AB" w14:textId="55788E85"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3" w:history="1">
            <w:r w:rsidRPr="00497CDD">
              <w:rPr>
                <w:rStyle w:val="Hyperlink"/>
                <w:noProof/>
              </w:rPr>
              <w:t>Scope</w:t>
            </w:r>
            <w:r>
              <w:rPr>
                <w:noProof/>
                <w:webHidden/>
              </w:rPr>
              <w:tab/>
            </w:r>
            <w:r>
              <w:rPr>
                <w:noProof/>
                <w:webHidden/>
              </w:rPr>
              <w:fldChar w:fldCharType="begin"/>
            </w:r>
            <w:r>
              <w:rPr>
                <w:noProof/>
                <w:webHidden/>
              </w:rPr>
              <w:instrText xml:space="preserve"> PAGEREF _Toc180089693 \h </w:instrText>
            </w:r>
            <w:r>
              <w:rPr>
                <w:noProof/>
                <w:webHidden/>
              </w:rPr>
            </w:r>
            <w:r>
              <w:rPr>
                <w:noProof/>
                <w:webHidden/>
              </w:rPr>
              <w:fldChar w:fldCharType="separate"/>
            </w:r>
            <w:r w:rsidR="00093F4B">
              <w:rPr>
                <w:noProof/>
                <w:webHidden/>
              </w:rPr>
              <w:t>3</w:t>
            </w:r>
            <w:r>
              <w:rPr>
                <w:noProof/>
                <w:webHidden/>
              </w:rPr>
              <w:fldChar w:fldCharType="end"/>
            </w:r>
          </w:hyperlink>
        </w:p>
        <w:p w14:paraId="52D2B3F6" w14:textId="7E1D1CE2"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4" w:history="1">
            <w:r w:rsidRPr="00497CDD">
              <w:rPr>
                <w:rStyle w:val="Hyperlink"/>
                <w:noProof/>
              </w:rPr>
              <w:t>Data Sources</w:t>
            </w:r>
            <w:r>
              <w:rPr>
                <w:noProof/>
                <w:webHidden/>
              </w:rPr>
              <w:tab/>
            </w:r>
            <w:r>
              <w:rPr>
                <w:noProof/>
                <w:webHidden/>
              </w:rPr>
              <w:fldChar w:fldCharType="begin"/>
            </w:r>
            <w:r>
              <w:rPr>
                <w:noProof/>
                <w:webHidden/>
              </w:rPr>
              <w:instrText xml:space="preserve"> PAGEREF _Toc180089694 \h </w:instrText>
            </w:r>
            <w:r>
              <w:rPr>
                <w:noProof/>
                <w:webHidden/>
              </w:rPr>
            </w:r>
            <w:r>
              <w:rPr>
                <w:noProof/>
                <w:webHidden/>
              </w:rPr>
              <w:fldChar w:fldCharType="separate"/>
            </w:r>
            <w:r w:rsidR="00093F4B">
              <w:rPr>
                <w:noProof/>
                <w:webHidden/>
              </w:rPr>
              <w:t>4</w:t>
            </w:r>
            <w:r>
              <w:rPr>
                <w:noProof/>
                <w:webHidden/>
              </w:rPr>
              <w:fldChar w:fldCharType="end"/>
            </w:r>
          </w:hyperlink>
        </w:p>
        <w:p w14:paraId="784ED116" w14:textId="5DCF0EB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5" w:history="1">
            <w:r w:rsidRPr="00497CDD">
              <w:rPr>
                <w:rStyle w:val="Hyperlink"/>
                <w:noProof/>
              </w:rPr>
              <w:t>Ethical Considerations</w:t>
            </w:r>
            <w:r>
              <w:rPr>
                <w:noProof/>
                <w:webHidden/>
              </w:rPr>
              <w:tab/>
            </w:r>
            <w:r>
              <w:rPr>
                <w:noProof/>
                <w:webHidden/>
              </w:rPr>
              <w:fldChar w:fldCharType="begin"/>
            </w:r>
            <w:r>
              <w:rPr>
                <w:noProof/>
                <w:webHidden/>
              </w:rPr>
              <w:instrText xml:space="preserve"> PAGEREF _Toc180089695 \h </w:instrText>
            </w:r>
            <w:r>
              <w:rPr>
                <w:noProof/>
                <w:webHidden/>
              </w:rPr>
            </w:r>
            <w:r>
              <w:rPr>
                <w:noProof/>
                <w:webHidden/>
              </w:rPr>
              <w:fldChar w:fldCharType="separate"/>
            </w:r>
            <w:r w:rsidR="00093F4B">
              <w:rPr>
                <w:noProof/>
                <w:webHidden/>
              </w:rPr>
              <w:t>4</w:t>
            </w:r>
            <w:r>
              <w:rPr>
                <w:noProof/>
                <w:webHidden/>
              </w:rPr>
              <w:fldChar w:fldCharType="end"/>
            </w:r>
          </w:hyperlink>
        </w:p>
        <w:p w14:paraId="02B82857" w14:textId="50CC5B9A"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6" w:history="1">
            <w:r w:rsidRPr="00497CDD">
              <w:rPr>
                <w:rStyle w:val="Hyperlink"/>
                <w:noProof/>
              </w:rPr>
              <w:t>References</w:t>
            </w:r>
            <w:r>
              <w:rPr>
                <w:noProof/>
                <w:webHidden/>
              </w:rPr>
              <w:tab/>
            </w:r>
            <w:r>
              <w:rPr>
                <w:noProof/>
                <w:webHidden/>
              </w:rPr>
              <w:fldChar w:fldCharType="begin"/>
            </w:r>
            <w:r>
              <w:rPr>
                <w:noProof/>
                <w:webHidden/>
              </w:rPr>
              <w:instrText xml:space="preserve"> PAGEREF _Toc180089696 \h </w:instrText>
            </w:r>
            <w:r>
              <w:rPr>
                <w:noProof/>
                <w:webHidden/>
              </w:rPr>
            </w:r>
            <w:r>
              <w:rPr>
                <w:noProof/>
                <w:webHidden/>
              </w:rPr>
              <w:fldChar w:fldCharType="separate"/>
            </w:r>
            <w:r w:rsidR="00093F4B">
              <w:rPr>
                <w:noProof/>
                <w:webHidden/>
              </w:rPr>
              <w:t>4</w:t>
            </w:r>
            <w:r>
              <w:rPr>
                <w:noProof/>
                <w:webHidden/>
              </w:rPr>
              <w:fldChar w:fldCharType="end"/>
            </w:r>
          </w:hyperlink>
        </w:p>
        <w:p w14:paraId="6F4F33B1" w14:textId="6DF0421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0C5196B" w14:textId="77777777" w:rsidR="00391E2A" w:rsidRPr="00852A1D" w:rsidRDefault="00391E2A" w:rsidP="00455B24">
      <w:pPr>
        <w:spacing w:after="0"/>
        <w:jc w:val="center"/>
        <w:rPr>
          <w:b/>
          <w:bCs/>
          <w:sz w:val="40"/>
          <w:szCs w:val="40"/>
        </w:rPr>
      </w:pPr>
      <w:r w:rsidRPr="00852A1D">
        <w:rPr>
          <w:b/>
          <w:bCs/>
          <w:sz w:val="40"/>
          <w:szCs w:val="40"/>
        </w:rPr>
        <w:lastRenderedPageBreak/>
        <w:t>Assessment Task: Capstone Project Proposal</w:t>
      </w:r>
    </w:p>
    <w:p w14:paraId="646CF250" w14:textId="77777777" w:rsidR="00391E2A" w:rsidRPr="00852A1D" w:rsidRDefault="00391E2A" w:rsidP="00455B24">
      <w:pPr>
        <w:spacing w:after="0"/>
        <w:jc w:val="center"/>
        <w:rPr>
          <w:sz w:val="40"/>
          <w:szCs w:val="40"/>
        </w:rPr>
      </w:pPr>
    </w:p>
    <w:p w14:paraId="1F4AB049" w14:textId="0B9D0FDB" w:rsidR="00391E2A" w:rsidRPr="00852A1D" w:rsidRDefault="00391E2A" w:rsidP="00455B24">
      <w:pPr>
        <w:spacing w:after="0"/>
        <w:jc w:val="center"/>
        <w:rPr>
          <w:sz w:val="40"/>
          <w:szCs w:val="40"/>
        </w:rPr>
      </w:pPr>
      <w:r w:rsidRPr="00852A1D">
        <w:rPr>
          <w:b/>
          <w:bCs/>
          <w:sz w:val="40"/>
          <w:szCs w:val="40"/>
        </w:rPr>
        <w:t>Title:</w:t>
      </w:r>
      <w:r w:rsidRPr="00852A1D">
        <w:rPr>
          <w:sz w:val="40"/>
          <w:szCs w:val="40"/>
        </w:rPr>
        <w:t xml:space="preserve"> </w:t>
      </w:r>
      <w:r w:rsidR="00852A1D" w:rsidRPr="00852A1D">
        <w:rPr>
          <w:i/>
          <w:iCs/>
          <w:sz w:val="40"/>
          <w:szCs w:val="40"/>
        </w:rPr>
        <w:t>Predicting Housing Prices Using Machine Learning</w:t>
      </w:r>
    </w:p>
    <w:p w14:paraId="6E07F879" w14:textId="688DB44C" w:rsidR="00E60722" w:rsidRDefault="00C50325" w:rsidP="00C50325">
      <w:pPr>
        <w:pStyle w:val="Heading1"/>
      </w:pPr>
      <w:bookmarkStart w:id="1" w:name="_Toc180089690"/>
      <w:r>
        <w:t>Introduction</w:t>
      </w:r>
      <w:bookmarkEnd w:id="1"/>
    </w:p>
    <w:p w14:paraId="3CB2D453" w14:textId="77777777" w:rsidR="00455B24" w:rsidRPr="001B10C8" w:rsidRDefault="00455B24" w:rsidP="00455B24">
      <w:bookmarkStart w:id="2" w:name="_Hlk162520147"/>
      <w:r w:rsidRPr="001B10C8">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1B10C8">
        <w:t>analyzing</w:t>
      </w:r>
      <w:proofErr w:type="spellEnd"/>
      <w:r w:rsidRPr="001B10C8">
        <w:t xml:space="preserve"> large datasets and identifying patterns in housing prices more efficiently than traditional methods (Case and Quigley, 1991).</w:t>
      </w:r>
    </w:p>
    <w:p w14:paraId="42354A5A" w14:textId="576380A6" w:rsidR="000A7AA8" w:rsidRDefault="00455B24">
      <w:r w:rsidRPr="001B10C8">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1B10C8">
        <w:t>analyzing</w:t>
      </w:r>
      <w:proofErr w:type="spellEnd"/>
      <w:r w:rsidRPr="001B10C8">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2"/>
    </w:p>
    <w:p w14:paraId="0A0E81C5" w14:textId="77777777" w:rsidR="00455B24" w:rsidRPr="00455B24" w:rsidRDefault="00455B24"/>
    <w:p w14:paraId="1843E387" w14:textId="55B5952D" w:rsidR="00C50325" w:rsidRDefault="005F55EE" w:rsidP="00C50325">
      <w:pPr>
        <w:pStyle w:val="Heading1"/>
      </w:pPr>
      <w:bookmarkStart w:id="3" w:name="_Toc180089691"/>
      <w:r>
        <w:t>Objectives</w:t>
      </w:r>
      <w:bookmarkEnd w:id="3"/>
    </w:p>
    <w:p w14:paraId="4559A952" w14:textId="77777777" w:rsidR="00455B24" w:rsidRPr="001B10C8" w:rsidRDefault="00455B24" w:rsidP="00455B24">
      <w:bookmarkStart w:id="4"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1BC18A34" w14:textId="77777777" w:rsidR="00455B24" w:rsidRPr="001B10C8" w:rsidRDefault="00455B24" w:rsidP="00455B24">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54FBE615" w14:textId="3F63E310" w:rsidR="00871E69" w:rsidRPr="00871E69" w:rsidRDefault="00FC7E8C" w:rsidP="00455B24">
      <w:r>
        <w:br w:type="page"/>
      </w:r>
    </w:p>
    <w:p w14:paraId="3DECFCE0" w14:textId="30B8F925" w:rsidR="001C5B68" w:rsidRDefault="003A0AD5" w:rsidP="005F55EE">
      <w:pPr>
        <w:pStyle w:val="Heading1"/>
      </w:pPr>
      <w:bookmarkStart w:id="5" w:name="_Toc180089692"/>
      <w:bookmarkEnd w:id="4"/>
      <w:r w:rsidRPr="003A0AD5">
        <w:lastRenderedPageBreak/>
        <w:t>Problem Definition</w:t>
      </w:r>
      <w:bookmarkEnd w:id="5"/>
    </w:p>
    <w:p w14:paraId="6A0DC4A8" w14:textId="77777777" w:rsidR="00DE7D9F" w:rsidRPr="001B10C8" w:rsidRDefault="00DE7D9F" w:rsidP="00DE7D9F">
      <w:r w:rsidRPr="001B10C8">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1B10C8">
        <w:t>Tibshirani</w:t>
      </w:r>
      <w:proofErr w:type="spellEnd"/>
      <w:r w:rsidRPr="001B10C8">
        <w:t>, 2020).</w:t>
      </w:r>
    </w:p>
    <w:p w14:paraId="2D3E3E52" w14:textId="77777777" w:rsidR="00DE7D9F" w:rsidRPr="001B10C8" w:rsidRDefault="00DE7D9F" w:rsidP="00DE7D9F">
      <w:r w:rsidRPr="001B10C8">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5B0B282F" w14:textId="77777777" w:rsidR="003A0AD5" w:rsidRPr="003A0AD5" w:rsidRDefault="003A0AD5" w:rsidP="003A0AD5"/>
    <w:p w14:paraId="03A362D7" w14:textId="282AE387" w:rsidR="005F55EE" w:rsidRPr="00AC6DF2" w:rsidRDefault="00AC6DF2" w:rsidP="005F55EE">
      <w:pPr>
        <w:pStyle w:val="Heading1"/>
      </w:pPr>
      <w:bookmarkStart w:id="6" w:name="_Toc180089693"/>
      <w:r w:rsidRPr="00AC6DF2">
        <w:t>Scope</w:t>
      </w:r>
      <w:bookmarkEnd w:id="6"/>
    </w:p>
    <w:p w14:paraId="49B596FB" w14:textId="77777777" w:rsidR="00AC6DF2" w:rsidRPr="001B10C8" w:rsidRDefault="00AC6DF2" w:rsidP="00AC6DF2">
      <w:bookmarkStart w:id="7" w:name="_Hlk162520233"/>
      <w:r w:rsidRPr="001B10C8">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566DFBC4" w14:textId="77777777" w:rsidR="00AC6DF2" w:rsidRPr="001B10C8" w:rsidRDefault="00AC6DF2" w:rsidP="00AC6DF2">
      <w:r w:rsidRPr="001B10C8">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54606D36" w14:textId="77777777" w:rsidR="00AC6DF2" w:rsidRPr="001B10C8" w:rsidRDefault="00AC6DF2" w:rsidP="00AC6DF2">
      <w:r w:rsidRPr="001B10C8">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13FB0D9C" w14:textId="5E2AF8DB" w:rsidR="00094F45" w:rsidRDefault="00094F45" w:rsidP="00AC6DF2"/>
    <w:p w14:paraId="63C7470A" w14:textId="72905802" w:rsidR="00AC6DF2" w:rsidRDefault="00AC6DF2" w:rsidP="00AC6DF2">
      <w:r>
        <w:br w:type="page"/>
      </w:r>
    </w:p>
    <w:p w14:paraId="175A89C9" w14:textId="018DFFB9" w:rsidR="00DA1CC9" w:rsidRPr="00A15E0F" w:rsidRDefault="00A15E0F" w:rsidP="00DA1CC9">
      <w:pPr>
        <w:pStyle w:val="Heading1"/>
      </w:pPr>
      <w:bookmarkStart w:id="8" w:name="_Toc180089694"/>
      <w:bookmarkEnd w:id="7"/>
      <w:r w:rsidRPr="00A15E0F">
        <w:lastRenderedPageBreak/>
        <w:t>Data Sources</w:t>
      </w:r>
      <w:bookmarkEnd w:id="8"/>
    </w:p>
    <w:p w14:paraId="6B223B72" w14:textId="290858A9" w:rsidR="00954D86" w:rsidRDefault="00A15E0F" w:rsidP="00A15E0F">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7C0881D0" w14:textId="77777777" w:rsidR="00A15E0F" w:rsidRDefault="00A15E0F" w:rsidP="00A15E0F"/>
    <w:p w14:paraId="082D1B91" w14:textId="2B3ED616" w:rsidR="00094F45" w:rsidRDefault="005F55EE" w:rsidP="003626C9">
      <w:pPr>
        <w:pStyle w:val="Heading1"/>
      </w:pPr>
      <w:bookmarkStart w:id="9" w:name="_Toc180089695"/>
      <w:r>
        <w:t>Ethical Considerations</w:t>
      </w:r>
      <w:bookmarkEnd w:id="9"/>
    </w:p>
    <w:p w14:paraId="1A89C5CE" w14:textId="77777777" w:rsidR="003626C9" w:rsidRPr="001B10C8" w:rsidRDefault="003626C9" w:rsidP="003626C9">
      <w:r w:rsidRPr="001B10C8">
        <w:t>This project will rely on publicly available datasets, ensuring that no personally identifiable information (PII) is used or processed. The data will be anonymized, and all data processing will comply with GDPR regulations, which govern the handling of personal data within the European Union. Data privacy and security will be prioritized throughout the project, ensuring that the data used is ethically sourced and handled.</w:t>
      </w:r>
    </w:p>
    <w:p w14:paraId="32763346" w14:textId="77777777" w:rsidR="003626C9" w:rsidRPr="001B10C8" w:rsidRDefault="003626C9" w:rsidP="003626C9">
      <w:r w:rsidRPr="001B10C8">
        <w:t xml:space="preserve">Additionally, housing data is often subject to social and economic biases, such as disparities in pricing based on </w:t>
      </w:r>
      <w:proofErr w:type="spellStart"/>
      <w:r w:rsidRPr="001B10C8">
        <w:t>neighborhood</w:t>
      </w:r>
      <w:proofErr w:type="spellEnd"/>
      <w:r w:rsidRPr="001B10C8">
        <w:t xml:space="preserve"> characteristics or socioeconomic status. Machine learning models are particularly vulnerable to reinforcing these biases if they are not carefully monitored (O’Neil, 2016). Therefore, this project will implement fairness checks to ensure that the model provides unbiased predictions across different demographic and geographic areas. By addressing these ethical considerations, the project will ensure that the developed model not only meets technical standards but also upholds the principles of fairness and transparency.</w:t>
      </w:r>
    </w:p>
    <w:p w14:paraId="6DD9A71B" w14:textId="7E029A16" w:rsidR="0047267B" w:rsidRPr="003626C9" w:rsidRDefault="0047267B" w:rsidP="003626C9">
      <w:pPr>
        <w:rPr>
          <w:rFonts w:eastAsiaTheme="majorEastAsia" w:cstheme="majorBidi"/>
          <w:color w:val="3A3A3A" w:themeColor="background2" w:themeShade="40"/>
          <w:spacing w:val="-10"/>
          <w:kern w:val="28"/>
        </w:rPr>
      </w:pPr>
    </w:p>
    <w:p w14:paraId="7DA12717" w14:textId="12A24B32" w:rsidR="00E60722" w:rsidRDefault="00E60722" w:rsidP="00E61EDD">
      <w:pPr>
        <w:pStyle w:val="Heading1"/>
      </w:pPr>
      <w:bookmarkStart w:id="10" w:name="_Toc180089696"/>
      <w:r w:rsidRPr="00E61EDD">
        <w:t>References</w:t>
      </w:r>
      <w:bookmarkEnd w:id="10"/>
    </w:p>
    <w:p w14:paraId="68DE4DF6" w14:textId="77777777" w:rsidR="003626C9" w:rsidRPr="001B10C8" w:rsidRDefault="003626C9" w:rsidP="003626C9">
      <w:r w:rsidRPr="001B10C8">
        <w:t xml:space="preserve">Case, K. and Quigley, J. (1991). The Dynamics of Real Estate Prices. </w:t>
      </w:r>
      <w:r w:rsidRPr="001B10C8">
        <w:rPr>
          <w:i/>
          <w:iCs/>
        </w:rPr>
        <w:t>The Review of Economics and Statistics</w:t>
      </w:r>
      <w:r w:rsidRPr="001B10C8">
        <w:t xml:space="preserve">, 73(1), pp.50–58. Available at: </w:t>
      </w:r>
      <w:hyperlink r:id="rId10" w:tgtFrame="_new" w:history="1">
        <w:r w:rsidRPr="001B10C8">
          <w:rPr>
            <w:rStyle w:val="Hyperlink"/>
          </w:rPr>
          <w:t>https://www.jstor.org/stable/2109686</w:t>
        </w:r>
      </w:hyperlink>
    </w:p>
    <w:p w14:paraId="3361B634" w14:textId="77777777" w:rsidR="003626C9" w:rsidRPr="001B10C8" w:rsidRDefault="003626C9" w:rsidP="003626C9">
      <w:r w:rsidRPr="001B10C8">
        <w:t xml:space="preserve">Eurostat (2024). Housing Price Statistics. [online] Eurostat. Available at: </w:t>
      </w:r>
      <w:hyperlink r:id="rId11" w:tgtFrame="_new" w:history="1">
        <w:r w:rsidRPr="001B10C8">
          <w:rPr>
            <w:rStyle w:val="Hyperlink"/>
          </w:rPr>
          <w:t>https://ec.europa.eu/eurostat/web/housing-price-statistics/database</w:t>
        </w:r>
      </w:hyperlink>
    </w:p>
    <w:p w14:paraId="4697A894" w14:textId="77777777" w:rsidR="003626C9" w:rsidRPr="001B10C8" w:rsidRDefault="003626C9" w:rsidP="003626C9">
      <w:r w:rsidRPr="001B10C8">
        <w:t xml:space="preserve">Kaggle (2024). Real Estate Price Prediction Datasets. [online] Kaggle. Available at: </w:t>
      </w:r>
      <w:hyperlink r:id="rId12" w:tgtFrame="_new" w:history="1">
        <w:r w:rsidRPr="001B10C8">
          <w:rPr>
            <w:rStyle w:val="Hyperlink"/>
          </w:rPr>
          <w:t>https://www.kaggle.com/datasets</w:t>
        </w:r>
      </w:hyperlink>
    </w:p>
    <w:p w14:paraId="432B1EBE" w14:textId="77777777" w:rsidR="003626C9" w:rsidRPr="001B10C8" w:rsidRDefault="003626C9" w:rsidP="003626C9">
      <w:r w:rsidRPr="001B10C8">
        <w:t xml:space="preserve">Mueller, A. and </w:t>
      </w:r>
      <w:proofErr w:type="spellStart"/>
      <w:r w:rsidRPr="001B10C8">
        <w:t>Tibshirani</w:t>
      </w:r>
      <w:proofErr w:type="spellEnd"/>
      <w:r w:rsidRPr="001B10C8">
        <w:t xml:space="preserve">, R. (2020). </w:t>
      </w:r>
      <w:r w:rsidRPr="001B10C8">
        <w:rPr>
          <w:i/>
          <w:iCs/>
        </w:rPr>
        <w:t>Introduction to Machine Learning with Python: A Guide for Data Scientists</w:t>
      </w:r>
      <w:r w:rsidRPr="001B10C8">
        <w:t>. 1st ed. O’Reilly Media.</w:t>
      </w:r>
    </w:p>
    <w:p w14:paraId="6167C8E2" w14:textId="24791872" w:rsidR="00AF20B8" w:rsidRDefault="003626C9" w:rsidP="00A34A6D">
      <w:r w:rsidRPr="001B10C8">
        <w:t xml:space="preserve">O'Neil, C. (2016). </w:t>
      </w:r>
      <w:r w:rsidRPr="001B10C8">
        <w:rPr>
          <w:i/>
          <w:iCs/>
        </w:rPr>
        <w:t>Weapons of Math Destruction: How Big Data Increases Inequality and Threatens Democracy</w:t>
      </w:r>
      <w:r w:rsidRPr="001B10C8">
        <w:t>. 1st ed. Penguin Random House.</w:t>
      </w:r>
      <w:bookmarkEnd w:id="0"/>
    </w:p>
    <w:sectPr w:rsidR="00AF20B8" w:rsidSect="00B43296">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F444" w14:textId="77777777" w:rsidR="00FD30EC" w:rsidRDefault="00FD30EC" w:rsidP="00E60722">
      <w:pPr>
        <w:spacing w:after="0" w:line="240" w:lineRule="auto"/>
      </w:pPr>
      <w:r>
        <w:separator/>
      </w:r>
    </w:p>
  </w:endnote>
  <w:endnote w:type="continuationSeparator" w:id="0">
    <w:p w14:paraId="2CE3FF89" w14:textId="77777777" w:rsidR="00FD30EC" w:rsidRDefault="00FD30E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22754" w14:textId="77777777" w:rsidR="00FD30EC" w:rsidRDefault="00FD30EC" w:rsidP="00E60722">
      <w:pPr>
        <w:spacing w:after="0" w:line="240" w:lineRule="auto"/>
      </w:pPr>
      <w:r>
        <w:separator/>
      </w:r>
    </w:p>
  </w:footnote>
  <w:footnote w:type="continuationSeparator" w:id="0">
    <w:p w14:paraId="1FB66163" w14:textId="77777777" w:rsidR="00FD30EC" w:rsidRDefault="00FD30E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2"/>
  </w:num>
  <w:num w:numId="2" w16cid:durableId="924411752">
    <w:abstractNumId w:val="1"/>
  </w:num>
  <w:num w:numId="3" w16cid:durableId="188574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75F0"/>
    <w:rsid w:val="00090E6A"/>
    <w:rsid w:val="00093F4B"/>
    <w:rsid w:val="00094F45"/>
    <w:rsid w:val="000A7AA8"/>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C3A23"/>
    <w:rsid w:val="001C5B68"/>
    <w:rsid w:val="001E0806"/>
    <w:rsid w:val="001E5CFD"/>
    <w:rsid w:val="001E75B0"/>
    <w:rsid w:val="001F502B"/>
    <w:rsid w:val="001F7AC9"/>
    <w:rsid w:val="00204FE6"/>
    <w:rsid w:val="00243115"/>
    <w:rsid w:val="00251C58"/>
    <w:rsid w:val="00264300"/>
    <w:rsid w:val="0027670F"/>
    <w:rsid w:val="00280E8B"/>
    <w:rsid w:val="002B7561"/>
    <w:rsid w:val="002D4006"/>
    <w:rsid w:val="00323916"/>
    <w:rsid w:val="00337796"/>
    <w:rsid w:val="00341BF3"/>
    <w:rsid w:val="00344000"/>
    <w:rsid w:val="00350F8B"/>
    <w:rsid w:val="003626C9"/>
    <w:rsid w:val="00362A45"/>
    <w:rsid w:val="00364729"/>
    <w:rsid w:val="003851B7"/>
    <w:rsid w:val="00391E2A"/>
    <w:rsid w:val="003A0AD5"/>
    <w:rsid w:val="003A0CD3"/>
    <w:rsid w:val="003B39C3"/>
    <w:rsid w:val="003D469D"/>
    <w:rsid w:val="003D4F57"/>
    <w:rsid w:val="003F3C2F"/>
    <w:rsid w:val="003F65A4"/>
    <w:rsid w:val="003F7756"/>
    <w:rsid w:val="0044097B"/>
    <w:rsid w:val="004424FA"/>
    <w:rsid w:val="00455B24"/>
    <w:rsid w:val="00470629"/>
    <w:rsid w:val="0047267B"/>
    <w:rsid w:val="00472BF5"/>
    <w:rsid w:val="004902C7"/>
    <w:rsid w:val="004B4091"/>
    <w:rsid w:val="004B5D5B"/>
    <w:rsid w:val="00505830"/>
    <w:rsid w:val="005112C7"/>
    <w:rsid w:val="0051136B"/>
    <w:rsid w:val="00514BF0"/>
    <w:rsid w:val="005347DF"/>
    <w:rsid w:val="005374CF"/>
    <w:rsid w:val="00576B4B"/>
    <w:rsid w:val="00590C88"/>
    <w:rsid w:val="005A3093"/>
    <w:rsid w:val="005B3FD9"/>
    <w:rsid w:val="005F391B"/>
    <w:rsid w:val="005F55EE"/>
    <w:rsid w:val="006105F3"/>
    <w:rsid w:val="006351AB"/>
    <w:rsid w:val="00664C10"/>
    <w:rsid w:val="00674DDE"/>
    <w:rsid w:val="00681F2A"/>
    <w:rsid w:val="006E496D"/>
    <w:rsid w:val="006E52E1"/>
    <w:rsid w:val="00720135"/>
    <w:rsid w:val="0079473C"/>
    <w:rsid w:val="007B1B44"/>
    <w:rsid w:val="007B2A80"/>
    <w:rsid w:val="007E7663"/>
    <w:rsid w:val="007F0EE2"/>
    <w:rsid w:val="007F4332"/>
    <w:rsid w:val="007F4ED0"/>
    <w:rsid w:val="00831DE7"/>
    <w:rsid w:val="00832304"/>
    <w:rsid w:val="00852A1D"/>
    <w:rsid w:val="0085787F"/>
    <w:rsid w:val="00871E69"/>
    <w:rsid w:val="00873E03"/>
    <w:rsid w:val="00892D21"/>
    <w:rsid w:val="008B0509"/>
    <w:rsid w:val="008D40F9"/>
    <w:rsid w:val="008F00FA"/>
    <w:rsid w:val="00954D86"/>
    <w:rsid w:val="00955FA7"/>
    <w:rsid w:val="009651FD"/>
    <w:rsid w:val="009A6738"/>
    <w:rsid w:val="009D1232"/>
    <w:rsid w:val="009D2101"/>
    <w:rsid w:val="009E5434"/>
    <w:rsid w:val="009E6BD1"/>
    <w:rsid w:val="009F0129"/>
    <w:rsid w:val="009F3161"/>
    <w:rsid w:val="00A03FF3"/>
    <w:rsid w:val="00A15E0F"/>
    <w:rsid w:val="00A34A6D"/>
    <w:rsid w:val="00A369EF"/>
    <w:rsid w:val="00A36CC5"/>
    <w:rsid w:val="00A462C8"/>
    <w:rsid w:val="00A57C25"/>
    <w:rsid w:val="00A64246"/>
    <w:rsid w:val="00A87316"/>
    <w:rsid w:val="00A875FE"/>
    <w:rsid w:val="00AC2F29"/>
    <w:rsid w:val="00AC6DF2"/>
    <w:rsid w:val="00AD7214"/>
    <w:rsid w:val="00AE514C"/>
    <w:rsid w:val="00AF1B7B"/>
    <w:rsid w:val="00AF20B8"/>
    <w:rsid w:val="00AF4813"/>
    <w:rsid w:val="00B16E54"/>
    <w:rsid w:val="00B25C95"/>
    <w:rsid w:val="00B3237E"/>
    <w:rsid w:val="00B32BBF"/>
    <w:rsid w:val="00B43296"/>
    <w:rsid w:val="00B45AFD"/>
    <w:rsid w:val="00B62F08"/>
    <w:rsid w:val="00B74BC4"/>
    <w:rsid w:val="00B91E6E"/>
    <w:rsid w:val="00BB318C"/>
    <w:rsid w:val="00BB4AEE"/>
    <w:rsid w:val="00BC3140"/>
    <w:rsid w:val="00C0230A"/>
    <w:rsid w:val="00C04D61"/>
    <w:rsid w:val="00C05534"/>
    <w:rsid w:val="00C06AFD"/>
    <w:rsid w:val="00C107FD"/>
    <w:rsid w:val="00C234B8"/>
    <w:rsid w:val="00C3139A"/>
    <w:rsid w:val="00C353C3"/>
    <w:rsid w:val="00C50325"/>
    <w:rsid w:val="00C663F4"/>
    <w:rsid w:val="00C70DFF"/>
    <w:rsid w:val="00C7194E"/>
    <w:rsid w:val="00C722A5"/>
    <w:rsid w:val="00C8443C"/>
    <w:rsid w:val="00C962E6"/>
    <w:rsid w:val="00C9688F"/>
    <w:rsid w:val="00CA69BC"/>
    <w:rsid w:val="00CE081C"/>
    <w:rsid w:val="00CF42BA"/>
    <w:rsid w:val="00CF5AC2"/>
    <w:rsid w:val="00D15C06"/>
    <w:rsid w:val="00D267D1"/>
    <w:rsid w:val="00D32499"/>
    <w:rsid w:val="00D32953"/>
    <w:rsid w:val="00D47C8D"/>
    <w:rsid w:val="00D57556"/>
    <w:rsid w:val="00D647D4"/>
    <w:rsid w:val="00DA1CC9"/>
    <w:rsid w:val="00DA4A48"/>
    <w:rsid w:val="00DB39E0"/>
    <w:rsid w:val="00DE0A07"/>
    <w:rsid w:val="00DE7D9F"/>
    <w:rsid w:val="00DF12A9"/>
    <w:rsid w:val="00E1613E"/>
    <w:rsid w:val="00E6060A"/>
    <w:rsid w:val="00E60722"/>
    <w:rsid w:val="00E61EDD"/>
    <w:rsid w:val="00E72D5E"/>
    <w:rsid w:val="00E801FC"/>
    <w:rsid w:val="00EC2DA2"/>
    <w:rsid w:val="00EE5F96"/>
    <w:rsid w:val="00EF3D7E"/>
    <w:rsid w:val="00F02AF0"/>
    <w:rsid w:val="00F0520E"/>
    <w:rsid w:val="00F4206E"/>
    <w:rsid w:val="00F56A2A"/>
    <w:rsid w:val="00F57925"/>
    <w:rsid w:val="00F71028"/>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web/housing-price-statistics/databa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jstor.org/stable/21096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Robert Jonjic</cp:lastModifiedBy>
  <cp:revision>10</cp:revision>
  <dcterms:created xsi:type="dcterms:W3CDTF">2024-10-17T17:34:00Z</dcterms:created>
  <dcterms:modified xsi:type="dcterms:W3CDTF">2024-10-26T13:12:00Z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