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p w14:paraId="4A5A6CEC" w14:textId="77777777" w:rsidR="00BA1E77" w:rsidRPr="005D67A7" w:rsidRDefault="00BA1E77" w:rsidP="00BA1E77">
      <w:pPr>
        <w:pStyle w:val="Heading3"/>
      </w:pPr>
      <w:r w:rsidRPr="005D67A7">
        <w:t>6.5 Comparative Results and Analysis</w:t>
      </w:r>
    </w:p>
    <w:p w14:paraId="0A1168F0" w14:textId="77777777" w:rsidR="00BA1E77" w:rsidRPr="005D67A7" w:rsidRDefault="00BA1E77" w:rsidP="00BA1E77">
      <w:r w:rsidRPr="005D67A7">
        <w:t>The performance of all six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A1E77" w:rsidRPr="005D67A7" w14:paraId="3894CB75" w14:textId="77777777" w:rsidTr="0047749C">
        <w:trPr>
          <w:tblHeader/>
          <w:tblCellSpacing w:w="15" w:type="dxa"/>
        </w:trPr>
        <w:tc>
          <w:tcPr>
            <w:tcW w:w="0" w:type="auto"/>
            <w:vAlign w:val="center"/>
            <w:hideMark/>
          </w:tcPr>
          <w:p w14:paraId="58F37270" w14:textId="77777777" w:rsidR="00BA1E77" w:rsidRPr="005D67A7" w:rsidRDefault="00BA1E77" w:rsidP="0047749C">
            <w:pPr>
              <w:rPr>
                <w:b/>
                <w:bCs/>
              </w:rPr>
            </w:pPr>
            <w:r w:rsidRPr="005D67A7">
              <w:rPr>
                <w:b/>
                <w:bCs/>
              </w:rPr>
              <w:t>Model</w:t>
            </w:r>
          </w:p>
        </w:tc>
        <w:tc>
          <w:tcPr>
            <w:tcW w:w="0" w:type="auto"/>
            <w:vAlign w:val="center"/>
            <w:hideMark/>
          </w:tcPr>
          <w:p w14:paraId="0E7A15D2" w14:textId="77777777" w:rsidR="00BA1E77" w:rsidRPr="005D67A7" w:rsidRDefault="00BA1E77" w:rsidP="0047749C">
            <w:pPr>
              <w:rPr>
                <w:b/>
                <w:bCs/>
              </w:rPr>
            </w:pPr>
            <w:r w:rsidRPr="005D67A7">
              <w:rPr>
                <w:b/>
                <w:bCs/>
              </w:rPr>
              <w:t>R² Score</w:t>
            </w:r>
          </w:p>
        </w:tc>
        <w:tc>
          <w:tcPr>
            <w:tcW w:w="0" w:type="auto"/>
            <w:vAlign w:val="center"/>
            <w:hideMark/>
          </w:tcPr>
          <w:p w14:paraId="7CA3D8AD" w14:textId="77777777" w:rsidR="00BA1E77" w:rsidRPr="005D67A7" w:rsidRDefault="00BA1E77" w:rsidP="0047749C">
            <w:pPr>
              <w:rPr>
                <w:b/>
                <w:bCs/>
              </w:rPr>
            </w:pPr>
            <w:r w:rsidRPr="005D67A7">
              <w:rPr>
                <w:b/>
                <w:bCs/>
              </w:rPr>
              <w:t>MAE</w:t>
            </w:r>
          </w:p>
        </w:tc>
        <w:tc>
          <w:tcPr>
            <w:tcW w:w="0" w:type="auto"/>
            <w:vAlign w:val="center"/>
            <w:hideMark/>
          </w:tcPr>
          <w:p w14:paraId="34BC5850" w14:textId="77777777" w:rsidR="00BA1E77" w:rsidRPr="005D67A7" w:rsidRDefault="00BA1E77" w:rsidP="0047749C">
            <w:pPr>
              <w:rPr>
                <w:b/>
                <w:bCs/>
              </w:rPr>
            </w:pPr>
            <w:r w:rsidRPr="005D67A7">
              <w:rPr>
                <w:b/>
                <w:bCs/>
              </w:rPr>
              <w:t>RMSE</w:t>
            </w:r>
          </w:p>
        </w:tc>
      </w:tr>
      <w:tr w:rsidR="00BA1E77" w:rsidRPr="005D67A7" w14:paraId="4CB31F3D" w14:textId="77777777" w:rsidTr="0047749C">
        <w:trPr>
          <w:tblCellSpacing w:w="15" w:type="dxa"/>
        </w:trPr>
        <w:tc>
          <w:tcPr>
            <w:tcW w:w="0" w:type="auto"/>
            <w:vAlign w:val="center"/>
            <w:hideMark/>
          </w:tcPr>
          <w:p w14:paraId="3F4E0B8A" w14:textId="77777777" w:rsidR="00BA1E77" w:rsidRPr="005D67A7" w:rsidRDefault="00BA1E77" w:rsidP="0047749C">
            <w:r w:rsidRPr="005D67A7">
              <w:t>Linear Regression</w:t>
            </w:r>
          </w:p>
        </w:tc>
        <w:tc>
          <w:tcPr>
            <w:tcW w:w="0" w:type="auto"/>
            <w:vAlign w:val="center"/>
            <w:hideMark/>
          </w:tcPr>
          <w:p w14:paraId="301D8447" w14:textId="77777777" w:rsidR="00BA1E77" w:rsidRPr="005D67A7" w:rsidRDefault="00BA1E77" w:rsidP="0047749C">
            <w:r w:rsidRPr="005D67A7">
              <w:t>0.9551</w:t>
            </w:r>
          </w:p>
        </w:tc>
        <w:tc>
          <w:tcPr>
            <w:tcW w:w="0" w:type="auto"/>
            <w:vAlign w:val="center"/>
            <w:hideMark/>
          </w:tcPr>
          <w:p w14:paraId="776854C8" w14:textId="77777777" w:rsidR="00BA1E77" w:rsidRPr="005D67A7" w:rsidRDefault="00BA1E77" w:rsidP="0047749C">
            <w:r w:rsidRPr="005D67A7">
              <w:t>3.41</w:t>
            </w:r>
          </w:p>
        </w:tc>
        <w:tc>
          <w:tcPr>
            <w:tcW w:w="0" w:type="auto"/>
            <w:vAlign w:val="center"/>
            <w:hideMark/>
          </w:tcPr>
          <w:p w14:paraId="78897750" w14:textId="77777777" w:rsidR="00BA1E77" w:rsidRPr="005D67A7" w:rsidRDefault="00BA1E77" w:rsidP="0047749C">
            <w:r w:rsidRPr="005D67A7">
              <w:t>7.98</w:t>
            </w:r>
          </w:p>
        </w:tc>
      </w:tr>
      <w:tr w:rsidR="00BA1E77" w:rsidRPr="005D67A7" w14:paraId="10068894" w14:textId="77777777" w:rsidTr="0047749C">
        <w:trPr>
          <w:tblCellSpacing w:w="15" w:type="dxa"/>
        </w:trPr>
        <w:tc>
          <w:tcPr>
            <w:tcW w:w="0" w:type="auto"/>
            <w:vAlign w:val="center"/>
            <w:hideMark/>
          </w:tcPr>
          <w:p w14:paraId="0EC245A6" w14:textId="77777777" w:rsidR="00BA1E77" w:rsidRPr="005D67A7" w:rsidRDefault="00BA1E77" w:rsidP="0047749C">
            <w:r w:rsidRPr="005D67A7">
              <w:t>Random Forest</w:t>
            </w:r>
          </w:p>
        </w:tc>
        <w:tc>
          <w:tcPr>
            <w:tcW w:w="0" w:type="auto"/>
            <w:vAlign w:val="center"/>
            <w:hideMark/>
          </w:tcPr>
          <w:p w14:paraId="4DF6A6A7" w14:textId="77777777" w:rsidR="00BA1E77" w:rsidRPr="005D67A7" w:rsidRDefault="00BA1E77" w:rsidP="0047749C">
            <w:r w:rsidRPr="005D67A7">
              <w:t>0.9880</w:t>
            </w:r>
          </w:p>
        </w:tc>
        <w:tc>
          <w:tcPr>
            <w:tcW w:w="0" w:type="auto"/>
            <w:vAlign w:val="center"/>
            <w:hideMark/>
          </w:tcPr>
          <w:p w14:paraId="0A643B19" w14:textId="77777777" w:rsidR="00BA1E77" w:rsidRPr="005D67A7" w:rsidRDefault="00BA1E77" w:rsidP="0047749C">
            <w:r w:rsidRPr="005D67A7">
              <w:t>1.67</w:t>
            </w:r>
          </w:p>
        </w:tc>
        <w:tc>
          <w:tcPr>
            <w:tcW w:w="0" w:type="auto"/>
            <w:vAlign w:val="center"/>
            <w:hideMark/>
          </w:tcPr>
          <w:p w14:paraId="423BED2C" w14:textId="77777777" w:rsidR="00BA1E77" w:rsidRPr="005D67A7" w:rsidRDefault="00BA1E77" w:rsidP="0047749C">
            <w:r w:rsidRPr="005D67A7">
              <w:t>4.12</w:t>
            </w:r>
          </w:p>
        </w:tc>
      </w:tr>
      <w:tr w:rsidR="00BA1E77" w:rsidRPr="005D67A7" w14:paraId="73CB9726" w14:textId="77777777" w:rsidTr="0047749C">
        <w:trPr>
          <w:tblCellSpacing w:w="15" w:type="dxa"/>
        </w:trPr>
        <w:tc>
          <w:tcPr>
            <w:tcW w:w="0" w:type="auto"/>
            <w:vAlign w:val="center"/>
            <w:hideMark/>
          </w:tcPr>
          <w:p w14:paraId="65B25634" w14:textId="77777777" w:rsidR="00BA1E77" w:rsidRPr="005D67A7" w:rsidRDefault="00BA1E77" w:rsidP="0047749C">
            <w:r w:rsidRPr="005D67A7">
              <w:t>Gradient Boosting</w:t>
            </w:r>
          </w:p>
        </w:tc>
        <w:tc>
          <w:tcPr>
            <w:tcW w:w="0" w:type="auto"/>
            <w:vAlign w:val="center"/>
            <w:hideMark/>
          </w:tcPr>
          <w:p w14:paraId="05A1EAD3" w14:textId="77777777" w:rsidR="00BA1E77" w:rsidRPr="005D67A7" w:rsidRDefault="00BA1E77" w:rsidP="0047749C">
            <w:r w:rsidRPr="005D67A7">
              <w:t>0.9811</w:t>
            </w:r>
          </w:p>
        </w:tc>
        <w:tc>
          <w:tcPr>
            <w:tcW w:w="0" w:type="auto"/>
            <w:vAlign w:val="center"/>
            <w:hideMark/>
          </w:tcPr>
          <w:p w14:paraId="2FBA63A4" w14:textId="77777777" w:rsidR="00BA1E77" w:rsidRPr="005D67A7" w:rsidRDefault="00BA1E77" w:rsidP="0047749C">
            <w:r w:rsidRPr="005D67A7">
              <w:t>2.34</w:t>
            </w:r>
          </w:p>
        </w:tc>
        <w:tc>
          <w:tcPr>
            <w:tcW w:w="0" w:type="auto"/>
            <w:vAlign w:val="center"/>
            <w:hideMark/>
          </w:tcPr>
          <w:p w14:paraId="1C8D4CE4" w14:textId="77777777" w:rsidR="00BA1E77" w:rsidRPr="005D67A7" w:rsidRDefault="00BA1E77" w:rsidP="0047749C">
            <w:r w:rsidRPr="005D67A7">
              <w:t>5.18</w:t>
            </w:r>
          </w:p>
        </w:tc>
      </w:tr>
      <w:tr w:rsidR="00BA1E77" w:rsidRPr="005D67A7" w14:paraId="52A86679" w14:textId="77777777" w:rsidTr="0047749C">
        <w:trPr>
          <w:tblCellSpacing w:w="15" w:type="dxa"/>
        </w:trPr>
        <w:tc>
          <w:tcPr>
            <w:tcW w:w="0" w:type="auto"/>
            <w:vAlign w:val="center"/>
            <w:hideMark/>
          </w:tcPr>
          <w:p w14:paraId="64728237" w14:textId="77777777" w:rsidR="00BA1E77" w:rsidRPr="005D67A7" w:rsidRDefault="00BA1E77" w:rsidP="0047749C">
            <w:proofErr w:type="spellStart"/>
            <w:r w:rsidRPr="005D67A7">
              <w:t>XGBoost</w:t>
            </w:r>
            <w:proofErr w:type="spellEnd"/>
          </w:p>
        </w:tc>
        <w:tc>
          <w:tcPr>
            <w:tcW w:w="0" w:type="auto"/>
            <w:vAlign w:val="center"/>
            <w:hideMark/>
          </w:tcPr>
          <w:p w14:paraId="17FA6A19" w14:textId="77777777" w:rsidR="00BA1E77" w:rsidRPr="005D67A7" w:rsidRDefault="00BA1E77" w:rsidP="0047749C">
            <w:r w:rsidRPr="005D67A7">
              <w:t>0.9759</w:t>
            </w:r>
          </w:p>
        </w:tc>
        <w:tc>
          <w:tcPr>
            <w:tcW w:w="0" w:type="auto"/>
            <w:vAlign w:val="center"/>
            <w:hideMark/>
          </w:tcPr>
          <w:p w14:paraId="7CC50D0E" w14:textId="77777777" w:rsidR="00BA1E77" w:rsidRPr="005D67A7" w:rsidRDefault="00BA1E77" w:rsidP="0047749C">
            <w:r w:rsidRPr="005D67A7">
              <w:t>2.32</w:t>
            </w:r>
          </w:p>
        </w:tc>
        <w:tc>
          <w:tcPr>
            <w:tcW w:w="0" w:type="auto"/>
            <w:vAlign w:val="center"/>
            <w:hideMark/>
          </w:tcPr>
          <w:p w14:paraId="2E92D955" w14:textId="77777777" w:rsidR="00BA1E77" w:rsidRPr="005D67A7" w:rsidRDefault="00BA1E77" w:rsidP="0047749C">
            <w:r w:rsidRPr="005D67A7">
              <w:t>5.85</w:t>
            </w:r>
          </w:p>
        </w:tc>
      </w:tr>
      <w:tr w:rsidR="00BA1E77" w:rsidRPr="005D67A7" w14:paraId="357C82E6" w14:textId="77777777" w:rsidTr="0047749C">
        <w:trPr>
          <w:tblCellSpacing w:w="15" w:type="dxa"/>
        </w:trPr>
        <w:tc>
          <w:tcPr>
            <w:tcW w:w="0" w:type="auto"/>
            <w:vAlign w:val="center"/>
            <w:hideMark/>
          </w:tcPr>
          <w:p w14:paraId="21700C92" w14:textId="77777777" w:rsidR="00BA1E77" w:rsidRPr="005D67A7" w:rsidRDefault="00BA1E77" w:rsidP="0047749C">
            <w:r w:rsidRPr="005D67A7">
              <w:t>SVR</w:t>
            </w:r>
          </w:p>
        </w:tc>
        <w:tc>
          <w:tcPr>
            <w:tcW w:w="0" w:type="auto"/>
            <w:vAlign w:val="center"/>
            <w:hideMark/>
          </w:tcPr>
          <w:p w14:paraId="629F03FF" w14:textId="77777777" w:rsidR="00BA1E77" w:rsidRPr="005D67A7" w:rsidRDefault="00BA1E77" w:rsidP="0047749C">
            <w:r w:rsidRPr="005D67A7">
              <w:t>0.9932</w:t>
            </w:r>
          </w:p>
        </w:tc>
        <w:tc>
          <w:tcPr>
            <w:tcW w:w="0" w:type="auto"/>
            <w:vAlign w:val="center"/>
            <w:hideMark/>
          </w:tcPr>
          <w:p w14:paraId="09692801" w14:textId="77777777" w:rsidR="00BA1E77" w:rsidRPr="005D67A7" w:rsidRDefault="00BA1E77" w:rsidP="0047749C">
            <w:r w:rsidRPr="005D67A7">
              <w:t>2.36</w:t>
            </w:r>
          </w:p>
        </w:tc>
        <w:tc>
          <w:tcPr>
            <w:tcW w:w="0" w:type="auto"/>
            <w:vAlign w:val="center"/>
            <w:hideMark/>
          </w:tcPr>
          <w:p w14:paraId="22306417" w14:textId="77777777" w:rsidR="00BA1E77" w:rsidRPr="005D67A7" w:rsidRDefault="00BA1E77" w:rsidP="0047749C">
            <w:r w:rsidRPr="005D67A7">
              <w:t>3.11</w:t>
            </w:r>
          </w:p>
        </w:tc>
      </w:tr>
      <w:tr w:rsidR="00BA1E77" w:rsidRPr="005D67A7" w14:paraId="672CCAE0" w14:textId="77777777" w:rsidTr="0047749C">
        <w:trPr>
          <w:tblCellSpacing w:w="15" w:type="dxa"/>
        </w:trPr>
        <w:tc>
          <w:tcPr>
            <w:tcW w:w="0" w:type="auto"/>
            <w:vAlign w:val="center"/>
            <w:hideMark/>
          </w:tcPr>
          <w:p w14:paraId="04B68268" w14:textId="77777777" w:rsidR="00BA1E77" w:rsidRPr="005D67A7" w:rsidRDefault="00BA1E77" w:rsidP="0047749C">
            <w:r w:rsidRPr="005D67A7">
              <w:t>KNN Regressor</w:t>
            </w:r>
          </w:p>
        </w:tc>
        <w:tc>
          <w:tcPr>
            <w:tcW w:w="0" w:type="auto"/>
            <w:vAlign w:val="center"/>
            <w:hideMark/>
          </w:tcPr>
          <w:p w14:paraId="68B582E1" w14:textId="77777777" w:rsidR="00BA1E77" w:rsidRPr="005D67A7" w:rsidRDefault="00BA1E77" w:rsidP="0047749C">
            <w:r w:rsidRPr="005D67A7">
              <w:t>0.9970</w:t>
            </w:r>
          </w:p>
        </w:tc>
        <w:tc>
          <w:tcPr>
            <w:tcW w:w="0" w:type="auto"/>
            <w:vAlign w:val="center"/>
            <w:hideMark/>
          </w:tcPr>
          <w:p w14:paraId="166AED4C" w14:textId="77777777" w:rsidR="00BA1E77" w:rsidRPr="005D67A7" w:rsidRDefault="00BA1E77" w:rsidP="0047749C">
            <w:r w:rsidRPr="005D67A7">
              <w:t>1.02</w:t>
            </w:r>
          </w:p>
        </w:tc>
        <w:tc>
          <w:tcPr>
            <w:tcW w:w="0" w:type="auto"/>
            <w:vAlign w:val="center"/>
            <w:hideMark/>
          </w:tcPr>
          <w:p w14:paraId="1F1E443E" w14:textId="77777777" w:rsidR="00BA1E77" w:rsidRPr="005D67A7" w:rsidRDefault="00BA1E77" w:rsidP="0047749C">
            <w:r w:rsidRPr="005D67A7">
              <w:t>2.05</w:t>
            </w:r>
          </w:p>
        </w:tc>
      </w:tr>
    </w:tbl>
    <w:p w14:paraId="3C6FD0BC" w14:textId="77777777" w:rsidR="00BA1E77" w:rsidRPr="005D67A7" w:rsidRDefault="00BA1E77" w:rsidP="00BA1E77">
      <w:r w:rsidRPr="005D67A7">
        <w:rPr>
          <w:b/>
          <w:bCs/>
        </w:rPr>
        <w:t>KNN Regressor</w:t>
      </w:r>
      <w:r w:rsidRPr="005D67A7">
        <w:t xml:space="preserve"> outperformed all other models, achieving the highest R² (0.9970) and the lowest MAE and RMSE. This suggests that instance-based learning was particularly effective in this dataset, likely due to well-behaved feature scaling and the inclusion of historical housing price trends.</w:t>
      </w:r>
    </w:p>
    <w:p w14:paraId="28A7A293" w14:textId="77777777" w:rsidR="00BA1E77" w:rsidRPr="005D67A7" w:rsidRDefault="00BA1E77" w:rsidP="00BA1E77">
      <w:r w:rsidRPr="005D67A7">
        <w:rPr>
          <w:b/>
          <w:bCs/>
        </w:rPr>
        <w:t>SVR</w:t>
      </w:r>
      <w:r w:rsidRPr="005D67A7">
        <w:t xml:space="preserve"> also performed well, confirming its strength in capturing non-linear patterns. </w:t>
      </w:r>
      <w:r w:rsidRPr="005D67A7">
        <w:rPr>
          <w:b/>
          <w:bCs/>
        </w:rPr>
        <w:t>Random Forest</w:t>
      </w:r>
      <w:r w:rsidRPr="005D67A7">
        <w:t xml:space="preserve"> offered a strong balance of performance and interpretability, particularly when combined with feature importance visualization. Ensemble models like </w:t>
      </w:r>
      <w:r w:rsidRPr="005D67A7">
        <w:rPr>
          <w:b/>
          <w:bCs/>
        </w:rPr>
        <w:t>Gradient Boosting</w:t>
      </w:r>
      <w:r w:rsidRPr="005D67A7">
        <w:t xml:space="preserve"> and </w:t>
      </w:r>
      <w:proofErr w:type="spellStart"/>
      <w:r w:rsidRPr="005D67A7">
        <w:rPr>
          <w:b/>
          <w:bCs/>
        </w:rPr>
        <w:t>XGBoost</w:t>
      </w:r>
      <w:proofErr w:type="spellEnd"/>
      <w:r w:rsidRPr="005D67A7">
        <w:t xml:space="preserve"> performed well but were marginally less accurate in this case.</w:t>
      </w:r>
    </w:p>
    <w:p w14:paraId="4214B8EB" w14:textId="77777777" w:rsidR="00BA1E77" w:rsidRPr="005D67A7" w:rsidRDefault="00BA1E77" w:rsidP="00BA1E77">
      <w:r w:rsidRPr="005D67A7">
        <w:t>Visual diagnostics, including residual plots and actual vs. predicted scatter plots, showed that the top models achieved excellent predictive consistency. Summary plots confirmed that features like average income, Q2_2024 housing price, and urbanization rate had the highest global impact on the prediction output (Lundberg and Lee, 2017).</w:t>
      </w:r>
    </w:p>
    <w:p w14:paraId="3006EF35" w14:textId="77777777" w:rsidR="00BA1E77" w:rsidRPr="005D67A7" w:rsidRDefault="00BA1E77" w:rsidP="00BA1E77">
      <w:r w:rsidRPr="005D67A7">
        <w:t>These results underscore the value of using multiple models and incorporating both temporal and socio-economic features to build a robust housing price forecasting framework.</w:t>
      </w:r>
    </w:p>
    <w:p w14:paraId="4943D54B" w14:textId="77777777" w:rsidR="00BA1E77" w:rsidRDefault="00BA1E77"/>
    <w:sectPr w:rsidR="00BA1E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282FCE"/>
    <w:rsid w:val="0038657D"/>
    <w:rsid w:val="00402294"/>
    <w:rsid w:val="0041056C"/>
    <w:rsid w:val="004272B0"/>
    <w:rsid w:val="00441F00"/>
    <w:rsid w:val="00462247"/>
    <w:rsid w:val="00474D55"/>
    <w:rsid w:val="0064157F"/>
    <w:rsid w:val="006B4BFA"/>
    <w:rsid w:val="00797360"/>
    <w:rsid w:val="007D53D6"/>
    <w:rsid w:val="00823DEE"/>
    <w:rsid w:val="00854B28"/>
    <w:rsid w:val="008B1E8E"/>
    <w:rsid w:val="00934216"/>
    <w:rsid w:val="009A1E82"/>
    <w:rsid w:val="009F2E37"/>
    <w:rsid w:val="00AB7A97"/>
    <w:rsid w:val="00B61DB3"/>
    <w:rsid w:val="00B8507D"/>
    <w:rsid w:val="00BA1E77"/>
    <w:rsid w:val="00C87811"/>
    <w:rsid w:val="00C95DE4"/>
    <w:rsid w:val="00CA0B39"/>
    <w:rsid w:val="00CD6B2F"/>
    <w:rsid w:val="00D82E20"/>
    <w:rsid w:val="00DC5468"/>
    <w:rsid w:val="00DF60EA"/>
    <w:rsid w:val="00E952B0"/>
    <w:rsid w:val="00E97B29"/>
    <w:rsid w:val="00EC666F"/>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19</cp:revision>
  <dcterms:created xsi:type="dcterms:W3CDTF">2025-04-21T18:31:00Z</dcterms:created>
  <dcterms:modified xsi:type="dcterms:W3CDTF">2025-05-09T09:02:00Z</dcterms:modified>
</cp:coreProperties>
</file>