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9440799"/>
        <w:docPartObj>
          <w:docPartGallery w:val="Cover Pages"/>
          <w:docPartUnique/>
        </w:docPartObj>
      </w:sdtPr>
      <w:sdtContent>
        <w:p w14:paraId="181EC12D" w14:textId="5B3C1D54" w:rsidR="00317555" w:rsidRDefault="00317555">
          <w:r>
            <w:rPr>
              <w:noProof/>
            </w:rPr>
            <mc:AlternateContent>
              <mc:Choice Requires="wpg">
                <w:drawing>
                  <wp:anchor distT="0" distB="0" distL="114300" distR="114300" simplePos="0" relativeHeight="251668480" behindDoc="0" locked="0" layoutInCell="1" allowOverlap="1" wp14:anchorId="6EE59AF6" wp14:editId="7976B1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2ADEE6" id="Group 157"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597F79D4" wp14:editId="0A719E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375D80" w14:textId="3D70EBBA" w:rsidR="00317555" w:rsidRDefault="00D928D5">
                                    <w:pPr>
                                      <w:pStyle w:val="NoSpacing"/>
                                      <w:jc w:val="right"/>
                                      <w:rPr>
                                        <w:color w:val="595959" w:themeColor="text1" w:themeTint="A6"/>
                                        <w:sz w:val="28"/>
                                        <w:szCs w:val="28"/>
                                      </w:rPr>
                                    </w:pPr>
                                    <w:r>
                                      <w:rPr>
                                        <w:color w:val="595959" w:themeColor="text1" w:themeTint="A6"/>
                                        <w:sz w:val="28"/>
                                        <w:szCs w:val="28"/>
                                      </w:rPr>
                                      <w:t>Caroline Alves Ferreira</w:t>
                                    </w:r>
                                  </w:p>
                                </w:sdtContent>
                              </w:sdt>
                              <w:p w14:paraId="790AC8F2" w14:textId="6ED7D69A" w:rsidR="0031755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928D5">
                                      <w:rPr>
                                        <w:color w:val="595959" w:themeColor="text1" w:themeTint="A6"/>
                                        <w:sz w:val="18"/>
                                        <w:szCs w:val="18"/>
                                      </w:rPr>
                                      <w:t>2022188@student.cct.ie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F79D4" id="_x0000_t202" coordsize="21600,21600" o:spt="202" path="m,l,21600r21600,l21600,xe">
                    <v:stroke joinstyle="miter"/>
                    <v:path gradientshapeok="t" o:connecttype="rect"/>
                  </v:shapetype>
                  <v:shape id="Text Box 159"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375D80" w14:textId="3D70EBBA" w:rsidR="00317555" w:rsidRDefault="00D928D5">
                              <w:pPr>
                                <w:pStyle w:val="NoSpacing"/>
                                <w:jc w:val="right"/>
                                <w:rPr>
                                  <w:color w:val="595959" w:themeColor="text1" w:themeTint="A6"/>
                                  <w:sz w:val="28"/>
                                  <w:szCs w:val="28"/>
                                </w:rPr>
                              </w:pPr>
                              <w:r>
                                <w:rPr>
                                  <w:color w:val="595959" w:themeColor="text1" w:themeTint="A6"/>
                                  <w:sz w:val="28"/>
                                  <w:szCs w:val="28"/>
                                </w:rPr>
                                <w:t>Caroline Alves Ferreira</w:t>
                              </w:r>
                            </w:p>
                          </w:sdtContent>
                        </w:sdt>
                        <w:p w14:paraId="790AC8F2" w14:textId="6ED7D69A" w:rsidR="0031755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928D5">
                                <w:rPr>
                                  <w:color w:val="595959" w:themeColor="text1" w:themeTint="A6"/>
                                  <w:sz w:val="18"/>
                                  <w:szCs w:val="18"/>
                                </w:rPr>
                                <w:t>2022188@student.cct.ie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2565413" wp14:editId="2C3E03E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F354" w14:textId="250211E1" w:rsidR="00317555" w:rsidRPr="00D928D5" w:rsidRDefault="00000000">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F1D254" w14:textId="0AB5495F" w:rsidR="00317555" w:rsidRDefault="00D928D5">
                                    <w:pPr>
                                      <w:jc w:val="right"/>
                                      <w:rPr>
                                        <w:smallCaps/>
                                        <w:color w:val="404040" w:themeColor="text1" w:themeTint="BF"/>
                                        <w:sz w:val="36"/>
                                        <w:szCs w:val="36"/>
                                      </w:rPr>
                                    </w:pPr>
                                    <w:r w:rsidRPr="00D928D5">
                                      <w:rPr>
                                        <w:color w:val="404040" w:themeColor="text1" w:themeTint="BF"/>
                                        <w:sz w:val="36"/>
                                        <w:szCs w:val="36"/>
                                      </w:rPr>
                                      <w:t>CA 1 – Capstone Project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565413" id="Text Box 163"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46F354" w14:textId="250211E1" w:rsidR="00317555" w:rsidRPr="00D928D5" w:rsidRDefault="00D928D5">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F1D254" w14:textId="0AB5495F" w:rsidR="00317555" w:rsidRDefault="00D928D5">
                              <w:pPr>
                                <w:jc w:val="right"/>
                                <w:rPr>
                                  <w:smallCaps/>
                                  <w:color w:val="404040" w:themeColor="text1" w:themeTint="BF"/>
                                  <w:sz w:val="36"/>
                                  <w:szCs w:val="36"/>
                                </w:rPr>
                              </w:pPr>
                              <w:r w:rsidRPr="00D928D5">
                                <w:rPr>
                                  <w:color w:val="404040" w:themeColor="text1" w:themeTint="BF"/>
                                  <w:sz w:val="36"/>
                                  <w:szCs w:val="36"/>
                                </w:rPr>
                                <w:t>CA 1 – Capstone Project Proposal</w:t>
                              </w:r>
                            </w:p>
                          </w:sdtContent>
                        </w:sdt>
                      </w:txbxContent>
                    </v:textbox>
                    <w10:wrap type="square" anchorx="page" anchory="page"/>
                  </v:shape>
                </w:pict>
              </mc:Fallback>
            </mc:AlternateContent>
          </w:r>
        </w:p>
        <w:p w14:paraId="7D3A2200" w14:textId="7AA0965B" w:rsidR="00317555" w:rsidRDefault="00317555">
          <w:r>
            <w:br w:type="page"/>
          </w:r>
        </w:p>
      </w:sdtContent>
    </w:sdt>
    <w:p w14:paraId="4D34C23C" w14:textId="78736016"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C2CAEB1" w:rsidR="00A57C25" w:rsidRPr="00A57C25" w:rsidRDefault="00D928D5" w:rsidP="00F40353">
            <w:pPr>
              <w:spacing w:line="480" w:lineRule="auto"/>
              <w:rPr>
                <w:color w:val="000000" w:themeColor="text1"/>
                <w:sz w:val="32"/>
                <w:szCs w:val="32"/>
              </w:rPr>
            </w:pPr>
            <w:r>
              <w:rPr>
                <w:color w:val="000000" w:themeColor="text1"/>
                <w:sz w:val="32"/>
                <w:szCs w:val="32"/>
              </w:rPr>
              <w:t>Caroline Alves Ferreira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6DFDE5F" w:rsidR="00A57C25" w:rsidRPr="00A57C25" w:rsidRDefault="00D928D5" w:rsidP="00F40353">
            <w:pPr>
              <w:spacing w:line="480" w:lineRule="auto"/>
              <w:rPr>
                <w:color w:val="000000" w:themeColor="text1"/>
                <w:sz w:val="32"/>
                <w:szCs w:val="32"/>
              </w:rPr>
            </w:pPr>
            <w:r>
              <w:rPr>
                <w:color w:val="000000" w:themeColor="text1"/>
                <w:sz w:val="32"/>
                <w:szCs w:val="32"/>
              </w:rPr>
              <w:t>2022188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61386EB" w:rsidR="00A57C25" w:rsidRPr="00A57C25" w:rsidRDefault="00D928D5" w:rsidP="00F40353">
            <w:pPr>
              <w:spacing w:line="480" w:lineRule="auto"/>
              <w:rPr>
                <w:color w:val="000000" w:themeColor="text1"/>
                <w:sz w:val="32"/>
                <w:szCs w:val="32"/>
              </w:rPr>
            </w:pPr>
            <w:r w:rsidRPr="00D928D5">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2C67E204" w:rsidR="00A57C25" w:rsidRPr="00A57C25" w:rsidRDefault="00D928D5" w:rsidP="00F40353">
            <w:pPr>
              <w:spacing w:line="480" w:lineRule="auto"/>
              <w:rPr>
                <w:color w:val="000000" w:themeColor="text1"/>
                <w:sz w:val="32"/>
                <w:szCs w:val="32"/>
              </w:rPr>
            </w:pPr>
            <w:r w:rsidRPr="00D928D5">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32F741E2" w:rsidR="00A57C25" w:rsidRPr="00A57C25" w:rsidRDefault="00D928D5" w:rsidP="00F40353">
            <w:pPr>
              <w:spacing w:line="480" w:lineRule="auto"/>
              <w:rPr>
                <w:color w:val="000000" w:themeColor="text1"/>
                <w:sz w:val="32"/>
                <w:szCs w:val="32"/>
              </w:rPr>
            </w:pPr>
            <w:r w:rsidRPr="00D928D5">
              <w:rPr>
                <w:color w:val="000000" w:themeColor="text1"/>
                <w:sz w:val="32"/>
                <w:szCs w:val="32"/>
              </w:rPr>
              <w:t>Sunday, 27</w:t>
            </w:r>
            <w:r w:rsidR="00511D2E" w:rsidRPr="00511D2E">
              <w:rPr>
                <w:color w:val="000000" w:themeColor="text1"/>
                <w:sz w:val="32"/>
                <w:szCs w:val="32"/>
                <w:vertAlign w:val="superscript"/>
              </w:rPr>
              <w:t>th</w:t>
            </w:r>
            <w:r w:rsidR="00511D2E">
              <w:rPr>
                <w:color w:val="000000" w:themeColor="text1"/>
                <w:sz w:val="32"/>
                <w:szCs w:val="32"/>
              </w:rPr>
              <w:t xml:space="preserve"> </w:t>
            </w:r>
            <w:r w:rsidRPr="00D928D5">
              <w:rPr>
                <w:color w:val="000000" w:themeColor="text1"/>
                <w:sz w:val="32"/>
                <w:szCs w:val="32"/>
              </w:rPr>
              <w:t>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C6013A7" w:rsidR="00A57C25" w:rsidRPr="00A57C25" w:rsidRDefault="00581E6A" w:rsidP="00F40353">
            <w:pPr>
              <w:spacing w:line="480" w:lineRule="auto"/>
              <w:rPr>
                <w:color w:val="000000" w:themeColor="text1"/>
                <w:sz w:val="32"/>
                <w:szCs w:val="32"/>
              </w:rPr>
            </w:pPr>
            <w:r>
              <w:rPr>
                <w:color w:val="000000" w:themeColor="text1"/>
                <w:sz w:val="32"/>
                <w:szCs w:val="32"/>
              </w:rPr>
              <w:t>Tuesday, 22</w:t>
            </w:r>
            <w:r w:rsidRPr="00581E6A">
              <w:rPr>
                <w:color w:val="000000" w:themeColor="text1"/>
                <w:sz w:val="32"/>
                <w:szCs w:val="32"/>
                <w:vertAlign w:val="superscript"/>
              </w:rPr>
              <w:t>nd</w:t>
            </w:r>
            <w:r>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8"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7555">
          <w:pgSz w:w="11906" w:h="16838"/>
          <w:pgMar w:top="1440" w:right="1440" w:bottom="1440" w:left="1440" w:header="708" w:footer="708" w:gutter="0"/>
          <w:pgNumType w:start="0"/>
          <w:cols w:space="708"/>
          <w:titlePg/>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6057B7" w:rsidRDefault="00FD250E" w:rsidP="00FD250E">
          <w:pPr>
            <w:pStyle w:val="TOCHeading"/>
            <w:rPr>
              <w:rStyle w:val="Heading1Char"/>
            </w:rPr>
          </w:pPr>
          <w:r w:rsidRPr="006057B7">
            <w:rPr>
              <w:rStyle w:val="Heading1Char"/>
            </w:rPr>
            <w:t>Contents</w:t>
          </w:r>
        </w:p>
        <w:p w14:paraId="71CB3AFD" w14:textId="6DC3B794" w:rsidR="00511D2E"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421461" w:history="1">
            <w:r w:rsidR="00511D2E" w:rsidRPr="003A0396">
              <w:rPr>
                <w:rStyle w:val="Hyperlink"/>
                <w:noProof/>
              </w:rPr>
              <w:t>Table of Figures</w:t>
            </w:r>
            <w:r w:rsidR="00511D2E">
              <w:rPr>
                <w:noProof/>
                <w:webHidden/>
              </w:rPr>
              <w:tab/>
            </w:r>
            <w:r w:rsidR="00511D2E">
              <w:rPr>
                <w:noProof/>
                <w:webHidden/>
              </w:rPr>
              <w:fldChar w:fldCharType="begin"/>
            </w:r>
            <w:r w:rsidR="00511D2E">
              <w:rPr>
                <w:noProof/>
                <w:webHidden/>
              </w:rPr>
              <w:instrText xml:space="preserve"> PAGEREF _Toc180421461 \h </w:instrText>
            </w:r>
            <w:r w:rsidR="00511D2E">
              <w:rPr>
                <w:noProof/>
                <w:webHidden/>
              </w:rPr>
            </w:r>
            <w:r w:rsidR="00511D2E">
              <w:rPr>
                <w:noProof/>
                <w:webHidden/>
              </w:rPr>
              <w:fldChar w:fldCharType="separate"/>
            </w:r>
            <w:r w:rsidR="00511D2E">
              <w:rPr>
                <w:noProof/>
                <w:webHidden/>
              </w:rPr>
              <w:t>ii</w:t>
            </w:r>
            <w:r w:rsidR="00511D2E">
              <w:rPr>
                <w:noProof/>
                <w:webHidden/>
              </w:rPr>
              <w:fldChar w:fldCharType="end"/>
            </w:r>
          </w:hyperlink>
        </w:p>
        <w:p w14:paraId="1CA2E9FB" w14:textId="2E1EFC47"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2" w:history="1">
            <w:r w:rsidRPr="003A0396">
              <w:rPr>
                <w:rStyle w:val="Hyperlink"/>
                <w:noProof/>
              </w:rPr>
              <w:t>Introduction</w:t>
            </w:r>
            <w:r>
              <w:rPr>
                <w:noProof/>
                <w:webHidden/>
              </w:rPr>
              <w:tab/>
            </w:r>
            <w:r>
              <w:rPr>
                <w:noProof/>
                <w:webHidden/>
              </w:rPr>
              <w:fldChar w:fldCharType="begin"/>
            </w:r>
            <w:r>
              <w:rPr>
                <w:noProof/>
                <w:webHidden/>
              </w:rPr>
              <w:instrText xml:space="preserve"> PAGEREF _Toc180421462 \h </w:instrText>
            </w:r>
            <w:r>
              <w:rPr>
                <w:noProof/>
                <w:webHidden/>
              </w:rPr>
            </w:r>
            <w:r>
              <w:rPr>
                <w:noProof/>
                <w:webHidden/>
              </w:rPr>
              <w:fldChar w:fldCharType="separate"/>
            </w:r>
            <w:r>
              <w:rPr>
                <w:noProof/>
                <w:webHidden/>
              </w:rPr>
              <w:t>1</w:t>
            </w:r>
            <w:r>
              <w:rPr>
                <w:noProof/>
                <w:webHidden/>
              </w:rPr>
              <w:fldChar w:fldCharType="end"/>
            </w:r>
          </w:hyperlink>
        </w:p>
        <w:p w14:paraId="30F71594" w14:textId="6E19DA15"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3" w:history="1">
            <w:r w:rsidRPr="003A0396">
              <w:rPr>
                <w:rStyle w:val="Hyperlink"/>
                <w:noProof/>
              </w:rPr>
              <w:t>Objectives</w:t>
            </w:r>
            <w:r>
              <w:rPr>
                <w:noProof/>
                <w:webHidden/>
              </w:rPr>
              <w:tab/>
            </w:r>
            <w:r>
              <w:rPr>
                <w:noProof/>
                <w:webHidden/>
              </w:rPr>
              <w:fldChar w:fldCharType="begin"/>
            </w:r>
            <w:r>
              <w:rPr>
                <w:noProof/>
                <w:webHidden/>
              </w:rPr>
              <w:instrText xml:space="preserve"> PAGEREF _Toc180421463 \h </w:instrText>
            </w:r>
            <w:r>
              <w:rPr>
                <w:noProof/>
                <w:webHidden/>
              </w:rPr>
            </w:r>
            <w:r>
              <w:rPr>
                <w:noProof/>
                <w:webHidden/>
              </w:rPr>
              <w:fldChar w:fldCharType="separate"/>
            </w:r>
            <w:r>
              <w:rPr>
                <w:noProof/>
                <w:webHidden/>
              </w:rPr>
              <w:t>1</w:t>
            </w:r>
            <w:r>
              <w:rPr>
                <w:noProof/>
                <w:webHidden/>
              </w:rPr>
              <w:fldChar w:fldCharType="end"/>
            </w:r>
          </w:hyperlink>
        </w:p>
        <w:p w14:paraId="1203AEFA" w14:textId="36823607"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4" w:history="1">
            <w:r w:rsidRPr="003A0396">
              <w:rPr>
                <w:rStyle w:val="Hyperlink"/>
                <w:noProof/>
              </w:rPr>
              <w:t>Identify Key Barriers</w:t>
            </w:r>
            <w:r>
              <w:rPr>
                <w:noProof/>
                <w:webHidden/>
              </w:rPr>
              <w:tab/>
            </w:r>
            <w:r>
              <w:rPr>
                <w:noProof/>
                <w:webHidden/>
              </w:rPr>
              <w:fldChar w:fldCharType="begin"/>
            </w:r>
            <w:r>
              <w:rPr>
                <w:noProof/>
                <w:webHidden/>
              </w:rPr>
              <w:instrText xml:space="preserve"> PAGEREF _Toc180421464 \h </w:instrText>
            </w:r>
            <w:r>
              <w:rPr>
                <w:noProof/>
                <w:webHidden/>
              </w:rPr>
            </w:r>
            <w:r>
              <w:rPr>
                <w:noProof/>
                <w:webHidden/>
              </w:rPr>
              <w:fldChar w:fldCharType="separate"/>
            </w:r>
            <w:r>
              <w:rPr>
                <w:noProof/>
                <w:webHidden/>
              </w:rPr>
              <w:t>1</w:t>
            </w:r>
            <w:r>
              <w:rPr>
                <w:noProof/>
                <w:webHidden/>
              </w:rPr>
              <w:fldChar w:fldCharType="end"/>
            </w:r>
          </w:hyperlink>
        </w:p>
        <w:p w14:paraId="325C68FD" w14:textId="7A205164"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5" w:history="1">
            <w:r w:rsidRPr="003A0396">
              <w:rPr>
                <w:rStyle w:val="Hyperlink"/>
                <w:noProof/>
              </w:rPr>
              <w:t>Analyse Government Programs</w:t>
            </w:r>
            <w:r>
              <w:rPr>
                <w:noProof/>
                <w:webHidden/>
              </w:rPr>
              <w:tab/>
            </w:r>
            <w:r>
              <w:rPr>
                <w:noProof/>
                <w:webHidden/>
              </w:rPr>
              <w:fldChar w:fldCharType="begin"/>
            </w:r>
            <w:r>
              <w:rPr>
                <w:noProof/>
                <w:webHidden/>
              </w:rPr>
              <w:instrText xml:space="preserve"> PAGEREF _Toc180421465 \h </w:instrText>
            </w:r>
            <w:r>
              <w:rPr>
                <w:noProof/>
                <w:webHidden/>
              </w:rPr>
            </w:r>
            <w:r>
              <w:rPr>
                <w:noProof/>
                <w:webHidden/>
              </w:rPr>
              <w:fldChar w:fldCharType="separate"/>
            </w:r>
            <w:r>
              <w:rPr>
                <w:noProof/>
                <w:webHidden/>
              </w:rPr>
              <w:t>1</w:t>
            </w:r>
            <w:r>
              <w:rPr>
                <w:noProof/>
                <w:webHidden/>
              </w:rPr>
              <w:fldChar w:fldCharType="end"/>
            </w:r>
          </w:hyperlink>
        </w:p>
        <w:p w14:paraId="1E348648" w14:textId="114CD8CD"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6" w:history="1">
            <w:r w:rsidRPr="003A0396">
              <w:rPr>
                <w:rStyle w:val="Hyperlink"/>
                <w:noProof/>
              </w:rPr>
              <w:t>Evaluate the Social Impact</w:t>
            </w:r>
            <w:r>
              <w:rPr>
                <w:noProof/>
                <w:webHidden/>
              </w:rPr>
              <w:tab/>
            </w:r>
            <w:r>
              <w:rPr>
                <w:noProof/>
                <w:webHidden/>
              </w:rPr>
              <w:fldChar w:fldCharType="begin"/>
            </w:r>
            <w:r>
              <w:rPr>
                <w:noProof/>
                <w:webHidden/>
              </w:rPr>
              <w:instrText xml:space="preserve"> PAGEREF _Toc180421466 \h </w:instrText>
            </w:r>
            <w:r>
              <w:rPr>
                <w:noProof/>
                <w:webHidden/>
              </w:rPr>
            </w:r>
            <w:r>
              <w:rPr>
                <w:noProof/>
                <w:webHidden/>
              </w:rPr>
              <w:fldChar w:fldCharType="separate"/>
            </w:r>
            <w:r>
              <w:rPr>
                <w:noProof/>
                <w:webHidden/>
              </w:rPr>
              <w:t>1</w:t>
            </w:r>
            <w:r>
              <w:rPr>
                <w:noProof/>
                <w:webHidden/>
              </w:rPr>
              <w:fldChar w:fldCharType="end"/>
            </w:r>
          </w:hyperlink>
        </w:p>
        <w:p w14:paraId="60103FDC" w14:textId="42EAF952"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7" w:history="1">
            <w:r w:rsidRPr="003A0396">
              <w:rPr>
                <w:rStyle w:val="Hyperlink"/>
                <w:noProof/>
              </w:rPr>
              <w:t>Suggestions</w:t>
            </w:r>
            <w:r>
              <w:rPr>
                <w:noProof/>
                <w:webHidden/>
              </w:rPr>
              <w:tab/>
            </w:r>
            <w:r>
              <w:rPr>
                <w:noProof/>
                <w:webHidden/>
              </w:rPr>
              <w:fldChar w:fldCharType="begin"/>
            </w:r>
            <w:r>
              <w:rPr>
                <w:noProof/>
                <w:webHidden/>
              </w:rPr>
              <w:instrText xml:space="preserve"> PAGEREF _Toc180421467 \h </w:instrText>
            </w:r>
            <w:r>
              <w:rPr>
                <w:noProof/>
                <w:webHidden/>
              </w:rPr>
            </w:r>
            <w:r>
              <w:rPr>
                <w:noProof/>
                <w:webHidden/>
              </w:rPr>
              <w:fldChar w:fldCharType="separate"/>
            </w:r>
            <w:r>
              <w:rPr>
                <w:noProof/>
                <w:webHidden/>
              </w:rPr>
              <w:t>2</w:t>
            </w:r>
            <w:r>
              <w:rPr>
                <w:noProof/>
                <w:webHidden/>
              </w:rPr>
              <w:fldChar w:fldCharType="end"/>
            </w:r>
          </w:hyperlink>
        </w:p>
        <w:p w14:paraId="6A6ED49A" w14:textId="060A2586"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8" w:history="1">
            <w:r w:rsidRPr="003A0396">
              <w:rPr>
                <w:rStyle w:val="Hyperlink"/>
                <w:noProof/>
              </w:rPr>
              <w:t>Problem Definition</w:t>
            </w:r>
            <w:r>
              <w:rPr>
                <w:noProof/>
                <w:webHidden/>
              </w:rPr>
              <w:tab/>
            </w:r>
            <w:r>
              <w:rPr>
                <w:noProof/>
                <w:webHidden/>
              </w:rPr>
              <w:fldChar w:fldCharType="begin"/>
            </w:r>
            <w:r>
              <w:rPr>
                <w:noProof/>
                <w:webHidden/>
              </w:rPr>
              <w:instrText xml:space="preserve"> PAGEREF _Toc180421468 \h </w:instrText>
            </w:r>
            <w:r>
              <w:rPr>
                <w:noProof/>
                <w:webHidden/>
              </w:rPr>
            </w:r>
            <w:r>
              <w:rPr>
                <w:noProof/>
                <w:webHidden/>
              </w:rPr>
              <w:fldChar w:fldCharType="separate"/>
            </w:r>
            <w:r>
              <w:rPr>
                <w:noProof/>
                <w:webHidden/>
              </w:rPr>
              <w:t>2</w:t>
            </w:r>
            <w:r>
              <w:rPr>
                <w:noProof/>
                <w:webHidden/>
              </w:rPr>
              <w:fldChar w:fldCharType="end"/>
            </w:r>
          </w:hyperlink>
        </w:p>
        <w:p w14:paraId="38DF178D" w14:textId="4D485266"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9" w:history="1">
            <w:r w:rsidRPr="003A0396">
              <w:rPr>
                <w:rStyle w:val="Hyperlink"/>
                <w:noProof/>
              </w:rPr>
              <w:t>Scope</w:t>
            </w:r>
            <w:r>
              <w:rPr>
                <w:noProof/>
                <w:webHidden/>
              </w:rPr>
              <w:tab/>
            </w:r>
            <w:r>
              <w:rPr>
                <w:noProof/>
                <w:webHidden/>
              </w:rPr>
              <w:fldChar w:fldCharType="begin"/>
            </w:r>
            <w:r>
              <w:rPr>
                <w:noProof/>
                <w:webHidden/>
              </w:rPr>
              <w:instrText xml:space="preserve"> PAGEREF _Toc180421469 \h </w:instrText>
            </w:r>
            <w:r>
              <w:rPr>
                <w:noProof/>
                <w:webHidden/>
              </w:rPr>
            </w:r>
            <w:r>
              <w:rPr>
                <w:noProof/>
                <w:webHidden/>
              </w:rPr>
              <w:fldChar w:fldCharType="separate"/>
            </w:r>
            <w:r>
              <w:rPr>
                <w:noProof/>
                <w:webHidden/>
              </w:rPr>
              <w:t>2</w:t>
            </w:r>
            <w:r>
              <w:rPr>
                <w:noProof/>
                <w:webHidden/>
              </w:rPr>
              <w:fldChar w:fldCharType="end"/>
            </w:r>
          </w:hyperlink>
        </w:p>
        <w:p w14:paraId="61973C82" w14:textId="5F00E243"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0" w:history="1">
            <w:r w:rsidRPr="003A0396">
              <w:rPr>
                <w:rStyle w:val="Hyperlink"/>
                <w:noProof/>
              </w:rPr>
              <w:t>Inclusions</w:t>
            </w:r>
            <w:r>
              <w:rPr>
                <w:noProof/>
                <w:webHidden/>
              </w:rPr>
              <w:tab/>
            </w:r>
            <w:r>
              <w:rPr>
                <w:noProof/>
                <w:webHidden/>
              </w:rPr>
              <w:fldChar w:fldCharType="begin"/>
            </w:r>
            <w:r>
              <w:rPr>
                <w:noProof/>
                <w:webHidden/>
              </w:rPr>
              <w:instrText xml:space="preserve"> PAGEREF _Toc180421470 \h </w:instrText>
            </w:r>
            <w:r>
              <w:rPr>
                <w:noProof/>
                <w:webHidden/>
              </w:rPr>
            </w:r>
            <w:r>
              <w:rPr>
                <w:noProof/>
                <w:webHidden/>
              </w:rPr>
              <w:fldChar w:fldCharType="separate"/>
            </w:r>
            <w:r>
              <w:rPr>
                <w:noProof/>
                <w:webHidden/>
              </w:rPr>
              <w:t>3</w:t>
            </w:r>
            <w:r>
              <w:rPr>
                <w:noProof/>
                <w:webHidden/>
              </w:rPr>
              <w:fldChar w:fldCharType="end"/>
            </w:r>
          </w:hyperlink>
        </w:p>
        <w:p w14:paraId="01F94197" w14:textId="78D2BED7"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1" w:history="1">
            <w:r w:rsidRPr="003A0396">
              <w:rPr>
                <w:rStyle w:val="Hyperlink"/>
                <w:noProof/>
              </w:rPr>
              <w:t>Exclusions</w:t>
            </w:r>
            <w:r>
              <w:rPr>
                <w:noProof/>
                <w:webHidden/>
              </w:rPr>
              <w:tab/>
            </w:r>
            <w:r>
              <w:rPr>
                <w:noProof/>
                <w:webHidden/>
              </w:rPr>
              <w:fldChar w:fldCharType="begin"/>
            </w:r>
            <w:r>
              <w:rPr>
                <w:noProof/>
                <w:webHidden/>
              </w:rPr>
              <w:instrText xml:space="preserve"> PAGEREF _Toc180421471 \h </w:instrText>
            </w:r>
            <w:r>
              <w:rPr>
                <w:noProof/>
                <w:webHidden/>
              </w:rPr>
            </w:r>
            <w:r>
              <w:rPr>
                <w:noProof/>
                <w:webHidden/>
              </w:rPr>
              <w:fldChar w:fldCharType="separate"/>
            </w:r>
            <w:r>
              <w:rPr>
                <w:noProof/>
                <w:webHidden/>
              </w:rPr>
              <w:t>3</w:t>
            </w:r>
            <w:r>
              <w:rPr>
                <w:noProof/>
                <w:webHidden/>
              </w:rPr>
              <w:fldChar w:fldCharType="end"/>
            </w:r>
          </w:hyperlink>
        </w:p>
        <w:p w14:paraId="5255E2B8" w14:textId="616E2FCD"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2" w:history="1">
            <w:r w:rsidRPr="003A0396">
              <w:rPr>
                <w:rStyle w:val="Hyperlink"/>
                <w:noProof/>
              </w:rPr>
              <w:t>Planned Methods and Techniques</w:t>
            </w:r>
            <w:r>
              <w:rPr>
                <w:noProof/>
                <w:webHidden/>
              </w:rPr>
              <w:tab/>
            </w:r>
            <w:r>
              <w:rPr>
                <w:noProof/>
                <w:webHidden/>
              </w:rPr>
              <w:fldChar w:fldCharType="begin"/>
            </w:r>
            <w:r>
              <w:rPr>
                <w:noProof/>
                <w:webHidden/>
              </w:rPr>
              <w:instrText xml:space="preserve"> PAGEREF _Toc180421472 \h </w:instrText>
            </w:r>
            <w:r>
              <w:rPr>
                <w:noProof/>
                <w:webHidden/>
              </w:rPr>
            </w:r>
            <w:r>
              <w:rPr>
                <w:noProof/>
                <w:webHidden/>
              </w:rPr>
              <w:fldChar w:fldCharType="separate"/>
            </w:r>
            <w:r>
              <w:rPr>
                <w:noProof/>
                <w:webHidden/>
              </w:rPr>
              <w:t>3</w:t>
            </w:r>
            <w:r>
              <w:rPr>
                <w:noProof/>
                <w:webHidden/>
              </w:rPr>
              <w:fldChar w:fldCharType="end"/>
            </w:r>
          </w:hyperlink>
        </w:p>
        <w:p w14:paraId="43E794C6" w14:textId="27122089"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3" w:history="1">
            <w:r w:rsidRPr="003A0396">
              <w:rPr>
                <w:rStyle w:val="Hyperlink"/>
                <w:noProof/>
              </w:rPr>
              <w:t>Expected deliverables</w:t>
            </w:r>
            <w:r>
              <w:rPr>
                <w:noProof/>
                <w:webHidden/>
              </w:rPr>
              <w:tab/>
            </w:r>
            <w:r>
              <w:rPr>
                <w:noProof/>
                <w:webHidden/>
              </w:rPr>
              <w:fldChar w:fldCharType="begin"/>
            </w:r>
            <w:r>
              <w:rPr>
                <w:noProof/>
                <w:webHidden/>
              </w:rPr>
              <w:instrText xml:space="preserve"> PAGEREF _Toc180421473 \h </w:instrText>
            </w:r>
            <w:r>
              <w:rPr>
                <w:noProof/>
                <w:webHidden/>
              </w:rPr>
            </w:r>
            <w:r>
              <w:rPr>
                <w:noProof/>
                <w:webHidden/>
              </w:rPr>
              <w:fldChar w:fldCharType="separate"/>
            </w:r>
            <w:r>
              <w:rPr>
                <w:noProof/>
                <w:webHidden/>
              </w:rPr>
              <w:t>3</w:t>
            </w:r>
            <w:r>
              <w:rPr>
                <w:noProof/>
                <w:webHidden/>
              </w:rPr>
              <w:fldChar w:fldCharType="end"/>
            </w:r>
          </w:hyperlink>
        </w:p>
        <w:p w14:paraId="264337F0" w14:textId="7AA5AE95"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4" w:history="1">
            <w:r w:rsidRPr="003A0396">
              <w:rPr>
                <w:rStyle w:val="Hyperlink"/>
                <w:noProof/>
              </w:rPr>
              <w:t>Data Source</w:t>
            </w:r>
            <w:r>
              <w:rPr>
                <w:noProof/>
                <w:webHidden/>
              </w:rPr>
              <w:tab/>
            </w:r>
            <w:r>
              <w:rPr>
                <w:noProof/>
                <w:webHidden/>
              </w:rPr>
              <w:fldChar w:fldCharType="begin"/>
            </w:r>
            <w:r>
              <w:rPr>
                <w:noProof/>
                <w:webHidden/>
              </w:rPr>
              <w:instrText xml:space="preserve"> PAGEREF _Toc180421474 \h </w:instrText>
            </w:r>
            <w:r>
              <w:rPr>
                <w:noProof/>
                <w:webHidden/>
              </w:rPr>
            </w:r>
            <w:r>
              <w:rPr>
                <w:noProof/>
                <w:webHidden/>
              </w:rPr>
              <w:fldChar w:fldCharType="separate"/>
            </w:r>
            <w:r>
              <w:rPr>
                <w:noProof/>
                <w:webHidden/>
              </w:rPr>
              <w:t>4</w:t>
            </w:r>
            <w:r>
              <w:rPr>
                <w:noProof/>
                <w:webHidden/>
              </w:rPr>
              <w:fldChar w:fldCharType="end"/>
            </w:r>
          </w:hyperlink>
        </w:p>
        <w:p w14:paraId="7BC5BB04" w14:textId="3A80A842"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5" w:history="1">
            <w:r w:rsidRPr="003A0396">
              <w:rPr>
                <w:rStyle w:val="Hyperlink"/>
                <w:noProof/>
              </w:rPr>
              <w:t>Ethical Considerations</w:t>
            </w:r>
            <w:r>
              <w:rPr>
                <w:noProof/>
                <w:webHidden/>
              </w:rPr>
              <w:tab/>
            </w:r>
            <w:r>
              <w:rPr>
                <w:noProof/>
                <w:webHidden/>
              </w:rPr>
              <w:fldChar w:fldCharType="begin"/>
            </w:r>
            <w:r>
              <w:rPr>
                <w:noProof/>
                <w:webHidden/>
              </w:rPr>
              <w:instrText xml:space="preserve"> PAGEREF _Toc180421475 \h </w:instrText>
            </w:r>
            <w:r>
              <w:rPr>
                <w:noProof/>
                <w:webHidden/>
              </w:rPr>
            </w:r>
            <w:r>
              <w:rPr>
                <w:noProof/>
                <w:webHidden/>
              </w:rPr>
              <w:fldChar w:fldCharType="separate"/>
            </w:r>
            <w:r>
              <w:rPr>
                <w:noProof/>
                <w:webHidden/>
              </w:rPr>
              <w:t>4</w:t>
            </w:r>
            <w:r>
              <w:rPr>
                <w:noProof/>
                <w:webHidden/>
              </w:rPr>
              <w:fldChar w:fldCharType="end"/>
            </w:r>
          </w:hyperlink>
        </w:p>
        <w:p w14:paraId="6BA47792" w14:textId="4876FA20"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6" w:history="1">
            <w:r w:rsidRPr="003A0396">
              <w:rPr>
                <w:rStyle w:val="Hyperlink"/>
                <w:noProof/>
              </w:rPr>
              <w:t>References</w:t>
            </w:r>
            <w:r>
              <w:rPr>
                <w:noProof/>
                <w:webHidden/>
              </w:rPr>
              <w:tab/>
            </w:r>
            <w:r>
              <w:rPr>
                <w:noProof/>
                <w:webHidden/>
              </w:rPr>
              <w:fldChar w:fldCharType="begin"/>
            </w:r>
            <w:r>
              <w:rPr>
                <w:noProof/>
                <w:webHidden/>
              </w:rPr>
              <w:instrText xml:space="preserve"> PAGEREF _Toc180421476 \h </w:instrText>
            </w:r>
            <w:r>
              <w:rPr>
                <w:noProof/>
                <w:webHidden/>
              </w:rPr>
            </w:r>
            <w:r>
              <w:rPr>
                <w:noProof/>
                <w:webHidden/>
              </w:rPr>
              <w:fldChar w:fldCharType="separate"/>
            </w:r>
            <w:r>
              <w:rPr>
                <w:noProof/>
                <w:webHidden/>
              </w:rPr>
              <w:t>5</w:t>
            </w:r>
            <w:r>
              <w:rPr>
                <w:noProof/>
                <w:webHidden/>
              </w:rPr>
              <w:fldChar w:fldCharType="end"/>
            </w:r>
          </w:hyperlink>
        </w:p>
        <w:p w14:paraId="1D9A81EF" w14:textId="015D7B79" w:rsidR="00E60722" w:rsidRDefault="00FD250E" w:rsidP="00E60722">
          <w:r>
            <w:rPr>
              <w:b/>
              <w:bCs/>
              <w:noProof/>
            </w:rPr>
            <w:fldChar w:fldCharType="end"/>
          </w:r>
        </w:p>
      </w:sdtContent>
    </w:sdt>
    <w:p w14:paraId="0E342B9B" w14:textId="77777777" w:rsidR="00511D2E" w:rsidRDefault="00511D2E" w:rsidP="00511D2E">
      <w:pPr>
        <w:pStyle w:val="Heading1"/>
      </w:pPr>
      <w:bookmarkStart w:id="0" w:name="_Toc180421461"/>
    </w:p>
    <w:p w14:paraId="73304197" w14:textId="3B538578" w:rsidR="00511D2E" w:rsidRPr="00511D2E" w:rsidRDefault="00511D2E" w:rsidP="00511D2E">
      <w:pPr>
        <w:pStyle w:val="Heading1"/>
      </w:pPr>
      <w:r>
        <w:t>Figures</w:t>
      </w:r>
      <w:bookmarkEnd w:id="0"/>
    </w:p>
    <w:p w14:paraId="67903DC5" w14:textId="65188591" w:rsidR="00511D2E" w:rsidRDefault="00511D2E">
      <w:pPr>
        <w:pStyle w:val="TableofFigures"/>
        <w:tabs>
          <w:tab w:val="right" w:leader="dot" w:pos="9016"/>
        </w:tabs>
        <w:rPr>
          <w:rFonts w:asciiTheme="minorHAnsi" w:eastAsiaTheme="minorEastAsia" w:hAnsiTheme="minorHAnsi"/>
          <w:noProof/>
          <w:sz w:val="24"/>
          <w:szCs w:val="24"/>
          <w:lang w:eastAsia="en-IE"/>
        </w:rPr>
      </w:pPr>
      <w:r>
        <w:fldChar w:fldCharType="begin"/>
      </w:r>
      <w:r>
        <w:instrText xml:space="preserve"> TOC \h \z \c "Figure" </w:instrText>
      </w:r>
      <w:r>
        <w:fldChar w:fldCharType="separate"/>
      </w:r>
      <w:hyperlink w:anchor="_Toc180421456" w:history="1">
        <w:r w:rsidRPr="00854EB0">
          <w:rPr>
            <w:rStyle w:val="Hyperlink"/>
            <w:noProof/>
          </w:rPr>
          <w:t>Figure 1 - Timeline</w:t>
        </w:r>
        <w:r>
          <w:rPr>
            <w:noProof/>
            <w:webHidden/>
          </w:rPr>
          <w:tab/>
        </w:r>
        <w:r>
          <w:rPr>
            <w:noProof/>
            <w:webHidden/>
          </w:rPr>
          <w:fldChar w:fldCharType="begin"/>
        </w:r>
        <w:r>
          <w:rPr>
            <w:noProof/>
            <w:webHidden/>
          </w:rPr>
          <w:instrText xml:space="preserve"> PAGEREF _Toc180421456 \h </w:instrText>
        </w:r>
        <w:r>
          <w:rPr>
            <w:noProof/>
            <w:webHidden/>
          </w:rPr>
        </w:r>
        <w:r>
          <w:rPr>
            <w:noProof/>
            <w:webHidden/>
          </w:rPr>
          <w:fldChar w:fldCharType="separate"/>
        </w:r>
        <w:r>
          <w:rPr>
            <w:noProof/>
            <w:webHidden/>
          </w:rPr>
          <w:t>4</w:t>
        </w:r>
        <w:r>
          <w:rPr>
            <w:noProof/>
            <w:webHidden/>
          </w:rPr>
          <w:fldChar w:fldCharType="end"/>
        </w:r>
      </w:hyperlink>
    </w:p>
    <w:p w14:paraId="6DF0C77B" w14:textId="77777777" w:rsidR="00511D2E" w:rsidRDefault="00511D2E" w:rsidP="00E60722">
      <w:r>
        <w:fldChar w:fldCharType="end"/>
      </w:r>
    </w:p>
    <w:p w14:paraId="6476C43F" w14:textId="77777777" w:rsidR="00511D2E" w:rsidRDefault="00511D2E" w:rsidP="00E60722"/>
    <w:p w14:paraId="0B68258C" w14:textId="1C0A9F64" w:rsidR="00511D2E" w:rsidRDefault="00511D2E" w:rsidP="00511D2E">
      <w:pPr>
        <w:pStyle w:val="Heading1"/>
        <w:rPr>
          <w:noProof/>
        </w:rPr>
      </w:pPr>
      <w:r>
        <w:t>Tables</w:t>
      </w:r>
      <w:r>
        <w:fldChar w:fldCharType="begin"/>
      </w:r>
      <w:r>
        <w:instrText xml:space="preserve"> TOC \h \z \c "Table" </w:instrText>
      </w:r>
      <w:r>
        <w:fldChar w:fldCharType="separate"/>
      </w:r>
    </w:p>
    <w:p w14:paraId="3575166B" w14:textId="58B805C1" w:rsidR="00511D2E" w:rsidRDefault="00511D2E">
      <w:pPr>
        <w:pStyle w:val="TableofFigures"/>
        <w:tabs>
          <w:tab w:val="right" w:leader="dot" w:pos="9016"/>
        </w:tabs>
        <w:rPr>
          <w:rFonts w:asciiTheme="minorHAnsi" w:eastAsiaTheme="minorEastAsia" w:hAnsiTheme="minorHAnsi"/>
          <w:noProof/>
          <w:sz w:val="24"/>
          <w:szCs w:val="24"/>
          <w:lang w:eastAsia="en-IE"/>
        </w:rPr>
      </w:pPr>
      <w:hyperlink w:anchor="_Toc180421477" w:history="1">
        <w:r w:rsidRPr="00B54EF7">
          <w:rPr>
            <w:rStyle w:val="Hyperlink"/>
            <w:noProof/>
          </w:rPr>
          <w:t>Table 1 - Data Source</w:t>
        </w:r>
        <w:r>
          <w:rPr>
            <w:noProof/>
            <w:webHidden/>
          </w:rPr>
          <w:tab/>
        </w:r>
        <w:r>
          <w:rPr>
            <w:noProof/>
            <w:webHidden/>
          </w:rPr>
          <w:fldChar w:fldCharType="begin"/>
        </w:r>
        <w:r>
          <w:rPr>
            <w:noProof/>
            <w:webHidden/>
          </w:rPr>
          <w:instrText xml:space="preserve"> PAGEREF _Toc180421477 \h </w:instrText>
        </w:r>
        <w:r>
          <w:rPr>
            <w:noProof/>
            <w:webHidden/>
          </w:rPr>
        </w:r>
        <w:r>
          <w:rPr>
            <w:noProof/>
            <w:webHidden/>
          </w:rPr>
          <w:fldChar w:fldCharType="separate"/>
        </w:r>
        <w:r>
          <w:rPr>
            <w:noProof/>
            <w:webHidden/>
          </w:rPr>
          <w:t>4</w:t>
        </w:r>
        <w:r>
          <w:rPr>
            <w:noProof/>
            <w:webHidden/>
          </w:rPr>
          <w:fldChar w:fldCharType="end"/>
        </w:r>
      </w:hyperlink>
    </w:p>
    <w:p w14:paraId="25C9BAF2" w14:textId="5D4A6DEE" w:rsidR="00E60722" w:rsidRPr="00E60722" w:rsidRDefault="00511D2E" w:rsidP="00E60722">
      <w:pPr>
        <w:sectPr w:rsidR="00E60722" w:rsidRPr="00E60722" w:rsidSect="00B43296">
          <w:footerReference w:type="default" r:id="rId12"/>
          <w:pgSz w:w="11906" w:h="16838"/>
          <w:pgMar w:top="1440" w:right="1440" w:bottom="1440" w:left="1440" w:header="708" w:footer="708" w:gutter="0"/>
          <w:pgNumType w:fmt="lowerRoman"/>
          <w:cols w:space="708"/>
          <w:docGrid w:linePitch="360"/>
        </w:sectPr>
      </w:pPr>
      <w:r>
        <w:fldChar w:fldCharType="end"/>
      </w:r>
    </w:p>
    <w:p w14:paraId="6E1EB0FD" w14:textId="2A93908A" w:rsidR="00317555" w:rsidRPr="00317555" w:rsidRDefault="00C50325" w:rsidP="00D928D5">
      <w:pPr>
        <w:pStyle w:val="Heading1"/>
      </w:pPr>
      <w:bookmarkStart w:id="1" w:name="_Toc180421462"/>
      <w:r>
        <w:lastRenderedPageBreak/>
        <w:t>Introduction</w:t>
      </w:r>
      <w:bookmarkEnd w:id="1"/>
    </w:p>
    <w:p w14:paraId="3DB3CC21" w14:textId="77777777" w:rsidR="00317555" w:rsidRPr="00317555" w:rsidRDefault="00317555" w:rsidP="00317555">
      <w:pPr>
        <w:spacing w:line="360" w:lineRule="auto"/>
        <w:ind w:firstLine="720"/>
        <w:jc w:val="both"/>
      </w:pPr>
      <w:r w:rsidRPr="00317555">
        <w:t>Ireland is currently experiencing a serious housing crisis due to an increase in demand against availability. Prices are growing for both buying and renting, making it more difficult for people to buy their own homes. It is extremely difficult for a rent-paying family to save enough money to buy a home. As noted in Hearne (2017), Ireland's housing crisis is directly linked to economic inequality, with government policies supporting the financialization of property, making homeownership increasingly out of reach for many.</w:t>
      </w:r>
    </w:p>
    <w:p w14:paraId="35AAE548" w14:textId="77777777" w:rsidR="00317555" w:rsidRPr="00317555" w:rsidRDefault="00317555" w:rsidP="00317555">
      <w:pPr>
        <w:spacing w:line="360" w:lineRule="auto"/>
        <w:ind w:firstLine="720"/>
        <w:jc w:val="both"/>
      </w:pPr>
      <w:r w:rsidRPr="00317555">
        <w:t>This research, titled "A Roof Over Our Heads: Homeownership Challenges in Ireland," is a study that will identify the different obstacles that prevent people from owning their dream houses. Such issues get worse with the fact that the housing shortage is worsened by high demand, limited housing options, and low government investment in affordable housing. The housing crisis in Ireland is a social issue that not only involves or affects people or families, but also the community and the economy as a whole. As per Hearne (2020), 'Homelessness is one of the most egregious and damaging violations of the right to adequate housing,' he continued noting that also tenant protections are few, and housing is the gambling wheel for many deals.</w:t>
      </w:r>
    </w:p>
    <w:p w14:paraId="2914643A" w14:textId="72535B7E" w:rsidR="00E60722" w:rsidRDefault="00317555" w:rsidP="00317555">
      <w:pPr>
        <w:spacing w:line="360" w:lineRule="auto"/>
        <w:ind w:firstLine="720"/>
        <w:jc w:val="both"/>
      </w:pPr>
      <w:r w:rsidRPr="00317555">
        <w:t>The intention of this study is to find ways of solving the homeownership issue by investigating the problems that people face and understanding how effective the existing government programs are to improving housing availability. This project aims to encourage a better conversation about housing policies and support changes that make homeownership more accessible to everyone.</w:t>
      </w:r>
    </w:p>
    <w:p w14:paraId="6480B08C" w14:textId="31E49E24" w:rsidR="00317555" w:rsidRPr="00317555" w:rsidRDefault="00317555" w:rsidP="00D928D5">
      <w:pPr>
        <w:pStyle w:val="Heading1"/>
      </w:pPr>
      <w:bookmarkStart w:id="2" w:name="_Toc180421463"/>
      <w:r>
        <w:t>Objectives</w:t>
      </w:r>
      <w:bookmarkEnd w:id="2"/>
    </w:p>
    <w:p w14:paraId="09F34470" w14:textId="6B40FFA8" w:rsidR="00317555" w:rsidRDefault="00317555" w:rsidP="00317555">
      <w:pPr>
        <w:spacing w:line="360" w:lineRule="auto"/>
        <w:ind w:firstLine="720"/>
        <w:jc w:val="both"/>
      </w:pPr>
      <w:bookmarkStart w:id="3" w:name="_Toc180421464"/>
      <w:r w:rsidRPr="00317555">
        <w:rPr>
          <w:rStyle w:val="Heading3Char"/>
        </w:rPr>
        <w:t>Identify Key Barriers</w:t>
      </w:r>
      <w:bookmarkEnd w:id="3"/>
      <w:r w:rsidRPr="00317555">
        <w:t>:</w:t>
      </w:r>
      <w:r>
        <w:t xml:space="preserve"> Identify and analyse the primary problems that individuals and families experience when seeking to buy a property in Ireland, such as financial restrictions, market conditions, and social considerations.</w:t>
      </w:r>
    </w:p>
    <w:p w14:paraId="549522AD" w14:textId="77777777" w:rsidR="00317555" w:rsidRDefault="00317555" w:rsidP="00317555">
      <w:pPr>
        <w:spacing w:line="360" w:lineRule="auto"/>
        <w:ind w:firstLine="720"/>
        <w:jc w:val="both"/>
      </w:pPr>
      <w:bookmarkStart w:id="4" w:name="_Toc180421465"/>
      <w:r w:rsidRPr="00317555">
        <w:rPr>
          <w:rStyle w:val="Heading3Char"/>
        </w:rPr>
        <w:t>Analyse Government Programs</w:t>
      </w:r>
      <w:bookmarkEnd w:id="4"/>
      <w:r>
        <w:t>: Analyse the efficacy of existing government efforts and policies aimed at making housing more accessible and affordable to potential homeowners.</w:t>
      </w:r>
    </w:p>
    <w:p w14:paraId="1B59EB89" w14:textId="54630F30" w:rsidR="00317555" w:rsidRDefault="00317555" w:rsidP="00317555">
      <w:pPr>
        <w:spacing w:line="360" w:lineRule="auto"/>
        <w:ind w:firstLine="720"/>
        <w:jc w:val="both"/>
      </w:pPr>
      <w:bookmarkStart w:id="5" w:name="_Toc180421466"/>
      <w:r w:rsidRPr="00317555">
        <w:rPr>
          <w:rStyle w:val="Heading3Char"/>
        </w:rPr>
        <w:t>Evaluate the Social Impact</w:t>
      </w:r>
      <w:bookmarkEnd w:id="5"/>
      <w:r>
        <w:t>: Analyse the larger social and economic consequences of homeownership issues, such as affordability stress, which affects one-third of Irish households suffering with rent or mortgage payments. As highlighted by Hansen (2013), secure and decent housing is central to a family’s physical and mental health, educational opportunities for children, and employment options for parents, as well as neighbourhood stability and crime prevention.</w:t>
      </w:r>
    </w:p>
    <w:p w14:paraId="15ACF871" w14:textId="774A7C8D" w:rsidR="00317555" w:rsidRDefault="00317555" w:rsidP="00317555">
      <w:pPr>
        <w:spacing w:line="360" w:lineRule="auto"/>
        <w:ind w:firstLine="720"/>
        <w:jc w:val="both"/>
      </w:pPr>
      <w:bookmarkStart w:id="6" w:name="_Toc180421467"/>
      <w:r w:rsidRPr="00317555">
        <w:rPr>
          <w:rStyle w:val="Heading3Char"/>
        </w:rPr>
        <w:lastRenderedPageBreak/>
        <w:t>Suggestions</w:t>
      </w:r>
      <w:bookmarkEnd w:id="6"/>
      <w:r>
        <w:t>: Investigate and provide possible suggestions for improving government programs or proposing innovative ways to address Ireland's homeownership challenges.</w:t>
      </w:r>
    </w:p>
    <w:p w14:paraId="0E894B80" w14:textId="2CF76C2A" w:rsidR="00E60722" w:rsidRDefault="00317555" w:rsidP="00317555">
      <w:pPr>
        <w:spacing w:line="360" w:lineRule="auto"/>
        <w:ind w:firstLine="720"/>
        <w:jc w:val="both"/>
      </w:pPr>
      <w:r>
        <w:t>The project hypothesizes that, despite existing government programs dedicated to improving housing access, significant barriers still exist that prevent many individuals and families in Ireland from becoming homeowners. Addressing these challenges would necessitate specific strategies that are relevant to current housing market conditions.</w:t>
      </w:r>
    </w:p>
    <w:p w14:paraId="511080F7" w14:textId="7A1CC037" w:rsidR="00317555" w:rsidRPr="00317555" w:rsidRDefault="00317555" w:rsidP="00D928D5">
      <w:pPr>
        <w:pStyle w:val="Heading1"/>
      </w:pPr>
      <w:bookmarkStart w:id="7" w:name="_Toc180421468"/>
      <w:r w:rsidRPr="00317555">
        <w:t>Problem Definition</w:t>
      </w:r>
      <w:bookmarkEnd w:id="7"/>
    </w:p>
    <w:p w14:paraId="338EA56F" w14:textId="77777777" w:rsidR="00317555" w:rsidRPr="00317555" w:rsidRDefault="00317555" w:rsidP="00317555">
      <w:pPr>
        <w:spacing w:line="360" w:lineRule="auto"/>
        <w:ind w:firstLine="720"/>
        <w:jc w:val="both"/>
      </w:pPr>
      <w:r w:rsidRPr="00317555">
        <w:t>Buying a home in Ireland has become more difficult in recent years. Many people and families are struggling to find affordable accommodation as property prices rise. High property prices and rigorous lending restrictions from banks make it difficult for people to get mortgages, while a lack of reasonably priced options limits their possibilities. Vulnerable populations, such as low-income families and first-time purchasers, face even more challenges. Hearne highlights that 'the financialization of housing,' where housing is treated more as a commodity for investment than as a basic right, has led to rising housing prices and insecurity. This trend, combined with limited tenant protections, makes it increasingly difficult for individuals and families to secure affordable housing (Hearne, 2020)</w:t>
      </w:r>
    </w:p>
    <w:p w14:paraId="3A8A98CB" w14:textId="7482D51C" w:rsidR="00317555" w:rsidRDefault="00317555" w:rsidP="00317555">
      <w:pPr>
        <w:spacing w:line="360" w:lineRule="auto"/>
        <w:ind w:firstLine="720"/>
        <w:jc w:val="both"/>
      </w:pPr>
      <w:r w:rsidRPr="00317555">
        <w:t>However, the crisis is more than just a supply-side issue. Potts believes that "the real problem is demand... While it is widely acknowledged that individuals require housing, they can only live in what they can afford. Some debates regarding housing 'demand' can be misleading... it is helpful to recognise that housing is not that different from other fundamental requirements, such as food" (Potts, 2020). As per Gillespie noted: ‘similar to the situation in Accra, where market-based approaches have largely failed to address the needs of low-income groups, 'the private sector has mainly concentrated on the upper income levels, because that is where the market is and that is where they can get their money' (Gillespie, 2018). These perspectives highlight the importance of affordability, rather than availability, in Ireland's housing crisis.</w:t>
      </w:r>
    </w:p>
    <w:p w14:paraId="2FF85150" w14:textId="3C070620" w:rsidR="00317555" w:rsidRPr="00317555" w:rsidRDefault="00317555" w:rsidP="00D928D5">
      <w:pPr>
        <w:pStyle w:val="Heading1"/>
      </w:pPr>
      <w:bookmarkStart w:id="8" w:name="_Toc180421469"/>
      <w:r w:rsidRPr="00317555">
        <w:t>Scope</w:t>
      </w:r>
      <w:bookmarkEnd w:id="8"/>
    </w:p>
    <w:p w14:paraId="41525B23" w14:textId="64544972" w:rsidR="00317555" w:rsidRPr="00317555" w:rsidRDefault="00317555" w:rsidP="00317555">
      <w:pPr>
        <w:spacing w:line="360" w:lineRule="auto"/>
        <w:ind w:firstLine="720"/>
        <w:jc w:val="both"/>
      </w:pPr>
      <w:r w:rsidRPr="00317555">
        <w:t>This study aims to give an in-depth investigation of the challenges connected with homeownership in Ireland, with a focus on both individual barriers and the effectiveness of government actions.</w:t>
      </w:r>
    </w:p>
    <w:p w14:paraId="1A377A1E" w14:textId="6053361D" w:rsidR="00317555" w:rsidRPr="00317555" w:rsidRDefault="00317555" w:rsidP="00317555">
      <w:pPr>
        <w:pStyle w:val="Heading3"/>
      </w:pPr>
      <w:bookmarkStart w:id="9" w:name="_Toc180421470"/>
      <w:r w:rsidRPr="00317555">
        <w:lastRenderedPageBreak/>
        <w:t>Inclusions</w:t>
      </w:r>
      <w:bookmarkEnd w:id="9"/>
      <w:r w:rsidRPr="00317555">
        <w:t> </w:t>
      </w:r>
    </w:p>
    <w:p w14:paraId="5D5489D8" w14:textId="77777777" w:rsidR="00317555" w:rsidRPr="00317555" w:rsidRDefault="00317555" w:rsidP="00317555">
      <w:pPr>
        <w:spacing w:line="360" w:lineRule="auto"/>
        <w:ind w:firstLine="720"/>
        <w:jc w:val="both"/>
      </w:pPr>
      <w:r w:rsidRPr="00317555">
        <w:rPr>
          <w:b/>
          <w:bCs/>
        </w:rPr>
        <w:t>Barriers Analysis</w:t>
      </w:r>
      <w:r w:rsidRPr="00317555">
        <w:t>:</w:t>
      </w:r>
      <w:r w:rsidRPr="00317555">
        <w:rPr>
          <w:b/>
          <w:bCs/>
        </w:rPr>
        <w:t xml:space="preserve"> </w:t>
      </w:r>
      <w:r w:rsidRPr="00317555">
        <w:t>The research will also address how housing instability increases with rising rents, leading to a distressing homelessness situation for many people who are unable to save enough to purchase homes</w:t>
      </w:r>
      <w:r w:rsidRPr="00317555">
        <w:rPr>
          <w:b/>
          <w:bCs/>
        </w:rPr>
        <w:t xml:space="preserve"> </w:t>
      </w:r>
      <w:r w:rsidRPr="00317555">
        <w:t>(Hearne, 2017).</w:t>
      </w:r>
      <w:r w:rsidRPr="00317555">
        <w:rPr>
          <w:b/>
          <w:bCs/>
        </w:rPr>
        <w:t> </w:t>
      </w:r>
    </w:p>
    <w:p w14:paraId="3C21B047" w14:textId="4F445A94" w:rsidR="00317555" w:rsidRPr="00317555" w:rsidRDefault="00317555" w:rsidP="00317555">
      <w:pPr>
        <w:spacing w:line="360" w:lineRule="auto"/>
        <w:ind w:firstLine="720"/>
        <w:jc w:val="both"/>
      </w:pPr>
      <w:r w:rsidRPr="00317555">
        <w:rPr>
          <w:b/>
          <w:bCs/>
        </w:rPr>
        <w:t>Government Programs</w:t>
      </w:r>
      <w:r w:rsidRPr="00317555">
        <w:t>: An examination of public-sector mortgage programs currently in place, as well as the anticipated new rules, including an assessment of their effectiveness and potential areas for improvement. Gillespie (2018) highlights that 'collective self-help and financial inclusion can only be a viable solution... if combined with state subsidies to lower the prohibitive cost of land and construction'. This underscores the importance of government intervention in addressing affordability challenges in Ireland.</w:t>
      </w:r>
    </w:p>
    <w:p w14:paraId="543A160D" w14:textId="146E7831" w:rsidR="00317555" w:rsidRPr="00317555" w:rsidRDefault="00317555" w:rsidP="00317555">
      <w:pPr>
        <w:spacing w:line="360" w:lineRule="auto"/>
        <w:ind w:firstLine="720"/>
        <w:jc w:val="both"/>
      </w:pPr>
      <w:r w:rsidRPr="00317555">
        <w:rPr>
          <w:b/>
          <w:bCs/>
        </w:rPr>
        <w:t xml:space="preserve">Recommendations: </w:t>
      </w:r>
      <w:r w:rsidRPr="00317555">
        <w:t>Provide specific policy recommendations for improving housing accessibility.</w:t>
      </w:r>
      <w:r w:rsidRPr="00317555">
        <w:rPr>
          <w:b/>
          <w:bCs/>
        </w:rPr>
        <w:t> </w:t>
      </w:r>
    </w:p>
    <w:p w14:paraId="0E33D88B" w14:textId="6C0E692F" w:rsidR="00317555" w:rsidRPr="00317555" w:rsidRDefault="00317555" w:rsidP="00317555">
      <w:pPr>
        <w:pStyle w:val="Heading3"/>
      </w:pPr>
      <w:bookmarkStart w:id="10" w:name="_Toc180421471"/>
      <w:r w:rsidRPr="00317555">
        <w:t>Exclusions</w:t>
      </w:r>
      <w:bookmarkEnd w:id="10"/>
      <w:r w:rsidRPr="00317555">
        <w:t> </w:t>
      </w:r>
    </w:p>
    <w:p w14:paraId="7606F5EE" w14:textId="77777777" w:rsidR="00317555" w:rsidRPr="00317555" w:rsidRDefault="00317555" w:rsidP="00317555">
      <w:pPr>
        <w:spacing w:line="360" w:lineRule="auto"/>
        <w:ind w:firstLine="720"/>
        <w:jc w:val="both"/>
      </w:pPr>
      <w:r w:rsidRPr="00317555">
        <w:rPr>
          <w:b/>
          <w:bCs/>
        </w:rPr>
        <w:t xml:space="preserve">Bias: </w:t>
      </w:r>
      <w:r w:rsidRPr="00317555">
        <w:t>Ensure that decisions are made without bias, using objective data and reputable sources. Personal or subjective opinions will not be considered in the analysis. </w:t>
      </w:r>
    </w:p>
    <w:p w14:paraId="0893C84C" w14:textId="33DA83B3" w:rsidR="00317555" w:rsidRPr="00317555" w:rsidRDefault="00317555" w:rsidP="00317555">
      <w:pPr>
        <w:spacing w:line="360" w:lineRule="auto"/>
        <w:ind w:firstLine="720"/>
        <w:jc w:val="both"/>
      </w:pPr>
      <w:r w:rsidRPr="00317555">
        <w:rPr>
          <w:b/>
          <w:bCs/>
        </w:rPr>
        <w:t xml:space="preserve">Personal Information: </w:t>
      </w:r>
      <w:r w:rsidRPr="00317555">
        <w:t>This project will not use any personal or sensitive information. To maintain privacy and adhere to ethical guidelines, it will rely on publicly available data (e.g., government or non-profit reports that provide information about safeguarding options and processes). Government reports will be extracted manually, along with anonymized datasets.</w:t>
      </w:r>
    </w:p>
    <w:p w14:paraId="660BE3CD" w14:textId="5A368B0E" w:rsidR="00317555" w:rsidRDefault="00317555" w:rsidP="00D928D5">
      <w:pPr>
        <w:pStyle w:val="Heading1"/>
      </w:pPr>
      <w:bookmarkStart w:id="11" w:name="_Toc180421472"/>
      <w:r w:rsidRPr="00317555">
        <w:t>Planned Methods and Techniques</w:t>
      </w:r>
      <w:bookmarkEnd w:id="11"/>
    </w:p>
    <w:p w14:paraId="1488C510" w14:textId="0527E1BE" w:rsidR="00317555" w:rsidRPr="00317555" w:rsidRDefault="00317555" w:rsidP="00317555">
      <w:pPr>
        <w:spacing w:line="360" w:lineRule="auto"/>
        <w:ind w:firstLine="720"/>
        <w:jc w:val="both"/>
      </w:pPr>
      <w:r w:rsidRPr="00317555">
        <w:rPr>
          <w:b/>
          <w:bCs/>
        </w:rPr>
        <w:t>Literature Review</w:t>
      </w:r>
      <w:r w:rsidRPr="00317555">
        <w:t>: Conduct a thorough review of existing research and reports related to</w:t>
      </w:r>
      <w:r>
        <w:t xml:space="preserve"> </w:t>
      </w:r>
      <w:r w:rsidRPr="00317555">
        <w:t>housing challenges and government policies in Ireland.</w:t>
      </w:r>
    </w:p>
    <w:p w14:paraId="3AC7AD82" w14:textId="77777777" w:rsidR="00317555" w:rsidRDefault="00317555" w:rsidP="00317555">
      <w:pPr>
        <w:spacing w:line="360" w:lineRule="auto"/>
        <w:ind w:firstLine="720"/>
        <w:jc w:val="both"/>
      </w:pPr>
      <w:r w:rsidRPr="00317555">
        <w:rPr>
          <w:b/>
          <w:bCs/>
        </w:rPr>
        <w:t>Data Collection:</w:t>
      </w:r>
      <w:r w:rsidRPr="00317555">
        <w:t xml:space="preserve"> To understand the present situation of homeownership, collect information from reliable sources such as government publications, housing statistics, and surveys.</w:t>
      </w:r>
    </w:p>
    <w:p w14:paraId="12E76434" w14:textId="77777777" w:rsidR="00317555" w:rsidRDefault="00317555" w:rsidP="00317555">
      <w:pPr>
        <w:spacing w:line="360" w:lineRule="auto"/>
        <w:ind w:firstLine="720"/>
        <w:jc w:val="both"/>
      </w:pPr>
      <w:r w:rsidRPr="00317555">
        <w:rPr>
          <w:b/>
          <w:bCs/>
        </w:rPr>
        <w:t>Interviews/Surveys:</w:t>
      </w:r>
      <w:r w:rsidRPr="00317555">
        <w:t xml:space="preserve"> To obtain qualitative insights, if possible, conduct interviews or surveys with stakeholders, such as prospective homeowners and housing experts.</w:t>
      </w:r>
    </w:p>
    <w:p w14:paraId="1DEB218E" w14:textId="7BF887C9" w:rsidR="00317555" w:rsidRPr="00317555" w:rsidRDefault="00317555" w:rsidP="00317555">
      <w:pPr>
        <w:spacing w:line="360" w:lineRule="auto"/>
        <w:ind w:firstLine="720"/>
        <w:jc w:val="both"/>
      </w:pPr>
      <w:r w:rsidRPr="00317555">
        <w:rPr>
          <w:b/>
          <w:bCs/>
        </w:rPr>
        <w:t>Case Studies:</w:t>
      </w:r>
      <w:r w:rsidRPr="00317555">
        <w:t xml:space="preserve"> Examine case studies of government initiatives to determine how they affect homeownership.</w:t>
      </w:r>
    </w:p>
    <w:p w14:paraId="60730C24" w14:textId="77777777" w:rsidR="00317555" w:rsidRPr="00317555" w:rsidRDefault="00317555" w:rsidP="00317555">
      <w:pPr>
        <w:pStyle w:val="Heading3"/>
      </w:pPr>
      <w:bookmarkStart w:id="12" w:name="_Toc180421473"/>
      <w:r w:rsidRPr="00317555">
        <w:t>Expected deliverables</w:t>
      </w:r>
      <w:bookmarkEnd w:id="12"/>
    </w:p>
    <w:p w14:paraId="38A5ACD3" w14:textId="087E1698" w:rsidR="00317555" w:rsidRPr="00317555" w:rsidRDefault="00317555" w:rsidP="00317555">
      <w:pPr>
        <w:spacing w:line="360" w:lineRule="auto"/>
        <w:ind w:firstLine="720"/>
        <w:jc w:val="both"/>
      </w:pPr>
      <w:r w:rsidRPr="00317555">
        <w:t>By the end of the second semester, the project should provide:</w:t>
      </w:r>
    </w:p>
    <w:p w14:paraId="46E3FC22" w14:textId="77777777" w:rsidR="00317555" w:rsidRPr="00317555" w:rsidRDefault="00317555" w:rsidP="00317555">
      <w:pPr>
        <w:numPr>
          <w:ilvl w:val="0"/>
          <w:numId w:val="1"/>
        </w:numPr>
        <w:spacing w:line="360" w:lineRule="auto"/>
        <w:jc w:val="both"/>
      </w:pPr>
      <w:r w:rsidRPr="00317555">
        <w:lastRenderedPageBreak/>
        <w:t>A comprehensive study summarising the analysis' conclusions, including hurdles to homeownership and a review of government interventions.</w:t>
      </w:r>
    </w:p>
    <w:p w14:paraId="66A3016F" w14:textId="5DB4664B" w:rsidR="00317555" w:rsidRPr="00317555" w:rsidRDefault="00317555" w:rsidP="00317555">
      <w:pPr>
        <w:numPr>
          <w:ilvl w:val="0"/>
          <w:numId w:val="1"/>
        </w:numPr>
        <w:spacing w:line="360" w:lineRule="auto"/>
        <w:jc w:val="both"/>
      </w:pPr>
      <w:r w:rsidRPr="00317555">
        <w:t>Practical recommendations to improve housing accessibility and address the highlighted difficulties.</w:t>
      </w:r>
    </w:p>
    <w:p w14:paraId="45F950C2" w14:textId="47985769" w:rsidR="00511D2E" w:rsidRDefault="00317555" w:rsidP="00511D2E">
      <w:pPr>
        <w:keepNext/>
      </w:pPr>
      <w:r>
        <w:rPr>
          <w:rFonts w:ascii="Aptos" w:hAnsi="Aptos"/>
          <w:noProof/>
          <w:color w:val="000000"/>
          <w:bdr w:val="none" w:sz="0" w:space="0" w:color="auto" w:frame="1"/>
        </w:rPr>
        <w:drawing>
          <wp:inline distT="0" distB="0" distL="0" distR="0" wp14:anchorId="61DB0162" wp14:editId="7B001338">
            <wp:extent cx="5731510" cy="1219200"/>
            <wp:effectExtent l="0" t="0" r="2540" b="0"/>
            <wp:docPr id="9139622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6220" name="Picture 5" descr="A screen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219200"/>
                    </a:xfrm>
                    <a:prstGeom prst="rect">
                      <a:avLst/>
                    </a:prstGeom>
                    <a:noFill/>
                    <a:ln>
                      <a:noFill/>
                    </a:ln>
                  </pic:spPr>
                </pic:pic>
              </a:graphicData>
            </a:graphic>
          </wp:inline>
        </w:drawing>
      </w:r>
    </w:p>
    <w:p w14:paraId="7AEC67FA" w14:textId="47985769" w:rsidR="00E60722" w:rsidRDefault="00511D2E" w:rsidP="00511D2E">
      <w:pPr>
        <w:pStyle w:val="Caption"/>
      </w:pPr>
      <w:bookmarkStart w:id="13" w:name="_Toc180421456"/>
      <w:r>
        <w:t xml:space="preserve">Figure </w:t>
      </w:r>
      <w:fldSimple w:instr=" SEQ Figure \* ARABIC ">
        <w:r>
          <w:rPr>
            <w:noProof/>
          </w:rPr>
          <w:t>1</w:t>
        </w:r>
      </w:fldSimple>
      <w:r>
        <w:t xml:space="preserve"> - Timeline</w:t>
      </w:r>
      <w:bookmarkEnd w:id="13"/>
    </w:p>
    <w:p w14:paraId="726C6DB1" w14:textId="6CC52A54" w:rsidR="00317555" w:rsidRPr="00317555" w:rsidRDefault="00317555" w:rsidP="00317555">
      <w:pPr>
        <w:pStyle w:val="Heading1"/>
      </w:pPr>
      <w:bookmarkStart w:id="14" w:name="_Toc180421474"/>
      <w:r w:rsidRPr="00317555">
        <w:t>Data Source</w:t>
      </w:r>
      <w:bookmarkEnd w:id="14"/>
    </w:p>
    <w:tbl>
      <w:tblPr>
        <w:tblW w:w="0" w:type="auto"/>
        <w:tblCellMar>
          <w:top w:w="15" w:type="dxa"/>
          <w:left w:w="15" w:type="dxa"/>
          <w:bottom w:w="15" w:type="dxa"/>
          <w:right w:w="15" w:type="dxa"/>
        </w:tblCellMar>
        <w:tblLook w:val="04A0" w:firstRow="1" w:lastRow="0" w:firstColumn="1" w:lastColumn="0" w:noHBand="0" w:noVBand="1"/>
        <w:tblCaption w:val="Data Source"/>
      </w:tblPr>
      <w:tblGrid>
        <w:gridCol w:w="4917"/>
        <w:gridCol w:w="990"/>
        <w:gridCol w:w="3109"/>
      </w:tblGrid>
      <w:tr w:rsidR="00317555" w:rsidRPr="00317555" w14:paraId="500E0780" w14:textId="77777777" w:rsidTr="00317555">
        <w:trPr>
          <w:trHeight w:val="826"/>
          <w:tblHeader/>
        </w:trPr>
        <w:tc>
          <w:tcPr>
            <w:tcW w:w="0" w:type="auto"/>
            <w:tcBorders>
              <w:top w:val="single" w:sz="4" w:space="0" w:color="000000"/>
              <w:left w:val="single" w:sz="4" w:space="0" w:color="000000"/>
              <w:bottom w:val="single" w:sz="6" w:space="0" w:color="000000"/>
              <w:right w:val="single" w:sz="6" w:space="0" w:color="000000"/>
            </w:tcBorders>
            <w:vAlign w:val="center"/>
            <w:hideMark/>
          </w:tcPr>
          <w:p w14:paraId="44B914A3" w14:textId="77777777" w:rsidR="00317555" w:rsidRPr="00317555" w:rsidRDefault="00317555" w:rsidP="00317555">
            <w:pPr>
              <w:rPr>
                <w:b/>
                <w:bCs/>
              </w:rPr>
            </w:pPr>
            <w:r w:rsidRPr="00317555">
              <w:rPr>
                <w:b/>
                <w:bCs/>
              </w:rPr>
              <w:t>Data Source</w:t>
            </w:r>
          </w:p>
        </w:tc>
        <w:tc>
          <w:tcPr>
            <w:tcW w:w="0" w:type="auto"/>
            <w:tcBorders>
              <w:top w:val="single" w:sz="4" w:space="0" w:color="000000"/>
              <w:left w:val="single" w:sz="6" w:space="0" w:color="000000"/>
              <w:bottom w:val="single" w:sz="6" w:space="0" w:color="000000"/>
              <w:right w:val="single" w:sz="6" w:space="0" w:color="000000"/>
            </w:tcBorders>
            <w:vAlign w:val="center"/>
            <w:hideMark/>
          </w:tcPr>
          <w:p w14:paraId="0B599C71" w14:textId="77777777" w:rsidR="00317555" w:rsidRPr="00317555" w:rsidRDefault="00317555" w:rsidP="00317555">
            <w:pPr>
              <w:rPr>
                <w:b/>
                <w:bCs/>
              </w:rPr>
            </w:pPr>
            <w:r w:rsidRPr="00317555">
              <w:rPr>
                <w:b/>
                <w:bCs/>
              </w:rPr>
              <w:t>Data Amount</w:t>
            </w:r>
          </w:p>
        </w:tc>
        <w:tc>
          <w:tcPr>
            <w:tcW w:w="0" w:type="auto"/>
            <w:tcBorders>
              <w:top w:val="single" w:sz="4" w:space="0" w:color="000000"/>
              <w:left w:val="single" w:sz="6" w:space="0" w:color="000000"/>
              <w:bottom w:val="single" w:sz="6" w:space="0" w:color="000000"/>
              <w:right w:val="single" w:sz="4" w:space="0" w:color="000000"/>
            </w:tcBorders>
            <w:vAlign w:val="center"/>
            <w:hideMark/>
          </w:tcPr>
          <w:p w14:paraId="07D34BC2" w14:textId="77777777" w:rsidR="00317555" w:rsidRPr="00317555" w:rsidRDefault="00317555" w:rsidP="00317555">
            <w:pPr>
              <w:rPr>
                <w:b/>
                <w:bCs/>
              </w:rPr>
            </w:pPr>
            <w:r w:rsidRPr="00317555">
              <w:rPr>
                <w:b/>
                <w:bCs/>
              </w:rPr>
              <w:t>Permission</w:t>
            </w:r>
          </w:p>
        </w:tc>
      </w:tr>
      <w:tr w:rsidR="00317555" w:rsidRPr="00317555" w14:paraId="79A12072" w14:textId="77777777" w:rsidTr="00317555">
        <w:trPr>
          <w:trHeight w:val="814"/>
        </w:trPr>
        <w:tc>
          <w:tcPr>
            <w:tcW w:w="0" w:type="auto"/>
            <w:tcBorders>
              <w:top w:val="single" w:sz="6" w:space="0" w:color="000000"/>
              <w:left w:val="single" w:sz="4" w:space="0" w:color="000000"/>
              <w:bottom w:val="single" w:sz="6" w:space="0" w:color="000000"/>
              <w:right w:val="single" w:sz="6" w:space="0" w:color="000000"/>
            </w:tcBorders>
            <w:vAlign w:val="center"/>
            <w:hideMark/>
          </w:tcPr>
          <w:p w14:paraId="454291EA" w14:textId="77777777" w:rsidR="00317555" w:rsidRPr="00317555" w:rsidRDefault="00317555" w:rsidP="00317555">
            <w:r w:rsidRPr="00317555">
              <w:t xml:space="preserve">Central Statistics Office (CSO) of Ireland. [online] Available at: </w:t>
            </w:r>
            <w:hyperlink r:id="rId14" w:history="1">
              <w:r w:rsidRPr="00317555">
                <w:rPr>
                  <w:rStyle w:val="Hyperlink"/>
                </w:rPr>
                <w:t>https://www.cso.ie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4A4BD" w14:textId="77777777" w:rsidR="00317555" w:rsidRPr="00317555" w:rsidRDefault="00317555" w:rsidP="00317555">
            <w:r w:rsidRPr="00317555">
              <w:t>Full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4F909B42" w14:textId="77777777" w:rsidR="00317555" w:rsidRPr="00317555" w:rsidRDefault="00317555" w:rsidP="00317555">
            <w:r w:rsidRPr="00317555">
              <w:t>Open resources allowed by their terms and conditions</w:t>
            </w:r>
          </w:p>
        </w:tc>
      </w:tr>
      <w:tr w:rsidR="00317555" w:rsidRPr="00317555" w14:paraId="01E05AE7" w14:textId="77777777" w:rsidTr="00317555">
        <w:trPr>
          <w:trHeight w:val="1156"/>
        </w:trPr>
        <w:tc>
          <w:tcPr>
            <w:tcW w:w="0" w:type="auto"/>
            <w:tcBorders>
              <w:top w:val="single" w:sz="6" w:space="0" w:color="000000"/>
              <w:left w:val="single" w:sz="4" w:space="0" w:color="000000"/>
              <w:bottom w:val="single" w:sz="6" w:space="0" w:color="000000"/>
              <w:right w:val="single" w:sz="6" w:space="0" w:color="000000"/>
            </w:tcBorders>
            <w:vAlign w:val="center"/>
            <w:hideMark/>
          </w:tcPr>
          <w:p w14:paraId="1C94C7FC" w14:textId="77777777" w:rsidR="00317555" w:rsidRPr="00317555" w:rsidRDefault="00317555" w:rsidP="00317555">
            <w:r w:rsidRPr="00317555">
              <w:t xml:space="preserve">Daft.ie and MyHome.ie [online] Available at: </w:t>
            </w:r>
            <w:hyperlink r:id="rId15" w:history="1">
              <w:r w:rsidRPr="00317555">
                <w:rPr>
                  <w:rStyle w:val="Hyperlink"/>
                </w:rPr>
                <w:t>https://www.daft.ie</w:t>
              </w:r>
            </w:hyperlink>
            <w:r w:rsidRPr="00317555">
              <w:t xml:space="preserve">, </w:t>
            </w:r>
            <w:hyperlink r:id="rId16" w:history="1">
              <w:r w:rsidRPr="00317555">
                <w:rPr>
                  <w:rStyle w:val="Hyperlink"/>
                </w:rPr>
                <w:t>https://www.myhome.ie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8C120" w14:textId="77777777" w:rsidR="00317555" w:rsidRPr="00317555" w:rsidRDefault="00317555" w:rsidP="00317555">
            <w:r w:rsidRPr="00317555">
              <w:t>Full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3AA5B367" w14:textId="77777777" w:rsidR="00317555" w:rsidRPr="00317555" w:rsidRDefault="00317555" w:rsidP="00317555">
            <w:r w:rsidRPr="00317555">
              <w:t>Open resources allowed for public listings</w:t>
            </w:r>
          </w:p>
        </w:tc>
      </w:tr>
      <w:tr w:rsidR="00317555" w:rsidRPr="00317555" w14:paraId="72AA5146" w14:textId="77777777" w:rsidTr="00317555">
        <w:trPr>
          <w:trHeight w:val="1145"/>
        </w:trPr>
        <w:tc>
          <w:tcPr>
            <w:tcW w:w="0" w:type="auto"/>
            <w:tcBorders>
              <w:top w:val="single" w:sz="6" w:space="0" w:color="000000"/>
              <w:left w:val="single" w:sz="4" w:space="0" w:color="000000"/>
              <w:bottom w:val="single" w:sz="6" w:space="0" w:color="000000"/>
              <w:right w:val="single" w:sz="6" w:space="0" w:color="000000"/>
            </w:tcBorders>
            <w:vAlign w:val="center"/>
            <w:hideMark/>
          </w:tcPr>
          <w:p w14:paraId="170BF349" w14:textId="62F5C59C" w:rsidR="00317555" w:rsidRPr="00317555" w:rsidRDefault="00317555" w:rsidP="00317555">
            <w:r w:rsidRPr="00317555">
              <w:t>Academic journals via Google Scholar. [online] Various articles on housing policies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1072C" w14:textId="77777777" w:rsidR="00317555" w:rsidRPr="00317555" w:rsidRDefault="00317555" w:rsidP="00317555">
            <w:r w:rsidRPr="00317555">
              <w:t>Partial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30FCF0B0" w14:textId="77777777" w:rsidR="00317555" w:rsidRPr="00317555" w:rsidRDefault="00317555" w:rsidP="00317555">
            <w:r w:rsidRPr="00317555">
              <w:t>Access through institutional subscription; cite appropriately</w:t>
            </w:r>
          </w:p>
        </w:tc>
      </w:tr>
      <w:tr w:rsidR="00317555" w:rsidRPr="00317555" w14:paraId="09370B65" w14:textId="77777777" w:rsidTr="00317555">
        <w:trPr>
          <w:trHeight w:val="838"/>
        </w:trPr>
        <w:tc>
          <w:tcPr>
            <w:tcW w:w="0" w:type="auto"/>
            <w:tcBorders>
              <w:top w:val="single" w:sz="6" w:space="0" w:color="000000"/>
              <w:left w:val="single" w:sz="4" w:space="0" w:color="000000"/>
              <w:bottom w:val="single" w:sz="4" w:space="0" w:color="000000"/>
              <w:right w:val="single" w:sz="6" w:space="0" w:color="000000"/>
            </w:tcBorders>
            <w:vAlign w:val="center"/>
            <w:hideMark/>
          </w:tcPr>
          <w:p w14:paraId="0AFCD342" w14:textId="77777777" w:rsidR="00317555" w:rsidRPr="00317555" w:rsidRDefault="00317555" w:rsidP="00317555">
            <w:r w:rsidRPr="00317555">
              <w:t>Survey responses from potential homeowners</w:t>
            </w:r>
          </w:p>
        </w:tc>
        <w:tc>
          <w:tcPr>
            <w:tcW w:w="0" w:type="auto"/>
            <w:tcBorders>
              <w:top w:val="single" w:sz="6" w:space="0" w:color="000000"/>
              <w:left w:val="single" w:sz="6" w:space="0" w:color="000000"/>
              <w:bottom w:val="single" w:sz="4" w:space="0" w:color="000000"/>
              <w:right w:val="single" w:sz="6" w:space="0" w:color="000000"/>
            </w:tcBorders>
            <w:vAlign w:val="center"/>
            <w:hideMark/>
          </w:tcPr>
          <w:p w14:paraId="204142F3" w14:textId="77777777" w:rsidR="00317555" w:rsidRPr="00317555" w:rsidRDefault="00317555" w:rsidP="00317555">
            <w:r w:rsidRPr="00317555">
              <w:t>Variable</w:t>
            </w:r>
          </w:p>
        </w:tc>
        <w:tc>
          <w:tcPr>
            <w:tcW w:w="0" w:type="auto"/>
            <w:tcBorders>
              <w:top w:val="single" w:sz="6" w:space="0" w:color="000000"/>
              <w:left w:val="single" w:sz="6" w:space="0" w:color="000000"/>
              <w:bottom w:val="single" w:sz="4" w:space="0" w:color="000000"/>
              <w:right w:val="single" w:sz="4" w:space="0" w:color="000000"/>
            </w:tcBorders>
            <w:vAlign w:val="center"/>
            <w:hideMark/>
          </w:tcPr>
          <w:p w14:paraId="02B2320F" w14:textId="77777777" w:rsidR="00317555" w:rsidRPr="00317555" w:rsidRDefault="00317555" w:rsidP="00317555">
            <w:r w:rsidRPr="00317555">
              <w:t>Informed consent required for all participants</w:t>
            </w:r>
          </w:p>
        </w:tc>
      </w:tr>
    </w:tbl>
    <w:p w14:paraId="0D42546D" w14:textId="178AEC4F" w:rsidR="00E60722" w:rsidRDefault="00511D2E" w:rsidP="00511D2E">
      <w:pPr>
        <w:pStyle w:val="Caption"/>
      </w:pPr>
      <w:bookmarkStart w:id="15" w:name="_Toc180421477"/>
      <w:r>
        <w:t xml:space="preserve">Table </w:t>
      </w:r>
      <w:fldSimple w:instr=" SEQ Table \* ARABIC ">
        <w:r>
          <w:rPr>
            <w:noProof/>
          </w:rPr>
          <w:t>1</w:t>
        </w:r>
      </w:fldSimple>
      <w:r>
        <w:t xml:space="preserve"> - Data Source</w:t>
      </w:r>
      <w:bookmarkEnd w:id="15"/>
    </w:p>
    <w:p w14:paraId="760ABC0D" w14:textId="77777777" w:rsidR="007712DA" w:rsidRPr="007712DA" w:rsidRDefault="007712DA" w:rsidP="007712DA">
      <w:pPr>
        <w:pStyle w:val="Heading1"/>
      </w:pPr>
      <w:bookmarkStart w:id="16" w:name="_Toc180421475"/>
      <w:r w:rsidRPr="007712DA">
        <w:t>Ethical Considerations</w:t>
      </w:r>
      <w:bookmarkEnd w:id="16"/>
    </w:p>
    <w:p w14:paraId="52BBF00C" w14:textId="68BDC04D" w:rsidR="00E60722" w:rsidRDefault="007712DA" w:rsidP="00D928D5">
      <w:pPr>
        <w:spacing w:line="360" w:lineRule="auto"/>
        <w:ind w:firstLine="720"/>
        <w:jc w:val="both"/>
      </w:pPr>
      <w:r w:rsidRPr="007712DA">
        <w:t>This project will prioritise ethical principles throughout its execution. All survey and interview participants will provide informed permission, ensuring that they fully understand the study's goal and how their data will be used. To protect the privacy of participants, all personal data collected will be anonymized, so that individual respondents cannot be recognised.</w:t>
      </w:r>
    </w:p>
    <w:p w14:paraId="0C439839" w14:textId="77777777" w:rsidR="007712DA" w:rsidRDefault="007712DA" w:rsidP="007712DA">
      <w:pPr>
        <w:spacing w:line="360" w:lineRule="auto"/>
        <w:ind w:firstLine="720"/>
        <w:jc w:val="both"/>
      </w:pPr>
    </w:p>
    <w:p w14:paraId="7DA12717" w14:textId="52213854" w:rsidR="00E60722" w:rsidRPr="00E61EDD" w:rsidRDefault="00E60722" w:rsidP="00E61EDD">
      <w:pPr>
        <w:pStyle w:val="Heading1"/>
      </w:pPr>
      <w:bookmarkStart w:id="17" w:name="_Toc180421476"/>
      <w:r w:rsidRPr="00E61EDD">
        <w:lastRenderedPageBreak/>
        <w:t>References</w:t>
      </w:r>
      <w:bookmarkEnd w:id="17"/>
    </w:p>
    <w:p w14:paraId="647E5CA9" w14:textId="77777777" w:rsidR="007712DA" w:rsidRDefault="007712DA" w:rsidP="007712DA">
      <w:pPr>
        <w:spacing w:line="360" w:lineRule="auto"/>
        <w:jc w:val="both"/>
      </w:pPr>
    </w:p>
    <w:p w14:paraId="2E7B132C" w14:textId="38F32FD2" w:rsidR="007712DA" w:rsidRDefault="007712DA" w:rsidP="007712DA">
      <w:pPr>
        <w:spacing w:line="360" w:lineRule="auto"/>
        <w:jc w:val="both"/>
      </w:pPr>
      <w:r w:rsidRPr="007712DA">
        <w:t xml:space="preserve">Gillespie, T. (2017). Collective Self-Help, Financial Inclusion, and the Commons: Searching for Solutions to Accra’s Housing Crisis. </w:t>
      </w:r>
      <w:r w:rsidRPr="007712DA">
        <w:rPr>
          <w:i/>
          <w:iCs/>
        </w:rPr>
        <w:t>Housing Policy Debate</w:t>
      </w:r>
      <w:r w:rsidRPr="007712DA">
        <w:t>, 28(1), pp.64–78. doi:https://doi.org/10.1080/10511482.2017.1324892.</w:t>
      </w:r>
    </w:p>
    <w:p w14:paraId="0084DF12" w14:textId="429B51C8" w:rsidR="007712DA" w:rsidRDefault="007712DA" w:rsidP="007712DA">
      <w:pPr>
        <w:spacing w:line="360" w:lineRule="auto"/>
        <w:jc w:val="both"/>
      </w:pPr>
      <w:r w:rsidRPr="007712DA">
        <w:t xml:space="preserve">Hansen, T. (2013). The Housing Crisis and the Working Poor: Problems and Solutions from the Community Level. </w:t>
      </w:r>
      <w:r w:rsidRPr="007712DA">
        <w:rPr>
          <w:i/>
          <w:iCs/>
        </w:rPr>
        <w:t>SSRN Electronic Journal</w:t>
      </w:r>
      <w:r w:rsidRPr="007712DA">
        <w:t>. doi:https://doi.org/10.2139/ssrn.2344505.</w:t>
      </w:r>
    </w:p>
    <w:p w14:paraId="7F160102" w14:textId="44515DB6" w:rsidR="007712DA" w:rsidRDefault="007712DA" w:rsidP="007712DA">
      <w:pPr>
        <w:spacing w:line="360" w:lineRule="auto"/>
        <w:jc w:val="both"/>
      </w:pPr>
      <w:r w:rsidRPr="007712DA">
        <w:t xml:space="preserve">Hearne, R. (2017). </w:t>
      </w:r>
      <w:r w:rsidRPr="007712DA">
        <w:rPr>
          <w:i/>
          <w:iCs/>
        </w:rPr>
        <w:t>A home or a wealth generator? Inequality, financialisation and the Irish housing crisis Cherishing All Equally 2017 Economic Inequality in Ireland</w:t>
      </w:r>
      <w:r w:rsidRPr="007712DA">
        <w:t>. [online] Available at: https://mural.maynoothuniversity.ie/12052/1/RH_Home%20or.pdf [Accessed 14 Oct. 2024]</w:t>
      </w:r>
      <w:r>
        <w:t>.</w:t>
      </w:r>
    </w:p>
    <w:p w14:paraId="7D2A9654" w14:textId="77777777" w:rsidR="007712DA" w:rsidRDefault="007712DA" w:rsidP="007712DA">
      <w:pPr>
        <w:spacing w:line="360" w:lineRule="auto"/>
        <w:jc w:val="both"/>
      </w:pPr>
      <w:r w:rsidRPr="007712DA">
        <w:t xml:space="preserve">Hearne, R. (2020). </w:t>
      </w:r>
      <w:r w:rsidRPr="007712DA">
        <w:rPr>
          <w:i/>
          <w:iCs/>
        </w:rPr>
        <w:t>Housing Shock - The Irish Housing Crisis and How to Solve It</w:t>
      </w:r>
      <w:r w:rsidRPr="007712DA">
        <w:t>. [online] Google Books. Available at: https://books.google.ie/books?hl=en&amp;lr=&amp;id=0AfpDwAAQBAJ&amp;oi=fnd&amp;pg=PP1&amp;dq=info:7WxXMmIZinYJ:scholar.google.com&amp;ots=wClvYQHBqv&amp;sig=J47cGhbuv_accuQu0neARbZk724&amp;redir_esc=y#v=onepage&amp;q&amp;f=false [Accessed 15 Oct. 2024].</w:t>
      </w:r>
    </w:p>
    <w:p w14:paraId="47712940" w14:textId="7CE3B959" w:rsidR="00E60722" w:rsidRDefault="007712DA" w:rsidP="007712DA">
      <w:pPr>
        <w:spacing w:line="360" w:lineRule="auto"/>
        <w:jc w:val="both"/>
      </w:pPr>
      <w:r w:rsidRPr="007712DA">
        <w:t xml:space="preserve">Potts, D. (2020). </w:t>
      </w:r>
      <w:r w:rsidRPr="007712DA">
        <w:rPr>
          <w:i/>
          <w:iCs/>
        </w:rPr>
        <w:t>Broken Cities</w:t>
      </w:r>
      <w:r w:rsidRPr="007712DA">
        <w:t>. [online] Google Books. Available at: https://books.google.ie/books?hl=en&amp;lr=&amp;id=cDhOEAAAQBAJ&amp;oi=fnd&amp;pg=PP1&amp;dq=housing+crisis&amp;ots=pVl_ytkO-v&amp;sig=QF8JIHYrVdak6qI-4Hr0H39WRxU&amp;redir_esc=y#v=onepage&amp;q&amp;f=false [Accessed 17 Oct. 2024].</w:t>
      </w:r>
    </w:p>
    <w:sectPr w:rsidR="00E60722" w:rsidSect="00B4329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B3683" w14:textId="77777777" w:rsidR="00E67B16" w:rsidRDefault="00E67B16" w:rsidP="00E60722">
      <w:pPr>
        <w:spacing w:after="0" w:line="240" w:lineRule="auto"/>
      </w:pPr>
      <w:r>
        <w:separator/>
      </w:r>
    </w:p>
  </w:endnote>
  <w:endnote w:type="continuationSeparator" w:id="0">
    <w:p w14:paraId="3DE4FF24" w14:textId="77777777" w:rsidR="00E67B16" w:rsidRDefault="00E67B1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51EED" w14:textId="77777777" w:rsidR="00E67B16" w:rsidRDefault="00E67B16" w:rsidP="00E60722">
      <w:pPr>
        <w:spacing w:after="0" w:line="240" w:lineRule="auto"/>
      </w:pPr>
      <w:r>
        <w:separator/>
      </w:r>
    </w:p>
  </w:footnote>
  <w:footnote w:type="continuationSeparator" w:id="0">
    <w:p w14:paraId="43011583" w14:textId="77777777" w:rsidR="00E67B16" w:rsidRDefault="00E67B1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F179D"/>
    <w:multiLevelType w:val="multilevel"/>
    <w:tmpl w:val="42E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38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D1CCE"/>
    <w:rsid w:val="00317555"/>
    <w:rsid w:val="00364729"/>
    <w:rsid w:val="003D579E"/>
    <w:rsid w:val="003F65A4"/>
    <w:rsid w:val="004002C7"/>
    <w:rsid w:val="004902C7"/>
    <w:rsid w:val="00505830"/>
    <w:rsid w:val="00511D2E"/>
    <w:rsid w:val="00560B54"/>
    <w:rsid w:val="00581E6A"/>
    <w:rsid w:val="00590C88"/>
    <w:rsid w:val="005D3ED5"/>
    <w:rsid w:val="006057B7"/>
    <w:rsid w:val="00664C10"/>
    <w:rsid w:val="006E496D"/>
    <w:rsid w:val="007712DA"/>
    <w:rsid w:val="008055B6"/>
    <w:rsid w:val="008B0509"/>
    <w:rsid w:val="009E5434"/>
    <w:rsid w:val="00A57C25"/>
    <w:rsid w:val="00A64246"/>
    <w:rsid w:val="00AD7214"/>
    <w:rsid w:val="00B43296"/>
    <w:rsid w:val="00BB1C11"/>
    <w:rsid w:val="00C50325"/>
    <w:rsid w:val="00CF5AC2"/>
    <w:rsid w:val="00D928D5"/>
    <w:rsid w:val="00E6060A"/>
    <w:rsid w:val="00E60722"/>
    <w:rsid w:val="00E61EDD"/>
    <w:rsid w:val="00E67B16"/>
    <w:rsid w:val="00E82649"/>
    <w:rsid w:val="00F71028"/>
    <w:rsid w:val="00FB333C"/>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555"/>
    <w:rPr>
      <w:color w:val="605E5C"/>
      <w:shd w:val="clear" w:color="auto" w:fill="E1DFDD"/>
    </w:rPr>
  </w:style>
  <w:style w:type="paragraph" w:styleId="Caption">
    <w:name w:val="caption"/>
    <w:basedOn w:val="Normal"/>
    <w:next w:val="Normal"/>
    <w:uiPriority w:val="35"/>
    <w:unhideWhenUsed/>
    <w:qFormat/>
    <w:rsid w:val="00511D2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11D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2916">
      <w:bodyDiv w:val="1"/>
      <w:marLeft w:val="0"/>
      <w:marRight w:val="0"/>
      <w:marTop w:val="0"/>
      <w:marBottom w:val="0"/>
      <w:divBdr>
        <w:top w:val="none" w:sz="0" w:space="0" w:color="auto"/>
        <w:left w:val="none" w:sz="0" w:space="0" w:color="auto"/>
        <w:bottom w:val="none" w:sz="0" w:space="0" w:color="auto"/>
        <w:right w:val="none" w:sz="0" w:space="0" w:color="auto"/>
      </w:divBdr>
    </w:div>
    <w:div w:id="424037574">
      <w:bodyDiv w:val="1"/>
      <w:marLeft w:val="0"/>
      <w:marRight w:val="0"/>
      <w:marTop w:val="0"/>
      <w:marBottom w:val="0"/>
      <w:divBdr>
        <w:top w:val="none" w:sz="0" w:space="0" w:color="auto"/>
        <w:left w:val="none" w:sz="0" w:space="0" w:color="auto"/>
        <w:bottom w:val="none" w:sz="0" w:space="0" w:color="auto"/>
        <w:right w:val="none" w:sz="0" w:space="0" w:color="auto"/>
      </w:divBdr>
    </w:div>
    <w:div w:id="504562632">
      <w:bodyDiv w:val="1"/>
      <w:marLeft w:val="0"/>
      <w:marRight w:val="0"/>
      <w:marTop w:val="0"/>
      <w:marBottom w:val="0"/>
      <w:divBdr>
        <w:top w:val="none" w:sz="0" w:space="0" w:color="auto"/>
        <w:left w:val="none" w:sz="0" w:space="0" w:color="auto"/>
        <w:bottom w:val="none" w:sz="0" w:space="0" w:color="auto"/>
        <w:right w:val="none" w:sz="0" w:space="0" w:color="auto"/>
      </w:divBdr>
    </w:div>
    <w:div w:id="711349093">
      <w:bodyDiv w:val="1"/>
      <w:marLeft w:val="0"/>
      <w:marRight w:val="0"/>
      <w:marTop w:val="0"/>
      <w:marBottom w:val="0"/>
      <w:divBdr>
        <w:top w:val="none" w:sz="0" w:space="0" w:color="auto"/>
        <w:left w:val="none" w:sz="0" w:space="0" w:color="auto"/>
        <w:bottom w:val="none" w:sz="0" w:space="0" w:color="auto"/>
        <w:right w:val="none" w:sz="0" w:space="0" w:color="auto"/>
      </w:divBdr>
      <w:divsChild>
        <w:div w:id="567424425">
          <w:marLeft w:val="0"/>
          <w:marRight w:val="0"/>
          <w:marTop w:val="0"/>
          <w:marBottom w:val="0"/>
          <w:divBdr>
            <w:top w:val="none" w:sz="0" w:space="0" w:color="auto"/>
            <w:left w:val="none" w:sz="0" w:space="0" w:color="auto"/>
            <w:bottom w:val="none" w:sz="0" w:space="0" w:color="auto"/>
            <w:right w:val="none" w:sz="0" w:space="0" w:color="auto"/>
          </w:divBdr>
        </w:div>
      </w:divsChild>
    </w:div>
    <w:div w:id="735132685">
      <w:bodyDiv w:val="1"/>
      <w:marLeft w:val="0"/>
      <w:marRight w:val="0"/>
      <w:marTop w:val="0"/>
      <w:marBottom w:val="0"/>
      <w:divBdr>
        <w:top w:val="none" w:sz="0" w:space="0" w:color="auto"/>
        <w:left w:val="none" w:sz="0" w:space="0" w:color="auto"/>
        <w:bottom w:val="none" w:sz="0" w:space="0" w:color="auto"/>
        <w:right w:val="none" w:sz="0" w:space="0" w:color="auto"/>
      </w:divBdr>
    </w:div>
    <w:div w:id="968392423">
      <w:bodyDiv w:val="1"/>
      <w:marLeft w:val="0"/>
      <w:marRight w:val="0"/>
      <w:marTop w:val="0"/>
      <w:marBottom w:val="0"/>
      <w:divBdr>
        <w:top w:val="none" w:sz="0" w:space="0" w:color="auto"/>
        <w:left w:val="none" w:sz="0" w:space="0" w:color="auto"/>
        <w:bottom w:val="none" w:sz="0" w:space="0" w:color="auto"/>
        <w:right w:val="none" w:sz="0" w:space="0" w:color="auto"/>
      </w:divBdr>
    </w:div>
    <w:div w:id="973674884">
      <w:bodyDiv w:val="1"/>
      <w:marLeft w:val="0"/>
      <w:marRight w:val="0"/>
      <w:marTop w:val="0"/>
      <w:marBottom w:val="0"/>
      <w:divBdr>
        <w:top w:val="none" w:sz="0" w:space="0" w:color="auto"/>
        <w:left w:val="none" w:sz="0" w:space="0" w:color="auto"/>
        <w:bottom w:val="none" w:sz="0" w:space="0" w:color="auto"/>
        <w:right w:val="none" w:sz="0" w:space="0" w:color="auto"/>
      </w:divBdr>
    </w:div>
    <w:div w:id="1436898083">
      <w:bodyDiv w:val="1"/>
      <w:marLeft w:val="0"/>
      <w:marRight w:val="0"/>
      <w:marTop w:val="0"/>
      <w:marBottom w:val="0"/>
      <w:divBdr>
        <w:top w:val="none" w:sz="0" w:space="0" w:color="auto"/>
        <w:left w:val="none" w:sz="0" w:space="0" w:color="auto"/>
        <w:bottom w:val="none" w:sz="0" w:space="0" w:color="auto"/>
        <w:right w:val="none" w:sz="0" w:space="0" w:color="auto"/>
      </w:divBdr>
    </w:div>
    <w:div w:id="1445615388">
      <w:bodyDiv w:val="1"/>
      <w:marLeft w:val="0"/>
      <w:marRight w:val="0"/>
      <w:marTop w:val="0"/>
      <w:marBottom w:val="0"/>
      <w:divBdr>
        <w:top w:val="none" w:sz="0" w:space="0" w:color="auto"/>
        <w:left w:val="none" w:sz="0" w:space="0" w:color="auto"/>
        <w:bottom w:val="none" w:sz="0" w:space="0" w:color="auto"/>
        <w:right w:val="none" w:sz="0" w:space="0" w:color="auto"/>
      </w:divBdr>
      <w:divsChild>
        <w:div w:id="1418674947">
          <w:marLeft w:val="0"/>
          <w:marRight w:val="0"/>
          <w:marTop w:val="0"/>
          <w:marBottom w:val="0"/>
          <w:divBdr>
            <w:top w:val="none" w:sz="0" w:space="0" w:color="auto"/>
            <w:left w:val="none" w:sz="0" w:space="0" w:color="auto"/>
            <w:bottom w:val="none" w:sz="0" w:space="0" w:color="auto"/>
            <w:right w:val="none" w:sz="0" w:space="0" w:color="auto"/>
          </w:divBdr>
        </w:div>
      </w:divsChild>
    </w:div>
    <w:div w:id="1755123714">
      <w:bodyDiv w:val="1"/>
      <w:marLeft w:val="0"/>
      <w:marRight w:val="0"/>
      <w:marTop w:val="0"/>
      <w:marBottom w:val="0"/>
      <w:divBdr>
        <w:top w:val="none" w:sz="0" w:space="0" w:color="auto"/>
        <w:left w:val="none" w:sz="0" w:space="0" w:color="auto"/>
        <w:bottom w:val="none" w:sz="0" w:space="0" w:color="auto"/>
        <w:right w:val="none" w:sz="0" w:space="0" w:color="auto"/>
      </w:divBdr>
    </w:div>
    <w:div w:id="1781101587">
      <w:bodyDiv w:val="1"/>
      <w:marLeft w:val="0"/>
      <w:marRight w:val="0"/>
      <w:marTop w:val="0"/>
      <w:marBottom w:val="0"/>
      <w:divBdr>
        <w:top w:val="none" w:sz="0" w:space="0" w:color="auto"/>
        <w:left w:val="none" w:sz="0" w:space="0" w:color="auto"/>
        <w:bottom w:val="none" w:sz="0" w:space="0" w:color="auto"/>
        <w:right w:val="none" w:sz="0" w:space="0" w:color="auto"/>
      </w:divBdr>
    </w:div>
    <w:div w:id="1803770804">
      <w:bodyDiv w:val="1"/>
      <w:marLeft w:val="0"/>
      <w:marRight w:val="0"/>
      <w:marTop w:val="0"/>
      <w:marBottom w:val="0"/>
      <w:divBdr>
        <w:top w:val="none" w:sz="0" w:space="0" w:color="auto"/>
        <w:left w:val="none" w:sz="0" w:space="0" w:color="auto"/>
        <w:bottom w:val="none" w:sz="0" w:space="0" w:color="auto"/>
        <w:right w:val="none" w:sz="0" w:space="0" w:color="auto"/>
      </w:divBdr>
    </w:div>
    <w:div w:id="2046060330">
      <w:bodyDiv w:val="1"/>
      <w:marLeft w:val="0"/>
      <w:marRight w:val="0"/>
      <w:marTop w:val="0"/>
      <w:marBottom w:val="0"/>
      <w:divBdr>
        <w:top w:val="none" w:sz="0" w:space="0" w:color="auto"/>
        <w:left w:val="none" w:sz="0" w:space="0" w:color="auto"/>
        <w:bottom w:val="none" w:sz="0" w:space="0" w:color="auto"/>
        <w:right w:val="none" w:sz="0" w:space="0" w:color="auto"/>
      </w:divBdr>
    </w:div>
    <w:div w:id="20607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myhome.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daft.i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so.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2022188@student.cct.ie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Roof Over Our Heads: Homeownership Challenges in Ireland</dc:title>
  <dc:subject>CA 1 – Capstone Project Proposal</dc:subject>
  <dc:creator>Caroline Alves Ferreira</dc:creator>
  <cp:keywords/>
  <dc:description/>
  <cp:lastModifiedBy>Caroline Alves Ferreira</cp:lastModifiedBy>
  <cp:revision>5</cp:revision>
  <dcterms:created xsi:type="dcterms:W3CDTF">2024-10-21T13:47:00Z</dcterms:created>
  <dcterms:modified xsi:type="dcterms:W3CDTF">2024-10-22T17:26:00Z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