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1BA30125" w:rsidR="00E25C90" w:rsidRPr="00D15411" w:rsidRDefault="00D15411"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7 . Data Preparation</w:t>
      </w:r>
    </w:p>
    <w:p w14:paraId="35C5E11B" w14:textId="77777777" w:rsidR="00E25C90"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Data preparation was a critical step in getting the dataset clean, consistent</w:t>
      </w:r>
      <w:r w:rsidR="00564AF0">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Pr>
          <w:rFonts w:ascii="Times New Roman" w:eastAsia="Times New Roman" w:hAnsi="Times New Roman" w:cs="Times New Roman"/>
          <w:color w:val="000000"/>
          <w:sz w:val="24"/>
          <w:szCs w:val="24"/>
          <w:lang w:eastAsia="en-IE"/>
        </w:rPr>
        <w:t>renaming</w:t>
      </w:r>
      <w:r w:rsidR="002B1B5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Pr>
          <w:rFonts w:ascii="Times New Roman" w:eastAsia="Times New Roman" w:hAnsi="Times New Roman" w:cs="Times New Roman"/>
          <w:color w:val="000000"/>
          <w:sz w:val="24"/>
          <w:szCs w:val="24"/>
          <w:lang w:eastAsia="en-IE"/>
        </w:rPr>
        <w:t>s, to feature selection.</w:t>
      </w:r>
    </w:p>
    <w:p w14:paraId="6FC0E4B8" w14:textId="56269B29" w:rsidR="00CB50B7" w:rsidRDefault="00CB50B7"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Pr>
          <w:rFonts w:ascii="Times New Roman" w:eastAsia="Times New Roman" w:hAnsi="Times New Roman" w:cs="Times New Roman"/>
          <w:color w:val="000000"/>
          <w:sz w:val="24"/>
          <w:szCs w:val="24"/>
          <w:lang w:eastAsia="en-IE"/>
        </w:rPr>
        <w:t>continuing</w:t>
      </w:r>
      <w:r>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simplified referring to them throughout the notebook and model scripts.</w:t>
      </w:r>
    </w:p>
    <w:p w14:paraId="18870EE9" w14:textId="77777777" w:rsidR="00CB50B7" w:rsidRPr="00D15411" w:rsidRDefault="00CB50B7"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9"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w:t>
      </w:r>
      <w:proofErr w:type="spellStart"/>
      <w:r w:rsidR="00D57DF5">
        <w:rPr>
          <w:rFonts w:ascii="Times New Roman" w:eastAsia="Times New Roman" w:hAnsi="Times New Roman" w:cs="Times New Roman"/>
          <w:color w:val="000000"/>
          <w:sz w:val="24"/>
          <w:szCs w:val="24"/>
          <w:lang w:eastAsia="en-IE"/>
        </w:rPr>
        <w:t>dataframe</w:t>
      </w:r>
      <w:proofErr w:type="spellEnd"/>
      <w:r w:rsidR="00D57DF5">
        <w:rPr>
          <w:rFonts w:ascii="Times New Roman" w:eastAsia="Times New Roman" w:hAnsi="Times New Roman" w:cs="Times New Roman"/>
          <w:color w:val="000000"/>
          <w:sz w:val="24"/>
          <w:szCs w:val="24"/>
          <w:lang w:eastAsia="en-IE"/>
        </w:rPr>
        <w:t xml:space="preserve"> is filtered, 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w:t>
      </w:r>
      <w:proofErr w:type="spellStart"/>
      <w:r w:rsidR="00560256">
        <w:rPr>
          <w:rFonts w:ascii="Times New Roman" w:eastAsia="Times New Roman" w:hAnsi="Times New Roman" w:cs="Times New Roman"/>
          <w:color w:val="000000"/>
          <w:sz w:val="24"/>
          <w:szCs w:val="24"/>
          <w:lang w:eastAsia="en-IE"/>
        </w:rPr>
        <w:t>dataframe</w:t>
      </w:r>
      <w:proofErr w:type="spellEnd"/>
      <w:r w:rsidR="00560256">
        <w:rPr>
          <w:rFonts w:ascii="Times New Roman" w:eastAsia="Times New Roman" w:hAnsi="Times New Roman" w:cs="Times New Roman"/>
          <w:color w:val="000000"/>
          <w:sz w:val="24"/>
          <w:szCs w:val="24"/>
          <w:lang w:eastAsia="en-IE"/>
        </w:rPr>
        <w:t xml:space="preserv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xml:space="preserve">” still contains 355 missing values, represented as </w:t>
      </w:r>
      <w:proofErr w:type="spellStart"/>
      <w:r>
        <w:rPr>
          <w:rFonts w:ascii="Times New Roman" w:eastAsia="Times New Roman" w:hAnsi="Times New Roman" w:cs="Times New Roman"/>
          <w:color w:val="000000"/>
          <w:sz w:val="24"/>
          <w:szCs w:val="24"/>
          <w:lang w:eastAsia="en-IE"/>
        </w:rPr>
        <w:t>NaN</w:t>
      </w:r>
      <w:proofErr w:type="spellEnd"/>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1"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n_estimators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max_depth</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w:t>
      </w:r>
      <w:proofErr w:type="spellStart"/>
      <w:r w:rsidRPr="00665FA5">
        <w:rPr>
          <w:rFonts w:ascii="Courier New" w:eastAsia="Times New Roman" w:hAnsi="Courier New" w:cs="Courier New"/>
          <w:color w:val="000000"/>
          <w:sz w:val="21"/>
          <w:szCs w:val="21"/>
          <w:lang w:eastAsia="en-IE"/>
        </w:rPr>
        <w:t>n_estimators</w:t>
      </w:r>
      <w:proofErr w:type="spellEnd"/>
      <w:r w:rsidRPr="00665FA5">
        <w:rPr>
          <w:rFonts w:ascii="Courier New" w:eastAsia="Times New Roman" w:hAnsi="Courier New" w:cs="Courier New"/>
          <w:color w:val="000000"/>
          <w:sz w:val="21"/>
          <w:szCs w:val="21"/>
          <w:lang w:eastAsia="en-IE"/>
        </w:rPr>
        <w:t>':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max_depth</w:t>
      </w:r>
      <w:proofErr w:type="spellEnd"/>
      <w:r w:rsidRPr="00665FA5">
        <w:rPr>
          <w:rFonts w:ascii="Courier New" w:eastAsia="Times New Roman" w:hAnsi="Courier New" w:cs="Courier New"/>
          <w:color w:val="000000"/>
          <w:sz w:val="21"/>
          <w:szCs w:val="21"/>
          <w:lang w:eastAsia="en-IE"/>
        </w:rPr>
        <w:t>':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2"/>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43E23" w14:textId="77777777" w:rsidR="00164D01" w:rsidRDefault="00164D01" w:rsidP="003B3281">
      <w:pPr>
        <w:spacing w:after="0" w:line="240" w:lineRule="auto"/>
      </w:pPr>
      <w:r>
        <w:separator/>
      </w:r>
    </w:p>
  </w:endnote>
  <w:endnote w:type="continuationSeparator" w:id="0">
    <w:p w14:paraId="5EEB094B" w14:textId="77777777" w:rsidR="00164D01" w:rsidRDefault="00164D01"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57201" w14:textId="77777777" w:rsidR="00164D01" w:rsidRDefault="00164D01" w:rsidP="003B3281">
      <w:pPr>
        <w:spacing w:after="0" w:line="240" w:lineRule="auto"/>
      </w:pPr>
      <w:r>
        <w:separator/>
      </w:r>
    </w:p>
  </w:footnote>
  <w:footnote w:type="continuationSeparator" w:id="0">
    <w:p w14:paraId="6CFEC04C" w14:textId="77777777" w:rsidR="00164D01" w:rsidRDefault="00164D01"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670B9"/>
    <w:rsid w:val="00077643"/>
    <w:rsid w:val="00090EF8"/>
    <w:rsid w:val="000A7806"/>
    <w:rsid w:val="000C4F1E"/>
    <w:rsid w:val="000C7A85"/>
    <w:rsid w:val="000D19DB"/>
    <w:rsid w:val="000D40B4"/>
    <w:rsid w:val="000E1BF8"/>
    <w:rsid w:val="000E643E"/>
    <w:rsid w:val="000F7908"/>
    <w:rsid w:val="00106DDE"/>
    <w:rsid w:val="00112D56"/>
    <w:rsid w:val="001169E9"/>
    <w:rsid w:val="00123315"/>
    <w:rsid w:val="001242FF"/>
    <w:rsid w:val="00140D46"/>
    <w:rsid w:val="00146F43"/>
    <w:rsid w:val="001527D5"/>
    <w:rsid w:val="0016048B"/>
    <w:rsid w:val="00160599"/>
    <w:rsid w:val="001624B9"/>
    <w:rsid w:val="00163C42"/>
    <w:rsid w:val="00164D01"/>
    <w:rsid w:val="00174B11"/>
    <w:rsid w:val="00175037"/>
    <w:rsid w:val="00183BD9"/>
    <w:rsid w:val="00196886"/>
    <w:rsid w:val="001B646E"/>
    <w:rsid w:val="001B75A6"/>
    <w:rsid w:val="001C2018"/>
    <w:rsid w:val="001C669E"/>
    <w:rsid w:val="001C6BC1"/>
    <w:rsid w:val="001C6D12"/>
    <w:rsid w:val="001D1515"/>
    <w:rsid w:val="001D6548"/>
    <w:rsid w:val="001F4F46"/>
    <w:rsid w:val="002053BF"/>
    <w:rsid w:val="002138D0"/>
    <w:rsid w:val="002457CA"/>
    <w:rsid w:val="002775AD"/>
    <w:rsid w:val="0028666D"/>
    <w:rsid w:val="002913F8"/>
    <w:rsid w:val="00292264"/>
    <w:rsid w:val="002A0955"/>
    <w:rsid w:val="002A7F6E"/>
    <w:rsid w:val="002B1B58"/>
    <w:rsid w:val="002B5E03"/>
    <w:rsid w:val="002B77A9"/>
    <w:rsid w:val="002C6633"/>
    <w:rsid w:val="002E51FB"/>
    <w:rsid w:val="00300605"/>
    <w:rsid w:val="00311F0F"/>
    <w:rsid w:val="00315881"/>
    <w:rsid w:val="00322C43"/>
    <w:rsid w:val="00336BC1"/>
    <w:rsid w:val="00343C0F"/>
    <w:rsid w:val="0034401A"/>
    <w:rsid w:val="00344621"/>
    <w:rsid w:val="00386DCF"/>
    <w:rsid w:val="003A035B"/>
    <w:rsid w:val="003A3354"/>
    <w:rsid w:val="003B3281"/>
    <w:rsid w:val="003B33E0"/>
    <w:rsid w:val="003C68C8"/>
    <w:rsid w:val="003D4F0F"/>
    <w:rsid w:val="003D5D3D"/>
    <w:rsid w:val="003E2FC1"/>
    <w:rsid w:val="003E5950"/>
    <w:rsid w:val="003F28A8"/>
    <w:rsid w:val="003F32F2"/>
    <w:rsid w:val="003F3DD2"/>
    <w:rsid w:val="00403519"/>
    <w:rsid w:val="00423FD9"/>
    <w:rsid w:val="004308F2"/>
    <w:rsid w:val="00436DC0"/>
    <w:rsid w:val="00456C6C"/>
    <w:rsid w:val="00467455"/>
    <w:rsid w:val="00483623"/>
    <w:rsid w:val="00497AB1"/>
    <w:rsid w:val="004A71BE"/>
    <w:rsid w:val="004C2E40"/>
    <w:rsid w:val="004C5D07"/>
    <w:rsid w:val="004E7857"/>
    <w:rsid w:val="004F636B"/>
    <w:rsid w:val="00503AE6"/>
    <w:rsid w:val="00503D3C"/>
    <w:rsid w:val="005238E5"/>
    <w:rsid w:val="00532A44"/>
    <w:rsid w:val="00532DB3"/>
    <w:rsid w:val="00560256"/>
    <w:rsid w:val="00564244"/>
    <w:rsid w:val="00564AF0"/>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B3DB6"/>
    <w:rsid w:val="006C0D7A"/>
    <w:rsid w:val="006D3357"/>
    <w:rsid w:val="006D465B"/>
    <w:rsid w:val="006F2AAB"/>
    <w:rsid w:val="006F6EFA"/>
    <w:rsid w:val="00705985"/>
    <w:rsid w:val="007119D7"/>
    <w:rsid w:val="0071651B"/>
    <w:rsid w:val="007335FF"/>
    <w:rsid w:val="00735C9E"/>
    <w:rsid w:val="00741CB1"/>
    <w:rsid w:val="00753F09"/>
    <w:rsid w:val="007550C6"/>
    <w:rsid w:val="00764379"/>
    <w:rsid w:val="0079135C"/>
    <w:rsid w:val="00791FE7"/>
    <w:rsid w:val="00793CDE"/>
    <w:rsid w:val="007B4C4E"/>
    <w:rsid w:val="007B5619"/>
    <w:rsid w:val="007B6BE2"/>
    <w:rsid w:val="007B6C91"/>
    <w:rsid w:val="007C1AC4"/>
    <w:rsid w:val="007C447F"/>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D2490"/>
    <w:rsid w:val="008E056F"/>
    <w:rsid w:val="008E3A60"/>
    <w:rsid w:val="008F020C"/>
    <w:rsid w:val="008F70B8"/>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966A3"/>
    <w:rsid w:val="009B79BC"/>
    <w:rsid w:val="009C2670"/>
    <w:rsid w:val="009F2E2C"/>
    <w:rsid w:val="00A146C5"/>
    <w:rsid w:val="00A16C10"/>
    <w:rsid w:val="00A2420F"/>
    <w:rsid w:val="00A31856"/>
    <w:rsid w:val="00A41BE5"/>
    <w:rsid w:val="00A51C33"/>
    <w:rsid w:val="00A643BF"/>
    <w:rsid w:val="00A64440"/>
    <w:rsid w:val="00A73E0F"/>
    <w:rsid w:val="00AA430F"/>
    <w:rsid w:val="00AE4783"/>
    <w:rsid w:val="00AF6496"/>
    <w:rsid w:val="00B01B1E"/>
    <w:rsid w:val="00B17957"/>
    <w:rsid w:val="00B17DC0"/>
    <w:rsid w:val="00B24FEB"/>
    <w:rsid w:val="00B30DAB"/>
    <w:rsid w:val="00B34D5B"/>
    <w:rsid w:val="00B5235D"/>
    <w:rsid w:val="00B60E9F"/>
    <w:rsid w:val="00B70CC7"/>
    <w:rsid w:val="00B81FB1"/>
    <w:rsid w:val="00B873DC"/>
    <w:rsid w:val="00B93B16"/>
    <w:rsid w:val="00BA2F52"/>
    <w:rsid w:val="00BA5BDF"/>
    <w:rsid w:val="00BC0EF9"/>
    <w:rsid w:val="00BD3B5A"/>
    <w:rsid w:val="00BE48E8"/>
    <w:rsid w:val="00BE7D74"/>
    <w:rsid w:val="00C051CF"/>
    <w:rsid w:val="00C24230"/>
    <w:rsid w:val="00C26D4A"/>
    <w:rsid w:val="00C30CA7"/>
    <w:rsid w:val="00C40221"/>
    <w:rsid w:val="00C5019E"/>
    <w:rsid w:val="00C553E7"/>
    <w:rsid w:val="00C56BE6"/>
    <w:rsid w:val="00C94FF1"/>
    <w:rsid w:val="00CB0078"/>
    <w:rsid w:val="00CB50B7"/>
    <w:rsid w:val="00CD2715"/>
    <w:rsid w:val="00CD5D6A"/>
    <w:rsid w:val="00CE7F51"/>
    <w:rsid w:val="00CF5D62"/>
    <w:rsid w:val="00D0176C"/>
    <w:rsid w:val="00D019A6"/>
    <w:rsid w:val="00D02927"/>
    <w:rsid w:val="00D103CC"/>
    <w:rsid w:val="00D15411"/>
    <w:rsid w:val="00D55717"/>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663F"/>
    <w:rsid w:val="00E93FAD"/>
    <w:rsid w:val="00EA13ED"/>
    <w:rsid w:val="00EA4782"/>
    <w:rsid w:val="00EC34B5"/>
    <w:rsid w:val="00EC3F7C"/>
    <w:rsid w:val="00EC57BC"/>
    <w:rsid w:val="00ED033F"/>
    <w:rsid w:val="00EE3EF3"/>
    <w:rsid w:val="00F31443"/>
    <w:rsid w:val="00F56243"/>
    <w:rsid w:val="00F61886"/>
    <w:rsid w:val="00F73BCA"/>
    <w:rsid w:val="00F74536"/>
    <w:rsid w:val="00F74F24"/>
    <w:rsid w:val="00F835CF"/>
    <w:rsid w:val="00F919AB"/>
    <w:rsid w:val="00F94E91"/>
    <w:rsid w:val="00FA475F"/>
    <w:rsid w:val="00FB7683"/>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insidedingle.com/ballintaggart-hou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ft.ie/for-sale/detached-house-rathlikeen-mullinavat-co-kilkenny/3967177"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5038</Words>
  <Characters>27206</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17</cp:revision>
  <dcterms:created xsi:type="dcterms:W3CDTF">2025-04-24T20:05:00Z</dcterms:created>
  <dcterms:modified xsi:type="dcterms:W3CDTF">2025-04-24T20:41:00Z</dcterms:modified>
</cp:coreProperties>
</file>