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297F92" w14:textId="0E7EAB58" w:rsidR="0055435E" w:rsidRPr="00CD0673" w:rsidRDefault="004B0E44" w:rsidP="004B0E44">
      <w:pPr>
        <w:pStyle w:val="Title"/>
        <w:jc w:val="center"/>
        <w:rPr>
          <w:rFonts w:ascii="Arial" w:hAnsi="Arial" w:cs="Arial"/>
          <w:b/>
          <w:sz w:val="44"/>
          <w:szCs w:val="44"/>
          <w:lang w:val="en-US"/>
        </w:rPr>
      </w:pPr>
      <w:r w:rsidRPr="00CD0673">
        <w:rPr>
          <w:rFonts w:ascii="Arial" w:eastAsiaTheme="minorHAnsi" w:hAnsi="Arial" w:cs="Arial"/>
          <w:b/>
          <w:sz w:val="44"/>
          <w:szCs w:val="44"/>
          <w:lang w:val="en-US"/>
        </w:rPr>
        <w:t>Time Series and Machine Learning Forecasting of Energy Consumption: A Data Analytics Perspective</w:t>
      </w:r>
    </w:p>
    <w:p w14:paraId="7B0FE285" w14:textId="16E7E792" w:rsidR="0055435E" w:rsidRDefault="0055435E" w:rsidP="0055435E">
      <w:pPr>
        <w:jc w:val="center"/>
        <w:rPr>
          <w:rFonts w:ascii="Arial" w:hAnsi="Arial" w:cs="Arial"/>
        </w:rPr>
      </w:pPr>
    </w:p>
    <w:p w14:paraId="59AB9BFC" w14:textId="77777777" w:rsidR="009D673F" w:rsidRPr="00893374" w:rsidRDefault="009D673F" w:rsidP="0055435E">
      <w:pPr>
        <w:jc w:val="center"/>
        <w:rPr>
          <w:rFonts w:ascii="Arial" w:hAnsi="Arial" w:cs="Arial"/>
        </w:rPr>
      </w:pPr>
    </w:p>
    <w:p w14:paraId="4BA224BD" w14:textId="72759F89" w:rsidR="0055276E" w:rsidRPr="00587B27" w:rsidRDefault="009D673F" w:rsidP="00CD0673">
      <w:pPr>
        <w:rPr>
          <w:rFonts w:ascii="Arial" w:hAnsi="Arial" w:cs="Arial"/>
          <w:sz w:val="24"/>
          <w:szCs w:val="24"/>
        </w:rPr>
      </w:pPr>
      <w:r>
        <w:rPr>
          <w:rFonts w:ascii="Arial" w:hAnsi="Arial" w:cs="Arial"/>
          <w:b/>
        </w:rPr>
        <w:t xml:space="preserve">                                                      </w:t>
      </w:r>
      <w:r w:rsidR="00587B27">
        <w:rPr>
          <w:rFonts w:ascii="Arial" w:hAnsi="Arial" w:cs="Arial"/>
          <w:b/>
        </w:rPr>
        <w:t xml:space="preserve">   </w:t>
      </w:r>
      <w:r>
        <w:rPr>
          <w:rFonts w:ascii="Arial" w:hAnsi="Arial" w:cs="Arial"/>
          <w:b/>
        </w:rPr>
        <w:t xml:space="preserve"> </w:t>
      </w:r>
      <w:r w:rsidRPr="00587B27">
        <w:rPr>
          <w:rFonts w:ascii="Arial" w:hAnsi="Arial" w:cs="Arial"/>
          <w:sz w:val="24"/>
          <w:szCs w:val="24"/>
        </w:rPr>
        <w:t>MOEEZ UL DIN</w:t>
      </w:r>
    </w:p>
    <w:p w14:paraId="5A222344" w14:textId="1C27A8A8" w:rsidR="0055435E" w:rsidRDefault="0055435E" w:rsidP="0055435E">
      <w:pPr>
        <w:jc w:val="center"/>
        <w:rPr>
          <w:rFonts w:ascii="Arial" w:hAnsi="Arial" w:cs="Arial"/>
        </w:rPr>
      </w:pPr>
    </w:p>
    <w:p w14:paraId="387E0521" w14:textId="77777777" w:rsidR="009D673F" w:rsidRPr="00893374" w:rsidRDefault="009D673F" w:rsidP="0055435E">
      <w:pPr>
        <w:jc w:val="center"/>
        <w:rPr>
          <w:rFonts w:ascii="Arial" w:hAnsi="Arial" w:cs="Arial"/>
        </w:rPr>
      </w:pPr>
    </w:p>
    <w:p w14:paraId="51C08E42" w14:textId="77777777" w:rsidR="004E119D" w:rsidRPr="00893374" w:rsidRDefault="004E119D" w:rsidP="004E119D">
      <w:pPr>
        <w:jc w:val="center"/>
        <w:rPr>
          <w:rFonts w:ascii="Arial" w:hAnsi="Arial" w:cs="Arial"/>
          <w:i/>
          <w:lang w:val="en-US"/>
        </w:rPr>
      </w:pPr>
      <w:r w:rsidRPr="00893374">
        <w:rPr>
          <w:rFonts w:ascii="Arial" w:hAnsi="Arial" w:cs="Arial"/>
          <w:i/>
          <w:lang w:val="en-US"/>
        </w:rPr>
        <w:t>A Research Proposal Submitted for</w:t>
      </w:r>
    </w:p>
    <w:p w14:paraId="631E5370" w14:textId="2711C87F" w:rsidR="004E119D" w:rsidRPr="00893374" w:rsidRDefault="0055276E" w:rsidP="004E119D">
      <w:pPr>
        <w:jc w:val="center"/>
        <w:rPr>
          <w:rFonts w:ascii="Arial" w:hAnsi="Arial" w:cs="Arial"/>
          <w:b/>
          <w:lang w:val="en-US"/>
        </w:rPr>
      </w:pPr>
      <w:r w:rsidRPr="00893374">
        <w:rPr>
          <w:rFonts w:ascii="Arial" w:hAnsi="Arial" w:cs="Arial"/>
          <w:b/>
          <w:lang w:val="en-US"/>
        </w:rPr>
        <w:t>MSc</w:t>
      </w:r>
      <w:r w:rsidR="004E119D" w:rsidRPr="00893374">
        <w:rPr>
          <w:rFonts w:ascii="Arial" w:hAnsi="Arial" w:cs="Arial"/>
          <w:b/>
          <w:lang w:val="en-US"/>
        </w:rPr>
        <w:t xml:space="preserve"> Data Analytics</w:t>
      </w:r>
    </w:p>
    <w:p w14:paraId="5559213A" w14:textId="6A0DD191" w:rsidR="0055435E" w:rsidRPr="00893374" w:rsidRDefault="0055435E" w:rsidP="00CD0673">
      <w:pPr>
        <w:rPr>
          <w:rFonts w:ascii="Arial" w:hAnsi="Arial" w:cs="Arial"/>
        </w:rPr>
      </w:pPr>
    </w:p>
    <w:p w14:paraId="575CA3B5" w14:textId="197B2DA0" w:rsidR="0055435E" w:rsidRDefault="0055435E" w:rsidP="0055435E">
      <w:pPr>
        <w:rPr>
          <w:rFonts w:ascii="Arial" w:hAnsi="Arial" w:cs="Arial"/>
        </w:rPr>
      </w:pPr>
    </w:p>
    <w:p w14:paraId="259205C7" w14:textId="77777777" w:rsidR="00CD0673" w:rsidRPr="00893374" w:rsidRDefault="00CD0673" w:rsidP="0055435E">
      <w:pPr>
        <w:rPr>
          <w:rFonts w:ascii="Arial" w:hAnsi="Arial" w:cs="Arial"/>
        </w:rPr>
      </w:pPr>
    </w:p>
    <w:p w14:paraId="18013757" w14:textId="77777777" w:rsidR="0055435E" w:rsidRPr="00893374" w:rsidRDefault="0055435E" w:rsidP="0055435E">
      <w:pPr>
        <w:jc w:val="center"/>
        <w:rPr>
          <w:rFonts w:ascii="Arial" w:hAnsi="Arial" w:cs="Arial"/>
        </w:rPr>
      </w:pPr>
      <w:r w:rsidRPr="00893374">
        <w:rPr>
          <w:rFonts w:ascii="Arial" w:hAnsi="Arial" w:cs="Arial"/>
          <w:noProof/>
          <w:lang w:val="en-US"/>
        </w:rPr>
        <w:drawing>
          <wp:inline distT="0" distB="0" distL="0" distR="0" wp14:anchorId="459DE52C" wp14:editId="556DAD63">
            <wp:extent cx="3816985" cy="1318987"/>
            <wp:effectExtent l="0" t="0" r="0" b="0"/>
            <wp:docPr id="1" name="Picture 1"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3823086" cy="1321095"/>
                    </a:xfrm>
                    <a:prstGeom prst="rect">
                      <a:avLst/>
                    </a:prstGeom>
                  </pic:spPr>
                </pic:pic>
              </a:graphicData>
            </a:graphic>
          </wp:inline>
        </w:drawing>
      </w:r>
    </w:p>
    <w:p w14:paraId="01B4BD41" w14:textId="77777777" w:rsidR="0055435E" w:rsidRPr="00893374" w:rsidRDefault="0055435E" w:rsidP="0055435E">
      <w:pPr>
        <w:jc w:val="center"/>
        <w:rPr>
          <w:rFonts w:ascii="Arial" w:hAnsi="Arial" w:cs="Arial"/>
        </w:rPr>
      </w:pPr>
    </w:p>
    <w:p w14:paraId="0DCD2661" w14:textId="1C73E283" w:rsidR="0055435E" w:rsidRPr="00893374" w:rsidRDefault="00B70D75" w:rsidP="0055435E">
      <w:pPr>
        <w:jc w:val="center"/>
        <w:rPr>
          <w:rFonts w:ascii="Arial" w:hAnsi="Arial" w:cs="Arial"/>
        </w:rPr>
      </w:pPr>
      <w:r>
        <w:rPr>
          <w:rFonts w:ascii="Arial" w:hAnsi="Arial" w:cs="Arial"/>
        </w:rPr>
        <w:t>December 2025</w:t>
      </w:r>
    </w:p>
    <w:p w14:paraId="124620D3" w14:textId="77777777" w:rsidR="0055435E" w:rsidRPr="00893374" w:rsidRDefault="0055435E" w:rsidP="0055435E">
      <w:pPr>
        <w:jc w:val="center"/>
        <w:rPr>
          <w:rFonts w:ascii="Arial" w:hAnsi="Arial" w:cs="Arial"/>
        </w:rPr>
      </w:pPr>
    </w:p>
    <w:p w14:paraId="2765F102" w14:textId="77777777" w:rsidR="0055435E" w:rsidRPr="00893374" w:rsidRDefault="0055435E" w:rsidP="0055435E">
      <w:pPr>
        <w:jc w:val="center"/>
        <w:rPr>
          <w:rFonts w:ascii="Arial" w:hAnsi="Arial" w:cs="Arial"/>
        </w:rPr>
      </w:pPr>
    </w:p>
    <w:p w14:paraId="0CDB8F9A" w14:textId="77777777" w:rsidR="0055435E" w:rsidRPr="00893374" w:rsidRDefault="0055435E" w:rsidP="0055435E">
      <w:pPr>
        <w:jc w:val="center"/>
        <w:rPr>
          <w:rFonts w:ascii="Arial" w:hAnsi="Arial" w:cs="Arial"/>
        </w:rPr>
      </w:pPr>
    </w:p>
    <w:p w14:paraId="7910BDE9" w14:textId="77777777" w:rsidR="004E119D" w:rsidRPr="00893374" w:rsidRDefault="004E119D" w:rsidP="0055435E">
      <w:pPr>
        <w:jc w:val="center"/>
        <w:rPr>
          <w:rFonts w:ascii="Arial" w:hAnsi="Arial" w:cs="Arial"/>
        </w:rPr>
      </w:pPr>
    </w:p>
    <w:p w14:paraId="5E20D16C" w14:textId="3AF21612" w:rsidR="0055435E" w:rsidRPr="00893374" w:rsidRDefault="0055276E" w:rsidP="0055435E">
      <w:pPr>
        <w:jc w:val="center"/>
        <w:rPr>
          <w:rFonts w:ascii="Arial" w:hAnsi="Arial" w:cs="Arial"/>
        </w:rPr>
      </w:pPr>
      <w:r>
        <w:rPr>
          <w:rFonts w:ascii="Arial" w:hAnsi="Arial" w:cs="Arial"/>
        </w:rPr>
        <w:t>Supervisor: [</w:t>
      </w:r>
      <w:proofErr w:type="spellStart"/>
      <w:r>
        <w:rPr>
          <w:rFonts w:ascii="Arial" w:hAnsi="Arial" w:cs="Arial"/>
        </w:rPr>
        <w:t>Kislay</w:t>
      </w:r>
      <w:proofErr w:type="spellEnd"/>
      <w:r>
        <w:rPr>
          <w:rFonts w:ascii="Arial" w:hAnsi="Arial" w:cs="Arial"/>
        </w:rPr>
        <w:t xml:space="preserve"> Raj</w:t>
      </w:r>
      <w:r w:rsidR="0055435E" w:rsidRPr="00893374">
        <w:rPr>
          <w:rFonts w:ascii="Arial" w:hAnsi="Arial" w:cs="Arial"/>
        </w:rPr>
        <w:t>]</w:t>
      </w:r>
    </w:p>
    <w:p w14:paraId="2C0F0B34" w14:textId="77777777" w:rsidR="0055435E" w:rsidRPr="00893374" w:rsidRDefault="0055435E" w:rsidP="0055435E">
      <w:pPr>
        <w:jc w:val="center"/>
        <w:rPr>
          <w:rFonts w:ascii="Arial" w:hAnsi="Arial" w:cs="Arial"/>
        </w:rPr>
      </w:pPr>
    </w:p>
    <w:p w14:paraId="15D6778F" w14:textId="77777777" w:rsidR="00094315" w:rsidRPr="00893374" w:rsidRDefault="00094315" w:rsidP="0055435E">
      <w:pPr>
        <w:jc w:val="center"/>
        <w:rPr>
          <w:rFonts w:ascii="Arial" w:hAnsi="Arial" w:cs="Arial"/>
        </w:rPr>
      </w:pPr>
    </w:p>
    <w:p w14:paraId="4C2BCD52" w14:textId="77777777" w:rsidR="00094315" w:rsidRPr="00893374" w:rsidRDefault="00094315" w:rsidP="0055435E">
      <w:pPr>
        <w:jc w:val="center"/>
        <w:rPr>
          <w:rFonts w:ascii="Arial" w:hAnsi="Arial" w:cs="Arial"/>
        </w:rPr>
      </w:pPr>
      <w:bookmarkStart w:id="0" w:name="_GoBack"/>
      <w:bookmarkEnd w:id="0"/>
    </w:p>
    <w:p w14:paraId="467A9B0E" w14:textId="0FE1CE12" w:rsidR="00094315" w:rsidRDefault="00094315" w:rsidP="0055435E">
      <w:pPr>
        <w:jc w:val="center"/>
        <w:rPr>
          <w:rFonts w:ascii="Arial" w:hAnsi="Arial" w:cs="Arial"/>
        </w:rPr>
      </w:pPr>
    </w:p>
    <w:p w14:paraId="64AB38A4" w14:textId="77777777" w:rsidR="00CD0673" w:rsidRDefault="00CD0673" w:rsidP="0055435E">
      <w:pPr>
        <w:jc w:val="center"/>
        <w:rPr>
          <w:rFonts w:ascii="Arial" w:hAnsi="Arial" w:cs="Arial"/>
        </w:rPr>
      </w:pPr>
    </w:p>
    <w:p w14:paraId="3A703B27" w14:textId="51858FA7" w:rsidR="0055435E" w:rsidRPr="00893374" w:rsidRDefault="0055435E" w:rsidP="0055435E">
      <w:pPr>
        <w:rPr>
          <w:rFonts w:ascii="Arial" w:hAnsi="Arial" w:cs="Arial"/>
        </w:rPr>
      </w:pPr>
    </w:p>
    <w:sdt>
      <w:sdtPr>
        <w:rPr>
          <w:rFonts w:ascii="Arial" w:eastAsiaTheme="minorHAnsi" w:hAnsi="Arial" w:cs="Arial"/>
          <w:color w:val="auto"/>
          <w:sz w:val="22"/>
          <w:szCs w:val="22"/>
        </w:rPr>
        <w:id w:val="-440379974"/>
        <w:docPartObj>
          <w:docPartGallery w:val="Table of Contents"/>
          <w:docPartUnique/>
        </w:docPartObj>
      </w:sdtPr>
      <w:sdtEndPr>
        <w:rPr>
          <w:b/>
          <w:bCs/>
          <w:noProof/>
        </w:rPr>
      </w:sdtEndPr>
      <w:sdtContent>
        <w:p w14:paraId="7E9A1743" w14:textId="77777777" w:rsidR="0055435E" w:rsidRPr="00893374" w:rsidRDefault="0055435E" w:rsidP="0055435E">
          <w:pPr>
            <w:pStyle w:val="TOCHeading"/>
            <w:rPr>
              <w:rFonts w:ascii="Arial" w:hAnsi="Arial" w:cs="Arial"/>
              <w:sz w:val="22"/>
              <w:szCs w:val="22"/>
            </w:rPr>
          </w:pPr>
          <w:r w:rsidRPr="00893374">
            <w:rPr>
              <w:rFonts w:ascii="Arial" w:hAnsi="Arial" w:cs="Arial"/>
              <w:sz w:val="22"/>
              <w:szCs w:val="22"/>
            </w:rPr>
            <w:t>Contents</w:t>
          </w:r>
        </w:p>
        <w:p w14:paraId="39947DD2" w14:textId="7B640821" w:rsidR="00473D76" w:rsidRPr="00893374" w:rsidRDefault="0055435E">
          <w:pPr>
            <w:pStyle w:val="TOC1"/>
            <w:tabs>
              <w:tab w:val="right" w:leader="dot" w:pos="9016"/>
            </w:tabs>
            <w:rPr>
              <w:rFonts w:ascii="Arial" w:eastAsiaTheme="minorEastAsia" w:hAnsi="Arial" w:cs="Arial"/>
              <w:noProof/>
              <w:kern w:val="2"/>
              <w:lang w:val="en-US"/>
              <w14:ligatures w14:val="standardContextual"/>
            </w:rPr>
          </w:pPr>
          <w:r w:rsidRPr="00893374">
            <w:rPr>
              <w:rFonts w:ascii="Arial" w:hAnsi="Arial" w:cs="Arial"/>
            </w:rPr>
            <w:fldChar w:fldCharType="begin"/>
          </w:r>
          <w:r w:rsidRPr="00893374">
            <w:rPr>
              <w:rFonts w:ascii="Arial" w:hAnsi="Arial" w:cs="Arial"/>
            </w:rPr>
            <w:instrText xml:space="preserve"> TOC \o "1-3" \h \z \u </w:instrText>
          </w:r>
          <w:r w:rsidRPr="00893374">
            <w:rPr>
              <w:rFonts w:ascii="Arial" w:hAnsi="Arial" w:cs="Arial"/>
            </w:rPr>
            <w:fldChar w:fldCharType="separate"/>
          </w:r>
          <w:hyperlink w:anchor="_Toc214581829" w:history="1">
            <w:r w:rsidR="00473D76" w:rsidRPr="00893374">
              <w:rPr>
                <w:rStyle w:val="Hyperlink"/>
                <w:rFonts w:ascii="Arial" w:hAnsi="Arial" w:cs="Arial"/>
                <w:noProof/>
              </w:rPr>
              <w:t>List of Figures:</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_Toc214581829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5</w:t>
            </w:r>
            <w:r w:rsidR="00473D76" w:rsidRPr="00893374">
              <w:rPr>
                <w:rFonts w:ascii="Arial" w:hAnsi="Arial" w:cs="Arial"/>
                <w:noProof/>
                <w:webHidden/>
              </w:rPr>
              <w:fldChar w:fldCharType="end"/>
            </w:r>
          </w:hyperlink>
        </w:p>
        <w:p w14:paraId="10ABC28D" w14:textId="4AE97EB9" w:rsidR="00473D76" w:rsidRPr="00893374" w:rsidRDefault="00ED2F03">
          <w:pPr>
            <w:pStyle w:val="TOC1"/>
            <w:tabs>
              <w:tab w:val="right" w:leader="dot" w:pos="9016"/>
            </w:tabs>
            <w:rPr>
              <w:rFonts w:ascii="Arial" w:eastAsiaTheme="minorEastAsia" w:hAnsi="Arial" w:cs="Arial"/>
              <w:noProof/>
              <w:kern w:val="2"/>
              <w:lang w:val="en-US"/>
              <w14:ligatures w14:val="standardContextual"/>
            </w:rPr>
          </w:pPr>
          <w:hyperlink w:anchor="_Toc214581830" w:history="1">
            <w:r w:rsidR="00473D76" w:rsidRPr="00893374">
              <w:rPr>
                <w:rStyle w:val="Hyperlink"/>
                <w:rFonts w:ascii="Arial" w:hAnsi="Arial" w:cs="Arial"/>
                <w:noProof/>
              </w:rPr>
              <w:t>List of Tables:</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_Toc214581830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5</w:t>
            </w:r>
            <w:r w:rsidR="00473D76" w:rsidRPr="00893374">
              <w:rPr>
                <w:rFonts w:ascii="Arial" w:hAnsi="Arial" w:cs="Arial"/>
                <w:noProof/>
                <w:webHidden/>
              </w:rPr>
              <w:fldChar w:fldCharType="end"/>
            </w:r>
          </w:hyperlink>
        </w:p>
        <w:p w14:paraId="285345DC" w14:textId="3633F94C" w:rsidR="00473D76" w:rsidRPr="00893374" w:rsidRDefault="00ED2F03">
          <w:pPr>
            <w:pStyle w:val="TOC1"/>
            <w:tabs>
              <w:tab w:val="right" w:leader="dot" w:pos="9016"/>
            </w:tabs>
            <w:rPr>
              <w:rFonts w:ascii="Arial" w:eastAsiaTheme="minorEastAsia" w:hAnsi="Arial" w:cs="Arial"/>
              <w:noProof/>
              <w:kern w:val="2"/>
              <w:lang w:val="en-US"/>
              <w14:ligatures w14:val="standardContextual"/>
            </w:rPr>
          </w:pPr>
          <w:hyperlink w:anchor="_Toc214581831" w:history="1">
            <w:r w:rsidR="00473D76" w:rsidRPr="00893374">
              <w:rPr>
                <w:rStyle w:val="Hyperlink"/>
                <w:rFonts w:ascii="Arial" w:hAnsi="Arial" w:cs="Arial"/>
                <w:noProof/>
                <w:lang w:val="en-US"/>
              </w:rPr>
              <w:t>CHAPTER 1: INTRODUCTION</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_Toc214581831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6</w:t>
            </w:r>
            <w:r w:rsidR="00473D76" w:rsidRPr="00893374">
              <w:rPr>
                <w:rFonts w:ascii="Arial" w:hAnsi="Arial" w:cs="Arial"/>
                <w:noProof/>
                <w:webHidden/>
              </w:rPr>
              <w:fldChar w:fldCharType="end"/>
            </w:r>
          </w:hyperlink>
        </w:p>
        <w:p w14:paraId="1DABC9F6" w14:textId="3E64910E" w:rsidR="00473D76" w:rsidRPr="00893374" w:rsidRDefault="00ED2F03">
          <w:pPr>
            <w:pStyle w:val="TOC2"/>
            <w:tabs>
              <w:tab w:val="right" w:leader="dot" w:pos="9016"/>
            </w:tabs>
            <w:rPr>
              <w:rFonts w:ascii="Arial" w:eastAsiaTheme="minorEastAsia" w:hAnsi="Arial" w:cs="Arial"/>
              <w:noProof/>
              <w:kern w:val="2"/>
              <w:lang w:val="en-US"/>
              <w14:ligatures w14:val="standardContextual"/>
            </w:rPr>
          </w:pPr>
          <w:hyperlink w:anchor="_Toc214581832" w:history="1">
            <w:r w:rsidR="00473D76" w:rsidRPr="00893374">
              <w:rPr>
                <w:rStyle w:val="Hyperlink"/>
                <w:rFonts w:ascii="Arial" w:hAnsi="Arial" w:cs="Arial"/>
                <w:noProof/>
                <w:lang w:val="en-US"/>
              </w:rPr>
              <w:t>1.1 Background and Context</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_Toc214581832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6</w:t>
            </w:r>
            <w:r w:rsidR="00473D76" w:rsidRPr="00893374">
              <w:rPr>
                <w:rFonts w:ascii="Arial" w:hAnsi="Arial" w:cs="Arial"/>
                <w:noProof/>
                <w:webHidden/>
              </w:rPr>
              <w:fldChar w:fldCharType="end"/>
            </w:r>
          </w:hyperlink>
        </w:p>
        <w:p w14:paraId="626FAF51" w14:textId="14089EB4" w:rsidR="00473D76" w:rsidRPr="00893374" w:rsidRDefault="00ED2F03">
          <w:pPr>
            <w:pStyle w:val="TOC2"/>
            <w:tabs>
              <w:tab w:val="right" w:leader="dot" w:pos="9016"/>
            </w:tabs>
            <w:rPr>
              <w:rFonts w:ascii="Arial" w:eastAsiaTheme="minorEastAsia" w:hAnsi="Arial" w:cs="Arial"/>
              <w:noProof/>
              <w:kern w:val="2"/>
              <w:lang w:val="en-US"/>
              <w14:ligatures w14:val="standardContextual"/>
            </w:rPr>
          </w:pPr>
          <w:hyperlink w:anchor="_Toc214581833" w:history="1">
            <w:r w:rsidR="00473D76" w:rsidRPr="00893374">
              <w:rPr>
                <w:rStyle w:val="Hyperlink"/>
                <w:rFonts w:ascii="Arial" w:hAnsi="Arial" w:cs="Arial"/>
                <w:noProof/>
                <w:lang w:val="en-US"/>
              </w:rPr>
              <w:t>1.2 Problem Statement</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_Toc214581833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7</w:t>
            </w:r>
            <w:r w:rsidR="00473D76" w:rsidRPr="00893374">
              <w:rPr>
                <w:rFonts w:ascii="Arial" w:hAnsi="Arial" w:cs="Arial"/>
                <w:noProof/>
                <w:webHidden/>
              </w:rPr>
              <w:fldChar w:fldCharType="end"/>
            </w:r>
          </w:hyperlink>
        </w:p>
        <w:p w14:paraId="71A5A52B" w14:textId="58D3DA6D" w:rsidR="00473D76" w:rsidRPr="00893374" w:rsidRDefault="00ED2F03">
          <w:pPr>
            <w:pStyle w:val="TOC2"/>
            <w:tabs>
              <w:tab w:val="right" w:leader="dot" w:pos="9016"/>
            </w:tabs>
            <w:rPr>
              <w:rFonts w:ascii="Arial" w:eastAsiaTheme="minorEastAsia" w:hAnsi="Arial" w:cs="Arial"/>
              <w:noProof/>
              <w:kern w:val="2"/>
              <w:lang w:val="en-US"/>
              <w14:ligatures w14:val="standardContextual"/>
            </w:rPr>
          </w:pPr>
          <w:hyperlink w:anchor="_Toc214581834" w:history="1">
            <w:r w:rsidR="00473D76" w:rsidRPr="00893374">
              <w:rPr>
                <w:rStyle w:val="Hyperlink"/>
                <w:rFonts w:ascii="Arial" w:hAnsi="Arial" w:cs="Arial"/>
                <w:noProof/>
                <w:lang w:val="en-US"/>
              </w:rPr>
              <w:t>1.3 Research Motivation</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_Toc214581834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8</w:t>
            </w:r>
            <w:r w:rsidR="00473D76" w:rsidRPr="00893374">
              <w:rPr>
                <w:rFonts w:ascii="Arial" w:hAnsi="Arial" w:cs="Arial"/>
                <w:noProof/>
                <w:webHidden/>
              </w:rPr>
              <w:fldChar w:fldCharType="end"/>
            </w:r>
          </w:hyperlink>
        </w:p>
        <w:p w14:paraId="7ABE4E4A" w14:textId="18EDD559" w:rsidR="00473D76" w:rsidRPr="00893374" w:rsidRDefault="00ED2F03">
          <w:pPr>
            <w:pStyle w:val="TOC2"/>
            <w:tabs>
              <w:tab w:val="right" w:leader="dot" w:pos="9016"/>
            </w:tabs>
            <w:rPr>
              <w:rFonts w:ascii="Arial" w:eastAsiaTheme="minorEastAsia" w:hAnsi="Arial" w:cs="Arial"/>
              <w:noProof/>
              <w:kern w:val="2"/>
              <w:lang w:val="en-US"/>
              <w14:ligatures w14:val="standardContextual"/>
            </w:rPr>
          </w:pPr>
          <w:hyperlink w:anchor="_Toc214581835" w:history="1">
            <w:r w:rsidR="00473D76" w:rsidRPr="00893374">
              <w:rPr>
                <w:rStyle w:val="Hyperlink"/>
                <w:rFonts w:ascii="Arial" w:hAnsi="Arial" w:cs="Arial"/>
                <w:noProof/>
                <w:lang w:val="en-US"/>
              </w:rPr>
              <w:t>1.4 Research Aim and Objectives</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_Toc214581835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9</w:t>
            </w:r>
            <w:r w:rsidR="00473D76" w:rsidRPr="00893374">
              <w:rPr>
                <w:rFonts w:ascii="Arial" w:hAnsi="Arial" w:cs="Arial"/>
                <w:noProof/>
                <w:webHidden/>
              </w:rPr>
              <w:fldChar w:fldCharType="end"/>
            </w:r>
          </w:hyperlink>
        </w:p>
        <w:p w14:paraId="71CE6DD5" w14:textId="6930081D" w:rsidR="00473D76" w:rsidRPr="00893374" w:rsidRDefault="00ED2F03">
          <w:pPr>
            <w:pStyle w:val="TOC3"/>
            <w:tabs>
              <w:tab w:val="right" w:leader="dot" w:pos="9016"/>
            </w:tabs>
            <w:rPr>
              <w:rFonts w:ascii="Arial" w:eastAsiaTheme="minorEastAsia" w:hAnsi="Arial" w:cs="Arial"/>
              <w:noProof/>
              <w:kern w:val="2"/>
              <w:lang w:val="en-US"/>
              <w14:ligatures w14:val="standardContextual"/>
            </w:rPr>
          </w:pPr>
          <w:hyperlink w:anchor="_Toc214581836" w:history="1">
            <w:r w:rsidR="00473D76" w:rsidRPr="00893374">
              <w:rPr>
                <w:rStyle w:val="Hyperlink"/>
                <w:rFonts w:ascii="Arial" w:hAnsi="Arial" w:cs="Arial"/>
                <w:noProof/>
                <w:lang w:val="en-US"/>
              </w:rPr>
              <w:t>Primary Aim:</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_Toc214581836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9</w:t>
            </w:r>
            <w:r w:rsidR="00473D76" w:rsidRPr="00893374">
              <w:rPr>
                <w:rFonts w:ascii="Arial" w:hAnsi="Arial" w:cs="Arial"/>
                <w:noProof/>
                <w:webHidden/>
              </w:rPr>
              <w:fldChar w:fldCharType="end"/>
            </w:r>
          </w:hyperlink>
        </w:p>
        <w:p w14:paraId="17587573" w14:textId="053905F6" w:rsidR="00473D76" w:rsidRPr="00893374" w:rsidRDefault="00ED2F03">
          <w:pPr>
            <w:pStyle w:val="TOC3"/>
            <w:tabs>
              <w:tab w:val="right" w:leader="dot" w:pos="9016"/>
            </w:tabs>
            <w:rPr>
              <w:rFonts w:ascii="Arial" w:eastAsiaTheme="minorEastAsia" w:hAnsi="Arial" w:cs="Arial"/>
              <w:noProof/>
              <w:kern w:val="2"/>
              <w:lang w:val="en-US"/>
              <w14:ligatures w14:val="standardContextual"/>
            </w:rPr>
          </w:pPr>
          <w:hyperlink w:anchor="_Toc214581837" w:history="1">
            <w:r w:rsidR="00473D76" w:rsidRPr="00893374">
              <w:rPr>
                <w:rStyle w:val="Hyperlink"/>
                <w:rFonts w:ascii="Arial" w:hAnsi="Arial" w:cs="Arial"/>
                <w:noProof/>
                <w:lang w:val="en-US"/>
              </w:rPr>
              <w:t>Objectives:</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_Toc214581837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9</w:t>
            </w:r>
            <w:r w:rsidR="00473D76" w:rsidRPr="00893374">
              <w:rPr>
                <w:rFonts w:ascii="Arial" w:hAnsi="Arial" w:cs="Arial"/>
                <w:noProof/>
                <w:webHidden/>
              </w:rPr>
              <w:fldChar w:fldCharType="end"/>
            </w:r>
          </w:hyperlink>
        </w:p>
        <w:p w14:paraId="379E7400" w14:textId="44917250" w:rsidR="00473D76" w:rsidRPr="00893374" w:rsidRDefault="00ED2F03">
          <w:pPr>
            <w:pStyle w:val="TOC2"/>
            <w:tabs>
              <w:tab w:val="right" w:leader="dot" w:pos="9016"/>
            </w:tabs>
            <w:rPr>
              <w:rFonts w:ascii="Arial" w:eastAsiaTheme="minorEastAsia" w:hAnsi="Arial" w:cs="Arial"/>
              <w:noProof/>
              <w:kern w:val="2"/>
              <w:lang w:val="en-US"/>
              <w14:ligatures w14:val="standardContextual"/>
            </w:rPr>
          </w:pPr>
          <w:hyperlink w:anchor="_Toc214581838" w:history="1">
            <w:r w:rsidR="00473D76" w:rsidRPr="00893374">
              <w:rPr>
                <w:rStyle w:val="Hyperlink"/>
                <w:rFonts w:ascii="Arial" w:hAnsi="Arial" w:cs="Arial"/>
                <w:noProof/>
                <w:lang w:val="en-US"/>
              </w:rPr>
              <w:t>1.5 Research Hypothesis</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_Toc214581838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9</w:t>
            </w:r>
            <w:r w:rsidR="00473D76" w:rsidRPr="00893374">
              <w:rPr>
                <w:rFonts w:ascii="Arial" w:hAnsi="Arial" w:cs="Arial"/>
                <w:noProof/>
                <w:webHidden/>
              </w:rPr>
              <w:fldChar w:fldCharType="end"/>
            </w:r>
          </w:hyperlink>
        </w:p>
        <w:p w14:paraId="54D4F8D1" w14:textId="69FF1C73" w:rsidR="00473D76" w:rsidRPr="00893374" w:rsidRDefault="00ED2F03">
          <w:pPr>
            <w:pStyle w:val="TOC3"/>
            <w:tabs>
              <w:tab w:val="right" w:leader="dot" w:pos="9016"/>
            </w:tabs>
            <w:rPr>
              <w:rFonts w:ascii="Arial" w:eastAsiaTheme="minorEastAsia" w:hAnsi="Arial" w:cs="Arial"/>
              <w:noProof/>
              <w:kern w:val="2"/>
              <w:lang w:val="en-US"/>
              <w14:ligatures w14:val="standardContextual"/>
            </w:rPr>
          </w:pPr>
          <w:hyperlink w:anchor="_Toc214581839" w:history="1">
            <w:r w:rsidR="00473D76" w:rsidRPr="00893374">
              <w:rPr>
                <w:rStyle w:val="Hyperlink"/>
                <w:rFonts w:ascii="Arial" w:hAnsi="Arial" w:cs="Arial"/>
                <w:noProof/>
                <w:lang w:val="en-US"/>
              </w:rPr>
              <w:t>Null Hypothesis (H</w:t>
            </w:r>
            <w:r w:rsidR="00473D76" w:rsidRPr="00893374">
              <w:rPr>
                <w:rStyle w:val="Hyperlink"/>
                <w:rFonts w:ascii="Cambria Math" w:hAnsi="Cambria Math" w:cs="Cambria Math"/>
                <w:noProof/>
                <w:lang w:val="en-US"/>
              </w:rPr>
              <w:t>₀</w:t>
            </w:r>
            <w:r w:rsidR="00473D76" w:rsidRPr="00893374">
              <w:rPr>
                <w:rStyle w:val="Hyperlink"/>
                <w:rFonts w:ascii="Arial" w:hAnsi="Arial" w:cs="Arial"/>
                <w:noProof/>
                <w:lang w:val="en-US"/>
              </w:rPr>
              <w:t>)</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_Toc214581839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9</w:t>
            </w:r>
            <w:r w:rsidR="00473D76" w:rsidRPr="00893374">
              <w:rPr>
                <w:rFonts w:ascii="Arial" w:hAnsi="Arial" w:cs="Arial"/>
                <w:noProof/>
                <w:webHidden/>
              </w:rPr>
              <w:fldChar w:fldCharType="end"/>
            </w:r>
          </w:hyperlink>
        </w:p>
        <w:p w14:paraId="095A5B72" w14:textId="61AD561F" w:rsidR="00473D76" w:rsidRPr="00893374" w:rsidRDefault="00ED2F03">
          <w:pPr>
            <w:pStyle w:val="TOC3"/>
            <w:tabs>
              <w:tab w:val="right" w:leader="dot" w:pos="9016"/>
            </w:tabs>
            <w:rPr>
              <w:rFonts w:ascii="Arial" w:eastAsiaTheme="minorEastAsia" w:hAnsi="Arial" w:cs="Arial"/>
              <w:noProof/>
              <w:kern w:val="2"/>
              <w:lang w:val="en-US"/>
              <w14:ligatures w14:val="standardContextual"/>
            </w:rPr>
          </w:pPr>
          <w:hyperlink w:anchor="_Toc214581840" w:history="1">
            <w:r w:rsidR="00473D76" w:rsidRPr="00893374">
              <w:rPr>
                <w:rStyle w:val="Hyperlink"/>
                <w:rFonts w:ascii="Arial" w:hAnsi="Arial" w:cs="Arial"/>
                <w:noProof/>
                <w:lang w:val="en-US"/>
              </w:rPr>
              <w:t>Alternative Hypothesis (H</w:t>
            </w:r>
            <w:r w:rsidR="00473D76" w:rsidRPr="00893374">
              <w:rPr>
                <w:rStyle w:val="Hyperlink"/>
                <w:rFonts w:ascii="Cambria Math" w:hAnsi="Cambria Math" w:cs="Cambria Math"/>
                <w:noProof/>
                <w:lang w:val="en-US"/>
              </w:rPr>
              <w:t>₁</w:t>
            </w:r>
            <w:r w:rsidR="00473D76" w:rsidRPr="00893374">
              <w:rPr>
                <w:rStyle w:val="Hyperlink"/>
                <w:rFonts w:ascii="Arial" w:hAnsi="Arial" w:cs="Arial"/>
                <w:noProof/>
                <w:lang w:val="en-US"/>
              </w:rPr>
              <w:t>)</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_Toc214581840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10</w:t>
            </w:r>
            <w:r w:rsidR="00473D76" w:rsidRPr="00893374">
              <w:rPr>
                <w:rFonts w:ascii="Arial" w:hAnsi="Arial" w:cs="Arial"/>
                <w:noProof/>
                <w:webHidden/>
              </w:rPr>
              <w:fldChar w:fldCharType="end"/>
            </w:r>
          </w:hyperlink>
        </w:p>
        <w:p w14:paraId="6A72DF01" w14:textId="5D215D03" w:rsidR="00473D76" w:rsidRPr="00893374" w:rsidRDefault="00ED2F03">
          <w:pPr>
            <w:pStyle w:val="TOC2"/>
            <w:tabs>
              <w:tab w:val="right" w:leader="dot" w:pos="9016"/>
            </w:tabs>
            <w:rPr>
              <w:rFonts w:ascii="Arial" w:eastAsiaTheme="minorEastAsia" w:hAnsi="Arial" w:cs="Arial"/>
              <w:noProof/>
              <w:kern w:val="2"/>
              <w:lang w:val="en-US"/>
              <w14:ligatures w14:val="standardContextual"/>
            </w:rPr>
          </w:pPr>
          <w:hyperlink w:anchor="_Toc214581841" w:history="1">
            <w:r w:rsidR="00473D76" w:rsidRPr="00893374">
              <w:rPr>
                <w:rStyle w:val="Hyperlink"/>
                <w:rFonts w:ascii="Arial" w:hAnsi="Arial" w:cs="Arial"/>
                <w:noProof/>
                <w:lang w:val="en-US"/>
              </w:rPr>
              <w:t>1.6 Significance and Contributions</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_Toc214581841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10</w:t>
            </w:r>
            <w:r w:rsidR="00473D76" w:rsidRPr="00893374">
              <w:rPr>
                <w:rFonts w:ascii="Arial" w:hAnsi="Arial" w:cs="Arial"/>
                <w:noProof/>
                <w:webHidden/>
              </w:rPr>
              <w:fldChar w:fldCharType="end"/>
            </w:r>
          </w:hyperlink>
        </w:p>
        <w:p w14:paraId="53E22B37" w14:textId="0E83C1FA" w:rsidR="00473D76" w:rsidRPr="00893374" w:rsidRDefault="00ED2F03">
          <w:pPr>
            <w:pStyle w:val="TOC3"/>
            <w:tabs>
              <w:tab w:val="right" w:leader="dot" w:pos="9016"/>
            </w:tabs>
            <w:rPr>
              <w:rFonts w:ascii="Arial" w:eastAsiaTheme="minorEastAsia" w:hAnsi="Arial" w:cs="Arial"/>
              <w:noProof/>
              <w:kern w:val="2"/>
              <w:lang w:val="en-US"/>
              <w14:ligatures w14:val="standardContextual"/>
            </w:rPr>
          </w:pPr>
          <w:hyperlink w:anchor="_Toc214581842" w:history="1">
            <w:r w:rsidR="00473D76" w:rsidRPr="00893374">
              <w:rPr>
                <w:rStyle w:val="Hyperlink"/>
                <w:rFonts w:ascii="Arial" w:hAnsi="Arial" w:cs="Arial"/>
                <w:noProof/>
                <w:lang w:val="en-US"/>
              </w:rPr>
              <w:t>Theoretical Contribution</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_Toc214581842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10</w:t>
            </w:r>
            <w:r w:rsidR="00473D76" w:rsidRPr="00893374">
              <w:rPr>
                <w:rFonts w:ascii="Arial" w:hAnsi="Arial" w:cs="Arial"/>
                <w:noProof/>
                <w:webHidden/>
              </w:rPr>
              <w:fldChar w:fldCharType="end"/>
            </w:r>
          </w:hyperlink>
        </w:p>
        <w:p w14:paraId="26A0AE81" w14:textId="1AF563D5" w:rsidR="00473D76" w:rsidRPr="00893374" w:rsidRDefault="00ED2F03">
          <w:pPr>
            <w:pStyle w:val="TOC3"/>
            <w:tabs>
              <w:tab w:val="right" w:leader="dot" w:pos="9016"/>
            </w:tabs>
            <w:rPr>
              <w:rFonts w:ascii="Arial" w:eastAsiaTheme="minorEastAsia" w:hAnsi="Arial" w:cs="Arial"/>
              <w:noProof/>
              <w:kern w:val="2"/>
              <w:lang w:val="en-US"/>
              <w14:ligatures w14:val="standardContextual"/>
            </w:rPr>
          </w:pPr>
          <w:hyperlink w:anchor="_Toc214581843" w:history="1">
            <w:r w:rsidR="00473D76" w:rsidRPr="00893374">
              <w:rPr>
                <w:rStyle w:val="Hyperlink"/>
                <w:rFonts w:ascii="Arial" w:hAnsi="Arial" w:cs="Arial"/>
                <w:noProof/>
                <w:lang w:val="en-US"/>
              </w:rPr>
              <w:t>Methodological Contribution</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_Toc214581843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10</w:t>
            </w:r>
            <w:r w:rsidR="00473D76" w:rsidRPr="00893374">
              <w:rPr>
                <w:rFonts w:ascii="Arial" w:hAnsi="Arial" w:cs="Arial"/>
                <w:noProof/>
                <w:webHidden/>
              </w:rPr>
              <w:fldChar w:fldCharType="end"/>
            </w:r>
          </w:hyperlink>
        </w:p>
        <w:p w14:paraId="7D535650" w14:textId="4DA9AC6F" w:rsidR="00473D76" w:rsidRPr="00893374" w:rsidRDefault="00ED2F03">
          <w:pPr>
            <w:pStyle w:val="TOC3"/>
            <w:tabs>
              <w:tab w:val="right" w:leader="dot" w:pos="9016"/>
            </w:tabs>
            <w:rPr>
              <w:rFonts w:ascii="Arial" w:eastAsiaTheme="minorEastAsia" w:hAnsi="Arial" w:cs="Arial"/>
              <w:noProof/>
              <w:kern w:val="2"/>
              <w:lang w:val="en-US"/>
              <w14:ligatures w14:val="standardContextual"/>
            </w:rPr>
          </w:pPr>
          <w:hyperlink w:anchor="_Toc214581844" w:history="1">
            <w:r w:rsidR="00473D76" w:rsidRPr="00893374">
              <w:rPr>
                <w:rStyle w:val="Hyperlink"/>
                <w:rFonts w:ascii="Arial" w:hAnsi="Arial" w:cs="Arial"/>
                <w:noProof/>
                <w:lang w:val="en-US"/>
              </w:rPr>
              <w:t>Practical Contribution</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_Toc214581844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10</w:t>
            </w:r>
            <w:r w:rsidR="00473D76" w:rsidRPr="00893374">
              <w:rPr>
                <w:rFonts w:ascii="Arial" w:hAnsi="Arial" w:cs="Arial"/>
                <w:noProof/>
                <w:webHidden/>
              </w:rPr>
              <w:fldChar w:fldCharType="end"/>
            </w:r>
          </w:hyperlink>
        </w:p>
        <w:p w14:paraId="012337E6" w14:textId="68ACE62F" w:rsidR="00473D76" w:rsidRPr="00893374" w:rsidRDefault="00ED2F03">
          <w:pPr>
            <w:pStyle w:val="TOC2"/>
            <w:tabs>
              <w:tab w:val="right" w:leader="dot" w:pos="9016"/>
            </w:tabs>
            <w:rPr>
              <w:rFonts w:ascii="Arial" w:eastAsiaTheme="minorEastAsia" w:hAnsi="Arial" w:cs="Arial"/>
              <w:noProof/>
              <w:kern w:val="2"/>
              <w:lang w:val="en-US"/>
              <w14:ligatures w14:val="standardContextual"/>
            </w:rPr>
          </w:pPr>
          <w:hyperlink w:anchor="_Toc214581845" w:history="1">
            <w:r w:rsidR="00473D76" w:rsidRPr="00893374">
              <w:rPr>
                <w:rStyle w:val="Hyperlink"/>
                <w:rFonts w:ascii="Arial" w:hAnsi="Arial" w:cs="Arial"/>
                <w:noProof/>
                <w:lang w:val="en-US"/>
              </w:rPr>
              <w:t>1.7 Thesis Structure and Overview</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_Toc214581845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10</w:t>
            </w:r>
            <w:r w:rsidR="00473D76" w:rsidRPr="00893374">
              <w:rPr>
                <w:rFonts w:ascii="Arial" w:hAnsi="Arial" w:cs="Arial"/>
                <w:noProof/>
                <w:webHidden/>
              </w:rPr>
              <w:fldChar w:fldCharType="end"/>
            </w:r>
          </w:hyperlink>
        </w:p>
        <w:p w14:paraId="3F241758" w14:textId="5914A700" w:rsidR="00473D76" w:rsidRPr="00893374" w:rsidRDefault="00ED2F03">
          <w:pPr>
            <w:pStyle w:val="TOC1"/>
            <w:tabs>
              <w:tab w:val="right" w:leader="dot" w:pos="9016"/>
            </w:tabs>
            <w:rPr>
              <w:rFonts w:ascii="Arial" w:eastAsiaTheme="minorEastAsia" w:hAnsi="Arial" w:cs="Arial"/>
              <w:noProof/>
              <w:kern w:val="2"/>
              <w:lang w:val="en-US"/>
              <w14:ligatures w14:val="standardContextual"/>
            </w:rPr>
          </w:pPr>
          <w:hyperlink w:anchor="_Toc214581846" w:history="1">
            <w:r w:rsidR="00473D76" w:rsidRPr="00893374">
              <w:rPr>
                <w:rStyle w:val="Hyperlink"/>
                <w:rFonts w:ascii="Arial" w:hAnsi="Arial" w:cs="Arial"/>
                <w:noProof/>
              </w:rPr>
              <w:t>CHAPTER 2: BACKGROUND RESEARCH AND RELATED WORK</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_Toc214581846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11</w:t>
            </w:r>
            <w:r w:rsidR="00473D76" w:rsidRPr="00893374">
              <w:rPr>
                <w:rFonts w:ascii="Arial" w:hAnsi="Arial" w:cs="Arial"/>
                <w:noProof/>
                <w:webHidden/>
              </w:rPr>
              <w:fldChar w:fldCharType="end"/>
            </w:r>
          </w:hyperlink>
        </w:p>
        <w:p w14:paraId="66A06BED" w14:textId="2053A07F" w:rsidR="00473D76" w:rsidRPr="00893374" w:rsidRDefault="00ED2F03">
          <w:pPr>
            <w:pStyle w:val="TOC2"/>
            <w:tabs>
              <w:tab w:val="right" w:leader="dot" w:pos="9016"/>
            </w:tabs>
            <w:rPr>
              <w:rFonts w:ascii="Arial" w:eastAsiaTheme="minorEastAsia" w:hAnsi="Arial" w:cs="Arial"/>
              <w:noProof/>
              <w:kern w:val="2"/>
              <w:lang w:val="en-US"/>
              <w14:ligatures w14:val="standardContextual"/>
            </w:rPr>
          </w:pPr>
          <w:hyperlink w:anchor="_Toc214581847" w:history="1">
            <w:r w:rsidR="00473D76" w:rsidRPr="00893374">
              <w:rPr>
                <w:rStyle w:val="Hyperlink"/>
                <w:rFonts w:ascii="Arial" w:hAnsi="Arial" w:cs="Arial"/>
                <w:noProof/>
              </w:rPr>
              <w:t>2.1 Introduction</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_Toc214581847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11</w:t>
            </w:r>
            <w:r w:rsidR="00473D76" w:rsidRPr="00893374">
              <w:rPr>
                <w:rFonts w:ascii="Arial" w:hAnsi="Arial" w:cs="Arial"/>
                <w:noProof/>
                <w:webHidden/>
              </w:rPr>
              <w:fldChar w:fldCharType="end"/>
            </w:r>
          </w:hyperlink>
        </w:p>
        <w:p w14:paraId="33594A0D" w14:textId="2B9D378B" w:rsidR="00473D76" w:rsidRPr="00893374" w:rsidRDefault="00ED2F03">
          <w:pPr>
            <w:pStyle w:val="TOC2"/>
            <w:tabs>
              <w:tab w:val="right" w:leader="dot" w:pos="9016"/>
            </w:tabs>
            <w:rPr>
              <w:rFonts w:ascii="Arial" w:eastAsiaTheme="minorEastAsia" w:hAnsi="Arial" w:cs="Arial"/>
              <w:noProof/>
              <w:kern w:val="2"/>
              <w:lang w:val="en-US"/>
              <w14:ligatures w14:val="standardContextual"/>
            </w:rPr>
          </w:pPr>
          <w:hyperlink w:anchor="_Toc214581848" w:history="1">
            <w:r w:rsidR="00473D76" w:rsidRPr="00893374">
              <w:rPr>
                <w:rStyle w:val="Hyperlink"/>
                <w:rFonts w:ascii="Arial" w:hAnsi="Arial" w:cs="Arial"/>
                <w:noProof/>
              </w:rPr>
              <w:t>2.2 Energy Consumption Forecasting: An Overview</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_Toc214581848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11</w:t>
            </w:r>
            <w:r w:rsidR="00473D76" w:rsidRPr="00893374">
              <w:rPr>
                <w:rFonts w:ascii="Arial" w:hAnsi="Arial" w:cs="Arial"/>
                <w:noProof/>
                <w:webHidden/>
              </w:rPr>
              <w:fldChar w:fldCharType="end"/>
            </w:r>
          </w:hyperlink>
        </w:p>
        <w:p w14:paraId="037A9E3B" w14:textId="4CAE5703" w:rsidR="00473D76" w:rsidRPr="00893374" w:rsidRDefault="00ED2F03">
          <w:pPr>
            <w:pStyle w:val="TOC2"/>
            <w:tabs>
              <w:tab w:val="right" w:leader="dot" w:pos="9016"/>
            </w:tabs>
            <w:rPr>
              <w:rFonts w:ascii="Arial" w:eastAsiaTheme="minorEastAsia" w:hAnsi="Arial" w:cs="Arial"/>
              <w:noProof/>
              <w:kern w:val="2"/>
              <w:lang w:val="en-US"/>
              <w14:ligatures w14:val="standardContextual"/>
            </w:rPr>
          </w:pPr>
          <w:hyperlink w:anchor="_Toc214581849" w:history="1">
            <w:r w:rsidR="00473D76" w:rsidRPr="00893374">
              <w:rPr>
                <w:rStyle w:val="Hyperlink"/>
                <w:rFonts w:ascii="Arial" w:hAnsi="Arial" w:cs="Arial"/>
                <w:noProof/>
              </w:rPr>
              <w:t>2.3 Traditional Time Series Methods</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_Toc214581849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12</w:t>
            </w:r>
            <w:r w:rsidR="00473D76" w:rsidRPr="00893374">
              <w:rPr>
                <w:rFonts w:ascii="Arial" w:hAnsi="Arial" w:cs="Arial"/>
                <w:noProof/>
                <w:webHidden/>
              </w:rPr>
              <w:fldChar w:fldCharType="end"/>
            </w:r>
          </w:hyperlink>
        </w:p>
        <w:p w14:paraId="1214F82E" w14:textId="3D533CA8" w:rsidR="00473D76" w:rsidRPr="00893374" w:rsidRDefault="00ED2F03">
          <w:pPr>
            <w:pStyle w:val="TOC3"/>
            <w:tabs>
              <w:tab w:val="right" w:leader="dot" w:pos="9016"/>
            </w:tabs>
            <w:rPr>
              <w:rFonts w:ascii="Arial" w:eastAsiaTheme="minorEastAsia" w:hAnsi="Arial" w:cs="Arial"/>
              <w:noProof/>
              <w:kern w:val="2"/>
              <w:lang w:val="en-US"/>
              <w14:ligatures w14:val="standardContextual"/>
            </w:rPr>
          </w:pPr>
          <w:hyperlink w:anchor="_Toc214581850" w:history="1">
            <w:r w:rsidR="00473D76" w:rsidRPr="00893374">
              <w:rPr>
                <w:rStyle w:val="Hyperlink"/>
                <w:rFonts w:ascii="Arial" w:hAnsi="Arial" w:cs="Arial"/>
                <w:noProof/>
              </w:rPr>
              <w:t>2.3.1 ARIMA and Variants</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_Toc214581850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12</w:t>
            </w:r>
            <w:r w:rsidR="00473D76" w:rsidRPr="00893374">
              <w:rPr>
                <w:rFonts w:ascii="Arial" w:hAnsi="Arial" w:cs="Arial"/>
                <w:noProof/>
                <w:webHidden/>
              </w:rPr>
              <w:fldChar w:fldCharType="end"/>
            </w:r>
          </w:hyperlink>
        </w:p>
        <w:p w14:paraId="4981BFC6" w14:textId="7C2F13AB" w:rsidR="00473D76" w:rsidRPr="00893374" w:rsidRDefault="00ED2F03">
          <w:pPr>
            <w:pStyle w:val="TOC3"/>
            <w:tabs>
              <w:tab w:val="right" w:leader="dot" w:pos="9016"/>
            </w:tabs>
            <w:rPr>
              <w:rFonts w:ascii="Arial" w:eastAsiaTheme="minorEastAsia" w:hAnsi="Arial" w:cs="Arial"/>
              <w:noProof/>
              <w:kern w:val="2"/>
              <w:lang w:val="en-US"/>
              <w14:ligatures w14:val="standardContextual"/>
            </w:rPr>
          </w:pPr>
          <w:hyperlink w:anchor="_Toc214581851" w:history="1">
            <w:r w:rsidR="00473D76" w:rsidRPr="00893374">
              <w:rPr>
                <w:rStyle w:val="Hyperlink"/>
                <w:rFonts w:ascii="Arial" w:hAnsi="Arial" w:cs="Arial"/>
                <w:noProof/>
              </w:rPr>
              <w:t>2.3.2 Seasonal ARIMA (SARIMA)</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_Toc214581851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13</w:t>
            </w:r>
            <w:r w:rsidR="00473D76" w:rsidRPr="00893374">
              <w:rPr>
                <w:rFonts w:ascii="Arial" w:hAnsi="Arial" w:cs="Arial"/>
                <w:noProof/>
                <w:webHidden/>
              </w:rPr>
              <w:fldChar w:fldCharType="end"/>
            </w:r>
          </w:hyperlink>
        </w:p>
        <w:p w14:paraId="11A6D836" w14:textId="24009FC4" w:rsidR="00473D76" w:rsidRPr="00893374" w:rsidRDefault="00ED2F03">
          <w:pPr>
            <w:pStyle w:val="TOC3"/>
            <w:tabs>
              <w:tab w:val="right" w:leader="dot" w:pos="9016"/>
            </w:tabs>
            <w:rPr>
              <w:rFonts w:ascii="Arial" w:eastAsiaTheme="minorEastAsia" w:hAnsi="Arial" w:cs="Arial"/>
              <w:noProof/>
              <w:kern w:val="2"/>
              <w:lang w:val="en-US"/>
              <w14:ligatures w14:val="standardContextual"/>
            </w:rPr>
          </w:pPr>
          <w:hyperlink w:anchor="_Toc214581852" w:history="1">
            <w:r w:rsidR="00473D76" w:rsidRPr="00893374">
              <w:rPr>
                <w:rStyle w:val="Hyperlink"/>
                <w:rFonts w:ascii="Arial" w:hAnsi="Arial" w:cs="Arial"/>
                <w:noProof/>
              </w:rPr>
              <w:t xml:space="preserve">2.3.3 </w:t>
            </w:r>
            <w:r w:rsidR="00473D76" w:rsidRPr="00893374">
              <w:rPr>
                <w:rStyle w:val="Hyperlink"/>
                <w:rFonts w:ascii="Arial" w:hAnsi="Arial" w:cs="Arial"/>
                <w:noProof/>
                <w:lang w:val="en-US"/>
              </w:rPr>
              <w:t>Prophet Model</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_Toc214581852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13</w:t>
            </w:r>
            <w:r w:rsidR="00473D76" w:rsidRPr="00893374">
              <w:rPr>
                <w:rFonts w:ascii="Arial" w:hAnsi="Arial" w:cs="Arial"/>
                <w:noProof/>
                <w:webHidden/>
              </w:rPr>
              <w:fldChar w:fldCharType="end"/>
            </w:r>
          </w:hyperlink>
        </w:p>
        <w:p w14:paraId="48C15BD2" w14:textId="13C75CB4" w:rsidR="00473D76" w:rsidRPr="00893374" w:rsidRDefault="00ED2F03">
          <w:pPr>
            <w:pStyle w:val="TOC2"/>
            <w:tabs>
              <w:tab w:val="right" w:leader="dot" w:pos="9016"/>
            </w:tabs>
            <w:rPr>
              <w:rFonts w:ascii="Arial" w:eastAsiaTheme="minorEastAsia" w:hAnsi="Arial" w:cs="Arial"/>
              <w:noProof/>
              <w:kern w:val="2"/>
              <w:lang w:val="en-US"/>
              <w14:ligatures w14:val="standardContextual"/>
            </w:rPr>
          </w:pPr>
          <w:hyperlink w:anchor="_Toc214581853" w:history="1">
            <w:r w:rsidR="00473D76" w:rsidRPr="00893374">
              <w:rPr>
                <w:rStyle w:val="Hyperlink"/>
                <w:rFonts w:ascii="Arial" w:hAnsi="Arial" w:cs="Arial"/>
                <w:noProof/>
              </w:rPr>
              <w:t>2.4 Machine Learning Approaches</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_Toc214581853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14</w:t>
            </w:r>
            <w:r w:rsidR="00473D76" w:rsidRPr="00893374">
              <w:rPr>
                <w:rFonts w:ascii="Arial" w:hAnsi="Arial" w:cs="Arial"/>
                <w:noProof/>
                <w:webHidden/>
              </w:rPr>
              <w:fldChar w:fldCharType="end"/>
            </w:r>
          </w:hyperlink>
        </w:p>
        <w:p w14:paraId="3CEC56B7" w14:textId="38A69665" w:rsidR="00473D76" w:rsidRPr="00893374" w:rsidRDefault="00ED2F03">
          <w:pPr>
            <w:pStyle w:val="TOC3"/>
            <w:tabs>
              <w:tab w:val="right" w:leader="dot" w:pos="9016"/>
            </w:tabs>
            <w:rPr>
              <w:rFonts w:ascii="Arial" w:eastAsiaTheme="minorEastAsia" w:hAnsi="Arial" w:cs="Arial"/>
              <w:noProof/>
              <w:kern w:val="2"/>
              <w:lang w:val="en-US"/>
              <w14:ligatures w14:val="standardContextual"/>
            </w:rPr>
          </w:pPr>
          <w:hyperlink w:anchor="_Toc214581854" w:history="1">
            <w:r w:rsidR="00473D76" w:rsidRPr="00893374">
              <w:rPr>
                <w:rStyle w:val="Hyperlink"/>
                <w:rFonts w:ascii="Arial" w:hAnsi="Arial" w:cs="Arial"/>
                <w:noProof/>
              </w:rPr>
              <w:t>2.4.1 Regression Models</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_Toc214581854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14</w:t>
            </w:r>
            <w:r w:rsidR="00473D76" w:rsidRPr="00893374">
              <w:rPr>
                <w:rFonts w:ascii="Arial" w:hAnsi="Arial" w:cs="Arial"/>
                <w:noProof/>
                <w:webHidden/>
              </w:rPr>
              <w:fldChar w:fldCharType="end"/>
            </w:r>
          </w:hyperlink>
        </w:p>
        <w:p w14:paraId="51C772A3" w14:textId="7DE71D72" w:rsidR="00473D76" w:rsidRPr="00893374" w:rsidRDefault="00ED2F03">
          <w:pPr>
            <w:pStyle w:val="TOC3"/>
            <w:tabs>
              <w:tab w:val="right" w:leader="dot" w:pos="9016"/>
            </w:tabs>
            <w:rPr>
              <w:rFonts w:ascii="Arial" w:eastAsiaTheme="minorEastAsia" w:hAnsi="Arial" w:cs="Arial"/>
              <w:noProof/>
              <w:kern w:val="2"/>
              <w:lang w:val="en-US"/>
              <w14:ligatures w14:val="standardContextual"/>
            </w:rPr>
          </w:pPr>
          <w:hyperlink w:anchor="_Toc214581855" w:history="1">
            <w:r w:rsidR="00473D76" w:rsidRPr="00893374">
              <w:rPr>
                <w:rStyle w:val="Hyperlink"/>
                <w:rFonts w:ascii="Arial" w:hAnsi="Arial" w:cs="Arial"/>
                <w:noProof/>
              </w:rPr>
              <w:t>2.4.2 Tree-Based Ensemble Methods: Random Forest</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_Toc214581855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14</w:t>
            </w:r>
            <w:r w:rsidR="00473D76" w:rsidRPr="00893374">
              <w:rPr>
                <w:rFonts w:ascii="Arial" w:hAnsi="Arial" w:cs="Arial"/>
                <w:noProof/>
                <w:webHidden/>
              </w:rPr>
              <w:fldChar w:fldCharType="end"/>
            </w:r>
          </w:hyperlink>
        </w:p>
        <w:p w14:paraId="6B85ADFB" w14:textId="080C5C39" w:rsidR="00473D76" w:rsidRPr="00893374" w:rsidRDefault="00ED2F03">
          <w:pPr>
            <w:pStyle w:val="TOC3"/>
            <w:tabs>
              <w:tab w:val="right" w:leader="dot" w:pos="9016"/>
            </w:tabs>
            <w:rPr>
              <w:rFonts w:ascii="Arial" w:eastAsiaTheme="minorEastAsia" w:hAnsi="Arial" w:cs="Arial"/>
              <w:noProof/>
              <w:kern w:val="2"/>
              <w:lang w:val="en-US"/>
              <w14:ligatures w14:val="standardContextual"/>
            </w:rPr>
          </w:pPr>
          <w:hyperlink w:anchor="_Toc214581856" w:history="1">
            <w:r w:rsidR="00473D76" w:rsidRPr="00893374">
              <w:rPr>
                <w:rStyle w:val="Hyperlink"/>
                <w:rFonts w:ascii="Arial" w:hAnsi="Arial" w:cs="Arial"/>
                <w:noProof/>
              </w:rPr>
              <w:t>2.4.3 Extreme Gradient Boosting (XGBoost)</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_Toc214581856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15</w:t>
            </w:r>
            <w:r w:rsidR="00473D76" w:rsidRPr="00893374">
              <w:rPr>
                <w:rFonts w:ascii="Arial" w:hAnsi="Arial" w:cs="Arial"/>
                <w:noProof/>
                <w:webHidden/>
              </w:rPr>
              <w:fldChar w:fldCharType="end"/>
            </w:r>
          </w:hyperlink>
        </w:p>
        <w:p w14:paraId="02705D10" w14:textId="2FDEB064" w:rsidR="00473D76" w:rsidRPr="00893374" w:rsidRDefault="00ED2F03">
          <w:pPr>
            <w:pStyle w:val="TOC2"/>
            <w:tabs>
              <w:tab w:val="right" w:leader="dot" w:pos="9016"/>
            </w:tabs>
            <w:rPr>
              <w:rFonts w:ascii="Arial" w:eastAsiaTheme="minorEastAsia" w:hAnsi="Arial" w:cs="Arial"/>
              <w:noProof/>
              <w:kern w:val="2"/>
              <w:lang w:val="en-US"/>
              <w14:ligatures w14:val="standardContextual"/>
            </w:rPr>
          </w:pPr>
          <w:hyperlink w:anchor="_Toc214581857" w:history="1">
            <w:r w:rsidR="00473D76" w:rsidRPr="00893374">
              <w:rPr>
                <w:rStyle w:val="Hyperlink"/>
                <w:rFonts w:ascii="Arial" w:hAnsi="Arial" w:cs="Arial"/>
                <w:noProof/>
              </w:rPr>
              <w:t>2.5 Deep Learning Architectures</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_Toc214581857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16</w:t>
            </w:r>
            <w:r w:rsidR="00473D76" w:rsidRPr="00893374">
              <w:rPr>
                <w:rFonts w:ascii="Arial" w:hAnsi="Arial" w:cs="Arial"/>
                <w:noProof/>
                <w:webHidden/>
              </w:rPr>
              <w:fldChar w:fldCharType="end"/>
            </w:r>
          </w:hyperlink>
        </w:p>
        <w:p w14:paraId="2BAEF16D" w14:textId="641B0D06" w:rsidR="00473D76" w:rsidRPr="00893374" w:rsidRDefault="00ED2F03">
          <w:pPr>
            <w:pStyle w:val="TOC3"/>
            <w:tabs>
              <w:tab w:val="right" w:leader="dot" w:pos="9016"/>
            </w:tabs>
            <w:rPr>
              <w:rFonts w:ascii="Arial" w:eastAsiaTheme="minorEastAsia" w:hAnsi="Arial" w:cs="Arial"/>
              <w:noProof/>
              <w:kern w:val="2"/>
              <w:lang w:val="en-US"/>
              <w14:ligatures w14:val="standardContextual"/>
            </w:rPr>
          </w:pPr>
          <w:hyperlink w:anchor="_Toc214581858" w:history="1">
            <w:r w:rsidR="00473D76" w:rsidRPr="00893374">
              <w:rPr>
                <w:rStyle w:val="Hyperlink"/>
                <w:rFonts w:ascii="Arial" w:hAnsi="Arial" w:cs="Arial"/>
                <w:noProof/>
              </w:rPr>
              <w:t>2.5.1 Recurrent Neural Networks: RNN, LSTM, GRU</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_Toc214581858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16</w:t>
            </w:r>
            <w:r w:rsidR="00473D76" w:rsidRPr="00893374">
              <w:rPr>
                <w:rFonts w:ascii="Arial" w:hAnsi="Arial" w:cs="Arial"/>
                <w:noProof/>
                <w:webHidden/>
              </w:rPr>
              <w:fldChar w:fldCharType="end"/>
            </w:r>
          </w:hyperlink>
        </w:p>
        <w:p w14:paraId="7170A86E" w14:textId="40EF0922" w:rsidR="00473D76" w:rsidRPr="00893374" w:rsidRDefault="00ED2F03">
          <w:pPr>
            <w:pStyle w:val="TOC3"/>
            <w:tabs>
              <w:tab w:val="right" w:leader="dot" w:pos="9016"/>
            </w:tabs>
            <w:rPr>
              <w:rFonts w:ascii="Arial" w:eastAsiaTheme="minorEastAsia" w:hAnsi="Arial" w:cs="Arial"/>
              <w:noProof/>
              <w:kern w:val="2"/>
              <w:lang w:val="en-US"/>
              <w14:ligatures w14:val="standardContextual"/>
            </w:rPr>
          </w:pPr>
          <w:hyperlink w:anchor="_Toc214581859" w:history="1">
            <w:r w:rsidR="00473D76" w:rsidRPr="00893374">
              <w:rPr>
                <w:rStyle w:val="Hyperlink"/>
                <w:rFonts w:ascii="Arial" w:hAnsi="Arial" w:cs="Arial"/>
                <w:noProof/>
              </w:rPr>
              <w:t>2.5.2 Convolutional Neural Networks for Sequences</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_Toc214581859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17</w:t>
            </w:r>
            <w:r w:rsidR="00473D76" w:rsidRPr="00893374">
              <w:rPr>
                <w:rFonts w:ascii="Arial" w:hAnsi="Arial" w:cs="Arial"/>
                <w:noProof/>
                <w:webHidden/>
              </w:rPr>
              <w:fldChar w:fldCharType="end"/>
            </w:r>
          </w:hyperlink>
        </w:p>
        <w:p w14:paraId="09FA7FE5" w14:textId="44937E99" w:rsidR="00473D76" w:rsidRPr="00893374" w:rsidRDefault="00ED2F03">
          <w:pPr>
            <w:pStyle w:val="TOC2"/>
            <w:tabs>
              <w:tab w:val="right" w:leader="dot" w:pos="9016"/>
            </w:tabs>
            <w:rPr>
              <w:rFonts w:ascii="Arial" w:eastAsiaTheme="minorEastAsia" w:hAnsi="Arial" w:cs="Arial"/>
              <w:noProof/>
              <w:kern w:val="2"/>
              <w:lang w:val="en-US"/>
              <w14:ligatures w14:val="standardContextual"/>
            </w:rPr>
          </w:pPr>
          <w:hyperlink w:anchor="_Toc214581860" w:history="1">
            <w:r w:rsidR="00473D76" w:rsidRPr="00893374">
              <w:rPr>
                <w:rStyle w:val="Hyperlink"/>
                <w:rFonts w:ascii="Arial" w:hAnsi="Arial" w:cs="Arial"/>
                <w:noProof/>
              </w:rPr>
              <w:t>2.6 Hybrid and Ensemble Models</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_Toc214581860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18</w:t>
            </w:r>
            <w:r w:rsidR="00473D76" w:rsidRPr="00893374">
              <w:rPr>
                <w:rFonts w:ascii="Arial" w:hAnsi="Arial" w:cs="Arial"/>
                <w:noProof/>
                <w:webHidden/>
              </w:rPr>
              <w:fldChar w:fldCharType="end"/>
            </w:r>
          </w:hyperlink>
        </w:p>
        <w:p w14:paraId="6A093873" w14:textId="02AE4E9A" w:rsidR="00473D76" w:rsidRPr="00893374" w:rsidRDefault="00ED2F03">
          <w:pPr>
            <w:pStyle w:val="TOC3"/>
            <w:tabs>
              <w:tab w:val="right" w:leader="dot" w:pos="9016"/>
            </w:tabs>
            <w:rPr>
              <w:rFonts w:ascii="Arial" w:eastAsiaTheme="minorEastAsia" w:hAnsi="Arial" w:cs="Arial"/>
              <w:noProof/>
              <w:kern w:val="2"/>
              <w:lang w:val="en-US"/>
              <w14:ligatures w14:val="standardContextual"/>
            </w:rPr>
          </w:pPr>
          <w:hyperlink w:anchor="_Toc214581861" w:history="1">
            <w:r w:rsidR="00473D76" w:rsidRPr="00893374">
              <w:rPr>
                <w:rStyle w:val="Hyperlink"/>
                <w:rFonts w:ascii="Arial" w:hAnsi="Arial" w:cs="Arial"/>
                <w:noProof/>
              </w:rPr>
              <w:t>2.6.1 ARIMA-XGBoost Hybrids</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_Toc214581861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18</w:t>
            </w:r>
            <w:r w:rsidR="00473D76" w:rsidRPr="00893374">
              <w:rPr>
                <w:rFonts w:ascii="Arial" w:hAnsi="Arial" w:cs="Arial"/>
                <w:noProof/>
                <w:webHidden/>
              </w:rPr>
              <w:fldChar w:fldCharType="end"/>
            </w:r>
          </w:hyperlink>
        </w:p>
        <w:p w14:paraId="7EC77FD2" w14:textId="441A3E45" w:rsidR="00473D76" w:rsidRPr="00893374" w:rsidRDefault="00ED2F03">
          <w:pPr>
            <w:pStyle w:val="TOC3"/>
            <w:tabs>
              <w:tab w:val="right" w:leader="dot" w:pos="9016"/>
            </w:tabs>
            <w:rPr>
              <w:rFonts w:ascii="Arial" w:eastAsiaTheme="minorEastAsia" w:hAnsi="Arial" w:cs="Arial"/>
              <w:noProof/>
              <w:kern w:val="2"/>
              <w:lang w:val="en-US"/>
              <w14:ligatures w14:val="standardContextual"/>
            </w:rPr>
          </w:pPr>
          <w:hyperlink w:anchor="_Toc214581862" w:history="1">
            <w:r w:rsidR="00473D76" w:rsidRPr="00893374">
              <w:rPr>
                <w:rStyle w:val="Hyperlink"/>
                <w:rFonts w:ascii="Arial" w:hAnsi="Arial" w:cs="Arial"/>
                <w:noProof/>
              </w:rPr>
              <w:t>2.6.2 ARIMA-LSTM Hybrids</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_Toc214581862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18</w:t>
            </w:r>
            <w:r w:rsidR="00473D76" w:rsidRPr="00893374">
              <w:rPr>
                <w:rFonts w:ascii="Arial" w:hAnsi="Arial" w:cs="Arial"/>
                <w:noProof/>
                <w:webHidden/>
              </w:rPr>
              <w:fldChar w:fldCharType="end"/>
            </w:r>
          </w:hyperlink>
        </w:p>
        <w:p w14:paraId="467F98A5" w14:textId="7DA9B91F" w:rsidR="00473D76" w:rsidRPr="00893374" w:rsidRDefault="00ED2F03">
          <w:pPr>
            <w:pStyle w:val="TOC3"/>
            <w:tabs>
              <w:tab w:val="right" w:leader="dot" w:pos="9016"/>
            </w:tabs>
            <w:rPr>
              <w:rFonts w:ascii="Arial" w:eastAsiaTheme="minorEastAsia" w:hAnsi="Arial" w:cs="Arial"/>
              <w:noProof/>
              <w:kern w:val="2"/>
              <w:lang w:val="en-US"/>
              <w14:ligatures w14:val="standardContextual"/>
            </w:rPr>
          </w:pPr>
          <w:hyperlink w:anchor="_Toc214581863" w:history="1">
            <w:r w:rsidR="00473D76" w:rsidRPr="00893374">
              <w:rPr>
                <w:rStyle w:val="Hyperlink"/>
                <w:rFonts w:ascii="Arial" w:hAnsi="Arial" w:cs="Arial"/>
                <w:noProof/>
              </w:rPr>
              <w:t>2.6.3 XGBoost-LSTM Hybrids</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_Toc214581863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19</w:t>
            </w:r>
            <w:r w:rsidR="00473D76" w:rsidRPr="00893374">
              <w:rPr>
                <w:rFonts w:ascii="Arial" w:hAnsi="Arial" w:cs="Arial"/>
                <w:noProof/>
                <w:webHidden/>
              </w:rPr>
              <w:fldChar w:fldCharType="end"/>
            </w:r>
          </w:hyperlink>
        </w:p>
        <w:p w14:paraId="280FC770" w14:textId="0F808619" w:rsidR="00473D76" w:rsidRPr="00893374" w:rsidRDefault="00ED2F03">
          <w:pPr>
            <w:pStyle w:val="TOC3"/>
            <w:tabs>
              <w:tab w:val="right" w:leader="dot" w:pos="9016"/>
            </w:tabs>
            <w:rPr>
              <w:rFonts w:ascii="Arial" w:eastAsiaTheme="minorEastAsia" w:hAnsi="Arial" w:cs="Arial"/>
              <w:noProof/>
              <w:kern w:val="2"/>
              <w:lang w:val="en-US"/>
              <w14:ligatures w14:val="standardContextual"/>
            </w:rPr>
          </w:pPr>
          <w:hyperlink w:anchor="_Toc214581864" w:history="1">
            <w:r w:rsidR="00473D76" w:rsidRPr="00893374">
              <w:rPr>
                <w:rStyle w:val="Hyperlink"/>
                <w:rFonts w:ascii="Arial" w:hAnsi="Arial" w:cs="Arial"/>
                <w:noProof/>
              </w:rPr>
              <w:t>2.6.4 Synthesis</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_Toc214581864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19</w:t>
            </w:r>
            <w:r w:rsidR="00473D76" w:rsidRPr="00893374">
              <w:rPr>
                <w:rFonts w:ascii="Arial" w:hAnsi="Arial" w:cs="Arial"/>
                <w:noProof/>
                <w:webHidden/>
              </w:rPr>
              <w:fldChar w:fldCharType="end"/>
            </w:r>
          </w:hyperlink>
        </w:p>
        <w:p w14:paraId="0062D0D5" w14:textId="6CAD7F4A" w:rsidR="00473D76" w:rsidRPr="00893374" w:rsidRDefault="00ED2F03">
          <w:pPr>
            <w:pStyle w:val="TOC2"/>
            <w:tabs>
              <w:tab w:val="right" w:leader="dot" w:pos="9016"/>
            </w:tabs>
            <w:rPr>
              <w:rFonts w:ascii="Arial" w:eastAsiaTheme="minorEastAsia" w:hAnsi="Arial" w:cs="Arial"/>
              <w:noProof/>
              <w:kern w:val="2"/>
              <w:lang w:val="en-US"/>
              <w14:ligatures w14:val="standardContextual"/>
            </w:rPr>
          </w:pPr>
          <w:hyperlink w:anchor="_Toc214581865" w:history="1">
            <w:r w:rsidR="00473D76" w:rsidRPr="00893374">
              <w:rPr>
                <w:rStyle w:val="Hyperlink"/>
                <w:rFonts w:ascii="Arial" w:hAnsi="Arial" w:cs="Arial"/>
                <w:noProof/>
              </w:rPr>
              <w:t>2.7 Comparative Studies and Benchmarking</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_Toc214581865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19</w:t>
            </w:r>
            <w:r w:rsidR="00473D76" w:rsidRPr="00893374">
              <w:rPr>
                <w:rFonts w:ascii="Arial" w:hAnsi="Arial" w:cs="Arial"/>
                <w:noProof/>
                <w:webHidden/>
              </w:rPr>
              <w:fldChar w:fldCharType="end"/>
            </w:r>
          </w:hyperlink>
        </w:p>
        <w:p w14:paraId="69F2373F" w14:textId="2D39E929" w:rsidR="00473D76" w:rsidRPr="00893374" w:rsidRDefault="00ED2F03">
          <w:pPr>
            <w:pStyle w:val="TOC2"/>
            <w:tabs>
              <w:tab w:val="right" w:leader="dot" w:pos="9016"/>
            </w:tabs>
            <w:rPr>
              <w:rFonts w:ascii="Arial" w:eastAsiaTheme="minorEastAsia" w:hAnsi="Arial" w:cs="Arial"/>
              <w:noProof/>
              <w:kern w:val="2"/>
              <w:lang w:val="en-US"/>
              <w14:ligatures w14:val="standardContextual"/>
            </w:rPr>
          </w:pPr>
          <w:hyperlink w:anchor="_Toc214581866" w:history="1">
            <w:r w:rsidR="00473D76" w:rsidRPr="00893374">
              <w:rPr>
                <w:rStyle w:val="Hyperlink"/>
                <w:rFonts w:ascii="Arial" w:hAnsi="Arial" w:cs="Arial"/>
                <w:noProof/>
                <w:lang w:val="en-US"/>
              </w:rPr>
              <w:t>2.8 Research Gaps and</w:t>
            </w:r>
            <w:r w:rsidR="00473D76" w:rsidRPr="00893374">
              <w:rPr>
                <w:rStyle w:val="Hyperlink"/>
                <w:rFonts w:ascii="Arial" w:hAnsi="Arial" w:cs="Arial"/>
                <w:noProof/>
              </w:rPr>
              <w:t xml:space="preserve"> Opportunities</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_Toc214581866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20</w:t>
            </w:r>
            <w:r w:rsidR="00473D76" w:rsidRPr="00893374">
              <w:rPr>
                <w:rFonts w:ascii="Arial" w:hAnsi="Arial" w:cs="Arial"/>
                <w:noProof/>
                <w:webHidden/>
              </w:rPr>
              <w:fldChar w:fldCharType="end"/>
            </w:r>
          </w:hyperlink>
        </w:p>
        <w:p w14:paraId="0C3E4AC0" w14:textId="5C79DDE4" w:rsidR="00473D76" w:rsidRPr="00893374" w:rsidRDefault="00ED2F03">
          <w:pPr>
            <w:pStyle w:val="TOC2"/>
            <w:tabs>
              <w:tab w:val="right" w:leader="dot" w:pos="9016"/>
            </w:tabs>
            <w:rPr>
              <w:rFonts w:ascii="Arial" w:eastAsiaTheme="minorEastAsia" w:hAnsi="Arial" w:cs="Arial"/>
              <w:noProof/>
              <w:kern w:val="2"/>
              <w:lang w:val="en-US"/>
              <w14:ligatures w14:val="standardContextual"/>
            </w:rPr>
          </w:pPr>
          <w:hyperlink w:anchor="_Toc214581867" w:history="1">
            <w:r w:rsidR="00473D76" w:rsidRPr="00893374">
              <w:rPr>
                <w:rStyle w:val="Hyperlink"/>
                <w:rFonts w:ascii="Arial" w:hAnsi="Arial" w:cs="Arial"/>
                <w:noProof/>
              </w:rPr>
              <w:t>2.9 Chapter Summary</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_Toc214581867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21</w:t>
            </w:r>
            <w:r w:rsidR="00473D76" w:rsidRPr="00893374">
              <w:rPr>
                <w:rFonts w:ascii="Arial" w:hAnsi="Arial" w:cs="Arial"/>
                <w:noProof/>
                <w:webHidden/>
              </w:rPr>
              <w:fldChar w:fldCharType="end"/>
            </w:r>
          </w:hyperlink>
        </w:p>
        <w:p w14:paraId="4CC667F7" w14:textId="6EF7B047" w:rsidR="00473D76" w:rsidRPr="00893374" w:rsidRDefault="00ED2F03">
          <w:pPr>
            <w:pStyle w:val="TOC1"/>
            <w:tabs>
              <w:tab w:val="right" w:leader="dot" w:pos="9016"/>
            </w:tabs>
            <w:rPr>
              <w:rFonts w:ascii="Arial" w:eastAsiaTheme="minorEastAsia" w:hAnsi="Arial" w:cs="Arial"/>
              <w:noProof/>
              <w:kern w:val="2"/>
              <w:lang w:val="en-US"/>
              <w14:ligatures w14:val="standardContextual"/>
            </w:rPr>
          </w:pPr>
          <w:hyperlink w:anchor="_Toc214581868" w:history="1">
            <w:r w:rsidR="00473D76" w:rsidRPr="00893374">
              <w:rPr>
                <w:rStyle w:val="Hyperlink"/>
                <w:rFonts w:ascii="Arial" w:hAnsi="Arial" w:cs="Arial"/>
                <w:noProof/>
              </w:rPr>
              <w:t>CHAPTER 3: METHODOLOGY</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_Toc214581868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22</w:t>
            </w:r>
            <w:r w:rsidR="00473D76" w:rsidRPr="00893374">
              <w:rPr>
                <w:rFonts w:ascii="Arial" w:hAnsi="Arial" w:cs="Arial"/>
                <w:noProof/>
                <w:webHidden/>
              </w:rPr>
              <w:fldChar w:fldCharType="end"/>
            </w:r>
          </w:hyperlink>
        </w:p>
        <w:p w14:paraId="728F3BC1" w14:textId="423391A8" w:rsidR="00473D76" w:rsidRPr="00893374" w:rsidRDefault="00ED2F03">
          <w:pPr>
            <w:pStyle w:val="TOC2"/>
            <w:tabs>
              <w:tab w:val="right" w:leader="dot" w:pos="9016"/>
            </w:tabs>
            <w:rPr>
              <w:rFonts w:ascii="Arial" w:eastAsiaTheme="minorEastAsia" w:hAnsi="Arial" w:cs="Arial"/>
              <w:noProof/>
              <w:kern w:val="2"/>
              <w:lang w:val="en-US"/>
              <w14:ligatures w14:val="standardContextual"/>
            </w:rPr>
          </w:pPr>
          <w:hyperlink w:anchor="_Toc214581869" w:history="1">
            <w:r w:rsidR="00473D76" w:rsidRPr="00893374">
              <w:rPr>
                <w:rStyle w:val="Hyperlink"/>
                <w:rFonts w:ascii="Arial" w:hAnsi="Arial" w:cs="Arial"/>
                <w:noProof/>
                <w:lang w:val="en-US"/>
              </w:rPr>
              <w:t>3.1 Data Preparation and Preprocessing</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_Toc214581869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22</w:t>
            </w:r>
            <w:r w:rsidR="00473D76" w:rsidRPr="00893374">
              <w:rPr>
                <w:rFonts w:ascii="Arial" w:hAnsi="Arial" w:cs="Arial"/>
                <w:noProof/>
                <w:webHidden/>
              </w:rPr>
              <w:fldChar w:fldCharType="end"/>
            </w:r>
          </w:hyperlink>
        </w:p>
        <w:p w14:paraId="7BF450D3" w14:textId="5971D7EA" w:rsidR="00473D76" w:rsidRPr="00893374" w:rsidRDefault="00ED2F03">
          <w:pPr>
            <w:pStyle w:val="TOC2"/>
            <w:tabs>
              <w:tab w:val="right" w:leader="dot" w:pos="9016"/>
            </w:tabs>
            <w:rPr>
              <w:rFonts w:ascii="Arial" w:eastAsiaTheme="minorEastAsia" w:hAnsi="Arial" w:cs="Arial"/>
              <w:noProof/>
              <w:kern w:val="2"/>
              <w:lang w:val="en-US"/>
              <w14:ligatures w14:val="standardContextual"/>
            </w:rPr>
          </w:pPr>
          <w:hyperlink w:anchor="_Toc214581870" w:history="1">
            <w:r w:rsidR="00473D76" w:rsidRPr="00893374">
              <w:rPr>
                <w:rStyle w:val="Hyperlink"/>
                <w:rFonts w:ascii="Arial" w:hAnsi="Arial" w:cs="Arial"/>
                <w:noProof/>
                <w:lang w:val="en-US"/>
              </w:rPr>
              <w:t>3.2 Implementing Deep Learning Architecture</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_Toc214581870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23</w:t>
            </w:r>
            <w:r w:rsidR="00473D76" w:rsidRPr="00893374">
              <w:rPr>
                <w:rFonts w:ascii="Arial" w:hAnsi="Arial" w:cs="Arial"/>
                <w:noProof/>
                <w:webHidden/>
              </w:rPr>
              <w:fldChar w:fldCharType="end"/>
            </w:r>
          </w:hyperlink>
        </w:p>
        <w:p w14:paraId="66CD9647" w14:textId="48A77968" w:rsidR="00473D76" w:rsidRPr="00893374" w:rsidRDefault="00ED2F03">
          <w:pPr>
            <w:pStyle w:val="TOC3"/>
            <w:tabs>
              <w:tab w:val="right" w:leader="dot" w:pos="9016"/>
            </w:tabs>
            <w:rPr>
              <w:rFonts w:ascii="Arial" w:eastAsiaTheme="minorEastAsia" w:hAnsi="Arial" w:cs="Arial"/>
              <w:noProof/>
              <w:kern w:val="2"/>
              <w:lang w:val="en-US"/>
              <w14:ligatures w14:val="standardContextual"/>
            </w:rPr>
          </w:pPr>
          <w:hyperlink w:anchor="_Toc214581871" w:history="1">
            <w:r w:rsidR="00473D76" w:rsidRPr="00893374">
              <w:rPr>
                <w:rStyle w:val="Hyperlink"/>
                <w:rFonts w:ascii="Arial" w:hAnsi="Arial" w:cs="Arial"/>
                <w:noProof/>
                <w:lang w:val="en-US"/>
              </w:rPr>
              <w:t>3.2.1 Autoregressive Integrated Moving Average (ARIMA) Models</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_Toc214581871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23</w:t>
            </w:r>
            <w:r w:rsidR="00473D76" w:rsidRPr="00893374">
              <w:rPr>
                <w:rFonts w:ascii="Arial" w:hAnsi="Arial" w:cs="Arial"/>
                <w:noProof/>
                <w:webHidden/>
              </w:rPr>
              <w:fldChar w:fldCharType="end"/>
            </w:r>
          </w:hyperlink>
        </w:p>
        <w:p w14:paraId="780B03B9" w14:textId="2563E6D0" w:rsidR="00473D76" w:rsidRPr="00893374" w:rsidRDefault="00ED2F03">
          <w:pPr>
            <w:pStyle w:val="TOC3"/>
            <w:tabs>
              <w:tab w:val="right" w:leader="dot" w:pos="9016"/>
            </w:tabs>
            <w:rPr>
              <w:rFonts w:ascii="Arial" w:eastAsiaTheme="minorEastAsia" w:hAnsi="Arial" w:cs="Arial"/>
              <w:noProof/>
              <w:kern w:val="2"/>
              <w:lang w:val="en-US"/>
              <w14:ligatures w14:val="standardContextual"/>
            </w:rPr>
          </w:pPr>
          <w:hyperlink w:anchor="_Toc214581872" w:history="1">
            <w:r w:rsidR="00473D76" w:rsidRPr="00893374">
              <w:rPr>
                <w:rStyle w:val="Hyperlink"/>
                <w:rFonts w:ascii="Arial" w:hAnsi="Arial" w:cs="Arial"/>
                <w:noProof/>
                <w:lang w:val="en-US"/>
              </w:rPr>
              <w:t>3.2.2 XGBoost: Gradient Boosting for Nonlinear Patterns</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_Toc214581872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24</w:t>
            </w:r>
            <w:r w:rsidR="00473D76" w:rsidRPr="00893374">
              <w:rPr>
                <w:rFonts w:ascii="Arial" w:hAnsi="Arial" w:cs="Arial"/>
                <w:noProof/>
                <w:webHidden/>
              </w:rPr>
              <w:fldChar w:fldCharType="end"/>
            </w:r>
          </w:hyperlink>
        </w:p>
        <w:p w14:paraId="599AB98E" w14:textId="365287E8" w:rsidR="00473D76" w:rsidRPr="00893374" w:rsidRDefault="00ED2F03">
          <w:pPr>
            <w:pStyle w:val="TOC3"/>
            <w:tabs>
              <w:tab w:val="right" w:leader="dot" w:pos="9016"/>
            </w:tabs>
            <w:rPr>
              <w:rFonts w:ascii="Arial" w:eastAsiaTheme="minorEastAsia" w:hAnsi="Arial" w:cs="Arial"/>
              <w:noProof/>
              <w:kern w:val="2"/>
              <w:lang w:val="en-US"/>
              <w14:ligatures w14:val="standardContextual"/>
            </w:rPr>
          </w:pPr>
          <w:hyperlink w:anchor="_Toc214581873" w:history="1">
            <w:r w:rsidR="00473D76" w:rsidRPr="00893374">
              <w:rPr>
                <w:rStyle w:val="Hyperlink"/>
                <w:rFonts w:ascii="Arial" w:hAnsi="Arial" w:cs="Arial"/>
                <w:noProof/>
              </w:rPr>
              <w:t>3.2.3 Long Short-Term Memory (LSTM) Networks</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_Toc214581873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24</w:t>
            </w:r>
            <w:r w:rsidR="00473D76" w:rsidRPr="00893374">
              <w:rPr>
                <w:rFonts w:ascii="Arial" w:hAnsi="Arial" w:cs="Arial"/>
                <w:noProof/>
                <w:webHidden/>
              </w:rPr>
              <w:fldChar w:fldCharType="end"/>
            </w:r>
          </w:hyperlink>
        </w:p>
        <w:p w14:paraId="1FCD656A" w14:textId="56EA82BB" w:rsidR="00473D76" w:rsidRPr="00893374" w:rsidRDefault="00ED2F03">
          <w:pPr>
            <w:pStyle w:val="TOC3"/>
            <w:tabs>
              <w:tab w:val="right" w:leader="dot" w:pos="9016"/>
            </w:tabs>
            <w:rPr>
              <w:rFonts w:ascii="Arial" w:eastAsiaTheme="minorEastAsia" w:hAnsi="Arial" w:cs="Arial"/>
              <w:noProof/>
              <w:kern w:val="2"/>
              <w:lang w:val="en-US"/>
              <w14:ligatures w14:val="standardContextual"/>
            </w:rPr>
          </w:pPr>
          <w:hyperlink w:anchor="_Toc214581874" w:history="1">
            <w:r w:rsidR="00473D76" w:rsidRPr="00893374">
              <w:rPr>
                <w:rStyle w:val="Hyperlink"/>
                <w:rFonts w:ascii="Arial" w:hAnsi="Arial" w:cs="Arial"/>
                <w:noProof/>
                <w:lang w:val="en-US"/>
              </w:rPr>
              <w:t>3.2.4 Hybrid Architectures</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_Toc214581874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25</w:t>
            </w:r>
            <w:r w:rsidR="00473D76" w:rsidRPr="00893374">
              <w:rPr>
                <w:rFonts w:ascii="Arial" w:hAnsi="Arial" w:cs="Arial"/>
                <w:noProof/>
                <w:webHidden/>
              </w:rPr>
              <w:fldChar w:fldCharType="end"/>
            </w:r>
          </w:hyperlink>
        </w:p>
        <w:p w14:paraId="25B84B68" w14:textId="6973C460" w:rsidR="00473D76" w:rsidRPr="00893374" w:rsidRDefault="00ED2F03">
          <w:pPr>
            <w:pStyle w:val="TOC2"/>
            <w:tabs>
              <w:tab w:val="right" w:leader="dot" w:pos="9016"/>
            </w:tabs>
            <w:rPr>
              <w:rFonts w:ascii="Arial" w:eastAsiaTheme="minorEastAsia" w:hAnsi="Arial" w:cs="Arial"/>
              <w:noProof/>
              <w:kern w:val="2"/>
              <w:lang w:val="en-US"/>
              <w14:ligatures w14:val="standardContextual"/>
            </w:rPr>
          </w:pPr>
          <w:hyperlink w:anchor="_Toc214581875" w:history="1">
            <w:r w:rsidR="00473D76" w:rsidRPr="00893374">
              <w:rPr>
                <w:rStyle w:val="Hyperlink"/>
                <w:rFonts w:ascii="Arial" w:hAnsi="Arial" w:cs="Arial"/>
                <w:noProof/>
                <w:lang w:val="en-US"/>
              </w:rPr>
              <w:t>3.3 Evaluation Metrics and Reproducibility</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_Toc214581875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26</w:t>
            </w:r>
            <w:r w:rsidR="00473D76" w:rsidRPr="00893374">
              <w:rPr>
                <w:rFonts w:ascii="Arial" w:hAnsi="Arial" w:cs="Arial"/>
                <w:noProof/>
                <w:webHidden/>
              </w:rPr>
              <w:fldChar w:fldCharType="end"/>
            </w:r>
          </w:hyperlink>
        </w:p>
        <w:p w14:paraId="2A319B97" w14:textId="7F8AE2C5" w:rsidR="00473D76" w:rsidRPr="00893374" w:rsidRDefault="00ED2F03">
          <w:pPr>
            <w:pStyle w:val="TOC2"/>
            <w:tabs>
              <w:tab w:val="right" w:leader="dot" w:pos="9016"/>
            </w:tabs>
            <w:rPr>
              <w:rFonts w:ascii="Arial" w:eastAsiaTheme="minorEastAsia" w:hAnsi="Arial" w:cs="Arial"/>
              <w:noProof/>
              <w:kern w:val="2"/>
              <w:lang w:val="en-US"/>
              <w14:ligatures w14:val="standardContextual"/>
            </w:rPr>
          </w:pPr>
          <w:hyperlink w:anchor="_Toc214581876" w:history="1">
            <w:r w:rsidR="00473D76" w:rsidRPr="00893374">
              <w:rPr>
                <w:rStyle w:val="Hyperlink"/>
                <w:rFonts w:ascii="Arial" w:hAnsi="Arial" w:cs="Arial"/>
                <w:noProof/>
                <w:lang w:val="en-US"/>
              </w:rPr>
              <w:t>Chapter Summary</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_Toc214581876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28</w:t>
            </w:r>
            <w:r w:rsidR="00473D76" w:rsidRPr="00893374">
              <w:rPr>
                <w:rFonts w:ascii="Arial" w:hAnsi="Arial" w:cs="Arial"/>
                <w:noProof/>
                <w:webHidden/>
              </w:rPr>
              <w:fldChar w:fldCharType="end"/>
            </w:r>
          </w:hyperlink>
        </w:p>
        <w:p w14:paraId="4C2ABC48" w14:textId="1193F919" w:rsidR="00473D76" w:rsidRPr="00893374" w:rsidRDefault="00ED2F03">
          <w:pPr>
            <w:pStyle w:val="TOC1"/>
            <w:tabs>
              <w:tab w:val="right" w:leader="dot" w:pos="9016"/>
            </w:tabs>
            <w:rPr>
              <w:rFonts w:ascii="Arial" w:eastAsiaTheme="minorEastAsia" w:hAnsi="Arial" w:cs="Arial"/>
              <w:noProof/>
              <w:kern w:val="2"/>
              <w:lang w:val="en-US"/>
              <w14:ligatures w14:val="standardContextual"/>
            </w:rPr>
          </w:pPr>
          <w:hyperlink w:anchor="_Toc214581877" w:history="1">
            <w:r w:rsidR="00473D76" w:rsidRPr="00893374">
              <w:rPr>
                <w:rStyle w:val="Hyperlink"/>
                <w:rFonts w:ascii="Arial" w:hAnsi="Arial" w:cs="Arial"/>
                <w:noProof/>
                <w:lang w:val="en-US"/>
              </w:rPr>
              <w:t>CHAPTER 4: RESULTS</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_Toc214581877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29</w:t>
            </w:r>
            <w:r w:rsidR="00473D76" w:rsidRPr="00893374">
              <w:rPr>
                <w:rFonts w:ascii="Arial" w:hAnsi="Arial" w:cs="Arial"/>
                <w:noProof/>
                <w:webHidden/>
              </w:rPr>
              <w:fldChar w:fldCharType="end"/>
            </w:r>
          </w:hyperlink>
        </w:p>
        <w:p w14:paraId="1E85FA7D" w14:textId="32871C15" w:rsidR="00473D76" w:rsidRPr="00893374" w:rsidRDefault="00ED2F03">
          <w:pPr>
            <w:pStyle w:val="TOC2"/>
            <w:tabs>
              <w:tab w:val="right" w:leader="dot" w:pos="9016"/>
            </w:tabs>
            <w:rPr>
              <w:rFonts w:ascii="Arial" w:eastAsiaTheme="minorEastAsia" w:hAnsi="Arial" w:cs="Arial"/>
              <w:noProof/>
              <w:kern w:val="2"/>
              <w:lang w:val="en-US"/>
              <w14:ligatures w14:val="standardContextual"/>
            </w:rPr>
          </w:pPr>
          <w:hyperlink w:anchor="_Toc214581878" w:history="1">
            <w:r w:rsidR="00473D76" w:rsidRPr="00893374">
              <w:rPr>
                <w:rStyle w:val="Hyperlink"/>
                <w:rFonts w:ascii="Arial" w:hAnsi="Arial" w:cs="Arial"/>
                <w:noProof/>
                <w:lang w:val="en-US"/>
              </w:rPr>
              <w:t>4.1 Introduction</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_Toc214581878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29</w:t>
            </w:r>
            <w:r w:rsidR="00473D76" w:rsidRPr="00893374">
              <w:rPr>
                <w:rFonts w:ascii="Arial" w:hAnsi="Arial" w:cs="Arial"/>
                <w:noProof/>
                <w:webHidden/>
              </w:rPr>
              <w:fldChar w:fldCharType="end"/>
            </w:r>
          </w:hyperlink>
        </w:p>
        <w:p w14:paraId="14E74935" w14:textId="1C9E0DE5" w:rsidR="00473D76" w:rsidRPr="00893374" w:rsidRDefault="00ED2F03">
          <w:pPr>
            <w:pStyle w:val="TOC2"/>
            <w:tabs>
              <w:tab w:val="right" w:leader="dot" w:pos="9016"/>
            </w:tabs>
            <w:rPr>
              <w:rFonts w:ascii="Arial" w:eastAsiaTheme="minorEastAsia" w:hAnsi="Arial" w:cs="Arial"/>
              <w:noProof/>
              <w:kern w:val="2"/>
              <w:lang w:val="en-US"/>
              <w14:ligatures w14:val="standardContextual"/>
            </w:rPr>
          </w:pPr>
          <w:hyperlink w:anchor="_Toc214581879" w:history="1">
            <w:r w:rsidR="00473D76" w:rsidRPr="00893374">
              <w:rPr>
                <w:rStyle w:val="Hyperlink"/>
                <w:rFonts w:ascii="Arial" w:hAnsi="Arial" w:cs="Arial"/>
                <w:noProof/>
                <w:lang w:val="en-US"/>
              </w:rPr>
              <w:t>4.2 Data Overview and Preprocessing</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_Toc214581879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29</w:t>
            </w:r>
            <w:r w:rsidR="00473D76" w:rsidRPr="00893374">
              <w:rPr>
                <w:rFonts w:ascii="Arial" w:hAnsi="Arial" w:cs="Arial"/>
                <w:noProof/>
                <w:webHidden/>
              </w:rPr>
              <w:fldChar w:fldCharType="end"/>
            </w:r>
          </w:hyperlink>
        </w:p>
        <w:p w14:paraId="07F027C9" w14:textId="500B6039" w:rsidR="00473D76" w:rsidRPr="00893374" w:rsidRDefault="00ED2F03">
          <w:pPr>
            <w:pStyle w:val="TOC3"/>
            <w:tabs>
              <w:tab w:val="right" w:leader="dot" w:pos="9016"/>
            </w:tabs>
            <w:rPr>
              <w:rFonts w:ascii="Arial" w:eastAsiaTheme="minorEastAsia" w:hAnsi="Arial" w:cs="Arial"/>
              <w:noProof/>
              <w:kern w:val="2"/>
              <w:lang w:val="en-US"/>
              <w14:ligatures w14:val="standardContextual"/>
            </w:rPr>
          </w:pPr>
          <w:hyperlink w:anchor="_Toc214581880" w:history="1">
            <w:r w:rsidR="00473D76" w:rsidRPr="00893374">
              <w:rPr>
                <w:rStyle w:val="Hyperlink"/>
                <w:rFonts w:ascii="Arial" w:hAnsi="Arial" w:cs="Arial"/>
                <w:noProof/>
                <w:lang w:val="en-US"/>
              </w:rPr>
              <w:t>4.2.1 Dataset Characteristics</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_Toc214581880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29</w:t>
            </w:r>
            <w:r w:rsidR="00473D76" w:rsidRPr="00893374">
              <w:rPr>
                <w:rFonts w:ascii="Arial" w:hAnsi="Arial" w:cs="Arial"/>
                <w:noProof/>
                <w:webHidden/>
              </w:rPr>
              <w:fldChar w:fldCharType="end"/>
            </w:r>
          </w:hyperlink>
        </w:p>
        <w:p w14:paraId="2332FFF8" w14:textId="006D5F6E" w:rsidR="00473D76" w:rsidRPr="00893374" w:rsidRDefault="00ED2F03">
          <w:pPr>
            <w:pStyle w:val="TOC3"/>
            <w:tabs>
              <w:tab w:val="right" w:leader="dot" w:pos="9016"/>
            </w:tabs>
            <w:rPr>
              <w:rFonts w:ascii="Arial" w:eastAsiaTheme="minorEastAsia" w:hAnsi="Arial" w:cs="Arial"/>
              <w:noProof/>
              <w:kern w:val="2"/>
              <w:lang w:val="en-US"/>
              <w14:ligatures w14:val="standardContextual"/>
            </w:rPr>
          </w:pPr>
          <w:hyperlink w:anchor="_Toc214581881" w:history="1">
            <w:r w:rsidR="00473D76" w:rsidRPr="00893374">
              <w:rPr>
                <w:rStyle w:val="Hyperlink"/>
                <w:rFonts w:ascii="Arial" w:hAnsi="Arial" w:cs="Arial"/>
                <w:noProof/>
                <w:lang w:val="en-US"/>
              </w:rPr>
              <w:t>4.2.2 Data Quality and Missing Values</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_Toc214581881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30</w:t>
            </w:r>
            <w:r w:rsidR="00473D76" w:rsidRPr="00893374">
              <w:rPr>
                <w:rFonts w:ascii="Arial" w:hAnsi="Arial" w:cs="Arial"/>
                <w:noProof/>
                <w:webHidden/>
              </w:rPr>
              <w:fldChar w:fldCharType="end"/>
            </w:r>
          </w:hyperlink>
        </w:p>
        <w:p w14:paraId="76929E8A" w14:textId="3CC3263F" w:rsidR="00473D76" w:rsidRPr="00893374" w:rsidRDefault="00ED2F03">
          <w:pPr>
            <w:pStyle w:val="TOC3"/>
            <w:tabs>
              <w:tab w:val="right" w:leader="dot" w:pos="9016"/>
            </w:tabs>
            <w:rPr>
              <w:rFonts w:ascii="Arial" w:eastAsiaTheme="minorEastAsia" w:hAnsi="Arial" w:cs="Arial"/>
              <w:noProof/>
              <w:kern w:val="2"/>
              <w:lang w:val="en-US"/>
              <w14:ligatures w14:val="standardContextual"/>
            </w:rPr>
          </w:pPr>
          <w:hyperlink w:anchor="_Toc214581882" w:history="1">
            <w:r w:rsidR="00473D76" w:rsidRPr="00893374">
              <w:rPr>
                <w:rStyle w:val="Hyperlink"/>
                <w:rFonts w:ascii="Arial" w:hAnsi="Arial" w:cs="Arial"/>
                <w:noProof/>
                <w:lang w:val="en-US"/>
              </w:rPr>
              <w:t>4.2.3 Temporal Characteristics</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_Toc214581882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30</w:t>
            </w:r>
            <w:r w:rsidR="00473D76" w:rsidRPr="00893374">
              <w:rPr>
                <w:rFonts w:ascii="Arial" w:hAnsi="Arial" w:cs="Arial"/>
                <w:noProof/>
                <w:webHidden/>
              </w:rPr>
              <w:fldChar w:fldCharType="end"/>
            </w:r>
          </w:hyperlink>
        </w:p>
        <w:p w14:paraId="71D8FEFA" w14:textId="6042CEBF" w:rsidR="00473D76" w:rsidRPr="00893374" w:rsidRDefault="00ED2F03">
          <w:pPr>
            <w:pStyle w:val="TOC2"/>
            <w:tabs>
              <w:tab w:val="right" w:leader="dot" w:pos="9016"/>
            </w:tabs>
            <w:rPr>
              <w:rFonts w:ascii="Arial" w:eastAsiaTheme="minorEastAsia" w:hAnsi="Arial" w:cs="Arial"/>
              <w:noProof/>
              <w:kern w:val="2"/>
              <w:lang w:val="en-US"/>
              <w14:ligatures w14:val="standardContextual"/>
            </w:rPr>
          </w:pPr>
          <w:hyperlink w:anchor="_Toc214581883" w:history="1">
            <w:r w:rsidR="00473D76" w:rsidRPr="00893374">
              <w:rPr>
                <w:rStyle w:val="Hyperlink"/>
                <w:rFonts w:ascii="Arial" w:hAnsi="Arial" w:cs="Arial"/>
                <w:noProof/>
                <w:lang w:val="en-US"/>
              </w:rPr>
              <w:t xml:space="preserve">4.3 </w:t>
            </w:r>
            <w:r w:rsidR="00473D76" w:rsidRPr="00893374">
              <w:rPr>
                <w:rStyle w:val="Hyperlink"/>
                <w:rFonts w:ascii="Arial" w:hAnsi="Arial" w:cs="Arial"/>
                <w:noProof/>
              </w:rPr>
              <w:t>Exploratory Data Analysis</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_Toc214581883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31</w:t>
            </w:r>
            <w:r w:rsidR="00473D76" w:rsidRPr="00893374">
              <w:rPr>
                <w:rFonts w:ascii="Arial" w:hAnsi="Arial" w:cs="Arial"/>
                <w:noProof/>
                <w:webHidden/>
              </w:rPr>
              <w:fldChar w:fldCharType="end"/>
            </w:r>
          </w:hyperlink>
        </w:p>
        <w:p w14:paraId="2CBABDEC" w14:textId="3A752C6E" w:rsidR="00473D76" w:rsidRPr="00893374" w:rsidRDefault="00ED2F03">
          <w:pPr>
            <w:pStyle w:val="TOC3"/>
            <w:tabs>
              <w:tab w:val="right" w:leader="dot" w:pos="9016"/>
            </w:tabs>
            <w:rPr>
              <w:rFonts w:ascii="Arial" w:eastAsiaTheme="minorEastAsia" w:hAnsi="Arial" w:cs="Arial"/>
              <w:noProof/>
              <w:kern w:val="2"/>
              <w:lang w:val="en-US"/>
              <w14:ligatures w14:val="standardContextual"/>
            </w:rPr>
          </w:pPr>
          <w:hyperlink w:anchor="_Toc214581884" w:history="1">
            <w:r w:rsidR="00473D76" w:rsidRPr="00893374">
              <w:rPr>
                <w:rStyle w:val="Hyperlink"/>
                <w:rFonts w:ascii="Arial" w:hAnsi="Arial" w:cs="Arial"/>
                <w:noProof/>
                <w:lang w:val="en-US"/>
              </w:rPr>
              <w:t>4.3.1 Temporal Patterns and Seasonality</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_Toc214581884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31</w:t>
            </w:r>
            <w:r w:rsidR="00473D76" w:rsidRPr="00893374">
              <w:rPr>
                <w:rFonts w:ascii="Arial" w:hAnsi="Arial" w:cs="Arial"/>
                <w:noProof/>
                <w:webHidden/>
              </w:rPr>
              <w:fldChar w:fldCharType="end"/>
            </w:r>
          </w:hyperlink>
        </w:p>
        <w:p w14:paraId="1314DF61" w14:textId="0C686614" w:rsidR="00473D76" w:rsidRPr="00893374" w:rsidRDefault="00ED2F03">
          <w:pPr>
            <w:pStyle w:val="TOC3"/>
            <w:tabs>
              <w:tab w:val="right" w:leader="dot" w:pos="9016"/>
            </w:tabs>
            <w:rPr>
              <w:rFonts w:ascii="Arial" w:eastAsiaTheme="minorEastAsia" w:hAnsi="Arial" w:cs="Arial"/>
              <w:noProof/>
              <w:kern w:val="2"/>
              <w:lang w:val="en-US"/>
              <w14:ligatures w14:val="standardContextual"/>
            </w:rPr>
          </w:pPr>
          <w:hyperlink w:anchor="_Toc214581885" w:history="1">
            <w:r w:rsidR="00473D76" w:rsidRPr="00893374">
              <w:rPr>
                <w:rStyle w:val="Hyperlink"/>
                <w:rFonts w:ascii="Arial" w:hAnsi="Arial" w:cs="Arial"/>
                <w:noProof/>
                <w:lang w:val="en-US"/>
              </w:rPr>
              <w:t>4.3.2 Socioeconomic Group Analysis</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_Toc214581885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33</w:t>
            </w:r>
            <w:r w:rsidR="00473D76" w:rsidRPr="00893374">
              <w:rPr>
                <w:rFonts w:ascii="Arial" w:hAnsi="Arial" w:cs="Arial"/>
                <w:noProof/>
                <w:webHidden/>
              </w:rPr>
              <w:fldChar w:fldCharType="end"/>
            </w:r>
          </w:hyperlink>
        </w:p>
        <w:p w14:paraId="22CA3B25" w14:textId="2E75575F" w:rsidR="00473D76" w:rsidRPr="00893374" w:rsidRDefault="00ED2F03">
          <w:pPr>
            <w:pStyle w:val="TOC3"/>
            <w:tabs>
              <w:tab w:val="right" w:leader="dot" w:pos="9016"/>
            </w:tabs>
            <w:rPr>
              <w:rFonts w:ascii="Arial" w:eastAsiaTheme="minorEastAsia" w:hAnsi="Arial" w:cs="Arial"/>
              <w:noProof/>
              <w:kern w:val="2"/>
              <w:lang w:val="en-US"/>
              <w14:ligatures w14:val="standardContextual"/>
            </w:rPr>
          </w:pPr>
          <w:hyperlink w:anchor="_Toc214581886" w:history="1">
            <w:r w:rsidR="00473D76" w:rsidRPr="00893374">
              <w:rPr>
                <w:rStyle w:val="Hyperlink"/>
                <w:rFonts w:ascii="Arial" w:hAnsi="Arial" w:cs="Arial"/>
                <w:noProof/>
                <w:lang w:val="en-US"/>
              </w:rPr>
              <w:t>4.3.3 Weather Variable Correlations</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_Toc214581886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33</w:t>
            </w:r>
            <w:r w:rsidR="00473D76" w:rsidRPr="00893374">
              <w:rPr>
                <w:rFonts w:ascii="Arial" w:hAnsi="Arial" w:cs="Arial"/>
                <w:noProof/>
                <w:webHidden/>
              </w:rPr>
              <w:fldChar w:fldCharType="end"/>
            </w:r>
          </w:hyperlink>
        </w:p>
        <w:p w14:paraId="434BC90B" w14:textId="7AC8BB70" w:rsidR="00473D76" w:rsidRPr="00893374" w:rsidRDefault="00ED2F03">
          <w:pPr>
            <w:pStyle w:val="TOC3"/>
            <w:tabs>
              <w:tab w:val="right" w:leader="dot" w:pos="9016"/>
            </w:tabs>
            <w:rPr>
              <w:rFonts w:ascii="Arial" w:eastAsiaTheme="minorEastAsia" w:hAnsi="Arial" w:cs="Arial"/>
              <w:noProof/>
              <w:kern w:val="2"/>
              <w:lang w:val="en-US"/>
              <w14:ligatures w14:val="standardContextual"/>
            </w:rPr>
          </w:pPr>
          <w:hyperlink w:anchor="_Toc214581887" w:history="1">
            <w:r w:rsidR="00473D76" w:rsidRPr="00893374">
              <w:rPr>
                <w:rStyle w:val="Hyperlink"/>
                <w:rFonts w:ascii="Arial" w:hAnsi="Arial" w:cs="Arial"/>
                <w:noProof/>
                <w:lang w:val="en-US"/>
              </w:rPr>
              <w:t>4.3.4 Holiday Effects</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_Toc214581887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34</w:t>
            </w:r>
            <w:r w:rsidR="00473D76" w:rsidRPr="00893374">
              <w:rPr>
                <w:rFonts w:ascii="Arial" w:hAnsi="Arial" w:cs="Arial"/>
                <w:noProof/>
                <w:webHidden/>
              </w:rPr>
              <w:fldChar w:fldCharType="end"/>
            </w:r>
          </w:hyperlink>
        </w:p>
        <w:p w14:paraId="4D6C733A" w14:textId="7D385025" w:rsidR="00473D76" w:rsidRPr="00893374" w:rsidRDefault="00ED2F03">
          <w:pPr>
            <w:pStyle w:val="TOC3"/>
            <w:tabs>
              <w:tab w:val="right" w:leader="dot" w:pos="9016"/>
            </w:tabs>
            <w:rPr>
              <w:rFonts w:ascii="Arial" w:eastAsiaTheme="minorEastAsia" w:hAnsi="Arial" w:cs="Arial"/>
              <w:noProof/>
              <w:kern w:val="2"/>
              <w:lang w:val="en-US"/>
              <w14:ligatures w14:val="standardContextual"/>
            </w:rPr>
          </w:pPr>
          <w:hyperlink w:anchor="_Toc214581888" w:history="1">
            <w:r w:rsidR="00473D76" w:rsidRPr="00893374">
              <w:rPr>
                <w:rStyle w:val="Hyperlink"/>
                <w:rFonts w:ascii="Arial" w:hAnsi="Arial" w:cs="Arial"/>
                <w:noProof/>
                <w:lang w:val="en-US"/>
              </w:rPr>
              <w:t>4.3.5 Implications for Model Development</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_Toc214581888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35</w:t>
            </w:r>
            <w:r w:rsidR="00473D76" w:rsidRPr="00893374">
              <w:rPr>
                <w:rFonts w:ascii="Arial" w:hAnsi="Arial" w:cs="Arial"/>
                <w:noProof/>
                <w:webHidden/>
              </w:rPr>
              <w:fldChar w:fldCharType="end"/>
            </w:r>
          </w:hyperlink>
        </w:p>
        <w:p w14:paraId="548D55CE" w14:textId="4360ED7F" w:rsidR="00473D76" w:rsidRPr="00893374" w:rsidRDefault="00ED2F03">
          <w:pPr>
            <w:pStyle w:val="TOC2"/>
            <w:tabs>
              <w:tab w:val="right" w:leader="dot" w:pos="9016"/>
            </w:tabs>
            <w:rPr>
              <w:rFonts w:ascii="Arial" w:eastAsiaTheme="minorEastAsia" w:hAnsi="Arial" w:cs="Arial"/>
              <w:noProof/>
              <w:kern w:val="2"/>
              <w:lang w:val="en-US"/>
              <w14:ligatures w14:val="standardContextual"/>
            </w:rPr>
          </w:pPr>
          <w:hyperlink w:anchor="_Toc214581889" w:history="1">
            <w:r w:rsidR="00473D76" w:rsidRPr="00893374">
              <w:rPr>
                <w:rStyle w:val="Hyperlink"/>
                <w:rFonts w:ascii="Arial" w:hAnsi="Arial" w:cs="Arial"/>
                <w:noProof/>
                <w:lang w:val="en-US"/>
              </w:rPr>
              <w:t>4.4 Hourly Forecasting Model Performance</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_Toc214581889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36</w:t>
            </w:r>
            <w:r w:rsidR="00473D76" w:rsidRPr="00893374">
              <w:rPr>
                <w:rFonts w:ascii="Arial" w:hAnsi="Arial" w:cs="Arial"/>
                <w:noProof/>
                <w:webHidden/>
              </w:rPr>
              <w:fldChar w:fldCharType="end"/>
            </w:r>
          </w:hyperlink>
        </w:p>
        <w:p w14:paraId="4D21A297" w14:textId="7A6E186B" w:rsidR="00473D76" w:rsidRPr="00893374" w:rsidRDefault="00ED2F03">
          <w:pPr>
            <w:pStyle w:val="TOC2"/>
            <w:tabs>
              <w:tab w:val="right" w:leader="dot" w:pos="9016"/>
            </w:tabs>
            <w:rPr>
              <w:rFonts w:ascii="Arial" w:eastAsiaTheme="minorEastAsia" w:hAnsi="Arial" w:cs="Arial"/>
              <w:noProof/>
              <w:kern w:val="2"/>
              <w:lang w:val="en-US"/>
              <w14:ligatures w14:val="standardContextual"/>
            </w:rPr>
          </w:pPr>
          <w:hyperlink w:anchor="_Toc214581890" w:history="1">
            <w:r w:rsidR="00473D76" w:rsidRPr="00893374">
              <w:rPr>
                <w:rStyle w:val="Hyperlink"/>
                <w:rFonts w:ascii="Arial" w:hAnsi="Arial" w:cs="Arial"/>
                <w:noProof/>
                <w:lang w:val="en-US"/>
              </w:rPr>
              <w:t>4.5 Daily Aggregation Results</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_Toc214581890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36</w:t>
            </w:r>
            <w:r w:rsidR="00473D76" w:rsidRPr="00893374">
              <w:rPr>
                <w:rFonts w:ascii="Arial" w:hAnsi="Arial" w:cs="Arial"/>
                <w:noProof/>
                <w:webHidden/>
              </w:rPr>
              <w:fldChar w:fldCharType="end"/>
            </w:r>
          </w:hyperlink>
        </w:p>
        <w:p w14:paraId="1E676422" w14:textId="15AD358C" w:rsidR="00473D76" w:rsidRPr="00893374" w:rsidRDefault="00ED2F03">
          <w:pPr>
            <w:pStyle w:val="TOC2"/>
            <w:tabs>
              <w:tab w:val="right" w:leader="dot" w:pos="9016"/>
            </w:tabs>
            <w:rPr>
              <w:rFonts w:ascii="Arial" w:eastAsiaTheme="minorEastAsia" w:hAnsi="Arial" w:cs="Arial"/>
              <w:noProof/>
              <w:kern w:val="2"/>
              <w:lang w:val="en-US"/>
              <w14:ligatures w14:val="standardContextual"/>
            </w:rPr>
          </w:pPr>
          <w:hyperlink w:anchor="_Toc214581891" w:history="1">
            <w:r w:rsidR="00473D76" w:rsidRPr="00893374">
              <w:rPr>
                <w:rStyle w:val="Hyperlink"/>
                <w:rFonts w:ascii="Arial" w:hAnsi="Arial" w:cs="Arial"/>
                <w:noProof/>
                <w:lang w:val="en-US"/>
              </w:rPr>
              <w:t>4.6 Weekly Aggregation Analysis</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_Toc214581891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37</w:t>
            </w:r>
            <w:r w:rsidR="00473D76" w:rsidRPr="00893374">
              <w:rPr>
                <w:rFonts w:ascii="Arial" w:hAnsi="Arial" w:cs="Arial"/>
                <w:noProof/>
                <w:webHidden/>
              </w:rPr>
              <w:fldChar w:fldCharType="end"/>
            </w:r>
          </w:hyperlink>
        </w:p>
        <w:p w14:paraId="7F7927B1" w14:textId="670CFF1E" w:rsidR="00473D76" w:rsidRPr="00893374" w:rsidRDefault="00ED2F03">
          <w:pPr>
            <w:pStyle w:val="TOC2"/>
            <w:tabs>
              <w:tab w:val="right" w:leader="dot" w:pos="9016"/>
            </w:tabs>
            <w:rPr>
              <w:rFonts w:ascii="Arial" w:eastAsiaTheme="minorEastAsia" w:hAnsi="Arial" w:cs="Arial"/>
              <w:noProof/>
              <w:kern w:val="2"/>
              <w:lang w:val="en-US"/>
              <w14:ligatures w14:val="standardContextual"/>
            </w:rPr>
          </w:pPr>
          <w:hyperlink w:anchor="_Toc214581892" w:history="1">
            <w:r w:rsidR="00473D76" w:rsidRPr="00893374">
              <w:rPr>
                <w:rStyle w:val="Hyperlink"/>
                <w:rFonts w:ascii="Arial" w:hAnsi="Arial" w:cs="Arial"/>
                <w:noProof/>
                <w:lang w:val="en-US"/>
              </w:rPr>
              <w:t>4.7 Comparative Performance Analysis</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_Toc214581892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38</w:t>
            </w:r>
            <w:r w:rsidR="00473D76" w:rsidRPr="00893374">
              <w:rPr>
                <w:rFonts w:ascii="Arial" w:hAnsi="Arial" w:cs="Arial"/>
                <w:noProof/>
                <w:webHidden/>
              </w:rPr>
              <w:fldChar w:fldCharType="end"/>
            </w:r>
          </w:hyperlink>
        </w:p>
        <w:p w14:paraId="65F4AC1B" w14:textId="49EB6611" w:rsidR="00473D76" w:rsidRPr="00893374" w:rsidRDefault="00ED2F03">
          <w:pPr>
            <w:pStyle w:val="TOC3"/>
            <w:tabs>
              <w:tab w:val="right" w:leader="dot" w:pos="9016"/>
            </w:tabs>
            <w:rPr>
              <w:rFonts w:ascii="Arial" w:eastAsiaTheme="minorEastAsia" w:hAnsi="Arial" w:cs="Arial"/>
              <w:noProof/>
              <w:kern w:val="2"/>
              <w:lang w:val="en-US"/>
              <w14:ligatures w14:val="standardContextual"/>
            </w:rPr>
          </w:pPr>
          <w:hyperlink w:anchor="_Toc214581893" w:history="1">
            <w:r w:rsidR="00473D76" w:rsidRPr="00893374">
              <w:rPr>
                <w:rStyle w:val="Hyperlink"/>
                <w:rFonts w:ascii="Arial" w:hAnsi="Arial" w:cs="Arial"/>
                <w:noProof/>
                <w:lang w:val="en-US"/>
              </w:rPr>
              <w:t>4.7.1 Model Rankings by Temporal Resolution</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_Toc214581893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38</w:t>
            </w:r>
            <w:r w:rsidR="00473D76" w:rsidRPr="00893374">
              <w:rPr>
                <w:rFonts w:ascii="Arial" w:hAnsi="Arial" w:cs="Arial"/>
                <w:noProof/>
                <w:webHidden/>
              </w:rPr>
              <w:fldChar w:fldCharType="end"/>
            </w:r>
          </w:hyperlink>
        </w:p>
        <w:p w14:paraId="767B7CEB" w14:textId="29297543" w:rsidR="00473D76" w:rsidRPr="00893374" w:rsidRDefault="00ED2F03">
          <w:pPr>
            <w:pStyle w:val="TOC3"/>
            <w:tabs>
              <w:tab w:val="right" w:leader="dot" w:pos="9016"/>
            </w:tabs>
            <w:rPr>
              <w:rFonts w:ascii="Arial" w:eastAsiaTheme="minorEastAsia" w:hAnsi="Arial" w:cs="Arial"/>
              <w:noProof/>
              <w:kern w:val="2"/>
              <w:lang w:val="en-US"/>
              <w14:ligatures w14:val="standardContextual"/>
            </w:rPr>
          </w:pPr>
          <w:hyperlink w:anchor="_Toc214581894" w:history="1">
            <w:r w:rsidR="00473D76" w:rsidRPr="00893374">
              <w:rPr>
                <w:rStyle w:val="Hyperlink"/>
                <w:rFonts w:ascii="Arial" w:hAnsi="Arial" w:cs="Arial"/>
                <w:noProof/>
                <w:lang w:val="en-US"/>
              </w:rPr>
              <w:t>4.7.2 Computational Requirements</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_Toc214581894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39</w:t>
            </w:r>
            <w:r w:rsidR="00473D76" w:rsidRPr="00893374">
              <w:rPr>
                <w:rFonts w:ascii="Arial" w:hAnsi="Arial" w:cs="Arial"/>
                <w:noProof/>
                <w:webHidden/>
              </w:rPr>
              <w:fldChar w:fldCharType="end"/>
            </w:r>
          </w:hyperlink>
        </w:p>
        <w:p w14:paraId="7A743FE6" w14:textId="0D50483C" w:rsidR="00473D76" w:rsidRPr="00893374" w:rsidRDefault="00ED2F03">
          <w:pPr>
            <w:pStyle w:val="TOC3"/>
            <w:tabs>
              <w:tab w:val="right" w:leader="dot" w:pos="9016"/>
            </w:tabs>
            <w:rPr>
              <w:rFonts w:ascii="Arial" w:eastAsiaTheme="minorEastAsia" w:hAnsi="Arial" w:cs="Arial"/>
              <w:noProof/>
              <w:kern w:val="2"/>
              <w:lang w:val="en-US"/>
              <w14:ligatures w14:val="standardContextual"/>
            </w:rPr>
          </w:pPr>
          <w:hyperlink w:anchor="_Toc214581895" w:history="1">
            <w:r w:rsidR="00473D76" w:rsidRPr="00893374">
              <w:rPr>
                <w:rStyle w:val="Hyperlink"/>
                <w:rFonts w:ascii="Arial" w:hAnsi="Arial" w:cs="Arial"/>
                <w:noProof/>
                <w:lang w:val="en-US"/>
              </w:rPr>
              <w:t>4.7.3 Statistical Significance Testing</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_Toc214581895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39</w:t>
            </w:r>
            <w:r w:rsidR="00473D76" w:rsidRPr="00893374">
              <w:rPr>
                <w:rFonts w:ascii="Arial" w:hAnsi="Arial" w:cs="Arial"/>
                <w:noProof/>
                <w:webHidden/>
              </w:rPr>
              <w:fldChar w:fldCharType="end"/>
            </w:r>
          </w:hyperlink>
        </w:p>
        <w:p w14:paraId="58C4568F" w14:textId="1D019200" w:rsidR="00473D76" w:rsidRPr="00893374" w:rsidRDefault="00ED2F03">
          <w:pPr>
            <w:pStyle w:val="TOC2"/>
            <w:tabs>
              <w:tab w:val="right" w:leader="dot" w:pos="9016"/>
            </w:tabs>
            <w:rPr>
              <w:rFonts w:ascii="Arial" w:eastAsiaTheme="minorEastAsia" w:hAnsi="Arial" w:cs="Arial"/>
              <w:noProof/>
              <w:kern w:val="2"/>
              <w:lang w:val="en-US"/>
              <w14:ligatures w14:val="standardContextual"/>
            </w:rPr>
          </w:pPr>
          <w:hyperlink w:anchor="_Toc214581896" w:history="1">
            <w:r w:rsidR="00473D76" w:rsidRPr="00893374">
              <w:rPr>
                <w:rStyle w:val="Hyperlink"/>
                <w:rFonts w:ascii="Arial" w:hAnsi="Arial" w:cs="Arial"/>
                <w:noProof/>
                <w:lang w:val="en-US"/>
              </w:rPr>
              <w:t>4.8 Summary of Findings</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_Toc214581896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39</w:t>
            </w:r>
            <w:r w:rsidR="00473D76" w:rsidRPr="00893374">
              <w:rPr>
                <w:rFonts w:ascii="Arial" w:hAnsi="Arial" w:cs="Arial"/>
                <w:noProof/>
                <w:webHidden/>
              </w:rPr>
              <w:fldChar w:fldCharType="end"/>
            </w:r>
          </w:hyperlink>
        </w:p>
        <w:p w14:paraId="7F399D76" w14:textId="2E09065B" w:rsidR="00473D76" w:rsidRPr="00893374" w:rsidRDefault="00ED2F03">
          <w:pPr>
            <w:pStyle w:val="TOC1"/>
            <w:tabs>
              <w:tab w:val="right" w:leader="dot" w:pos="9016"/>
            </w:tabs>
            <w:rPr>
              <w:rFonts w:ascii="Arial" w:eastAsiaTheme="minorEastAsia" w:hAnsi="Arial" w:cs="Arial"/>
              <w:noProof/>
              <w:kern w:val="2"/>
              <w:lang w:val="en-US"/>
              <w14:ligatures w14:val="standardContextual"/>
            </w:rPr>
          </w:pPr>
          <w:hyperlink w:anchor="_Toc214581897" w:history="1">
            <w:r w:rsidR="00473D76" w:rsidRPr="00893374">
              <w:rPr>
                <w:rStyle w:val="Hyperlink"/>
                <w:rFonts w:ascii="Arial" w:hAnsi="Arial" w:cs="Arial"/>
                <w:noProof/>
              </w:rPr>
              <w:t>CHAPTER 5: DISCUSSION</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_Toc214581897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40</w:t>
            </w:r>
            <w:r w:rsidR="00473D76" w:rsidRPr="00893374">
              <w:rPr>
                <w:rFonts w:ascii="Arial" w:hAnsi="Arial" w:cs="Arial"/>
                <w:noProof/>
                <w:webHidden/>
              </w:rPr>
              <w:fldChar w:fldCharType="end"/>
            </w:r>
          </w:hyperlink>
        </w:p>
        <w:p w14:paraId="605ABF30" w14:textId="297819B6" w:rsidR="00473D76" w:rsidRPr="00893374" w:rsidRDefault="00ED2F03">
          <w:pPr>
            <w:pStyle w:val="TOC2"/>
            <w:tabs>
              <w:tab w:val="right" w:leader="dot" w:pos="9016"/>
            </w:tabs>
            <w:rPr>
              <w:rFonts w:ascii="Arial" w:eastAsiaTheme="minorEastAsia" w:hAnsi="Arial" w:cs="Arial"/>
              <w:noProof/>
              <w:kern w:val="2"/>
              <w:lang w:val="en-US"/>
              <w14:ligatures w14:val="standardContextual"/>
            </w:rPr>
          </w:pPr>
          <w:hyperlink w:anchor="_Toc214581898" w:history="1">
            <w:r w:rsidR="00473D76" w:rsidRPr="00893374">
              <w:rPr>
                <w:rStyle w:val="Hyperlink"/>
                <w:rFonts w:ascii="Arial" w:hAnsi="Arial" w:cs="Arial"/>
                <w:noProof/>
                <w:lang w:val="en-US"/>
              </w:rPr>
              <w:t>5.1 Introduction</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_Toc214581898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40</w:t>
            </w:r>
            <w:r w:rsidR="00473D76" w:rsidRPr="00893374">
              <w:rPr>
                <w:rFonts w:ascii="Arial" w:hAnsi="Arial" w:cs="Arial"/>
                <w:noProof/>
                <w:webHidden/>
              </w:rPr>
              <w:fldChar w:fldCharType="end"/>
            </w:r>
          </w:hyperlink>
        </w:p>
        <w:p w14:paraId="14657014" w14:textId="4E3C2B62" w:rsidR="00473D76" w:rsidRPr="00893374" w:rsidRDefault="00ED2F03">
          <w:pPr>
            <w:pStyle w:val="TOC2"/>
            <w:tabs>
              <w:tab w:val="right" w:leader="dot" w:pos="9016"/>
            </w:tabs>
            <w:rPr>
              <w:rFonts w:ascii="Arial" w:eastAsiaTheme="minorEastAsia" w:hAnsi="Arial" w:cs="Arial"/>
              <w:noProof/>
              <w:kern w:val="2"/>
              <w:lang w:val="en-US"/>
              <w14:ligatures w14:val="standardContextual"/>
            </w:rPr>
          </w:pPr>
          <w:hyperlink w:anchor="_Toc214581899" w:history="1">
            <w:r w:rsidR="00473D76" w:rsidRPr="00893374">
              <w:rPr>
                <w:rStyle w:val="Hyperlink"/>
                <w:rFonts w:ascii="Arial" w:hAnsi="Arial" w:cs="Arial"/>
                <w:noProof/>
                <w:lang w:val="en-US"/>
              </w:rPr>
              <w:t>5.2 Alignment with Aim and Objectives</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_Toc214581899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40</w:t>
            </w:r>
            <w:r w:rsidR="00473D76" w:rsidRPr="00893374">
              <w:rPr>
                <w:rFonts w:ascii="Arial" w:hAnsi="Arial" w:cs="Arial"/>
                <w:noProof/>
                <w:webHidden/>
              </w:rPr>
              <w:fldChar w:fldCharType="end"/>
            </w:r>
          </w:hyperlink>
        </w:p>
        <w:p w14:paraId="1289685D" w14:textId="77F2CE69" w:rsidR="00473D76" w:rsidRPr="00893374" w:rsidRDefault="00ED2F03">
          <w:pPr>
            <w:pStyle w:val="TOC2"/>
            <w:tabs>
              <w:tab w:val="right" w:leader="dot" w:pos="9016"/>
            </w:tabs>
            <w:rPr>
              <w:rFonts w:ascii="Arial" w:eastAsiaTheme="minorEastAsia" w:hAnsi="Arial" w:cs="Arial"/>
              <w:noProof/>
              <w:kern w:val="2"/>
              <w:lang w:val="en-US"/>
              <w14:ligatures w14:val="standardContextual"/>
            </w:rPr>
          </w:pPr>
          <w:hyperlink w:anchor="_Toc214581900" w:history="1">
            <w:r w:rsidR="00473D76" w:rsidRPr="00893374">
              <w:rPr>
                <w:rStyle w:val="Hyperlink"/>
                <w:rFonts w:ascii="Arial" w:hAnsi="Arial" w:cs="Arial"/>
                <w:noProof/>
                <w:lang w:val="en-US"/>
              </w:rPr>
              <w:t>5.3 Interpretation by Temporal Resolution</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_Toc214581900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40</w:t>
            </w:r>
            <w:r w:rsidR="00473D76" w:rsidRPr="00893374">
              <w:rPr>
                <w:rFonts w:ascii="Arial" w:hAnsi="Arial" w:cs="Arial"/>
                <w:noProof/>
                <w:webHidden/>
              </w:rPr>
              <w:fldChar w:fldCharType="end"/>
            </w:r>
          </w:hyperlink>
        </w:p>
        <w:p w14:paraId="3C757AFF" w14:textId="588E44B3" w:rsidR="00473D76" w:rsidRPr="00893374" w:rsidRDefault="00ED2F03">
          <w:pPr>
            <w:pStyle w:val="TOC3"/>
            <w:tabs>
              <w:tab w:val="right" w:leader="dot" w:pos="9016"/>
            </w:tabs>
            <w:rPr>
              <w:rFonts w:ascii="Arial" w:eastAsiaTheme="minorEastAsia" w:hAnsi="Arial" w:cs="Arial"/>
              <w:noProof/>
              <w:kern w:val="2"/>
              <w:lang w:val="en-US"/>
              <w14:ligatures w14:val="standardContextual"/>
            </w:rPr>
          </w:pPr>
          <w:hyperlink w:anchor="_Toc214581901" w:history="1">
            <w:r w:rsidR="00473D76" w:rsidRPr="00893374">
              <w:rPr>
                <w:rStyle w:val="Hyperlink"/>
                <w:rFonts w:ascii="Arial" w:hAnsi="Arial" w:cs="Arial"/>
                <w:noProof/>
                <w:lang w:val="en-US"/>
              </w:rPr>
              <w:t>5.3.1 Hourly Forecasts</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_Toc214581901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40</w:t>
            </w:r>
            <w:r w:rsidR="00473D76" w:rsidRPr="00893374">
              <w:rPr>
                <w:rFonts w:ascii="Arial" w:hAnsi="Arial" w:cs="Arial"/>
                <w:noProof/>
                <w:webHidden/>
              </w:rPr>
              <w:fldChar w:fldCharType="end"/>
            </w:r>
          </w:hyperlink>
        </w:p>
        <w:p w14:paraId="01FC5FDB" w14:textId="2BB2EC08" w:rsidR="00473D76" w:rsidRPr="00893374" w:rsidRDefault="00ED2F03">
          <w:pPr>
            <w:pStyle w:val="TOC3"/>
            <w:tabs>
              <w:tab w:val="right" w:leader="dot" w:pos="9016"/>
            </w:tabs>
            <w:rPr>
              <w:rFonts w:ascii="Arial" w:eastAsiaTheme="minorEastAsia" w:hAnsi="Arial" w:cs="Arial"/>
              <w:noProof/>
              <w:kern w:val="2"/>
              <w:lang w:val="en-US"/>
              <w14:ligatures w14:val="standardContextual"/>
            </w:rPr>
          </w:pPr>
          <w:hyperlink w:anchor="_Toc214581902" w:history="1">
            <w:r w:rsidR="00473D76" w:rsidRPr="00893374">
              <w:rPr>
                <w:rStyle w:val="Hyperlink"/>
                <w:rFonts w:ascii="Arial" w:hAnsi="Arial" w:cs="Arial"/>
                <w:noProof/>
                <w:lang w:val="en-US"/>
              </w:rPr>
              <w:t>5.3.2 Daily Forecasts</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_Toc214581902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41</w:t>
            </w:r>
            <w:r w:rsidR="00473D76" w:rsidRPr="00893374">
              <w:rPr>
                <w:rFonts w:ascii="Arial" w:hAnsi="Arial" w:cs="Arial"/>
                <w:noProof/>
                <w:webHidden/>
              </w:rPr>
              <w:fldChar w:fldCharType="end"/>
            </w:r>
          </w:hyperlink>
        </w:p>
        <w:p w14:paraId="49F61885" w14:textId="7FF7023D" w:rsidR="00473D76" w:rsidRPr="00893374" w:rsidRDefault="00ED2F03">
          <w:pPr>
            <w:pStyle w:val="TOC3"/>
            <w:tabs>
              <w:tab w:val="right" w:leader="dot" w:pos="9016"/>
            </w:tabs>
            <w:rPr>
              <w:rFonts w:ascii="Arial" w:eastAsiaTheme="minorEastAsia" w:hAnsi="Arial" w:cs="Arial"/>
              <w:noProof/>
              <w:kern w:val="2"/>
              <w:lang w:val="en-US"/>
              <w14:ligatures w14:val="standardContextual"/>
            </w:rPr>
          </w:pPr>
          <w:hyperlink w:anchor="_Toc214581903" w:history="1">
            <w:r w:rsidR="00473D76" w:rsidRPr="00893374">
              <w:rPr>
                <w:rStyle w:val="Hyperlink"/>
                <w:rFonts w:ascii="Arial" w:hAnsi="Arial" w:cs="Arial"/>
                <w:noProof/>
                <w:lang w:val="en-US"/>
              </w:rPr>
              <w:t>5.3.3 Weekly Forecasts</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_Toc214581903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42</w:t>
            </w:r>
            <w:r w:rsidR="00473D76" w:rsidRPr="00893374">
              <w:rPr>
                <w:rFonts w:ascii="Arial" w:hAnsi="Arial" w:cs="Arial"/>
                <w:noProof/>
                <w:webHidden/>
              </w:rPr>
              <w:fldChar w:fldCharType="end"/>
            </w:r>
          </w:hyperlink>
        </w:p>
        <w:p w14:paraId="0117767F" w14:textId="0CB22116" w:rsidR="00473D76" w:rsidRPr="00893374" w:rsidRDefault="00ED2F03">
          <w:pPr>
            <w:pStyle w:val="TOC2"/>
            <w:tabs>
              <w:tab w:val="right" w:leader="dot" w:pos="9016"/>
            </w:tabs>
            <w:rPr>
              <w:rFonts w:ascii="Arial" w:eastAsiaTheme="minorEastAsia" w:hAnsi="Arial" w:cs="Arial"/>
              <w:noProof/>
              <w:kern w:val="2"/>
              <w:lang w:val="en-US"/>
              <w14:ligatures w14:val="standardContextual"/>
            </w:rPr>
          </w:pPr>
          <w:hyperlink w:anchor="_Toc214581904" w:history="1">
            <w:r w:rsidR="00473D76" w:rsidRPr="00893374">
              <w:rPr>
                <w:rStyle w:val="Hyperlink"/>
                <w:rFonts w:ascii="Arial" w:hAnsi="Arial" w:cs="Arial"/>
                <w:noProof/>
                <w:lang w:val="en-US"/>
              </w:rPr>
              <w:t>5.4 Cross Model Comparison</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_Toc214581904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42</w:t>
            </w:r>
            <w:r w:rsidR="00473D76" w:rsidRPr="00893374">
              <w:rPr>
                <w:rFonts w:ascii="Arial" w:hAnsi="Arial" w:cs="Arial"/>
                <w:noProof/>
                <w:webHidden/>
              </w:rPr>
              <w:fldChar w:fldCharType="end"/>
            </w:r>
          </w:hyperlink>
        </w:p>
        <w:p w14:paraId="7C2997E3" w14:textId="6BF55740" w:rsidR="00473D76" w:rsidRPr="00893374" w:rsidRDefault="00ED2F03">
          <w:pPr>
            <w:pStyle w:val="TOC2"/>
            <w:tabs>
              <w:tab w:val="right" w:leader="dot" w:pos="9016"/>
            </w:tabs>
            <w:rPr>
              <w:rFonts w:ascii="Arial" w:eastAsiaTheme="minorEastAsia" w:hAnsi="Arial" w:cs="Arial"/>
              <w:noProof/>
              <w:kern w:val="2"/>
              <w:lang w:val="en-US"/>
              <w14:ligatures w14:val="standardContextual"/>
            </w:rPr>
          </w:pPr>
          <w:hyperlink w:anchor="_Toc214581905" w:history="1">
            <w:r w:rsidR="00473D76" w:rsidRPr="00893374">
              <w:rPr>
                <w:rStyle w:val="Hyperlink"/>
                <w:rFonts w:ascii="Arial" w:hAnsi="Arial" w:cs="Arial"/>
                <w:noProof/>
                <w:lang w:val="en-US"/>
              </w:rPr>
              <w:t>5.5 Practical Implications</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_Toc214581905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43</w:t>
            </w:r>
            <w:r w:rsidR="00473D76" w:rsidRPr="00893374">
              <w:rPr>
                <w:rFonts w:ascii="Arial" w:hAnsi="Arial" w:cs="Arial"/>
                <w:noProof/>
                <w:webHidden/>
              </w:rPr>
              <w:fldChar w:fldCharType="end"/>
            </w:r>
          </w:hyperlink>
        </w:p>
        <w:p w14:paraId="62B4D0AE" w14:textId="19154F46" w:rsidR="00473D76" w:rsidRPr="00893374" w:rsidRDefault="00ED2F03">
          <w:pPr>
            <w:pStyle w:val="TOC2"/>
            <w:tabs>
              <w:tab w:val="right" w:leader="dot" w:pos="9016"/>
            </w:tabs>
            <w:rPr>
              <w:rFonts w:ascii="Arial" w:eastAsiaTheme="minorEastAsia" w:hAnsi="Arial" w:cs="Arial"/>
              <w:noProof/>
              <w:kern w:val="2"/>
              <w:lang w:val="en-US"/>
              <w14:ligatures w14:val="standardContextual"/>
            </w:rPr>
          </w:pPr>
          <w:hyperlink w:anchor="_Toc214581906" w:history="1">
            <w:r w:rsidR="00473D76" w:rsidRPr="00893374">
              <w:rPr>
                <w:rStyle w:val="Hyperlink"/>
                <w:rFonts w:ascii="Arial" w:hAnsi="Arial" w:cs="Arial"/>
                <w:noProof/>
                <w:lang w:val="en-US"/>
              </w:rPr>
              <w:t>5.6 Limitations and Future Directions</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_Toc214581906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43</w:t>
            </w:r>
            <w:r w:rsidR="00473D76" w:rsidRPr="00893374">
              <w:rPr>
                <w:rFonts w:ascii="Arial" w:hAnsi="Arial" w:cs="Arial"/>
                <w:noProof/>
                <w:webHidden/>
              </w:rPr>
              <w:fldChar w:fldCharType="end"/>
            </w:r>
          </w:hyperlink>
        </w:p>
        <w:p w14:paraId="4DB69A45" w14:textId="449B8C7E" w:rsidR="00473D76" w:rsidRPr="00893374" w:rsidRDefault="00ED2F03">
          <w:pPr>
            <w:pStyle w:val="TOC2"/>
            <w:tabs>
              <w:tab w:val="right" w:leader="dot" w:pos="9016"/>
            </w:tabs>
            <w:rPr>
              <w:rFonts w:ascii="Arial" w:eastAsiaTheme="minorEastAsia" w:hAnsi="Arial" w:cs="Arial"/>
              <w:noProof/>
              <w:kern w:val="2"/>
              <w:lang w:val="en-US"/>
              <w14:ligatures w14:val="standardContextual"/>
            </w:rPr>
          </w:pPr>
          <w:hyperlink w:anchor="_Toc214581907" w:history="1">
            <w:r w:rsidR="00473D76" w:rsidRPr="00893374">
              <w:rPr>
                <w:rStyle w:val="Hyperlink"/>
                <w:rFonts w:ascii="Arial" w:hAnsi="Arial" w:cs="Arial"/>
                <w:noProof/>
                <w:lang w:val="en-US"/>
              </w:rPr>
              <w:t>5.7 Summary</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_Toc214581907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44</w:t>
            </w:r>
            <w:r w:rsidR="00473D76" w:rsidRPr="00893374">
              <w:rPr>
                <w:rFonts w:ascii="Arial" w:hAnsi="Arial" w:cs="Arial"/>
                <w:noProof/>
                <w:webHidden/>
              </w:rPr>
              <w:fldChar w:fldCharType="end"/>
            </w:r>
          </w:hyperlink>
        </w:p>
        <w:p w14:paraId="71493AF4" w14:textId="540F9206" w:rsidR="00473D76" w:rsidRPr="00893374" w:rsidRDefault="00ED2F03">
          <w:pPr>
            <w:pStyle w:val="TOC1"/>
            <w:tabs>
              <w:tab w:val="right" w:leader="dot" w:pos="9016"/>
            </w:tabs>
            <w:rPr>
              <w:rFonts w:ascii="Arial" w:eastAsiaTheme="minorEastAsia" w:hAnsi="Arial" w:cs="Arial"/>
              <w:noProof/>
              <w:kern w:val="2"/>
              <w:lang w:val="en-US"/>
              <w14:ligatures w14:val="standardContextual"/>
            </w:rPr>
          </w:pPr>
          <w:hyperlink w:anchor="_Toc214581908" w:history="1">
            <w:r w:rsidR="00473D76" w:rsidRPr="00893374">
              <w:rPr>
                <w:rStyle w:val="Hyperlink"/>
                <w:rFonts w:ascii="Arial" w:hAnsi="Arial" w:cs="Arial"/>
                <w:noProof/>
                <w:lang w:val="en-US"/>
              </w:rPr>
              <w:t>CONCLUSION</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_Toc214581908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46</w:t>
            </w:r>
            <w:r w:rsidR="00473D76" w:rsidRPr="00893374">
              <w:rPr>
                <w:rFonts w:ascii="Arial" w:hAnsi="Arial" w:cs="Arial"/>
                <w:noProof/>
                <w:webHidden/>
              </w:rPr>
              <w:fldChar w:fldCharType="end"/>
            </w:r>
          </w:hyperlink>
        </w:p>
        <w:p w14:paraId="2167A671" w14:textId="69F6EC4D" w:rsidR="00473D76" w:rsidRPr="00893374" w:rsidRDefault="00ED2F03">
          <w:pPr>
            <w:pStyle w:val="TOC1"/>
            <w:tabs>
              <w:tab w:val="right" w:leader="dot" w:pos="9016"/>
            </w:tabs>
            <w:rPr>
              <w:rFonts w:ascii="Arial" w:eastAsiaTheme="minorEastAsia" w:hAnsi="Arial" w:cs="Arial"/>
              <w:noProof/>
              <w:kern w:val="2"/>
              <w:lang w:val="en-US"/>
              <w14:ligatures w14:val="standardContextual"/>
            </w:rPr>
          </w:pPr>
          <w:hyperlink w:anchor="_Toc214581909" w:history="1">
            <w:r w:rsidR="00473D76" w:rsidRPr="00893374">
              <w:rPr>
                <w:rStyle w:val="Hyperlink"/>
                <w:rFonts w:ascii="Arial" w:hAnsi="Arial" w:cs="Arial"/>
                <w:noProof/>
              </w:rPr>
              <w:t>REFERNCES:</w:t>
            </w:r>
            <w:r w:rsidR="00473D76" w:rsidRPr="00893374">
              <w:rPr>
                <w:rFonts w:ascii="Arial" w:hAnsi="Arial" w:cs="Arial"/>
                <w:noProof/>
                <w:webHidden/>
              </w:rPr>
              <w:tab/>
            </w:r>
            <w:r w:rsidR="00473D76" w:rsidRPr="00893374">
              <w:rPr>
                <w:rFonts w:ascii="Arial" w:hAnsi="Arial" w:cs="Arial"/>
                <w:noProof/>
                <w:webHidden/>
              </w:rPr>
              <w:fldChar w:fldCharType="begin"/>
            </w:r>
            <w:r w:rsidR="00473D76" w:rsidRPr="00893374">
              <w:rPr>
                <w:rFonts w:ascii="Arial" w:hAnsi="Arial" w:cs="Arial"/>
                <w:noProof/>
                <w:webHidden/>
              </w:rPr>
              <w:instrText xml:space="preserve"> PAGEREF _Toc214581909 \h </w:instrText>
            </w:r>
            <w:r w:rsidR="00473D76" w:rsidRPr="00893374">
              <w:rPr>
                <w:rFonts w:ascii="Arial" w:hAnsi="Arial" w:cs="Arial"/>
                <w:noProof/>
                <w:webHidden/>
              </w:rPr>
            </w:r>
            <w:r w:rsidR="00473D76" w:rsidRPr="00893374">
              <w:rPr>
                <w:rFonts w:ascii="Arial" w:hAnsi="Arial" w:cs="Arial"/>
                <w:noProof/>
                <w:webHidden/>
              </w:rPr>
              <w:fldChar w:fldCharType="separate"/>
            </w:r>
            <w:r w:rsidR="00473D76" w:rsidRPr="00893374">
              <w:rPr>
                <w:rFonts w:ascii="Arial" w:hAnsi="Arial" w:cs="Arial"/>
                <w:noProof/>
                <w:webHidden/>
              </w:rPr>
              <w:t>48</w:t>
            </w:r>
            <w:r w:rsidR="00473D76" w:rsidRPr="00893374">
              <w:rPr>
                <w:rFonts w:ascii="Arial" w:hAnsi="Arial" w:cs="Arial"/>
                <w:noProof/>
                <w:webHidden/>
              </w:rPr>
              <w:fldChar w:fldCharType="end"/>
            </w:r>
          </w:hyperlink>
        </w:p>
        <w:p w14:paraId="670DD3DA" w14:textId="664ECCA9" w:rsidR="0055435E" w:rsidRPr="00893374" w:rsidRDefault="0055435E" w:rsidP="0055435E">
          <w:pPr>
            <w:rPr>
              <w:rFonts w:ascii="Arial" w:hAnsi="Arial" w:cs="Arial"/>
            </w:rPr>
          </w:pPr>
          <w:r w:rsidRPr="00893374">
            <w:rPr>
              <w:rFonts w:ascii="Arial" w:hAnsi="Arial" w:cs="Arial"/>
              <w:b/>
              <w:bCs/>
              <w:noProof/>
            </w:rPr>
            <w:fldChar w:fldCharType="end"/>
          </w:r>
        </w:p>
      </w:sdtContent>
    </w:sdt>
    <w:p w14:paraId="188532D1" w14:textId="77777777" w:rsidR="0055435E" w:rsidRPr="00893374" w:rsidRDefault="0055435E" w:rsidP="0055435E">
      <w:pPr>
        <w:rPr>
          <w:rFonts w:ascii="Arial" w:hAnsi="Arial" w:cs="Arial"/>
        </w:rPr>
      </w:pPr>
    </w:p>
    <w:p w14:paraId="48FB4B33" w14:textId="77777777" w:rsidR="0055435E" w:rsidRPr="00893374" w:rsidRDefault="0055435E" w:rsidP="0055435E">
      <w:pPr>
        <w:rPr>
          <w:rFonts w:ascii="Arial" w:hAnsi="Arial" w:cs="Arial"/>
        </w:rPr>
      </w:pPr>
    </w:p>
    <w:p w14:paraId="6B80C41C" w14:textId="77777777" w:rsidR="0055435E" w:rsidRPr="00893374" w:rsidRDefault="0055435E" w:rsidP="0055435E">
      <w:pPr>
        <w:rPr>
          <w:rFonts w:ascii="Arial" w:hAnsi="Arial" w:cs="Arial"/>
        </w:rPr>
      </w:pPr>
    </w:p>
    <w:p w14:paraId="45F0452E" w14:textId="77777777" w:rsidR="0055435E" w:rsidRPr="00893374" w:rsidRDefault="0055435E" w:rsidP="0055435E">
      <w:pPr>
        <w:rPr>
          <w:rFonts w:ascii="Arial" w:hAnsi="Arial" w:cs="Arial"/>
        </w:rPr>
      </w:pPr>
    </w:p>
    <w:p w14:paraId="2D9ADBD7" w14:textId="0D0A640A" w:rsidR="0055435E" w:rsidRPr="00893374" w:rsidRDefault="002B4D29" w:rsidP="002B4D29">
      <w:pPr>
        <w:tabs>
          <w:tab w:val="left" w:pos="7770"/>
        </w:tabs>
        <w:rPr>
          <w:rFonts w:ascii="Arial" w:hAnsi="Arial" w:cs="Arial"/>
        </w:rPr>
      </w:pPr>
      <w:r>
        <w:rPr>
          <w:rFonts w:ascii="Arial" w:hAnsi="Arial" w:cs="Arial"/>
        </w:rPr>
        <w:tab/>
      </w:r>
    </w:p>
    <w:p w14:paraId="28F090B0" w14:textId="77777777" w:rsidR="0055435E" w:rsidRPr="00893374" w:rsidRDefault="0055435E" w:rsidP="0055435E">
      <w:pPr>
        <w:rPr>
          <w:rFonts w:ascii="Arial" w:hAnsi="Arial" w:cs="Arial"/>
        </w:rPr>
      </w:pPr>
    </w:p>
    <w:p w14:paraId="2FEB71A7" w14:textId="77777777" w:rsidR="0055435E" w:rsidRPr="00893374" w:rsidRDefault="0055435E" w:rsidP="0055435E">
      <w:pPr>
        <w:rPr>
          <w:rFonts w:ascii="Arial" w:hAnsi="Arial" w:cs="Arial"/>
        </w:rPr>
      </w:pPr>
    </w:p>
    <w:p w14:paraId="184C3F6F" w14:textId="77777777" w:rsidR="00414137" w:rsidRPr="00893374" w:rsidRDefault="00414137" w:rsidP="0055435E">
      <w:pPr>
        <w:rPr>
          <w:rFonts w:ascii="Arial" w:hAnsi="Arial" w:cs="Arial"/>
        </w:rPr>
      </w:pPr>
    </w:p>
    <w:p w14:paraId="72B254AE" w14:textId="77777777" w:rsidR="00414137" w:rsidRPr="00893374" w:rsidRDefault="00414137" w:rsidP="0055435E">
      <w:pPr>
        <w:rPr>
          <w:rFonts w:ascii="Arial" w:hAnsi="Arial" w:cs="Arial"/>
        </w:rPr>
      </w:pPr>
    </w:p>
    <w:p w14:paraId="579372A8" w14:textId="77777777" w:rsidR="0055435E" w:rsidRPr="00893374" w:rsidRDefault="0055435E" w:rsidP="0055435E">
      <w:pPr>
        <w:rPr>
          <w:rFonts w:ascii="Arial" w:hAnsi="Arial" w:cs="Arial"/>
        </w:rPr>
      </w:pPr>
    </w:p>
    <w:p w14:paraId="2B122FB3" w14:textId="77777777" w:rsidR="006B2DE4" w:rsidRPr="00893374" w:rsidRDefault="006B2DE4" w:rsidP="0055435E">
      <w:pPr>
        <w:rPr>
          <w:rFonts w:ascii="Arial" w:hAnsi="Arial" w:cs="Arial"/>
        </w:rPr>
      </w:pPr>
    </w:p>
    <w:p w14:paraId="7683DB86" w14:textId="77777777" w:rsidR="00333AAE" w:rsidRPr="00893374" w:rsidRDefault="00333AAE" w:rsidP="000703C2">
      <w:pPr>
        <w:rPr>
          <w:rFonts w:ascii="Arial" w:hAnsi="Arial" w:cs="Arial"/>
        </w:rPr>
      </w:pPr>
    </w:p>
    <w:p w14:paraId="1CA973A8" w14:textId="77777777" w:rsidR="000703C2" w:rsidRPr="00893374" w:rsidRDefault="000703C2" w:rsidP="000703C2">
      <w:pPr>
        <w:rPr>
          <w:rFonts w:ascii="Arial" w:hAnsi="Arial" w:cs="Arial"/>
        </w:rPr>
      </w:pPr>
    </w:p>
    <w:p w14:paraId="1942C805" w14:textId="77777777" w:rsidR="000703C2" w:rsidRPr="00893374" w:rsidRDefault="000703C2" w:rsidP="000703C2">
      <w:pPr>
        <w:rPr>
          <w:rFonts w:ascii="Arial" w:hAnsi="Arial" w:cs="Arial"/>
        </w:rPr>
      </w:pPr>
    </w:p>
    <w:p w14:paraId="2D98FF27" w14:textId="77777777" w:rsidR="000703C2" w:rsidRPr="00893374" w:rsidRDefault="000703C2" w:rsidP="000703C2">
      <w:pPr>
        <w:rPr>
          <w:rFonts w:ascii="Arial" w:hAnsi="Arial" w:cs="Arial"/>
        </w:rPr>
      </w:pPr>
    </w:p>
    <w:p w14:paraId="7644C706" w14:textId="77777777" w:rsidR="000703C2" w:rsidRPr="00893374" w:rsidRDefault="000703C2" w:rsidP="000703C2">
      <w:pPr>
        <w:rPr>
          <w:rFonts w:ascii="Arial" w:hAnsi="Arial" w:cs="Arial"/>
        </w:rPr>
      </w:pPr>
    </w:p>
    <w:p w14:paraId="4F4FDD85" w14:textId="77777777" w:rsidR="000703C2" w:rsidRPr="00893374" w:rsidRDefault="000703C2" w:rsidP="000703C2">
      <w:pPr>
        <w:rPr>
          <w:rFonts w:ascii="Arial" w:hAnsi="Arial" w:cs="Arial"/>
        </w:rPr>
      </w:pPr>
    </w:p>
    <w:p w14:paraId="14F01EB3" w14:textId="77777777" w:rsidR="000703C2" w:rsidRDefault="000703C2" w:rsidP="000703C2">
      <w:pPr>
        <w:rPr>
          <w:rFonts w:ascii="Arial" w:hAnsi="Arial" w:cs="Arial"/>
        </w:rPr>
      </w:pPr>
    </w:p>
    <w:p w14:paraId="53A5AA52" w14:textId="77777777" w:rsidR="000B7052" w:rsidRDefault="000B7052" w:rsidP="000703C2">
      <w:pPr>
        <w:rPr>
          <w:rFonts w:ascii="Arial" w:hAnsi="Arial" w:cs="Arial"/>
        </w:rPr>
      </w:pPr>
    </w:p>
    <w:p w14:paraId="00384139" w14:textId="77777777" w:rsidR="000B7052" w:rsidRDefault="000B7052" w:rsidP="000703C2">
      <w:pPr>
        <w:rPr>
          <w:rFonts w:ascii="Arial" w:hAnsi="Arial" w:cs="Arial"/>
        </w:rPr>
      </w:pPr>
    </w:p>
    <w:p w14:paraId="4E5232C9" w14:textId="77777777" w:rsidR="000B7052" w:rsidRPr="00893374" w:rsidRDefault="000B7052" w:rsidP="000703C2">
      <w:pPr>
        <w:rPr>
          <w:rFonts w:ascii="Arial" w:hAnsi="Arial" w:cs="Arial"/>
        </w:rPr>
      </w:pPr>
    </w:p>
    <w:p w14:paraId="3828EB97" w14:textId="77777777" w:rsidR="000703C2" w:rsidRPr="00893374" w:rsidRDefault="000703C2" w:rsidP="000703C2">
      <w:pPr>
        <w:rPr>
          <w:rFonts w:ascii="Arial" w:hAnsi="Arial" w:cs="Arial"/>
        </w:rPr>
      </w:pPr>
    </w:p>
    <w:p w14:paraId="2E7A92B1" w14:textId="77777777" w:rsidR="000703C2" w:rsidRPr="00893374" w:rsidRDefault="000703C2" w:rsidP="000703C2">
      <w:pPr>
        <w:rPr>
          <w:rFonts w:ascii="Arial" w:hAnsi="Arial" w:cs="Arial"/>
        </w:rPr>
      </w:pPr>
    </w:p>
    <w:p w14:paraId="75B64285" w14:textId="7DF80F3A" w:rsidR="006B2DE4" w:rsidRPr="00893374" w:rsidRDefault="006B2DE4" w:rsidP="006B2DE4">
      <w:pPr>
        <w:pStyle w:val="Heading1"/>
        <w:rPr>
          <w:rFonts w:ascii="Arial" w:hAnsi="Arial" w:cs="Arial"/>
          <w:sz w:val="22"/>
          <w:szCs w:val="22"/>
        </w:rPr>
      </w:pPr>
      <w:bookmarkStart w:id="1" w:name="_Toc214581829"/>
      <w:r w:rsidRPr="00893374">
        <w:rPr>
          <w:rFonts w:ascii="Arial" w:hAnsi="Arial" w:cs="Arial"/>
          <w:sz w:val="22"/>
          <w:szCs w:val="22"/>
        </w:rPr>
        <w:lastRenderedPageBreak/>
        <w:t>List of Figures:</w:t>
      </w:r>
      <w:bookmarkEnd w:id="1"/>
    </w:p>
    <w:p w14:paraId="261BCBDC" w14:textId="3F6F2FE5" w:rsidR="000703C2" w:rsidRPr="00893374" w:rsidRDefault="00333AAE">
      <w:pPr>
        <w:pStyle w:val="TableofFigures"/>
        <w:tabs>
          <w:tab w:val="right" w:leader="dot" w:pos="9016"/>
        </w:tabs>
        <w:rPr>
          <w:rFonts w:ascii="Arial" w:eastAsiaTheme="minorEastAsia" w:hAnsi="Arial" w:cs="Arial"/>
          <w:noProof/>
          <w:kern w:val="2"/>
          <w:lang w:val="en-US"/>
          <w14:ligatures w14:val="standardContextual"/>
        </w:rPr>
      </w:pPr>
      <w:r w:rsidRPr="00893374">
        <w:rPr>
          <w:rFonts w:ascii="Arial" w:hAnsi="Arial" w:cs="Arial"/>
        </w:rPr>
        <w:fldChar w:fldCharType="begin"/>
      </w:r>
      <w:r w:rsidRPr="00893374">
        <w:rPr>
          <w:rFonts w:ascii="Arial" w:hAnsi="Arial" w:cs="Arial"/>
        </w:rPr>
        <w:instrText xml:space="preserve"> TOC \h \z \c "Figure" </w:instrText>
      </w:r>
      <w:r w:rsidRPr="00893374">
        <w:rPr>
          <w:rFonts w:ascii="Arial" w:hAnsi="Arial" w:cs="Arial"/>
        </w:rPr>
        <w:fldChar w:fldCharType="separate"/>
      </w:r>
      <w:hyperlink w:anchor="_Toc214581603" w:history="1">
        <w:r w:rsidR="000703C2" w:rsidRPr="00893374">
          <w:rPr>
            <w:rStyle w:val="Hyperlink"/>
            <w:rFonts w:ascii="Arial" w:hAnsi="Arial" w:cs="Arial"/>
            <w:noProof/>
          </w:rPr>
          <w:t>Figure 1: Conceptual hybrid LSTM-XGBoost architecture for energy load forecasting (adapted from Semmelmann et al., 2022).</w:t>
        </w:r>
        <w:r w:rsidR="000703C2" w:rsidRPr="00893374">
          <w:rPr>
            <w:rFonts w:ascii="Arial" w:hAnsi="Arial" w:cs="Arial"/>
            <w:noProof/>
            <w:webHidden/>
          </w:rPr>
          <w:tab/>
        </w:r>
        <w:r w:rsidR="000703C2" w:rsidRPr="00893374">
          <w:rPr>
            <w:rFonts w:ascii="Arial" w:hAnsi="Arial" w:cs="Arial"/>
            <w:noProof/>
            <w:webHidden/>
          </w:rPr>
          <w:fldChar w:fldCharType="begin"/>
        </w:r>
        <w:r w:rsidR="000703C2" w:rsidRPr="00893374">
          <w:rPr>
            <w:rFonts w:ascii="Arial" w:hAnsi="Arial" w:cs="Arial"/>
            <w:noProof/>
            <w:webHidden/>
          </w:rPr>
          <w:instrText xml:space="preserve"> PAGEREF _Toc214581603 \h </w:instrText>
        </w:r>
        <w:r w:rsidR="000703C2" w:rsidRPr="00893374">
          <w:rPr>
            <w:rFonts w:ascii="Arial" w:hAnsi="Arial" w:cs="Arial"/>
            <w:noProof/>
            <w:webHidden/>
          </w:rPr>
        </w:r>
        <w:r w:rsidR="000703C2" w:rsidRPr="00893374">
          <w:rPr>
            <w:rFonts w:ascii="Arial" w:hAnsi="Arial" w:cs="Arial"/>
            <w:noProof/>
            <w:webHidden/>
          </w:rPr>
          <w:fldChar w:fldCharType="separate"/>
        </w:r>
        <w:r w:rsidR="000703C2" w:rsidRPr="00893374">
          <w:rPr>
            <w:rFonts w:ascii="Arial" w:hAnsi="Arial" w:cs="Arial"/>
            <w:noProof/>
            <w:webHidden/>
          </w:rPr>
          <w:t>8</w:t>
        </w:r>
        <w:r w:rsidR="000703C2" w:rsidRPr="00893374">
          <w:rPr>
            <w:rFonts w:ascii="Arial" w:hAnsi="Arial" w:cs="Arial"/>
            <w:noProof/>
            <w:webHidden/>
          </w:rPr>
          <w:fldChar w:fldCharType="end"/>
        </w:r>
      </w:hyperlink>
    </w:p>
    <w:p w14:paraId="13686D79" w14:textId="71F03ACC" w:rsidR="000703C2" w:rsidRPr="00893374" w:rsidRDefault="00ED2F03">
      <w:pPr>
        <w:pStyle w:val="TableofFigures"/>
        <w:tabs>
          <w:tab w:val="right" w:leader="dot" w:pos="9016"/>
        </w:tabs>
        <w:rPr>
          <w:rFonts w:ascii="Arial" w:eastAsiaTheme="minorEastAsia" w:hAnsi="Arial" w:cs="Arial"/>
          <w:noProof/>
          <w:kern w:val="2"/>
          <w:lang w:val="en-US"/>
          <w14:ligatures w14:val="standardContextual"/>
        </w:rPr>
      </w:pPr>
      <w:hyperlink w:anchor="_Toc214581604" w:history="1">
        <w:r w:rsidR="000703C2" w:rsidRPr="00893374">
          <w:rPr>
            <w:rStyle w:val="Hyperlink"/>
            <w:rFonts w:ascii="Arial" w:hAnsi="Arial" w:cs="Arial"/>
            <w:noProof/>
          </w:rPr>
          <w:t>Figure 2: Data Preprocessing Pipeline for LCL Smart Meter Dataset</w:t>
        </w:r>
        <w:r w:rsidR="000703C2" w:rsidRPr="00893374">
          <w:rPr>
            <w:rFonts w:ascii="Arial" w:hAnsi="Arial" w:cs="Arial"/>
            <w:noProof/>
            <w:webHidden/>
          </w:rPr>
          <w:tab/>
        </w:r>
        <w:r w:rsidR="000703C2" w:rsidRPr="00893374">
          <w:rPr>
            <w:rFonts w:ascii="Arial" w:hAnsi="Arial" w:cs="Arial"/>
            <w:noProof/>
            <w:webHidden/>
          </w:rPr>
          <w:fldChar w:fldCharType="begin"/>
        </w:r>
        <w:r w:rsidR="000703C2" w:rsidRPr="00893374">
          <w:rPr>
            <w:rFonts w:ascii="Arial" w:hAnsi="Arial" w:cs="Arial"/>
            <w:noProof/>
            <w:webHidden/>
          </w:rPr>
          <w:instrText xml:space="preserve"> PAGEREF _Toc214581604 \h </w:instrText>
        </w:r>
        <w:r w:rsidR="000703C2" w:rsidRPr="00893374">
          <w:rPr>
            <w:rFonts w:ascii="Arial" w:hAnsi="Arial" w:cs="Arial"/>
            <w:noProof/>
            <w:webHidden/>
          </w:rPr>
        </w:r>
        <w:r w:rsidR="000703C2" w:rsidRPr="00893374">
          <w:rPr>
            <w:rFonts w:ascii="Arial" w:hAnsi="Arial" w:cs="Arial"/>
            <w:noProof/>
            <w:webHidden/>
          </w:rPr>
          <w:fldChar w:fldCharType="separate"/>
        </w:r>
        <w:r w:rsidR="000703C2" w:rsidRPr="00893374">
          <w:rPr>
            <w:rFonts w:ascii="Arial" w:hAnsi="Arial" w:cs="Arial"/>
            <w:noProof/>
            <w:webHidden/>
          </w:rPr>
          <w:t>23</w:t>
        </w:r>
        <w:r w:rsidR="000703C2" w:rsidRPr="00893374">
          <w:rPr>
            <w:rFonts w:ascii="Arial" w:hAnsi="Arial" w:cs="Arial"/>
            <w:noProof/>
            <w:webHidden/>
          </w:rPr>
          <w:fldChar w:fldCharType="end"/>
        </w:r>
      </w:hyperlink>
    </w:p>
    <w:p w14:paraId="283C776D" w14:textId="075BEA93" w:rsidR="000703C2" w:rsidRPr="00893374" w:rsidRDefault="00ED2F03">
      <w:pPr>
        <w:pStyle w:val="TableofFigures"/>
        <w:tabs>
          <w:tab w:val="right" w:leader="dot" w:pos="9016"/>
        </w:tabs>
        <w:rPr>
          <w:rFonts w:ascii="Arial" w:eastAsiaTheme="minorEastAsia" w:hAnsi="Arial" w:cs="Arial"/>
          <w:noProof/>
          <w:kern w:val="2"/>
          <w:lang w:val="en-US"/>
          <w14:ligatures w14:val="standardContextual"/>
        </w:rPr>
      </w:pPr>
      <w:hyperlink w:anchor="_Toc214581605" w:history="1">
        <w:r w:rsidR="000703C2" w:rsidRPr="00893374">
          <w:rPr>
            <w:rStyle w:val="Hyperlink"/>
            <w:rFonts w:ascii="Arial" w:hAnsi="Arial" w:cs="Arial"/>
            <w:noProof/>
          </w:rPr>
          <w:t>Figure 3: Conceptual Diagram of Hybrid ARIMA-LSTM Architecture</w:t>
        </w:r>
        <w:r w:rsidR="000703C2" w:rsidRPr="00893374">
          <w:rPr>
            <w:rFonts w:ascii="Arial" w:hAnsi="Arial" w:cs="Arial"/>
            <w:noProof/>
            <w:webHidden/>
          </w:rPr>
          <w:tab/>
        </w:r>
        <w:r w:rsidR="000703C2" w:rsidRPr="00893374">
          <w:rPr>
            <w:rFonts w:ascii="Arial" w:hAnsi="Arial" w:cs="Arial"/>
            <w:noProof/>
            <w:webHidden/>
          </w:rPr>
          <w:fldChar w:fldCharType="begin"/>
        </w:r>
        <w:r w:rsidR="000703C2" w:rsidRPr="00893374">
          <w:rPr>
            <w:rFonts w:ascii="Arial" w:hAnsi="Arial" w:cs="Arial"/>
            <w:noProof/>
            <w:webHidden/>
          </w:rPr>
          <w:instrText xml:space="preserve"> PAGEREF _Toc214581605 \h </w:instrText>
        </w:r>
        <w:r w:rsidR="000703C2" w:rsidRPr="00893374">
          <w:rPr>
            <w:rFonts w:ascii="Arial" w:hAnsi="Arial" w:cs="Arial"/>
            <w:noProof/>
            <w:webHidden/>
          </w:rPr>
        </w:r>
        <w:r w:rsidR="000703C2" w:rsidRPr="00893374">
          <w:rPr>
            <w:rFonts w:ascii="Arial" w:hAnsi="Arial" w:cs="Arial"/>
            <w:noProof/>
            <w:webHidden/>
          </w:rPr>
          <w:fldChar w:fldCharType="separate"/>
        </w:r>
        <w:r w:rsidR="000703C2" w:rsidRPr="00893374">
          <w:rPr>
            <w:rFonts w:ascii="Arial" w:hAnsi="Arial" w:cs="Arial"/>
            <w:noProof/>
            <w:webHidden/>
          </w:rPr>
          <w:t>27</w:t>
        </w:r>
        <w:r w:rsidR="000703C2" w:rsidRPr="00893374">
          <w:rPr>
            <w:rFonts w:ascii="Arial" w:hAnsi="Arial" w:cs="Arial"/>
            <w:noProof/>
            <w:webHidden/>
          </w:rPr>
          <w:fldChar w:fldCharType="end"/>
        </w:r>
      </w:hyperlink>
    </w:p>
    <w:p w14:paraId="32BE5A7A" w14:textId="551E8EE3" w:rsidR="000703C2" w:rsidRPr="00893374" w:rsidRDefault="00ED2F03">
      <w:pPr>
        <w:pStyle w:val="TableofFigures"/>
        <w:tabs>
          <w:tab w:val="right" w:leader="dot" w:pos="9016"/>
        </w:tabs>
        <w:rPr>
          <w:rFonts w:ascii="Arial" w:eastAsiaTheme="minorEastAsia" w:hAnsi="Arial" w:cs="Arial"/>
          <w:noProof/>
          <w:kern w:val="2"/>
          <w:lang w:val="en-US"/>
          <w14:ligatures w14:val="standardContextual"/>
        </w:rPr>
      </w:pPr>
      <w:hyperlink w:anchor="_Toc214581606" w:history="1">
        <w:r w:rsidR="000703C2" w:rsidRPr="00893374">
          <w:rPr>
            <w:rStyle w:val="Hyperlink"/>
            <w:rFonts w:ascii="Arial" w:hAnsi="Arial" w:cs="Arial"/>
            <w:noProof/>
          </w:rPr>
          <w:t>Figure 4: Distribution of daily household energy consumption (kWh).</w:t>
        </w:r>
        <w:r w:rsidR="000703C2" w:rsidRPr="00893374">
          <w:rPr>
            <w:rFonts w:ascii="Arial" w:hAnsi="Arial" w:cs="Arial"/>
            <w:noProof/>
            <w:webHidden/>
          </w:rPr>
          <w:tab/>
        </w:r>
        <w:r w:rsidR="000703C2" w:rsidRPr="00893374">
          <w:rPr>
            <w:rFonts w:ascii="Arial" w:hAnsi="Arial" w:cs="Arial"/>
            <w:noProof/>
            <w:webHidden/>
          </w:rPr>
          <w:fldChar w:fldCharType="begin"/>
        </w:r>
        <w:r w:rsidR="000703C2" w:rsidRPr="00893374">
          <w:rPr>
            <w:rFonts w:ascii="Arial" w:hAnsi="Arial" w:cs="Arial"/>
            <w:noProof/>
            <w:webHidden/>
          </w:rPr>
          <w:instrText xml:space="preserve"> PAGEREF _Toc214581606 \h </w:instrText>
        </w:r>
        <w:r w:rsidR="000703C2" w:rsidRPr="00893374">
          <w:rPr>
            <w:rFonts w:ascii="Arial" w:hAnsi="Arial" w:cs="Arial"/>
            <w:noProof/>
            <w:webHidden/>
          </w:rPr>
        </w:r>
        <w:r w:rsidR="000703C2" w:rsidRPr="00893374">
          <w:rPr>
            <w:rFonts w:ascii="Arial" w:hAnsi="Arial" w:cs="Arial"/>
            <w:noProof/>
            <w:webHidden/>
          </w:rPr>
          <w:fldChar w:fldCharType="separate"/>
        </w:r>
        <w:r w:rsidR="000703C2" w:rsidRPr="00893374">
          <w:rPr>
            <w:rFonts w:ascii="Arial" w:hAnsi="Arial" w:cs="Arial"/>
            <w:noProof/>
            <w:webHidden/>
          </w:rPr>
          <w:t>30</w:t>
        </w:r>
        <w:r w:rsidR="000703C2" w:rsidRPr="00893374">
          <w:rPr>
            <w:rFonts w:ascii="Arial" w:hAnsi="Arial" w:cs="Arial"/>
            <w:noProof/>
            <w:webHidden/>
          </w:rPr>
          <w:fldChar w:fldCharType="end"/>
        </w:r>
      </w:hyperlink>
    </w:p>
    <w:p w14:paraId="4BA1D7E8" w14:textId="46C6DBEC" w:rsidR="000703C2" w:rsidRPr="00893374" w:rsidRDefault="00ED2F03">
      <w:pPr>
        <w:pStyle w:val="TableofFigures"/>
        <w:tabs>
          <w:tab w:val="right" w:leader="dot" w:pos="9016"/>
        </w:tabs>
        <w:rPr>
          <w:rFonts w:ascii="Arial" w:eastAsiaTheme="minorEastAsia" w:hAnsi="Arial" w:cs="Arial"/>
          <w:noProof/>
          <w:kern w:val="2"/>
          <w:lang w:val="en-US"/>
          <w14:ligatures w14:val="standardContextual"/>
        </w:rPr>
      </w:pPr>
      <w:hyperlink w:anchor="_Toc214581607" w:history="1">
        <w:r w:rsidR="000703C2" w:rsidRPr="00893374">
          <w:rPr>
            <w:rStyle w:val="Hyperlink"/>
            <w:rFonts w:ascii="Arial" w:hAnsi="Arial" w:cs="Arial"/>
            <w:noProof/>
          </w:rPr>
          <w:t>Figure 5: Total daily energy consumption over time for a representative household</w:t>
        </w:r>
        <w:r w:rsidR="000703C2" w:rsidRPr="00893374">
          <w:rPr>
            <w:rFonts w:ascii="Arial" w:hAnsi="Arial" w:cs="Arial"/>
            <w:noProof/>
            <w:webHidden/>
          </w:rPr>
          <w:tab/>
        </w:r>
        <w:r w:rsidR="000703C2" w:rsidRPr="00893374">
          <w:rPr>
            <w:rFonts w:ascii="Arial" w:hAnsi="Arial" w:cs="Arial"/>
            <w:noProof/>
            <w:webHidden/>
          </w:rPr>
          <w:fldChar w:fldCharType="begin"/>
        </w:r>
        <w:r w:rsidR="000703C2" w:rsidRPr="00893374">
          <w:rPr>
            <w:rFonts w:ascii="Arial" w:hAnsi="Arial" w:cs="Arial"/>
            <w:noProof/>
            <w:webHidden/>
          </w:rPr>
          <w:instrText xml:space="preserve"> PAGEREF _Toc214581607 \h </w:instrText>
        </w:r>
        <w:r w:rsidR="000703C2" w:rsidRPr="00893374">
          <w:rPr>
            <w:rFonts w:ascii="Arial" w:hAnsi="Arial" w:cs="Arial"/>
            <w:noProof/>
            <w:webHidden/>
          </w:rPr>
        </w:r>
        <w:r w:rsidR="000703C2" w:rsidRPr="00893374">
          <w:rPr>
            <w:rFonts w:ascii="Arial" w:hAnsi="Arial" w:cs="Arial"/>
            <w:noProof/>
            <w:webHidden/>
          </w:rPr>
          <w:fldChar w:fldCharType="separate"/>
        </w:r>
        <w:r w:rsidR="000703C2" w:rsidRPr="00893374">
          <w:rPr>
            <w:rFonts w:ascii="Arial" w:hAnsi="Arial" w:cs="Arial"/>
            <w:noProof/>
            <w:webHidden/>
          </w:rPr>
          <w:t>31</w:t>
        </w:r>
        <w:r w:rsidR="000703C2" w:rsidRPr="00893374">
          <w:rPr>
            <w:rFonts w:ascii="Arial" w:hAnsi="Arial" w:cs="Arial"/>
            <w:noProof/>
            <w:webHidden/>
          </w:rPr>
          <w:fldChar w:fldCharType="end"/>
        </w:r>
      </w:hyperlink>
    </w:p>
    <w:p w14:paraId="1AE4B41A" w14:textId="6862E0F0" w:rsidR="000703C2" w:rsidRPr="00893374" w:rsidRDefault="00ED2F03">
      <w:pPr>
        <w:pStyle w:val="TableofFigures"/>
        <w:tabs>
          <w:tab w:val="right" w:leader="dot" w:pos="9016"/>
        </w:tabs>
        <w:rPr>
          <w:rFonts w:ascii="Arial" w:eastAsiaTheme="minorEastAsia" w:hAnsi="Arial" w:cs="Arial"/>
          <w:noProof/>
          <w:kern w:val="2"/>
          <w:lang w:val="en-US"/>
          <w14:ligatures w14:val="standardContextual"/>
        </w:rPr>
      </w:pPr>
      <w:hyperlink w:anchor="_Toc214581608" w:history="1">
        <w:r w:rsidR="000703C2" w:rsidRPr="00893374">
          <w:rPr>
            <w:rStyle w:val="Hyperlink"/>
            <w:rFonts w:ascii="Arial" w:hAnsi="Arial" w:cs="Arial"/>
            <w:noProof/>
          </w:rPr>
          <w:t>Figure 6: Average daily energy consumption by day of week, revealing subtle weekly periodicity in household demand.</w:t>
        </w:r>
        <w:r w:rsidR="000703C2" w:rsidRPr="00893374">
          <w:rPr>
            <w:rStyle w:val="Hyperlink"/>
            <w:rFonts w:ascii="Arial" w:hAnsi="Arial" w:cs="Arial"/>
            <w:noProof/>
            <w:lang w:val="en-US"/>
          </w:rPr>
          <w:t>.</w:t>
        </w:r>
        <w:r w:rsidR="000703C2" w:rsidRPr="00893374">
          <w:rPr>
            <w:rFonts w:ascii="Arial" w:hAnsi="Arial" w:cs="Arial"/>
            <w:noProof/>
            <w:webHidden/>
          </w:rPr>
          <w:tab/>
        </w:r>
        <w:r w:rsidR="000703C2" w:rsidRPr="00893374">
          <w:rPr>
            <w:rFonts w:ascii="Arial" w:hAnsi="Arial" w:cs="Arial"/>
            <w:noProof/>
            <w:webHidden/>
          </w:rPr>
          <w:fldChar w:fldCharType="begin"/>
        </w:r>
        <w:r w:rsidR="000703C2" w:rsidRPr="00893374">
          <w:rPr>
            <w:rFonts w:ascii="Arial" w:hAnsi="Arial" w:cs="Arial"/>
            <w:noProof/>
            <w:webHidden/>
          </w:rPr>
          <w:instrText xml:space="preserve"> PAGEREF _Toc214581608 \h </w:instrText>
        </w:r>
        <w:r w:rsidR="000703C2" w:rsidRPr="00893374">
          <w:rPr>
            <w:rFonts w:ascii="Arial" w:hAnsi="Arial" w:cs="Arial"/>
            <w:noProof/>
            <w:webHidden/>
          </w:rPr>
        </w:r>
        <w:r w:rsidR="000703C2" w:rsidRPr="00893374">
          <w:rPr>
            <w:rFonts w:ascii="Arial" w:hAnsi="Arial" w:cs="Arial"/>
            <w:noProof/>
            <w:webHidden/>
          </w:rPr>
          <w:fldChar w:fldCharType="separate"/>
        </w:r>
        <w:r w:rsidR="000703C2" w:rsidRPr="00893374">
          <w:rPr>
            <w:rFonts w:ascii="Arial" w:hAnsi="Arial" w:cs="Arial"/>
            <w:noProof/>
            <w:webHidden/>
          </w:rPr>
          <w:t>32</w:t>
        </w:r>
        <w:r w:rsidR="000703C2" w:rsidRPr="00893374">
          <w:rPr>
            <w:rFonts w:ascii="Arial" w:hAnsi="Arial" w:cs="Arial"/>
            <w:noProof/>
            <w:webHidden/>
          </w:rPr>
          <w:fldChar w:fldCharType="end"/>
        </w:r>
      </w:hyperlink>
    </w:p>
    <w:p w14:paraId="52DE1499" w14:textId="52894BEB" w:rsidR="000703C2" w:rsidRPr="00893374" w:rsidRDefault="00ED2F03">
      <w:pPr>
        <w:pStyle w:val="TableofFigures"/>
        <w:tabs>
          <w:tab w:val="right" w:leader="dot" w:pos="9016"/>
        </w:tabs>
        <w:rPr>
          <w:rFonts w:ascii="Arial" w:eastAsiaTheme="minorEastAsia" w:hAnsi="Arial" w:cs="Arial"/>
          <w:noProof/>
          <w:kern w:val="2"/>
          <w:lang w:val="en-US"/>
          <w14:ligatures w14:val="standardContextual"/>
        </w:rPr>
      </w:pPr>
      <w:hyperlink w:anchor="_Toc214581609" w:history="1">
        <w:r w:rsidR="000703C2" w:rsidRPr="00893374">
          <w:rPr>
            <w:rStyle w:val="Hyperlink"/>
            <w:rFonts w:ascii="Arial" w:hAnsi="Arial" w:cs="Arial"/>
            <w:noProof/>
          </w:rPr>
          <w:t>Figure 7: Average monthly energy consumption showing winter peaks and summer troughs characteristic of UK residential demand.</w:t>
        </w:r>
        <w:r w:rsidR="000703C2" w:rsidRPr="00893374">
          <w:rPr>
            <w:rFonts w:ascii="Arial" w:hAnsi="Arial" w:cs="Arial"/>
            <w:noProof/>
            <w:webHidden/>
          </w:rPr>
          <w:tab/>
        </w:r>
        <w:r w:rsidR="000703C2" w:rsidRPr="00893374">
          <w:rPr>
            <w:rFonts w:ascii="Arial" w:hAnsi="Arial" w:cs="Arial"/>
            <w:noProof/>
            <w:webHidden/>
          </w:rPr>
          <w:fldChar w:fldCharType="begin"/>
        </w:r>
        <w:r w:rsidR="000703C2" w:rsidRPr="00893374">
          <w:rPr>
            <w:rFonts w:ascii="Arial" w:hAnsi="Arial" w:cs="Arial"/>
            <w:noProof/>
            <w:webHidden/>
          </w:rPr>
          <w:instrText xml:space="preserve"> PAGEREF _Toc214581609 \h </w:instrText>
        </w:r>
        <w:r w:rsidR="000703C2" w:rsidRPr="00893374">
          <w:rPr>
            <w:rFonts w:ascii="Arial" w:hAnsi="Arial" w:cs="Arial"/>
            <w:noProof/>
            <w:webHidden/>
          </w:rPr>
        </w:r>
        <w:r w:rsidR="000703C2" w:rsidRPr="00893374">
          <w:rPr>
            <w:rFonts w:ascii="Arial" w:hAnsi="Arial" w:cs="Arial"/>
            <w:noProof/>
            <w:webHidden/>
          </w:rPr>
          <w:fldChar w:fldCharType="separate"/>
        </w:r>
        <w:r w:rsidR="000703C2" w:rsidRPr="00893374">
          <w:rPr>
            <w:rFonts w:ascii="Arial" w:hAnsi="Arial" w:cs="Arial"/>
            <w:noProof/>
            <w:webHidden/>
          </w:rPr>
          <w:t>32</w:t>
        </w:r>
        <w:r w:rsidR="000703C2" w:rsidRPr="00893374">
          <w:rPr>
            <w:rFonts w:ascii="Arial" w:hAnsi="Arial" w:cs="Arial"/>
            <w:noProof/>
            <w:webHidden/>
          </w:rPr>
          <w:fldChar w:fldCharType="end"/>
        </w:r>
      </w:hyperlink>
    </w:p>
    <w:p w14:paraId="2CC9128A" w14:textId="3D3079CF" w:rsidR="000703C2" w:rsidRPr="00893374" w:rsidRDefault="00ED2F03">
      <w:pPr>
        <w:pStyle w:val="TableofFigures"/>
        <w:tabs>
          <w:tab w:val="right" w:leader="dot" w:pos="9016"/>
        </w:tabs>
        <w:rPr>
          <w:rFonts w:ascii="Arial" w:eastAsiaTheme="minorEastAsia" w:hAnsi="Arial" w:cs="Arial"/>
          <w:noProof/>
          <w:kern w:val="2"/>
          <w:lang w:val="en-US"/>
          <w14:ligatures w14:val="standardContextual"/>
        </w:rPr>
      </w:pPr>
      <w:hyperlink w:anchor="_Toc214581610" w:history="1">
        <w:r w:rsidR="000703C2" w:rsidRPr="00893374">
          <w:rPr>
            <w:rStyle w:val="Hyperlink"/>
            <w:rFonts w:ascii="Arial" w:hAnsi="Arial" w:cs="Arial"/>
            <w:noProof/>
          </w:rPr>
          <w:t>Figure 8: Energy consumption distribution across ACORN socioeconomic groups, showing higher consumption in Affluent households and greater variability across all segments.</w:t>
        </w:r>
        <w:r w:rsidR="000703C2" w:rsidRPr="00893374">
          <w:rPr>
            <w:rFonts w:ascii="Arial" w:hAnsi="Arial" w:cs="Arial"/>
            <w:noProof/>
            <w:webHidden/>
          </w:rPr>
          <w:tab/>
        </w:r>
        <w:r w:rsidR="000703C2" w:rsidRPr="00893374">
          <w:rPr>
            <w:rFonts w:ascii="Arial" w:hAnsi="Arial" w:cs="Arial"/>
            <w:noProof/>
            <w:webHidden/>
          </w:rPr>
          <w:fldChar w:fldCharType="begin"/>
        </w:r>
        <w:r w:rsidR="000703C2" w:rsidRPr="00893374">
          <w:rPr>
            <w:rFonts w:ascii="Arial" w:hAnsi="Arial" w:cs="Arial"/>
            <w:noProof/>
            <w:webHidden/>
          </w:rPr>
          <w:instrText xml:space="preserve"> PAGEREF _Toc214581610 \h </w:instrText>
        </w:r>
        <w:r w:rsidR="000703C2" w:rsidRPr="00893374">
          <w:rPr>
            <w:rFonts w:ascii="Arial" w:hAnsi="Arial" w:cs="Arial"/>
            <w:noProof/>
            <w:webHidden/>
          </w:rPr>
        </w:r>
        <w:r w:rsidR="000703C2" w:rsidRPr="00893374">
          <w:rPr>
            <w:rFonts w:ascii="Arial" w:hAnsi="Arial" w:cs="Arial"/>
            <w:noProof/>
            <w:webHidden/>
          </w:rPr>
          <w:fldChar w:fldCharType="separate"/>
        </w:r>
        <w:r w:rsidR="000703C2" w:rsidRPr="00893374">
          <w:rPr>
            <w:rFonts w:ascii="Arial" w:hAnsi="Arial" w:cs="Arial"/>
            <w:noProof/>
            <w:webHidden/>
          </w:rPr>
          <w:t>33</w:t>
        </w:r>
        <w:r w:rsidR="000703C2" w:rsidRPr="00893374">
          <w:rPr>
            <w:rFonts w:ascii="Arial" w:hAnsi="Arial" w:cs="Arial"/>
            <w:noProof/>
            <w:webHidden/>
          </w:rPr>
          <w:fldChar w:fldCharType="end"/>
        </w:r>
      </w:hyperlink>
    </w:p>
    <w:p w14:paraId="38D9139F" w14:textId="15297B97" w:rsidR="000703C2" w:rsidRPr="00893374" w:rsidRDefault="00ED2F03">
      <w:pPr>
        <w:pStyle w:val="TableofFigures"/>
        <w:tabs>
          <w:tab w:val="right" w:leader="dot" w:pos="9016"/>
        </w:tabs>
        <w:rPr>
          <w:rFonts w:ascii="Arial" w:eastAsiaTheme="minorEastAsia" w:hAnsi="Arial" w:cs="Arial"/>
          <w:noProof/>
          <w:kern w:val="2"/>
          <w:lang w:val="en-US"/>
          <w14:ligatures w14:val="standardContextual"/>
        </w:rPr>
      </w:pPr>
      <w:hyperlink w:anchor="_Toc214581611" w:history="1">
        <w:r w:rsidR="000703C2" w:rsidRPr="00893374">
          <w:rPr>
            <w:rStyle w:val="Hyperlink"/>
            <w:rFonts w:ascii="Arial" w:hAnsi="Arial" w:cs="Arial"/>
            <w:noProof/>
          </w:rPr>
          <w:t>Figure 9: Correlation heatmap showing weak relationships between weather variables and daily energy consumption.</w:t>
        </w:r>
        <w:r w:rsidR="000703C2" w:rsidRPr="00893374">
          <w:rPr>
            <w:rFonts w:ascii="Arial" w:hAnsi="Arial" w:cs="Arial"/>
            <w:noProof/>
            <w:webHidden/>
          </w:rPr>
          <w:tab/>
        </w:r>
        <w:r w:rsidR="000703C2" w:rsidRPr="00893374">
          <w:rPr>
            <w:rFonts w:ascii="Arial" w:hAnsi="Arial" w:cs="Arial"/>
            <w:noProof/>
            <w:webHidden/>
          </w:rPr>
          <w:fldChar w:fldCharType="begin"/>
        </w:r>
        <w:r w:rsidR="000703C2" w:rsidRPr="00893374">
          <w:rPr>
            <w:rFonts w:ascii="Arial" w:hAnsi="Arial" w:cs="Arial"/>
            <w:noProof/>
            <w:webHidden/>
          </w:rPr>
          <w:instrText xml:space="preserve"> PAGEREF _Toc214581611 \h </w:instrText>
        </w:r>
        <w:r w:rsidR="000703C2" w:rsidRPr="00893374">
          <w:rPr>
            <w:rFonts w:ascii="Arial" w:hAnsi="Arial" w:cs="Arial"/>
            <w:noProof/>
            <w:webHidden/>
          </w:rPr>
        </w:r>
        <w:r w:rsidR="000703C2" w:rsidRPr="00893374">
          <w:rPr>
            <w:rFonts w:ascii="Arial" w:hAnsi="Arial" w:cs="Arial"/>
            <w:noProof/>
            <w:webHidden/>
          </w:rPr>
          <w:fldChar w:fldCharType="separate"/>
        </w:r>
        <w:r w:rsidR="000703C2" w:rsidRPr="00893374">
          <w:rPr>
            <w:rFonts w:ascii="Arial" w:hAnsi="Arial" w:cs="Arial"/>
            <w:noProof/>
            <w:webHidden/>
          </w:rPr>
          <w:t>34</w:t>
        </w:r>
        <w:r w:rsidR="000703C2" w:rsidRPr="00893374">
          <w:rPr>
            <w:rFonts w:ascii="Arial" w:hAnsi="Arial" w:cs="Arial"/>
            <w:noProof/>
            <w:webHidden/>
          </w:rPr>
          <w:fldChar w:fldCharType="end"/>
        </w:r>
      </w:hyperlink>
    </w:p>
    <w:p w14:paraId="7AD28C48" w14:textId="368B73C7" w:rsidR="000703C2" w:rsidRPr="00893374" w:rsidRDefault="00ED2F03">
      <w:pPr>
        <w:pStyle w:val="TableofFigures"/>
        <w:tabs>
          <w:tab w:val="right" w:leader="dot" w:pos="9016"/>
        </w:tabs>
        <w:rPr>
          <w:rFonts w:ascii="Arial" w:eastAsiaTheme="minorEastAsia" w:hAnsi="Arial" w:cs="Arial"/>
          <w:noProof/>
          <w:kern w:val="2"/>
          <w:lang w:val="en-US"/>
          <w14:ligatures w14:val="standardContextual"/>
        </w:rPr>
      </w:pPr>
      <w:hyperlink w:anchor="_Toc214581612" w:history="1">
        <w:r w:rsidR="000703C2" w:rsidRPr="00893374">
          <w:rPr>
            <w:rStyle w:val="Hyperlink"/>
            <w:rFonts w:ascii="Arial" w:hAnsi="Arial" w:cs="Arial"/>
            <w:noProof/>
          </w:rPr>
          <w:t>Figure 10: Comparison of energy consumption between holidays and non-holidays showing minimal aggregate impact.</w:t>
        </w:r>
        <w:r w:rsidR="000703C2" w:rsidRPr="00893374">
          <w:rPr>
            <w:rFonts w:ascii="Arial" w:hAnsi="Arial" w:cs="Arial"/>
            <w:noProof/>
            <w:webHidden/>
          </w:rPr>
          <w:tab/>
        </w:r>
        <w:r w:rsidR="000703C2" w:rsidRPr="00893374">
          <w:rPr>
            <w:rFonts w:ascii="Arial" w:hAnsi="Arial" w:cs="Arial"/>
            <w:noProof/>
            <w:webHidden/>
          </w:rPr>
          <w:fldChar w:fldCharType="begin"/>
        </w:r>
        <w:r w:rsidR="000703C2" w:rsidRPr="00893374">
          <w:rPr>
            <w:rFonts w:ascii="Arial" w:hAnsi="Arial" w:cs="Arial"/>
            <w:noProof/>
            <w:webHidden/>
          </w:rPr>
          <w:instrText xml:space="preserve"> PAGEREF _Toc214581612 \h </w:instrText>
        </w:r>
        <w:r w:rsidR="000703C2" w:rsidRPr="00893374">
          <w:rPr>
            <w:rFonts w:ascii="Arial" w:hAnsi="Arial" w:cs="Arial"/>
            <w:noProof/>
            <w:webHidden/>
          </w:rPr>
        </w:r>
        <w:r w:rsidR="000703C2" w:rsidRPr="00893374">
          <w:rPr>
            <w:rFonts w:ascii="Arial" w:hAnsi="Arial" w:cs="Arial"/>
            <w:noProof/>
            <w:webHidden/>
          </w:rPr>
          <w:fldChar w:fldCharType="separate"/>
        </w:r>
        <w:r w:rsidR="000703C2" w:rsidRPr="00893374">
          <w:rPr>
            <w:rFonts w:ascii="Arial" w:hAnsi="Arial" w:cs="Arial"/>
            <w:noProof/>
            <w:webHidden/>
          </w:rPr>
          <w:t>35</w:t>
        </w:r>
        <w:r w:rsidR="000703C2" w:rsidRPr="00893374">
          <w:rPr>
            <w:rFonts w:ascii="Arial" w:hAnsi="Arial" w:cs="Arial"/>
            <w:noProof/>
            <w:webHidden/>
          </w:rPr>
          <w:fldChar w:fldCharType="end"/>
        </w:r>
      </w:hyperlink>
    </w:p>
    <w:p w14:paraId="7A5C97F8" w14:textId="625F3DF4" w:rsidR="000703C2" w:rsidRPr="00893374" w:rsidRDefault="00ED2F03">
      <w:pPr>
        <w:pStyle w:val="TableofFigures"/>
        <w:tabs>
          <w:tab w:val="right" w:leader="dot" w:pos="9016"/>
        </w:tabs>
        <w:rPr>
          <w:rFonts w:ascii="Arial" w:eastAsiaTheme="minorEastAsia" w:hAnsi="Arial" w:cs="Arial"/>
          <w:noProof/>
          <w:kern w:val="2"/>
          <w:lang w:val="en-US"/>
          <w14:ligatures w14:val="standardContextual"/>
        </w:rPr>
      </w:pPr>
      <w:hyperlink w:anchor="_Toc214581613" w:history="1">
        <w:r w:rsidR="000703C2" w:rsidRPr="00893374">
          <w:rPr>
            <w:rStyle w:val="Hyperlink"/>
            <w:rFonts w:ascii="Arial" w:hAnsi="Arial" w:cs="Arial"/>
            <w:noProof/>
          </w:rPr>
          <w:t>Figure 11: Matrices comparison of all the models (weekly).</w:t>
        </w:r>
        <w:r w:rsidR="000703C2" w:rsidRPr="00893374">
          <w:rPr>
            <w:rFonts w:ascii="Arial" w:hAnsi="Arial" w:cs="Arial"/>
            <w:noProof/>
            <w:webHidden/>
          </w:rPr>
          <w:tab/>
        </w:r>
        <w:r w:rsidR="000703C2" w:rsidRPr="00893374">
          <w:rPr>
            <w:rFonts w:ascii="Arial" w:hAnsi="Arial" w:cs="Arial"/>
            <w:noProof/>
            <w:webHidden/>
          </w:rPr>
          <w:fldChar w:fldCharType="begin"/>
        </w:r>
        <w:r w:rsidR="000703C2" w:rsidRPr="00893374">
          <w:rPr>
            <w:rFonts w:ascii="Arial" w:hAnsi="Arial" w:cs="Arial"/>
            <w:noProof/>
            <w:webHidden/>
          </w:rPr>
          <w:instrText xml:space="preserve"> PAGEREF _Toc214581613 \h </w:instrText>
        </w:r>
        <w:r w:rsidR="000703C2" w:rsidRPr="00893374">
          <w:rPr>
            <w:rFonts w:ascii="Arial" w:hAnsi="Arial" w:cs="Arial"/>
            <w:noProof/>
            <w:webHidden/>
          </w:rPr>
        </w:r>
        <w:r w:rsidR="000703C2" w:rsidRPr="00893374">
          <w:rPr>
            <w:rFonts w:ascii="Arial" w:hAnsi="Arial" w:cs="Arial"/>
            <w:noProof/>
            <w:webHidden/>
          </w:rPr>
          <w:fldChar w:fldCharType="separate"/>
        </w:r>
        <w:r w:rsidR="000703C2" w:rsidRPr="00893374">
          <w:rPr>
            <w:rFonts w:ascii="Arial" w:hAnsi="Arial" w:cs="Arial"/>
            <w:noProof/>
            <w:webHidden/>
          </w:rPr>
          <w:t>41</w:t>
        </w:r>
        <w:r w:rsidR="000703C2" w:rsidRPr="00893374">
          <w:rPr>
            <w:rFonts w:ascii="Arial" w:hAnsi="Arial" w:cs="Arial"/>
            <w:noProof/>
            <w:webHidden/>
          </w:rPr>
          <w:fldChar w:fldCharType="end"/>
        </w:r>
      </w:hyperlink>
    </w:p>
    <w:p w14:paraId="4D3F0200" w14:textId="1579D4D7" w:rsidR="000703C2" w:rsidRPr="00893374" w:rsidRDefault="00ED2F03">
      <w:pPr>
        <w:pStyle w:val="TableofFigures"/>
        <w:tabs>
          <w:tab w:val="right" w:leader="dot" w:pos="9016"/>
        </w:tabs>
        <w:rPr>
          <w:rFonts w:ascii="Arial" w:eastAsiaTheme="minorEastAsia" w:hAnsi="Arial" w:cs="Arial"/>
          <w:noProof/>
          <w:kern w:val="2"/>
          <w:lang w:val="en-US"/>
          <w14:ligatures w14:val="standardContextual"/>
        </w:rPr>
      </w:pPr>
      <w:hyperlink w:anchor="_Toc214581614" w:history="1">
        <w:r w:rsidR="000703C2" w:rsidRPr="00893374">
          <w:rPr>
            <w:rStyle w:val="Hyperlink"/>
            <w:rFonts w:ascii="Arial" w:hAnsi="Arial" w:cs="Arial"/>
            <w:noProof/>
          </w:rPr>
          <w:t>Figure 12: Matrices comparison of all the models (daily)</w:t>
        </w:r>
        <w:r w:rsidR="000703C2" w:rsidRPr="00893374">
          <w:rPr>
            <w:rFonts w:ascii="Arial" w:hAnsi="Arial" w:cs="Arial"/>
            <w:noProof/>
            <w:webHidden/>
          </w:rPr>
          <w:tab/>
        </w:r>
        <w:r w:rsidR="000703C2" w:rsidRPr="00893374">
          <w:rPr>
            <w:rFonts w:ascii="Arial" w:hAnsi="Arial" w:cs="Arial"/>
            <w:noProof/>
            <w:webHidden/>
          </w:rPr>
          <w:fldChar w:fldCharType="begin"/>
        </w:r>
        <w:r w:rsidR="000703C2" w:rsidRPr="00893374">
          <w:rPr>
            <w:rFonts w:ascii="Arial" w:hAnsi="Arial" w:cs="Arial"/>
            <w:noProof/>
            <w:webHidden/>
          </w:rPr>
          <w:instrText xml:space="preserve"> PAGEREF _Toc214581614 \h </w:instrText>
        </w:r>
        <w:r w:rsidR="000703C2" w:rsidRPr="00893374">
          <w:rPr>
            <w:rFonts w:ascii="Arial" w:hAnsi="Arial" w:cs="Arial"/>
            <w:noProof/>
            <w:webHidden/>
          </w:rPr>
        </w:r>
        <w:r w:rsidR="000703C2" w:rsidRPr="00893374">
          <w:rPr>
            <w:rFonts w:ascii="Arial" w:hAnsi="Arial" w:cs="Arial"/>
            <w:noProof/>
            <w:webHidden/>
          </w:rPr>
          <w:fldChar w:fldCharType="separate"/>
        </w:r>
        <w:r w:rsidR="000703C2" w:rsidRPr="00893374">
          <w:rPr>
            <w:rFonts w:ascii="Arial" w:hAnsi="Arial" w:cs="Arial"/>
            <w:noProof/>
            <w:webHidden/>
          </w:rPr>
          <w:t>42</w:t>
        </w:r>
        <w:r w:rsidR="000703C2" w:rsidRPr="00893374">
          <w:rPr>
            <w:rFonts w:ascii="Arial" w:hAnsi="Arial" w:cs="Arial"/>
            <w:noProof/>
            <w:webHidden/>
          </w:rPr>
          <w:fldChar w:fldCharType="end"/>
        </w:r>
      </w:hyperlink>
    </w:p>
    <w:p w14:paraId="053C8C0D" w14:textId="137E60D7" w:rsidR="000703C2" w:rsidRPr="00893374" w:rsidRDefault="00ED2F03">
      <w:pPr>
        <w:pStyle w:val="TableofFigures"/>
        <w:tabs>
          <w:tab w:val="right" w:leader="dot" w:pos="9016"/>
        </w:tabs>
        <w:rPr>
          <w:rFonts w:ascii="Arial" w:eastAsiaTheme="minorEastAsia" w:hAnsi="Arial" w:cs="Arial"/>
          <w:noProof/>
          <w:kern w:val="2"/>
          <w:lang w:val="en-US"/>
          <w14:ligatures w14:val="standardContextual"/>
        </w:rPr>
      </w:pPr>
      <w:hyperlink w:anchor="_Toc214581615" w:history="1">
        <w:r w:rsidR="000703C2" w:rsidRPr="00893374">
          <w:rPr>
            <w:rStyle w:val="Hyperlink"/>
            <w:rFonts w:ascii="Arial" w:hAnsi="Arial" w:cs="Arial"/>
            <w:noProof/>
          </w:rPr>
          <w:t>Figure 13: Matrices comparison of all the models (hourly)</w:t>
        </w:r>
        <w:r w:rsidR="000703C2" w:rsidRPr="00893374">
          <w:rPr>
            <w:rFonts w:ascii="Arial" w:hAnsi="Arial" w:cs="Arial"/>
            <w:noProof/>
            <w:webHidden/>
          </w:rPr>
          <w:tab/>
        </w:r>
        <w:r w:rsidR="000703C2" w:rsidRPr="00893374">
          <w:rPr>
            <w:rFonts w:ascii="Arial" w:hAnsi="Arial" w:cs="Arial"/>
            <w:noProof/>
            <w:webHidden/>
          </w:rPr>
          <w:fldChar w:fldCharType="begin"/>
        </w:r>
        <w:r w:rsidR="000703C2" w:rsidRPr="00893374">
          <w:rPr>
            <w:rFonts w:ascii="Arial" w:hAnsi="Arial" w:cs="Arial"/>
            <w:noProof/>
            <w:webHidden/>
          </w:rPr>
          <w:instrText xml:space="preserve"> PAGEREF _Toc214581615 \h </w:instrText>
        </w:r>
        <w:r w:rsidR="000703C2" w:rsidRPr="00893374">
          <w:rPr>
            <w:rFonts w:ascii="Arial" w:hAnsi="Arial" w:cs="Arial"/>
            <w:noProof/>
            <w:webHidden/>
          </w:rPr>
        </w:r>
        <w:r w:rsidR="000703C2" w:rsidRPr="00893374">
          <w:rPr>
            <w:rFonts w:ascii="Arial" w:hAnsi="Arial" w:cs="Arial"/>
            <w:noProof/>
            <w:webHidden/>
          </w:rPr>
          <w:fldChar w:fldCharType="separate"/>
        </w:r>
        <w:r w:rsidR="000703C2" w:rsidRPr="00893374">
          <w:rPr>
            <w:rFonts w:ascii="Arial" w:hAnsi="Arial" w:cs="Arial"/>
            <w:noProof/>
            <w:webHidden/>
          </w:rPr>
          <w:t>42</w:t>
        </w:r>
        <w:r w:rsidR="000703C2" w:rsidRPr="00893374">
          <w:rPr>
            <w:rFonts w:ascii="Arial" w:hAnsi="Arial" w:cs="Arial"/>
            <w:noProof/>
            <w:webHidden/>
          </w:rPr>
          <w:fldChar w:fldCharType="end"/>
        </w:r>
      </w:hyperlink>
    </w:p>
    <w:p w14:paraId="1F448374" w14:textId="7ED57E39" w:rsidR="006B2DE4" w:rsidRPr="00893374" w:rsidRDefault="00333AAE" w:rsidP="0055435E">
      <w:pPr>
        <w:rPr>
          <w:rFonts w:ascii="Arial" w:hAnsi="Arial" w:cs="Arial"/>
        </w:rPr>
      </w:pPr>
      <w:r w:rsidRPr="00893374">
        <w:rPr>
          <w:rFonts w:ascii="Arial" w:hAnsi="Arial" w:cs="Arial"/>
        </w:rPr>
        <w:fldChar w:fldCharType="end"/>
      </w:r>
    </w:p>
    <w:p w14:paraId="79BB9B01" w14:textId="77777777" w:rsidR="00333AAE" w:rsidRPr="00893374" w:rsidRDefault="00333AAE" w:rsidP="0055435E">
      <w:pPr>
        <w:rPr>
          <w:rFonts w:ascii="Arial" w:hAnsi="Arial" w:cs="Arial"/>
        </w:rPr>
      </w:pPr>
    </w:p>
    <w:p w14:paraId="05283BFB" w14:textId="77777777" w:rsidR="006B2DE4" w:rsidRPr="00893374" w:rsidRDefault="006B2DE4" w:rsidP="0055435E">
      <w:pPr>
        <w:rPr>
          <w:rFonts w:ascii="Arial" w:hAnsi="Arial" w:cs="Arial"/>
        </w:rPr>
      </w:pPr>
    </w:p>
    <w:p w14:paraId="6139B206" w14:textId="77777777" w:rsidR="006B2DE4" w:rsidRPr="00893374" w:rsidRDefault="006B2DE4" w:rsidP="0055435E">
      <w:pPr>
        <w:rPr>
          <w:rFonts w:ascii="Arial" w:hAnsi="Arial" w:cs="Arial"/>
        </w:rPr>
      </w:pPr>
    </w:p>
    <w:p w14:paraId="595C3A7B" w14:textId="77777777" w:rsidR="006B2DE4" w:rsidRPr="00893374" w:rsidRDefault="006B2DE4" w:rsidP="0055435E">
      <w:pPr>
        <w:rPr>
          <w:rFonts w:ascii="Arial" w:hAnsi="Arial" w:cs="Arial"/>
        </w:rPr>
      </w:pPr>
    </w:p>
    <w:p w14:paraId="49A4E4E0" w14:textId="77777777" w:rsidR="006B2DE4" w:rsidRPr="00893374" w:rsidRDefault="006B2DE4" w:rsidP="0055435E">
      <w:pPr>
        <w:rPr>
          <w:rFonts w:ascii="Arial" w:hAnsi="Arial" w:cs="Arial"/>
        </w:rPr>
      </w:pPr>
    </w:p>
    <w:p w14:paraId="45BC4CB1" w14:textId="77777777" w:rsidR="006B2DE4" w:rsidRPr="00893374" w:rsidRDefault="006B2DE4" w:rsidP="0055435E">
      <w:pPr>
        <w:rPr>
          <w:rFonts w:ascii="Arial" w:hAnsi="Arial" w:cs="Arial"/>
        </w:rPr>
      </w:pPr>
    </w:p>
    <w:p w14:paraId="59A8440F" w14:textId="0790BF5C" w:rsidR="006B2DE4" w:rsidRPr="00893374" w:rsidRDefault="006B2DE4" w:rsidP="006B2DE4">
      <w:pPr>
        <w:pStyle w:val="Heading1"/>
        <w:rPr>
          <w:rFonts w:ascii="Arial" w:hAnsi="Arial" w:cs="Arial"/>
          <w:sz w:val="22"/>
          <w:szCs w:val="22"/>
        </w:rPr>
      </w:pPr>
      <w:bookmarkStart w:id="2" w:name="_Toc214581830"/>
      <w:r w:rsidRPr="00893374">
        <w:rPr>
          <w:rFonts w:ascii="Arial" w:hAnsi="Arial" w:cs="Arial"/>
          <w:sz w:val="22"/>
          <w:szCs w:val="22"/>
        </w:rPr>
        <w:t>List of Tables:</w:t>
      </w:r>
      <w:bookmarkEnd w:id="2"/>
    </w:p>
    <w:p w14:paraId="37EECA36" w14:textId="28538F8D" w:rsidR="00EB74A5" w:rsidRPr="00893374" w:rsidRDefault="006B2DE4">
      <w:pPr>
        <w:pStyle w:val="TableofFigures"/>
        <w:tabs>
          <w:tab w:val="right" w:leader="dot" w:pos="9016"/>
        </w:tabs>
        <w:rPr>
          <w:rFonts w:ascii="Arial" w:eastAsiaTheme="minorEastAsia" w:hAnsi="Arial" w:cs="Arial"/>
          <w:noProof/>
          <w:kern w:val="2"/>
          <w:lang w:val="en-US"/>
          <w14:ligatures w14:val="standardContextual"/>
        </w:rPr>
      </w:pPr>
      <w:r w:rsidRPr="00893374">
        <w:rPr>
          <w:rFonts w:ascii="Arial" w:hAnsi="Arial" w:cs="Arial"/>
        </w:rPr>
        <w:fldChar w:fldCharType="begin"/>
      </w:r>
      <w:r w:rsidRPr="00893374">
        <w:rPr>
          <w:rFonts w:ascii="Arial" w:hAnsi="Arial" w:cs="Arial"/>
        </w:rPr>
        <w:instrText xml:space="preserve"> TOC \h \z \c "Table" </w:instrText>
      </w:r>
      <w:r w:rsidRPr="00893374">
        <w:rPr>
          <w:rFonts w:ascii="Arial" w:hAnsi="Arial" w:cs="Arial"/>
        </w:rPr>
        <w:fldChar w:fldCharType="separate"/>
      </w:r>
      <w:hyperlink w:anchor="_Toc214581616" w:history="1">
        <w:r w:rsidR="00EB74A5" w:rsidRPr="00893374">
          <w:rPr>
            <w:rStyle w:val="Hyperlink"/>
            <w:rFonts w:ascii="Arial" w:hAnsi="Arial" w:cs="Arial"/>
            <w:noProof/>
          </w:rPr>
          <w:t>Table 1: Forecasting Horizons and Applications</w:t>
        </w:r>
        <w:r w:rsidR="00EB74A5" w:rsidRPr="00893374">
          <w:rPr>
            <w:rFonts w:ascii="Arial" w:hAnsi="Arial" w:cs="Arial"/>
            <w:noProof/>
            <w:webHidden/>
          </w:rPr>
          <w:tab/>
        </w:r>
        <w:r w:rsidR="00EB74A5" w:rsidRPr="00893374">
          <w:rPr>
            <w:rFonts w:ascii="Arial" w:hAnsi="Arial" w:cs="Arial"/>
            <w:noProof/>
            <w:webHidden/>
          </w:rPr>
          <w:fldChar w:fldCharType="begin"/>
        </w:r>
        <w:r w:rsidR="00EB74A5" w:rsidRPr="00893374">
          <w:rPr>
            <w:rFonts w:ascii="Arial" w:hAnsi="Arial" w:cs="Arial"/>
            <w:noProof/>
            <w:webHidden/>
          </w:rPr>
          <w:instrText xml:space="preserve"> PAGEREF _Toc214581616 \h </w:instrText>
        </w:r>
        <w:r w:rsidR="00EB74A5" w:rsidRPr="00893374">
          <w:rPr>
            <w:rFonts w:ascii="Arial" w:hAnsi="Arial" w:cs="Arial"/>
            <w:noProof/>
            <w:webHidden/>
          </w:rPr>
        </w:r>
        <w:r w:rsidR="00EB74A5" w:rsidRPr="00893374">
          <w:rPr>
            <w:rFonts w:ascii="Arial" w:hAnsi="Arial" w:cs="Arial"/>
            <w:noProof/>
            <w:webHidden/>
          </w:rPr>
          <w:fldChar w:fldCharType="separate"/>
        </w:r>
        <w:r w:rsidR="00EB74A5" w:rsidRPr="00893374">
          <w:rPr>
            <w:rFonts w:ascii="Arial" w:hAnsi="Arial" w:cs="Arial"/>
            <w:noProof/>
            <w:webHidden/>
          </w:rPr>
          <w:t>12</w:t>
        </w:r>
        <w:r w:rsidR="00EB74A5" w:rsidRPr="00893374">
          <w:rPr>
            <w:rFonts w:ascii="Arial" w:hAnsi="Arial" w:cs="Arial"/>
            <w:noProof/>
            <w:webHidden/>
          </w:rPr>
          <w:fldChar w:fldCharType="end"/>
        </w:r>
      </w:hyperlink>
    </w:p>
    <w:p w14:paraId="5ED04FDC" w14:textId="0970B4AC" w:rsidR="00EB74A5" w:rsidRPr="00893374" w:rsidRDefault="00ED2F03">
      <w:pPr>
        <w:pStyle w:val="TableofFigures"/>
        <w:tabs>
          <w:tab w:val="right" w:leader="dot" w:pos="9016"/>
        </w:tabs>
        <w:rPr>
          <w:rFonts w:ascii="Arial" w:eastAsiaTheme="minorEastAsia" w:hAnsi="Arial" w:cs="Arial"/>
          <w:noProof/>
          <w:kern w:val="2"/>
          <w:lang w:val="en-US"/>
          <w14:ligatures w14:val="standardContextual"/>
        </w:rPr>
      </w:pPr>
      <w:hyperlink w:anchor="_Toc214581617" w:history="1">
        <w:r w:rsidR="00EB74A5" w:rsidRPr="00893374">
          <w:rPr>
            <w:rStyle w:val="Hyperlink"/>
            <w:rFonts w:ascii="Arial" w:hAnsi="Arial" w:cs="Arial"/>
            <w:noProof/>
          </w:rPr>
          <w:t>Table 2: Summary of Recent Literature</w:t>
        </w:r>
        <w:r w:rsidR="00EB74A5" w:rsidRPr="00893374">
          <w:rPr>
            <w:rFonts w:ascii="Arial" w:hAnsi="Arial" w:cs="Arial"/>
            <w:noProof/>
            <w:webHidden/>
          </w:rPr>
          <w:tab/>
        </w:r>
        <w:r w:rsidR="00EB74A5" w:rsidRPr="00893374">
          <w:rPr>
            <w:rFonts w:ascii="Arial" w:hAnsi="Arial" w:cs="Arial"/>
            <w:noProof/>
            <w:webHidden/>
          </w:rPr>
          <w:fldChar w:fldCharType="begin"/>
        </w:r>
        <w:r w:rsidR="00EB74A5" w:rsidRPr="00893374">
          <w:rPr>
            <w:rFonts w:ascii="Arial" w:hAnsi="Arial" w:cs="Arial"/>
            <w:noProof/>
            <w:webHidden/>
          </w:rPr>
          <w:instrText xml:space="preserve"> PAGEREF _Toc214581617 \h </w:instrText>
        </w:r>
        <w:r w:rsidR="00EB74A5" w:rsidRPr="00893374">
          <w:rPr>
            <w:rFonts w:ascii="Arial" w:hAnsi="Arial" w:cs="Arial"/>
            <w:noProof/>
            <w:webHidden/>
          </w:rPr>
        </w:r>
        <w:r w:rsidR="00EB74A5" w:rsidRPr="00893374">
          <w:rPr>
            <w:rFonts w:ascii="Arial" w:hAnsi="Arial" w:cs="Arial"/>
            <w:noProof/>
            <w:webHidden/>
          </w:rPr>
          <w:fldChar w:fldCharType="separate"/>
        </w:r>
        <w:r w:rsidR="00EB74A5" w:rsidRPr="00893374">
          <w:rPr>
            <w:rFonts w:ascii="Arial" w:hAnsi="Arial" w:cs="Arial"/>
            <w:noProof/>
            <w:webHidden/>
          </w:rPr>
          <w:t>20</w:t>
        </w:r>
        <w:r w:rsidR="00EB74A5" w:rsidRPr="00893374">
          <w:rPr>
            <w:rFonts w:ascii="Arial" w:hAnsi="Arial" w:cs="Arial"/>
            <w:noProof/>
            <w:webHidden/>
          </w:rPr>
          <w:fldChar w:fldCharType="end"/>
        </w:r>
      </w:hyperlink>
    </w:p>
    <w:p w14:paraId="78948761" w14:textId="1B99747A" w:rsidR="00EB74A5" w:rsidRPr="00893374" w:rsidRDefault="00ED2F03">
      <w:pPr>
        <w:pStyle w:val="TableofFigures"/>
        <w:tabs>
          <w:tab w:val="right" w:leader="dot" w:pos="9016"/>
        </w:tabs>
        <w:rPr>
          <w:rFonts w:ascii="Arial" w:eastAsiaTheme="minorEastAsia" w:hAnsi="Arial" w:cs="Arial"/>
          <w:noProof/>
          <w:kern w:val="2"/>
          <w:lang w:val="en-US"/>
          <w14:ligatures w14:val="standardContextual"/>
        </w:rPr>
      </w:pPr>
      <w:hyperlink w:anchor="_Toc214581618" w:history="1">
        <w:r w:rsidR="00EB74A5" w:rsidRPr="00893374">
          <w:rPr>
            <w:rStyle w:val="Hyperlink"/>
            <w:rFonts w:ascii="Arial" w:hAnsi="Arial" w:cs="Arial"/>
            <w:noProof/>
          </w:rPr>
          <w:t>Table 3: Model Hyperparameters and Architecture Details</w:t>
        </w:r>
        <w:r w:rsidR="00EB74A5" w:rsidRPr="00893374">
          <w:rPr>
            <w:rFonts w:ascii="Arial" w:hAnsi="Arial" w:cs="Arial"/>
            <w:noProof/>
            <w:webHidden/>
          </w:rPr>
          <w:tab/>
        </w:r>
        <w:r w:rsidR="00EB74A5" w:rsidRPr="00893374">
          <w:rPr>
            <w:rFonts w:ascii="Arial" w:hAnsi="Arial" w:cs="Arial"/>
            <w:noProof/>
            <w:webHidden/>
          </w:rPr>
          <w:fldChar w:fldCharType="begin"/>
        </w:r>
        <w:r w:rsidR="00EB74A5" w:rsidRPr="00893374">
          <w:rPr>
            <w:rFonts w:ascii="Arial" w:hAnsi="Arial" w:cs="Arial"/>
            <w:noProof/>
            <w:webHidden/>
          </w:rPr>
          <w:instrText xml:space="preserve"> PAGEREF _Toc214581618 \h </w:instrText>
        </w:r>
        <w:r w:rsidR="00EB74A5" w:rsidRPr="00893374">
          <w:rPr>
            <w:rFonts w:ascii="Arial" w:hAnsi="Arial" w:cs="Arial"/>
            <w:noProof/>
            <w:webHidden/>
          </w:rPr>
        </w:r>
        <w:r w:rsidR="00EB74A5" w:rsidRPr="00893374">
          <w:rPr>
            <w:rFonts w:ascii="Arial" w:hAnsi="Arial" w:cs="Arial"/>
            <w:noProof/>
            <w:webHidden/>
          </w:rPr>
          <w:fldChar w:fldCharType="separate"/>
        </w:r>
        <w:r w:rsidR="00EB74A5" w:rsidRPr="00893374">
          <w:rPr>
            <w:rFonts w:ascii="Arial" w:hAnsi="Arial" w:cs="Arial"/>
            <w:noProof/>
            <w:webHidden/>
          </w:rPr>
          <w:t>26</w:t>
        </w:r>
        <w:r w:rsidR="00EB74A5" w:rsidRPr="00893374">
          <w:rPr>
            <w:rFonts w:ascii="Arial" w:hAnsi="Arial" w:cs="Arial"/>
            <w:noProof/>
            <w:webHidden/>
          </w:rPr>
          <w:fldChar w:fldCharType="end"/>
        </w:r>
      </w:hyperlink>
    </w:p>
    <w:p w14:paraId="751A99FB" w14:textId="1360E92B" w:rsidR="00EB74A5" w:rsidRPr="00893374" w:rsidRDefault="00ED2F03">
      <w:pPr>
        <w:pStyle w:val="TableofFigures"/>
        <w:tabs>
          <w:tab w:val="right" w:leader="dot" w:pos="9016"/>
        </w:tabs>
        <w:rPr>
          <w:rFonts w:ascii="Arial" w:eastAsiaTheme="minorEastAsia" w:hAnsi="Arial" w:cs="Arial"/>
          <w:noProof/>
          <w:kern w:val="2"/>
          <w:lang w:val="en-US"/>
          <w14:ligatures w14:val="standardContextual"/>
        </w:rPr>
      </w:pPr>
      <w:hyperlink w:anchor="_Toc214581619" w:history="1">
        <w:r w:rsidR="00EB74A5" w:rsidRPr="00893374">
          <w:rPr>
            <w:rStyle w:val="Hyperlink"/>
            <w:rFonts w:ascii="Arial" w:hAnsi="Arial" w:cs="Arial"/>
            <w:noProof/>
          </w:rPr>
          <w:t>Table 4: Statistical Baselines - Hourly Forecasting</w:t>
        </w:r>
        <w:r w:rsidR="00EB74A5" w:rsidRPr="00893374">
          <w:rPr>
            <w:rFonts w:ascii="Arial" w:hAnsi="Arial" w:cs="Arial"/>
            <w:noProof/>
            <w:webHidden/>
          </w:rPr>
          <w:tab/>
        </w:r>
        <w:r w:rsidR="00EB74A5" w:rsidRPr="00893374">
          <w:rPr>
            <w:rFonts w:ascii="Arial" w:hAnsi="Arial" w:cs="Arial"/>
            <w:noProof/>
            <w:webHidden/>
          </w:rPr>
          <w:fldChar w:fldCharType="begin"/>
        </w:r>
        <w:r w:rsidR="00EB74A5" w:rsidRPr="00893374">
          <w:rPr>
            <w:rFonts w:ascii="Arial" w:hAnsi="Arial" w:cs="Arial"/>
            <w:noProof/>
            <w:webHidden/>
          </w:rPr>
          <w:instrText xml:space="preserve"> PAGEREF _Toc214581619 \h </w:instrText>
        </w:r>
        <w:r w:rsidR="00EB74A5" w:rsidRPr="00893374">
          <w:rPr>
            <w:rFonts w:ascii="Arial" w:hAnsi="Arial" w:cs="Arial"/>
            <w:noProof/>
            <w:webHidden/>
          </w:rPr>
        </w:r>
        <w:r w:rsidR="00EB74A5" w:rsidRPr="00893374">
          <w:rPr>
            <w:rFonts w:ascii="Arial" w:hAnsi="Arial" w:cs="Arial"/>
            <w:noProof/>
            <w:webHidden/>
          </w:rPr>
          <w:fldChar w:fldCharType="separate"/>
        </w:r>
        <w:r w:rsidR="00EB74A5" w:rsidRPr="00893374">
          <w:rPr>
            <w:rFonts w:ascii="Arial" w:hAnsi="Arial" w:cs="Arial"/>
            <w:noProof/>
            <w:webHidden/>
          </w:rPr>
          <w:t>36</w:t>
        </w:r>
        <w:r w:rsidR="00EB74A5" w:rsidRPr="00893374">
          <w:rPr>
            <w:rFonts w:ascii="Arial" w:hAnsi="Arial" w:cs="Arial"/>
            <w:noProof/>
            <w:webHidden/>
          </w:rPr>
          <w:fldChar w:fldCharType="end"/>
        </w:r>
      </w:hyperlink>
    </w:p>
    <w:p w14:paraId="18923B3B" w14:textId="64DAF904" w:rsidR="00EB74A5" w:rsidRPr="00893374" w:rsidRDefault="00ED2F03">
      <w:pPr>
        <w:pStyle w:val="TableofFigures"/>
        <w:tabs>
          <w:tab w:val="right" w:leader="dot" w:pos="9016"/>
        </w:tabs>
        <w:rPr>
          <w:rFonts w:ascii="Arial" w:eastAsiaTheme="minorEastAsia" w:hAnsi="Arial" w:cs="Arial"/>
          <w:noProof/>
          <w:kern w:val="2"/>
          <w:lang w:val="en-US"/>
          <w14:ligatures w14:val="standardContextual"/>
        </w:rPr>
      </w:pPr>
      <w:hyperlink w:anchor="_Toc214581620" w:history="1">
        <w:r w:rsidR="00EB74A5" w:rsidRPr="00893374">
          <w:rPr>
            <w:rStyle w:val="Hyperlink"/>
            <w:rFonts w:ascii="Arial" w:hAnsi="Arial" w:cs="Arial"/>
            <w:noProof/>
          </w:rPr>
          <w:t>Table 5: Statistical Baselines - Daily Forecasting</w:t>
        </w:r>
        <w:r w:rsidR="00EB74A5" w:rsidRPr="00893374">
          <w:rPr>
            <w:rFonts w:ascii="Arial" w:hAnsi="Arial" w:cs="Arial"/>
            <w:noProof/>
            <w:webHidden/>
          </w:rPr>
          <w:tab/>
        </w:r>
        <w:r w:rsidR="00EB74A5" w:rsidRPr="00893374">
          <w:rPr>
            <w:rFonts w:ascii="Arial" w:hAnsi="Arial" w:cs="Arial"/>
            <w:noProof/>
            <w:webHidden/>
          </w:rPr>
          <w:fldChar w:fldCharType="begin"/>
        </w:r>
        <w:r w:rsidR="00EB74A5" w:rsidRPr="00893374">
          <w:rPr>
            <w:rFonts w:ascii="Arial" w:hAnsi="Arial" w:cs="Arial"/>
            <w:noProof/>
            <w:webHidden/>
          </w:rPr>
          <w:instrText xml:space="preserve"> PAGEREF _Toc214581620 \h </w:instrText>
        </w:r>
        <w:r w:rsidR="00EB74A5" w:rsidRPr="00893374">
          <w:rPr>
            <w:rFonts w:ascii="Arial" w:hAnsi="Arial" w:cs="Arial"/>
            <w:noProof/>
            <w:webHidden/>
          </w:rPr>
        </w:r>
        <w:r w:rsidR="00EB74A5" w:rsidRPr="00893374">
          <w:rPr>
            <w:rFonts w:ascii="Arial" w:hAnsi="Arial" w:cs="Arial"/>
            <w:noProof/>
            <w:webHidden/>
          </w:rPr>
          <w:fldChar w:fldCharType="separate"/>
        </w:r>
        <w:r w:rsidR="00EB74A5" w:rsidRPr="00893374">
          <w:rPr>
            <w:rFonts w:ascii="Arial" w:hAnsi="Arial" w:cs="Arial"/>
            <w:noProof/>
            <w:webHidden/>
          </w:rPr>
          <w:t>37</w:t>
        </w:r>
        <w:r w:rsidR="00EB74A5" w:rsidRPr="00893374">
          <w:rPr>
            <w:rFonts w:ascii="Arial" w:hAnsi="Arial" w:cs="Arial"/>
            <w:noProof/>
            <w:webHidden/>
          </w:rPr>
          <w:fldChar w:fldCharType="end"/>
        </w:r>
      </w:hyperlink>
    </w:p>
    <w:p w14:paraId="3CF70274" w14:textId="12530E71" w:rsidR="00EB74A5" w:rsidRPr="00893374" w:rsidRDefault="00ED2F03">
      <w:pPr>
        <w:pStyle w:val="TableofFigures"/>
        <w:tabs>
          <w:tab w:val="right" w:leader="dot" w:pos="9016"/>
        </w:tabs>
        <w:rPr>
          <w:rFonts w:ascii="Arial" w:eastAsiaTheme="minorEastAsia" w:hAnsi="Arial" w:cs="Arial"/>
          <w:noProof/>
          <w:kern w:val="2"/>
          <w:lang w:val="en-US"/>
          <w14:ligatures w14:val="standardContextual"/>
        </w:rPr>
      </w:pPr>
      <w:hyperlink w:anchor="_Toc214581621" w:history="1">
        <w:r w:rsidR="00EB74A5" w:rsidRPr="00893374">
          <w:rPr>
            <w:rStyle w:val="Hyperlink"/>
            <w:rFonts w:ascii="Arial" w:hAnsi="Arial" w:cs="Arial"/>
            <w:noProof/>
          </w:rPr>
          <w:t>Table 6: Weekly Forecasting: Deep Learning &amp; Hybrid Models</w:t>
        </w:r>
        <w:r w:rsidR="00EB74A5" w:rsidRPr="00893374">
          <w:rPr>
            <w:rFonts w:ascii="Arial" w:hAnsi="Arial" w:cs="Arial"/>
            <w:noProof/>
            <w:webHidden/>
          </w:rPr>
          <w:tab/>
        </w:r>
        <w:r w:rsidR="00EB74A5" w:rsidRPr="00893374">
          <w:rPr>
            <w:rFonts w:ascii="Arial" w:hAnsi="Arial" w:cs="Arial"/>
            <w:noProof/>
            <w:webHidden/>
          </w:rPr>
          <w:fldChar w:fldCharType="begin"/>
        </w:r>
        <w:r w:rsidR="00EB74A5" w:rsidRPr="00893374">
          <w:rPr>
            <w:rFonts w:ascii="Arial" w:hAnsi="Arial" w:cs="Arial"/>
            <w:noProof/>
            <w:webHidden/>
          </w:rPr>
          <w:instrText xml:space="preserve"> PAGEREF _Toc214581621 \h </w:instrText>
        </w:r>
        <w:r w:rsidR="00EB74A5" w:rsidRPr="00893374">
          <w:rPr>
            <w:rFonts w:ascii="Arial" w:hAnsi="Arial" w:cs="Arial"/>
            <w:noProof/>
            <w:webHidden/>
          </w:rPr>
        </w:r>
        <w:r w:rsidR="00EB74A5" w:rsidRPr="00893374">
          <w:rPr>
            <w:rFonts w:ascii="Arial" w:hAnsi="Arial" w:cs="Arial"/>
            <w:noProof/>
            <w:webHidden/>
          </w:rPr>
          <w:fldChar w:fldCharType="separate"/>
        </w:r>
        <w:r w:rsidR="00EB74A5" w:rsidRPr="00893374">
          <w:rPr>
            <w:rFonts w:ascii="Arial" w:hAnsi="Arial" w:cs="Arial"/>
            <w:noProof/>
            <w:webHidden/>
          </w:rPr>
          <w:t>37</w:t>
        </w:r>
        <w:r w:rsidR="00EB74A5" w:rsidRPr="00893374">
          <w:rPr>
            <w:rFonts w:ascii="Arial" w:hAnsi="Arial" w:cs="Arial"/>
            <w:noProof/>
            <w:webHidden/>
          </w:rPr>
          <w:fldChar w:fldCharType="end"/>
        </w:r>
      </w:hyperlink>
    </w:p>
    <w:p w14:paraId="7FBF798E" w14:textId="6B25E292" w:rsidR="006B2DE4" w:rsidRPr="00893374" w:rsidRDefault="006B2DE4" w:rsidP="0055435E">
      <w:pPr>
        <w:rPr>
          <w:rFonts w:ascii="Arial" w:hAnsi="Arial" w:cs="Arial"/>
        </w:rPr>
      </w:pPr>
      <w:r w:rsidRPr="00893374">
        <w:rPr>
          <w:rFonts w:ascii="Arial" w:hAnsi="Arial" w:cs="Arial"/>
        </w:rPr>
        <w:fldChar w:fldCharType="end"/>
      </w:r>
    </w:p>
    <w:p w14:paraId="0C5BAF4C" w14:textId="77777777" w:rsidR="006B2DE4" w:rsidRPr="00893374" w:rsidRDefault="006B2DE4" w:rsidP="0055435E">
      <w:pPr>
        <w:rPr>
          <w:rFonts w:ascii="Arial" w:hAnsi="Arial" w:cs="Arial"/>
        </w:rPr>
      </w:pPr>
    </w:p>
    <w:p w14:paraId="32B40FA9" w14:textId="77777777" w:rsidR="00113038" w:rsidRPr="00893374" w:rsidRDefault="00113038" w:rsidP="0055435E">
      <w:pPr>
        <w:rPr>
          <w:rFonts w:ascii="Arial" w:hAnsi="Arial" w:cs="Arial"/>
        </w:rPr>
      </w:pPr>
    </w:p>
    <w:p w14:paraId="41115034" w14:textId="77777777" w:rsidR="000703C2" w:rsidRPr="00893374" w:rsidRDefault="000703C2" w:rsidP="0055435E">
      <w:pPr>
        <w:rPr>
          <w:rFonts w:ascii="Arial" w:hAnsi="Arial" w:cs="Arial"/>
        </w:rPr>
      </w:pPr>
    </w:p>
    <w:p w14:paraId="29A75112" w14:textId="77777777" w:rsidR="00EB74A5" w:rsidRPr="00893374" w:rsidRDefault="00EB74A5" w:rsidP="00EB74A5">
      <w:pPr>
        <w:rPr>
          <w:rFonts w:ascii="Arial" w:hAnsi="Arial" w:cs="Arial"/>
          <w:lang w:val="en-US"/>
        </w:rPr>
      </w:pPr>
    </w:p>
    <w:p w14:paraId="4354A7F5" w14:textId="3B3B7E19" w:rsidR="0055435E" w:rsidRPr="00893374" w:rsidRDefault="0055435E" w:rsidP="0055435E">
      <w:pPr>
        <w:pStyle w:val="Heading1"/>
        <w:rPr>
          <w:rFonts w:ascii="Arial" w:hAnsi="Arial" w:cs="Arial"/>
          <w:sz w:val="22"/>
          <w:szCs w:val="22"/>
          <w:lang w:val="en-US"/>
        </w:rPr>
      </w:pPr>
      <w:bookmarkStart w:id="3" w:name="_Toc214581831"/>
      <w:r w:rsidRPr="00893374">
        <w:rPr>
          <w:rFonts w:ascii="Arial" w:hAnsi="Arial" w:cs="Arial"/>
          <w:sz w:val="22"/>
          <w:szCs w:val="22"/>
          <w:lang w:val="en-US"/>
        </w:rPr>
        <w:lastRenderedPageBreak/>
        <w:t>CHAPTER 1: INTRODUCTION</w:t>
      </w:r>
      <w:bookmarkEnd w:id="3"/>
    </w:p>
    <w:p w14:paraId="21BC2DC2" w14:textId="6518CD23" w:rsidR="0055435E" w:rsidRPr="00893374" w:rsidRDefault="0055435E" w:rsidP="0055435E">
      <w:pPr>
        <w:pStyle w:val="Heading2"/>
        <w:rPr>
          <w:rFonts w:cs="Arial"/>
          <w:szCs w:val="22"/>
          <w:lang w:val="en-US"/>
        </w:rPr>
      </w:pPr>
      <w:bookmarkStart w:id="4" w:name="_Toc214581832"/>
      <w:r w:rsidRPr="00893374">
        <w:rPr>
          <w:rFonts w:cs="Arial"/>
          <w:szCs w:val="22"/>
          <w:lang w:val="en-US"/>
        </w:rPr>
        <w:t>1.1 Background and Context</w:t>
      </w:r>
      <w:bookmarkEnd w:id="4"/>
    </w:p>
    <w:p w14:paraId="4B343774" w14:textId="77777777" w:rsidR="0055435E" w:rsidRPr="00893374" w:rsidRDefault="0055435E" w:rsidP="0055435E">
      <w:pPr>
        <w:rPr>
          <w:rFonts w:ascii="Arial" w:hAnsi="Arial" w:cs="Arial"/>
          <w:lang w:val="en-US"/>
        </w:rPr>
      </w:pPr>
      <w:r w:rsidRPr="00893374">
        <w:rPr>
          <w:rFonts w:ascii="Arial" w:hAnsi="Arial" w:cs="Arial"/>
          <w:lang w:val="en-US"/>
        </w:rPr>
        <w:t xml:space="preserve">Today’s appetite for our world for electricity shows no signs of slowing down. By the given estimates, global demand of electricity's share of total final energy consumption may rise from 23% in 2023 to 52% under a 1.5°C climate scenario [1]. These factors that drive this surge is affected by population growth, urbanization, and the electrification of transport and heating systems. The other aspect, to put it into perspective, data centers and AI are mentioned, and their power use is expected to rise to 770 </w:t>
      </w:r>
      <w:proofErr w:type="spellStart"/>
      <w:r w:rsidRPr="00893374">
        <w:rPr>
          <w:rFonts w:ascii="Arial" w:hAnsi="Arial" w:cs="Arial"/>
          <w:lang w:val="en-US"/>
        </w:rPr>
        <w:t>TWh</w:t>
      </w:r>
      <w:proofErr w:type="spellEnd"/>
      <w:r w:rsidRPr="00893374">
        <w:rPr>
          <w:rFonts w:ascii="Arial" w:hAnsi="Arial" w:cs="Arial"/>
          <w:lang w:val="en-US"/>
        </w:rPr>
        <w:t xml:space="preserve"> (low-case), 1,135 </w:t>
      </w:r>
      <w:proofErr w:type="spellStart"/>
      <w:r w:rsidRPr="00893374">
        <w:rPr>
          <w:rFonts w:ascii="Arial" w:hAnsi="Arial" w:cs="Arial"/>
          <w:lang w:val="en-US"/>
        </w:rPr>
        <w:t>TWh</w:t>
      </w:r>
      <w:proofErr w:type="spellEnd"/>
      <w:r w:rsidRPr="00893374">
        <w:rPr>
          <w:rFonts w:ascii="Arial" w:hAnsi="Arial" w:cs="Arial"/>
          <w:lang w:val="en-US"/>
        </w:rPr>
        <w:t xml:space="preserve"> (base-case), or 1,560 </w:t>
      </w:r>
      <w:proofErr w:type="spellStart"/>
      <w:r w:rsidRPr="00893374">
        <w:rPr>
          <w:rFonts w:ascii="Arial" w:hAnsi="Arial" w:cs="Arial"/>
          <w:lang w:val="en-US"/>
        </w:rPr>
        <w:t>TWh</w:t>
      </w:r>
      <w:proofErr w:type="spellEnd"/>
      <w:r w:rsidRPr="00893374">
        <w:rPr>
          <w:rFonts w:ascii="Arial" w:hAnsi="Arial" w:cs="Arial"/>
          <w:lang w:val="en-US"/>
        </w:rPr>
        <w:t xml:space="preserve"> (high-case), contributing up to 10 percent of the world power demand growth (although a trivial portion of the worldwide demand). This influx puts undue pressure that has never been witnessed on old grid infrastructure. These were, in many cases, designed decades ago for fundamental and somewhat different energy landscape from those of today’s requirements. Policymakers answer to this rapidly growing scenario and utilities worldwide lie in modernization, i.e. the transformation of conventional power grids into intelligent, adaptive networks that can respond dynamically to fluctuating supply and demand.</w:t>
      </w:r>
    </w:p>
    <w:p w14:paraId="3FF0FEAE" w14:textId="0EB9DAD4" w:rsidR="001850FB" w:rsidRPr="001850FB" w:rsidRDefault="001850FB" w:rsidP="001850FB">
      <w:pPr>
        <w:rPr>
          <w:rFonts w:ascii="Arial" w:hAnsi="Arial" w:cs="Arial"/>
        </w:rPr>
      </w:pPr>
      <w:r w:rsidRPr="001850FB">
        <w:rPr>
          <w:rFonts w:ascii="Arial" w:hAnsi="Arial" w:cs="Arial"/>
        </w:rPr>
        <w:t>The Smart Grid represents a major paradigm shift away from the old-fashioned unidirectional electric system. The new grid allows for a bi-directional flow of communication and information (data) between both the utility companies and their customers. The global Smart Grid Market size is expected to reach $246.72 billion by 2032 up from its current size of $49.83 billion in 2024 at an annual compound growth rate of 22.08% [2], and shows the magnitude of the change in how energy is produced and distributed by society.</w:t>
      </w:r>
    </w:p>
    <w:p w14:paraId="632F3399" w14:textId="68DA0334" w:rsidR="001850FB" w:rsidRPr="001850FB" w:rsidRDefault="001850FB" w:rsidP="001850FB">
      <w:pPr>
        <w:rPr>
          <w:rFonts w:ascii="Arial" w:hAnsi="Arial" w:cs="Arial"/>
        </w:rPr>
      </w:pPr>
      <w:r w:rsidRPr="001850FB">
        <w:rPr>
          <w:rFonts w:ascii="Arial" w:hAnsi="Arial" w:cs="Arial"/>
        </w:rPr>
        <w:t xml:space="preserve">The </w:t>
      </w:r>
      <w:proofErr w:type="spellStart"/>
      <w:r w:rsidRPr="001850FB">
        <w:rPr>
          <w:rFonts w:ascii="Arial" w:hAnsi="Arial" w:cs="Arial"/>
        </w:rPr>
        <w:t>center</w:t>
      </w:r>
      <w:proofErr w:type="spellEnd"/>
      <w:r w:rsidRPr="001850FB">
        <w:rPr>
          <w:rFonts w:ascii="Arial" w:hAnsi="Arial" w:cs="Arial"/>
        </w:rPr>
        <w:t xml:space="preserve"> of this transition has been the Smart Meter, which currently has over 1 billion units installed in households around the world. By comparing consumer usage in real-time (minute or half hour), as opposed to using a manual process done once per month, it provides the ability to provide higher frequency data, faster fault detection, and better load balancing. Utility companies that have a more sophisticated AMI (Advanced Metering Infrastructure) have reported having shorter outage response time, and having the ability to “self-heal” the grid [3].</w:t>
      </w:r>
    </w:p>
    <w:p w14:paraId="2E48D990" w14:textId="6271EA43" w:rsidR="0055435E" w:rsidRPr="00893374" w:rsidRDefault="001850FB" w:rsidP="001850FB">
      <w:pPr>
        <w:rPr>
          <w:rFonts w:ascii="Arial" w:hAnsi="Arial" w:cs="Arial"/>
          <w:lang w:val="en-US"/>
        </w:rPr>
      </w:pPr>
      <w:r w:rsidRPr="001850FB">
        <w:rPr>
          <w:rFonts w:ascii="Arial" w:hAnsi="Arial" w:cs="Arial"/>
        </w:rPr>
        <w:t xml:space="preserve">However, just having data does not make all things equal. What makes the value of data come alive is how we utilize this data. One way we can use this data is through the potential to accurately forecast our future consumption </w:t>
      </w:r>
      <w:r w:rsidR="00421B0E" w:rsidRPr="001850FB">
        <w:rPr>
          <w:rFonts w:ascii="Arial" w:hAnsi="Arial" w:cs="Arial"/>
        </w:rPr>
        <w:t>behaviour</w:t>
      </w:r>
      <w:r w:rsidRPr="001850FB">
        <w:rPr>
          <w:rFonts w:ascii="Arial" w:hAnsi="Arial" w:cs="Arial"/>
        </w:rPr>
        <w:t xml:space="preserve">. We can then use these forecasts to make operational decisions. For example, if we were to take the predicament of a grid operator who must maintain the perfect balance between power generation and demand, they must do so instantaneously; over-produce and you waste power that could have been used to reduce cost and under-produce and your grid may become unstable leading to brownouts or blackouts. If we can predict household consumption patterns and aggregate them into </w:t>
      </w:r>
      <w:r w:rsidR="00DB682B" w:rsidRPr="001850FB">
        <w:rPr>
          <w:rFonts w:ascii="Arial" w:hAnsi="Arial" w:cs="Arial"/>
        </w:rPr>
        <w:t>neighbourhood</w:t>
      </w:r>
      <w:r w:rsidRPr="001850FB">
        <w:rPr>
          <w:rFonts w:ascii="Arial" w:hAnsi="Arial" w:cs="Arial"/>
        </w:rPr>
        <w:t xml:space="preserve"> and regional scales, we create the level of predictive intelligence required to make efficient Unit Commitment decisions, economical Dispatch decisions, and Demand Response decisions.</w:t>
      </w:r>
      <w:r w:rsidR="00D575DD" w:rsidRPr="00893374">
        <w:rPr>
          <w:rFonts w:ascii="Arial" w:hAnsi="Arial" w:cs="Arial"/>
          <w:lang w:val="en-US"/>
        </w:rPr>
        <w:t xml:space="preserve"> </w:t>
      </w:r>
      <w:r w:rsidR="0055435E" w:rsidRPr="00893374">
        <w:rPr>
          <w:rFonts w:ascii="Arial" w:hAnsi="Arial" w:cs="Arial"/>
          <w:lang w:val="en-US"/>
        </w:rPr>
        <w:t>The most recent studies using wavelet CNN-LSTM in electricity generation forecasting also attained mean absolute percentage errors of 1.48, which is quite promising with regards to the application of hybrid deep learning methods [4].</w:t>
      </w:r>
    </w:p>
    <w:p w14:paraId="4D2E88D6" w14:textId="77777777" w:rsidR="006165F4" w:rsidRDefault="00481030" w:rsidP="0055435E">
      <w:pPr>
        <w:rPr>
          <w:rFonts w:ascii="Arial" w:hAnsi="Arial" w:cs="Arial"/>
        </w:rPr>
      </w:pPr>
      <w:r w:rsidRPr="00893374">
        <w:rPr>
          <w:rFonts w:ascii="Arial" w:hAnsi="Arial" w:cs="Arial"/>
        </w:rPr>
        <w:t xml:space="preserve">The convergence of </w:t>
      </w:r>
      <w:r w:rsidR="00063F8D" w:rsidRPr="00893374">
        <w:rPr>
          <w:rFonts w:ascii="Arial" w:hAnsi="Arial" w:cs="Arial"/>
        </w:rPr>
        <w:t xml:space="preserve">the </w:t>
      </w:r>
      <w:r w:rsidRPr="00893374">
        <w:rPr>
          <w:rFonts w:ascii="Arial" w:hAnsi="Arial" w:cs="Arial"/>
        </w:rPr>
        <w:t xml:space="preserve">smart grid infrastructure, widespread </w:t>
      </w:r>
      <w:r w:rsidR="00F509F9" w:rsidRPr="00893374">
        <w:rPr>
          <w:rFonts w:ascii="Arial" w:hAnsi="Arial" w:cs="Arial"/>
        </w:rPr>
        <w:t xml:space="preserve">deployments of </w:t>
      </w:r>
      <w:r w:rsidRPr="00893374">
        <w:rPr>
          <w:rFonts w:ascii="Arial" w:hAnsi="Arial" w:cs="Arial"/>
        </w:rPr>
        <w:t>smart meter</w:t>
      </w:r>
      <w:r w:rsidR="00F509F9" w:rsidRPr="00893374">
        <w:rPr>
          <w:rFonts w:ascii="Arial" w:hAnsi="Arial" w:cs="Arial"/>
        </w:rPr>
        <w:t>s</w:t>
      </w:r>
      <w:r w:rsidRPr="00893374">
        <w:rPr>
          <w:rFonts w:ascii="Arial" w:hAnsi="Arial" w:cs="Arial"/>
        </w:rPr>
        <w:t xml:space="preserve">, and </w:t>
      </w:r>
      <w:r w:rsidR="00F509F9" w:rsidRPr="00893374">
        <w:rPr>
          <w:rFonts w:ascii="Arial" w:hAnsi="Arial" w:cs="Arial"/>
        </w:rPr>
        <w:t xml:space="preserve">the </w:t>
      </w:r>
      <w:r w:rsidRPr="00893374">
        <w:rPr>
          <w:rFonts w:ascii="Arial" w:hAnsi="Arial" w:cs="Arial"/>
        </w:rPr>
        <w:t>rapid AI innovation</w:t>
      </w:r>
      <w:r w:rsidR="00F509F9" w:rsidRPr="00893374">
        <w:rPr>
          <w:rFonts w:ascii="Arial" w:hAnsi="Arial" w:cs="Arial"/>
        </w:rPr>
        <w:t xml:space="preserve"> gives birth to new </w:t>
      </w:r>
      <w:r w:rsidRPr="00893374">
        <w:rPr>
          <w:rFonts w:ascii="Arial" w:hAnsi="Arial" w:cs="Arial"/>
        </w:rPr>
        <w:t>moment for energy systems research. The smart energy market is expected to grow from USD 199.5 billion in 2024 to USD 330.6 billion in 2030</w:t>
      </w:r>
      <w:r w:rsidR="00F509F9" w:rsidRPr="00893374">
        <w:rPr>
          <w:rFonts w:ascii="Arial" w:hAnsi="Arial" w:cs="Arial"/>
        </w:rPr>
        <w:t xml:space="preserve">. It is </w:t>
      </w:r>
      <w:r w:rsidRPr="00893374">
        <w:rPr>
          <w:rFonts w:ascii="Arial" w:hAnsi="Arial" w:cs="Arial"/>
        </w:rPr>
        <w:t xml:space="preserve">driven largely by digitalization and advanced metering [5]. </w:t>
      </w:r>
    </w:p>
    <w:p w14:paraId="3BCF434D" w14:textId="13480683" w:rsidR="0055435E" w:rsidRPr="00893374" w:rsidRDefault="00481030" w:rsidP="0055435E">
      <w:pPr>
        <w:rPr>
          <w:rFonts w:ascii="Arial" w:hAnsi="Arial" w:cs="Arial"/>
          <w:lang w:val="en-US"/>
        </w:rPr>
      </w:pPr>
      <w:r w:rsidRPr="00893374">
        <w:rPr>
          <w:rFonts w:ascii="Arial" w:hAnsi="Arial" w:cs="Arial"/>
        </w:rPr>
        <w:lastRenderedPageBreak/>
        <w:t>Governments are investing heavily in this transition, such as the USD 10.5 billion U.S. grid modernization grants and the EU’s planned USD 1.2 billion investment in digital infrastructure by 2030.</w:t>
      </w:r>
    </w:p>
    <w:p w14:paraId="1955C095" w14:textId="27F0B4DE" w:rsidR="0055435E" w:rsidRPr="00893374" w:rsidRDefault="0055435E" w:rsidP="0055435E">
      <w:pPr>
        <w:rPr>
          <w:rFonts w:ascii="Arial" w:hAnsi="Arial" w:cs="Arial"/>
          <w:lang w:val="en-US"/>
        </w:rPr>
      </w:pPr>
      <w:r w:rsidRPr="00893374">
        <w:rPr>
          <w:rFonts w:ascii="Arial" w:hAnsi="Arial" w:cs="Arial"/>
          <w:lang w:val="en-US"/>
        </w:rPr>
        <w:t>The study uses publicly available smart meter data on London households providing the rigor of the methodology and practical applicability to the pressing issue of creating smarter and more responsive electricity grids.</w:t>
      </w:r>
    </w:p>
    <w:p w14:paraId="09C9E548" w14:textId="6C15F821" w:rsidR="0055435E" w:rsidRPr="00893374" w:rsidRDefault="0055435E" w:rsidP="0055435E">
      <w:pPr>
        <w:pStyle w:val="Heading2"/>
        <w:rPr>
          <w:rFonts w:cs="Arial"/>
          <w:szCs w:val="22"/>
          <w:lang w:val="en-US"/>
        </w:rPr>
      </w:pPr>
      <w:bookmarkStart w:id="5" w:name="_Toc214581833"/>
      <w:r w:rsidRPr="00893374">
        <w:rPr>
          <w:rFonts w:cs="Arial"/>
          <w:szCs w:val="22"/>
          <w:lang w:val="en-US"/>
        </w:rPr>
        <w:t>1.2 Problem Statement</w:t>
      </w:r>
      <w:bookmarkEnd w:id="5"/>
    </w:p>
    <w:p w14:paraId="216DA3C5" w14:textId="25FAF4CA" w:rsidR="0055435E" w:rsidRPr="00893374" w:rsidRDefault="0055435E" w:rsidP="0055435E">
      <w:pPr>
        <w:rPr>
          <w:rFonts w:ascii="Arial" w:hAnsi="Arial" w:cs="Arial"/>
        </w:rPr>
      </w:pPr>
      <w:r w:rsidRPr="00893374">
        <w:rPr>
          <w:rFonts w:ascii="Arial" w:hAnsi="Arial" w:cs="Arial"/>
        </w:rPr>
        <w:t xml:space="preserve">Although the use of smart meters and the existence of high-resolution consumption data have increased, it is consistently challenging to use these data to produce house-level energy forecasts. The reasons are manifold. To begin with, the demand of electricity in the household is very volatile. The consumption of one house can vary drastically in a few hours, as it can reach a minimum at sleep times, and skyrocket as far as occupants wake up, make breakfast and turn on heating or cooling systems. Such trends are further complicated by weekly </w:t>
      </w:r>
      <w:proofErr w:type="spellStart"/>
      <w:r w:rsidRPr="00893374">
        <w:rPr>
          <w:rFonts w:ascii="Arial" w:hAnsi="Arial" w:cs="Arial"/>
        </w:rPr>
        <w:t>seasonalises</w:t>
      </w:r>
      <w:proofErr w:type="spellEnd"/>
      <w:r w:rsidRPr="00893374">
        <w:rPr>
          <w:rFonts w:ascii="Arial" w:hAnsi="Arial" w:cs="Arial"/>
        </w:rPr>
        <w:t>, annual trends</w:t>
      </w:r>
      <w:r w:rsidR="00F509F9" w:rsidRPr="00893374">
        <w:rPr>
          <w:rFonts w:ascii="Arial" w:hAnsi="Arial" w:cs="Arial"/>
        </w:rPr>
        <w:t xml:space="preserve"> </w:t>
      </w:r>
      <w:r w:rsidRPr="00893374">
        <w:rPr>
          <w:rFonts w:ascii="Arial" w:hAnsi="Arial" w:cs="Arial"/>
        </w:rPr>
        <w:t>and stochastic</w:t>
      </w:r>
      <w:r w:rsidR="00F509F9" w:rsidRPr="00893374">
        <w:rPr>
          <w:rFonts w:ascii="Arial" w:hAnsi="Arial" w:cs="Arial"/>
        </w:rPr>
        <w:t>s</w:t>
      </w:r>
      <w:r w:rsidRPr="00893374">
        <w:rPr>
          <w:rFonts w:ascii="Arial" w:hAnsi="Arial" w:cs="Arial"/>
        </w:rPr>
        <w:t>.</w:t>
      </w:r>
    </w:p>
    <w:p w14:paraId="06308148" w14:textId="25B893FE" w:rsidR="0055435E" w:rsidRPr="00893374" w:rsidRDefault="00481030" w:rsidP="0055435E">
      <w:pPr>
        <w:rPr>
          <w:rFonts w:ascii="Arial" w:hAnsi="Arial" w:cs="Arial"/>
          <w:lang w:val="en-US"/>
        </w:rPr>
      </w:pPr>
      <w:r w:rsidRPr="00893374">
        <w:rPr>
          <w:rFonts w:ascii="Arial" w:hAnsi="Arial" w:cs="Arial"/>
        </w:rPr>
        <w:t>Traditional statistical forecasting techniques such as ARIMA</w:t>
      </w:r>
      <w:r w:rsidR="00F509F9" w:rsidRPr="00893374">
        <w:rPr>
          <w:rFonts w:ascii="Arial" w:hAnsi="Arial" w:cs="Arial"/>
        </w:rPr>
        <w:t>;</w:t>
      </w:r>
      <w:r w:rsidRPr="00893374">
        <w:rPr>
          <w:rFonts w:ascii="Arial" w:hAnsi="Arial" w:cs="Arial"/>
        </w:rPr>
        <w:t xml:space="preserve"> </w:t>
      </w:r>
      <w:r w:rsidR="00F509F9" w:rsidRPr="00893374">
        <w:rPr>
          <w:rFonts w:ascii="Arial" w:hAnsi="Arial" w:cs="Arial"/>
        </w:rPr>
        <w:t xml:space="preserve">may </w:t>
      </w:r>
      <w:r w:rsidRPr="00893374">
        <w:rPr>
          <w:rFonts w:ascii="Arial" w:hAnsi="Arial" w:cs="Arial"/>
        </w:rPr>
        <w:t>struggle to handle the nonlinear and highly variable patterns</w:t>
      </w:r>
      <w:r w:rsidR="00F509F9" w:rsidRPr="00893374">
        <w:rPr>
          <w:rFonts w:ascii="Arial" w:hAnsi="Arial" w:cs="Arial"/>
        </w:rPr>
        <w:t xml:space="preserve"> which are</w:t>
      </w:r>
      <w:r w:rsidRPr="00893374">
        <w:rPr>
          <w:rFonts w:ascii="Arial" w:hAnsi="Arial" w:cs="Arial"/>
        </w:rPr>
        <w:t xml:space="preserve"> present in modern smart meter data. Research shows that </w:t>
      </w:r>
      <w:r w:rsidR="00F509F9" w:rsidRPr="00893374">
        <w:rPr>
          <w:rFonts w:ascii="Arial" w:hAnsi="Arial" w:cs="Arial"/>
        </w:rPr>
        <w:t>such</w:t>
      </w:r>
      <w:r w:rsidRPr="00893374">
        <w:rPr>
          <w:rFonts w:ascii="Arial" w:hAnsi="Arial" w:cs="Arial"/>
        </w:rPr>
        <w:t xml:space="preserve"> methods often fail to capture complex time dependencies</w:t>
      </w:r>
      <w:r w:rsidR="00F509F9" w:rsidRPr="00893374">
        <w:rPr>
          <w:rFonts w:ascii="Arial" w:hAnsi="Arial" w:cs="Arial"/>
        </w:rPr>
        <w:t>. This results in</w:t>
      </w:r>
      <w:r w:rsidRPr="00893374">
        <w:rPr>
          <w:rFonts w:ascii="Arial" w:hAnsi="Arial" w:cs="Arial"/>
        </w:rPr>
        <w:t xml:space="preserve"> reduc</w:t>
      </w:r>
      <w:r w:rsidR="00F509F9" w:rsidRPr="00893374">
        <w:rPr>
          <w:rFonts w:ascii="Arial" w:hAnsi="Arial" w:cs="Arial"/>
        </w:rPr>
        <w:t xml:space="preserve">ed </w:t>
      </w:r>
      <w:r w:rsidRPr="00893374">
        <w:rPr>
          <w:rFonts w:ascii="Arial" w:hAnsi="Arial" w:cs="Arial"/>
        </w:rPr>
        <w:t>forecasting accuracy in practical grid settings [6]. Events like the 2021 Texas winter storm illustrate the consequences of inadequate forecasting during extreme demand surges.</w:t>
      </w:r>
    </w:p>
    <w:p w14:paraId="0DDC49ED" w14:textId="77777777" w:rsidR="0055435E" w:rsidRPr="00893374" w:rsidRDefault="0055435E" w:rsidP="0055435E">
      <w:pPr>
        <w:rPr>
          <w:rFonts w:ascii="Arial" w:hAnsi="Arial" w:cs="Arial"/>
          <w:lang w:val="en-US"/>
        </w:rPr>
      </w:pPr>
      <w:r w:rsidRPr="00893374">
        <w:rPr>
          <w:rFonts w:ascii="Arial" w:hAnsi="Arial" w:cs="Arial"/>
        </w:rPr>
        <w:t xml:space="preserve">Machine learning models are also more improvements but come with their challenges. The ensemble based methods such as </w:t>
      </w:r>
      <w:proofErr w:type="spellStart"/>
      <w:r w:rsidRPr="00893374">
        <w:rPr>
          <w:rFonts w:ascii="Arial" w:hAnsi="Arial" w:cs="Arial"/>
        </w:rPr>
        <w:t>XGBoost</w:t>
      </w:r>
      <w:proofErr w:type="spellEnd"/>
      <w:r w:rsidRPr="00893374">
        <w:rPr>
          <w:rFonts w:ascii="Arial" w:hAnsi="Arial" w:cs="Arial"/>
        </w:rPr>
        <w:t xml:space="preserve"> or other tree-based methods can learn interactions and non-</w:t>
      </w:r>
      <w:proofErr w:type="spellStart"/>
      <w:r w:rsidRPr="00893374">
        <w:rPr>
          <w:rFonts w:ascii="Arial" w:hAnsi="Arial" w:cs="Arial"/>
        </w:rPr>
        <w:t>linearities</w:t>
      </w:r>
      <w:proofErr w:type="spellEnd"/>
      <w:r w:rsidRPr="00893374">
        <w:rPr>
          <w:rFonts w:ascii="Arial" w:hAnsi="Arial" w:cs="Arial"/>
        </w:rPr>
        <w:t xml:space="preserve"> on features. But they do not inherent the sequential awareness of temporal data. Deep learning architectures, LSTM networks, GRU (Gated Recurrent Unit) networks and 1D- CNNs present this sequential concept to the table and learn to identify patterns over extensive time scales. Nevertheless, studies have shown that stacked CNN-LSTM models do not take into account time-related characteristics and focus on high-level characteristics, but they do not process spatial and time dimensions separately </w:t>
      </w:r>
      <w:r w:rsidRPr="00893374">
        <w:rPr>
          <w:rFonts w:ascii="Arial" w:hAnsi="Arial" w:cs="Arial"/>
          <w:lang w:val="en-US"/>
        </w:rPr>
        <w:t>[7].</w:t>
      </w:r>
    </w:p>
    <w:p w14:paraId="570CC75D" w14:textId="77777777" w:rsidR="0055435E" w:rsidRPr="00893374" w:rsidRDefault="0055435E" w:rsidP="0055435E">
      <w:pPr>
        <w:rPr>
          <w:rFonts w:ascii="Arial" w:hAnsi="Arial" w:cs="Arial"/>
        </w:rPr>
      </w:pPr>
      <w:r w:rsidRPr="00893374">
        <w:rPr>
          <w:rFonts w:ascii="Arial" w:hAnsi="Arial" w:cs="Arial"/>
        </w:rPr>
        <w:t>The actual border and the distance that this thesis will cover is hybrid architectures that systematically incorporate more than one modelling paradigm.</w:t>
      </w:r>
      <w:r w:rsidRPr="00893374">
        <w:rPr>
          <w:rFonts w:ascii="Arial" w:hAnsi="Arial" w:cs="Arial"/>
          <w:lang w:val="en-US"/>
        </w:rPr>
        <w:t xml:space="preserve"> The combinations of CNN-LSTM have been explored by recent work. These works point out that convolutional layers extract local temporal features before feeding them to recurrent layers. This process happens for the purpose of sequence modeling. </w:t>
      </w:r>
      <w:r w:rsidRPr="00893374">
        <w:rPr>
          <w:rFonts w:ascii="Arial" w:hAnsi="Arial" w:cs="Arial"/>
        </w:rPr>
        <w:t>An example of a well-designed hybrid model (CNN-LSTM-RF) forecasting solar power had an R-squared of 92 percent and very low errors (RMSE of 0.07 kW and MAE of 0.05 kW), which proves that well-thought-out hybrid models can be effective [8]</w:t>
      </w:r>
      <w:r w:rsidRPr="00893374">
        <w:rPr>
          <w:rFonts w:ascii="Arial" w:hAnsi="Arial" w:cs="Arial"/>
          <w:lang w:val="en-US"/>
        </w:rPr>
        <w:t xml:space="preserve">. </w:t>
      </w:r>
      <w:r w:rsidRPr="00893374">
        <w:rPr>
          <w:rFonts w:ascii="Arial" w:hAnsi="Arial" w:cs="Arial"/>
        </w:rPr>
        <w:t>But there is one more important element that has not been examined thoroughly: attention mechanisms.</w:t>
      </w:r>
      <w:r w:rsidRPr="00893374">
        <w:rPr>
          <w:rFonts w:ascii="Arial" w:hAnsi="Arial" w:cs="Arial"/>
          <w:lang w:val="en-US"/>
        </w:rPr>
        <w:t xml:space="preserve"> Attention allows the model to weigh the importance of different time steps, that too; dynamically. This allows the model to, for each prediction, focus on the computational resources on most relevant historical periods. </w:t>
      </w:r>
      <w:r w:rsidRPr="00893374">
        <w:rPr>
          <w:rFonts w:ascii="Arial" w:hAnsi="Arial" w:cs="Arial"/>
        </w:rPr>
        <w:t xml:space="preserve">When a model is used to predict Monday morning consumption, such as, the attention mechanisms may learn to place an emphasis on the past Monday morning consumption whilst underemphasizing non-pertinent times. </w:t>
      </w:r>
    </w:p>
    <w:p w14:paraId="20491274" w14:textId="77777777" w:rsidR="0055435E" w:rsidRPr="00893374" w:rsidRDefault="0055435E" w:rsidP="0055435E">
      <w:pPr>
        <w:rPr>
          <w:rFonts w:ascii="Arial" w:hAnsi="Arial" w:cs="Arial"/>
          <w:lang w:val="en-US"/>
        </w:rPr>
      </w:pPr>
      <w:r w:rsidRPr="00893374">
        <w:rPr>
          <w:rFonts w:ascii="Arial" w:hAnsi="Arial" w:cs="Arial"/>
        </w:rPr>
        <w:t>It is not just the lack of data or a lack of computing power, both of which are becoming increasingly available.</w:t>
      </w:r>
      <w:r w:rsidRPr="00893374">
        <w:rPr>
          <w:rFonts w:ascii="Arial" w:hAnsi="Arial" w:cs="Arial"/>
          <w:lang w:val="en-US"/>
        </w:rPr>
        <w:t xml:space="preserve"> Rather, it's an architectural question where the question of “How do we design forecasting system that combines the strengths of convolutional feature extraction and recurrent temporal modeling, along with the attention-based dynamic weighting in a </w:t>
      </w:r>
      <w:r w:rsidRPr="00893374">
        <w:rPr>
          <w:rFonts w:ascii="Arial" w:hAnsi="Arial" w:cs="Arial"/>
          <w:lang w:val="en-US"/>
        </w:rPr>
        <w:lastRenderedPageBreak/>
        <w:t>principled, reproducible manner?”; arises. And the most critical part in this process is to identify how much do these, sophisticated hybrid approaches improve the performance over the simpler baselines? The comparison is evaluated rigorously on real world household data.</w:t>
      </w:r>
    </w:p>
    <w:p w14:paraId="2E55B38C" w14:textId="716FB3CD" w:rsidR="0055435E" w:rsidRPr="00893374" w:rsidRDefault="0055435E" w:rsidP="0055435E">
      <w:pPr>
        <w:pStyle w:val="Heading2"/>
        <w:rPr>
          <w:rFonts w:cs="Arial"/>
          <w:szCs w:val="22"/>
          <w:lang w:val="en-US"/>
        </w:rPr>
      </w:pPr>
      <w:bookmarkStart w:id="6" w:name="_Toc214581834"/>
      <w:r w:rsidRPr="00893374">
        <w:rPr>
          <w:rFonts w:cs="Arial"/>
          <w:szCs w:val="22"/>
          <w:lang w:val="en-US"/>
        </w:rPr>
        <w:t>1.3 Research Motivation</w:t>
      </w:r>
      <w:bookmarkEnd w:id="6"/>
    </w:p>
    <w:p w14:paraId="6BCAC89C" w14:textId="77777777" w:rsidR="00CD7287" w:rsidRPr="00CD7287" w:rsidRDefault="00CD7287" w:rsidP="00CD7287">
      <w:pPr>
        <w:spacing w:before="200" w:after="200"/>
        <w:rPr>
          <w:rFonts w:ascii="Arial" w:hAnsi="Arial" w:cs="Arial"/>
          <w:lang w:val="en-US"/>
        </w:rPr>
      </w:pPr>
      <w:r w:rsidRPr="00CD7287">
        <w:rPr>
          <w:rFonts w:ascii="Arial" w:hAnsi="Arial" w:cs="Arial"/>
          <w:lang w:val="en-US"/>
        </w:rPr>
        <w:t>This study of energy use prediction is practical and urgent. Even a little tiny advancement in prediction may yield tangible advantages in the real world. In the case of utility companies, superior predictions imply superior planning and lessening the necessity of costly power plants that will decrease consumer expenditures. In the case of solar and wind power, it is of advantage to be aware of the actual demand so that grid operators can easily utilize renewable sources.</w:t>
      </w:r>
    </w:p>
    <w:p w14:paraId="5D7EF34B" w14:textId="77777777" w:rsidR="00CD7287" w:rsidRPr="00CD7287" w:rsidRDefault="00CD7287" w:rsidP="00CD7287">
      <w:pPr>
        <w:spacing w:before="200" w:after="200"/>
        <w:rPr>
          <w:rFonts w:ascii="Arial" w:hAnsi="Arial" w:cs="Arial"/>
          <w:lang w:val="en-US"/>
        </w:rPr>
      </w:pPr>
      <w:r w:rsidRPr="00CD7287">
        <w:rPr>
          <w:rFonts w:ascii="Arial" w:hAnsi="Arial" w:cs="Arial"/>
          <w:lang w:val="en-US"/>
        </w:rPr>
        <w:t>There is also increased AI application in the world of renewable energy and the market size is projected to increase to 0.85 billion in 2024 and 4.85 billion in 2032 [9]. Very rapid technologies such as AI and smart grids are being employed to enhance the manner in which energy is generated, stored, and distributed to enable polluting energy to be curbed and cleaner energy be encouraged.</w:t>
      </w:r>
    </w:p>
    <w:p w14:paraId="6A48705E" w14:textId="77777777" w:rsidR="00CD7287" w:rsidRPr="00CD7287" w:rsidRDefault="00CD7287" w:rsidP="00CD7287">
      <w:pPr>
        <w:spacing w:before="200" w:after="200"/>
        <w:rPr>
          <w:rFonts w:ascii="Arial" w:hAnsi="Arial" w:cs="Arial"/>
          <w:lang w:val="en-US"/>
        </w:rPr>
      </w:pPr>
      <w:r w:rsidRPr="00CD7287">
        <w:rPr>
          <w:rFonts w:ascii="Arial" w:hAnsi="Arial" w:cs="Arial"/>
          <w:lang w:val="en-US"/>
        </w:rPr>
        <w:t>It also has a larger scientific necessity. Although there have been significant advances in terms of new deep learning approaches, energy forecasting remains to be improved. Research indicates that precision in energy consumption forecasting is needed since we are increasingly depending on electricity appliances on a daily basis. The previous practices are not precise enough and contain numerous flaws [10]. The results of many studies are quite interesting, however, they are based on private data which has not been replicated in other studies.</w:t>
      </w:r>
    </w:p>
    <w:p w14:paraId="5D53F8D7" w14:textId="71A39777" w:rsidR="0055435E" w:rsidRPr="00893374" w:rsidRDefault="00CD7287" w:rsidP="00CD7287">
      <w:pPr>
        <w:spacing w:before="200" w:after="200"/>
        <w:rPr>
          <w:rFonts w:ascii="Arial" w:hAnsi="Arial" w:cs="Arial"/>
        </w:rPr>
      </w:pPr>
      <w:r w:rsidRPr="00CD7287">
        <w:rPr>
          <w:rFonts w:ascii="Arial" w:hAnsi="Arial" w:cs="Arial"/>
          <w:lang w:val="en-US"/>
        </w:rPr>
        <w:t>The Figure 1 displays the conceptual framework of such a hybrid system, LSTM-</w:t>
      </w:r>
      <w:proofErr w:type="spellStart"/>
      <w:r w:rsidRPr="00CD7287">
        <w:rPr>
          <w:rFonts w:ascii="Arial" w:hAnsi="Arial" w:cs="Arial"/>
          <w:lang w:val="en-US"/>
        </w:rPr>
        <w:t>XGBoost</w:t>
      </w:r>
      <w:proofErr w:type="spellEnd"/>
      <w:r w:rsidRPr="00CD7287">
        <w:rPr>
          <w:rFonts w:ascii="Arial" w:hAnsi="Arial" w:cs="Arial"/>
          <w:lang w:val="en-US"/>
        </w:rPr>
        <w:t xml:space="preserve"> design of load forecasting [44].</w:t>
      </w:r>
      <w:r>
        <w:rPr>
          <w:rFonts w:ascii="Arial" w:hAnsi="Arial" w:cs="Arial"/>
          <w:lang w:val="en-US"/>
        </w:rPr>
        <w:t xml:space="preserve"> </w:t>
      </w:r>
      <w:r w:rsidR="0055435E" w:rsidRPr="00893374">
        <w:rPr>
          <w:rFonts w:ascii="Arial" w:hAnsi="Arial" w:cs="Arial"/>
        </w:rPr>
        <w:t xml:space="preserve">The beauty of this approach lies in its modularity. LSTM captures sequence information, </w:t>
      </w:r>
      <w:proofErr w:type="spellStart"/>
      <w:r w:rsidR="0055435E" w:rsidRPr="00893374">
        <w:rPr>
          <w:rFonts w:ascii="Arial" w:hAnsi="Arial" w:cs="Arial"/>
        </w:rPr>
        <w:t>XGBoost</w:t>
      </w:r>
      <w:proofErr w:type="spellEnd"/>
      <w:r w:rsidR="0055435E" w:rsidRPr="00893374">
        <w:rPr>
          <w:rFonts w:ascii="Arial" w:hAnsi="Arial" w:cs="Arial"/>
        </w:rPr>
        <w:t xml:space="preserve"> exploits engineered features, and the combination leverages both representation learning and domain-specific knowledge.</w:t>
      </w:r>
    </w:p>
    <w:p w14:paraId="797E4763" w14:textId="77777777" w:rsidR="0055435E" w:rsidRPr="00893374" w:rsidRDefault="0055435E" w:rsidP="0055435E">
      <w:pPr>
        <w:rPr>
          <w:rFonts w:ascii="Arial" w:hAnsi="Arial" w:cs="Arial"/>
        </w:rPr>
      </w:pPr>
    </w:p>
    <w:p w14:paraId="7C85A7C2" w14:textId="77777777" w:rsidR="0055435E" w:rsidRPr="00893374" w:rsidRDefault="0055435E" w:rsidP="0055435E">
      <w:pPr>
        <w:rPr>
          <w:rFonts w:ascii="Arial" w:hAnsi="Arial" w:cs="Arial"/>
        </w:rPr>
      </w:pPr>
      <w:r w:rsidRPr="00893374">
        <w:rPr>
          <w:rFonts w:ascii="Arial" w:hAnsi="Arial" w:cs="Arial"/>
          <w:noProof/>
          <w:lang w:val="en-US"/>
        </w:rPr>
        <w:drawing>
          <wp:inline distT="0" distB="0" distL="0" distR="0" wp14:anchorId="6BA19816" wp14:editId="31547E20">
            <wp:extent cx="5731510" cy="2371725"/>
            <wp:effectExtent l="0" t="0" r="2540" b="9525"/>
            <wp:docPr id="2034090185" name="Picture 1" descr="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371725"/>
                    </a:xfrm>
                    <a:prstGeom prst="rect">
                      <a:avLst/>
                    </a:prstGeom>
                    <a:noFill/>
                    <a:ln>
                      <a:noFill/>
                    </a:ln>
                  </pic:spPr>
                </pic:pic>
              </a:graphicData>
            </a:graphic>
          </wp:inline>
        </w:drawing>
      </w:r>
    </w:p>
    <w:p w14:paraId="2E81B4FD" w14:textId="50EAE465" w:rsidR="0055435E" w:rsidRPr="00893374" w:rsidRDefault="0055435E" w:rsidP="0055435E">
      <w:pPr>
        <w:pStyle w:val="Caption"/>
        <w:rPr>
          <w:rFonts w:ascii="Arial" w:hAnsi="Arial" w:cs="Arial"/>
          <w:sz w:val="22"/>
          <w:szCs w:val="22"/>
        </w:rPr>
      </w:pPr>
      <w:bookmarkStart w:id="7" w:name="_Toc214306702"/>
      <w:bookmarkStart w:id="8" w:name="_Toc214317160"/>
      <w:bookmarkStart w:id="9" w:name="_Toc214581603"/>
      <w:r w:rsidRPr="00893374">
        <w:rPr>
          <w:rFonts w:ascii="Arial" w:hAnsi="Arial" w:cs="Arial"/>
          <w:sz w:val="22"/>
          <w:szCs w:val="22"/>
        </w:rPr>
        <w:t xml:space="preserve">Figure </w:t>
      </w:r>
      <w:r w:rsidR="002A6F7D" w:rsidRPr="00893374">
        <w:rPr>
          <w:rFonts w:ascii="Arial" w:hAnsi="Arial" w:cs="Arial"/>
          <w:sz w:val="22"/>
          <w:szCs w:val="22"/>
        </w:rPr>
        <w:fldChar w:fldCharType="begin"/>
      </w:r>
      <w:r w:rsidR="002A6F7D" w:rsidRPr="00893374">
        <w:rPr>
          <w:rFonts w:ascii="Arial" w:hAnsi="Arial" w:cs="Arial"/>
          <w:sz w:val="22"/>
          <w:szCs w:val="22"/>
        </w:rPr>
        <w:instrText xml:space="preserve"> SEQ Figure \* ARABIC </w:instrText>
      </w:r>
      <w:r w:rsidR="002A6F7D" w:rsidRPr="00893374">
        <w:rPr>
          <w:rFonts w:ascii="Arial" w:hAnsi="Arial" w:cs="Arial"/>
          <w:sz w:val="22"/>
          <w:szCs w:val="22"/>
        </w:rPr>
        <w:fldChar w:fldCharType="separate"/>
      </w:r>
      <w:r w:rsidR="008E39CA" w:rsidRPr="00893374">
        <w:rPr>
          <w:rFonts w:ascii="Arial" w:hAnsi="Arial" w:cs="Arial"/>
          <w:noProof/>
          <w:sz w:val="22"/>
          <w:szCs w:val="22"/>
        </w:rPr>
        <w:t>1</w:t>
      </w:r>
      <w:r w:rsidR="002A6F7D" w:rsidRPr="00893374">
        <w:rPr>
          <w:rFonts w:ascii="Arial" w:hAnsi="Arial" w:cs="Arial"/>
          <w:sz w:val="22"/>
          <w:szCs w:val="22"/>
        </w:rPr>
        <w:fldChar w:fldCharType="end"/>
      </w:r>
      <w:r w:rsidRPr="00893374">
        <w:rPr>
          <w:rFonts w:ascii="Arial" w:hAnsi="Arial" w:cs="Arial"/>
          <w:sz w:val="22"/>
          <w:szCs w:val="22"/>
        </w:rPr>
        <w:t>: Conceptual hybrid LSTM-</w:t>
      </w:r>
      <w:proofErr w:type="spellStart"/>
      <w:r w:rsidRPr="00893374">
        <w:rPr>
          <w:rFonts w:ascii="Arial" w:hAnsi="Arial" w:cs="Arial"/>
          <w:sz w:val="22"/>
          <w:szCs w:val="22"/>
        </w:rPr>
        <w:t>XGBoost</w:t>
      </w:r>
      <w:proofErr w:type="spellEnd"/>
      <w:r w:rsidRPr="00893374">
        <w:rPr>
          <w:rFonts w:ascii="Arial" w:hAnsi="Arial" w:cs="Arial"/>
          <w:sz w:val="22"/>
          <w:szCs w:val="22"/>
        </w:rPr>
        <w:t xml:space="preserve"> architecture for energy load forecasting (adapted from </w:t>
      </w:r>
      <w:proofErr w:type="spellStart"/>
      <w:r w:rsidRPr="00893374">
        <w:rPr>
          <w:rFonts w:ascii="Arial" w:hAnsi="Arial" w:cs="Arial"/>
          <w:sz w:val="22"/>
          <w:szCs w:val="22"/>
        </w:rPr>
        <w:t>Semmelmann</w:t>
      </w:r>
      <w:proofErr w:type="spellEnd"/>
      <w:r w:rsidRPr="00893374">
        <w:rPr>
          <w:rFonts w:ascii="Arial" w:hAnsi="Arial" w:cs="Arial"/>
          <w:sz w:val="22"/>
          <w:szCs w:val="22"/>
        </w:rPr>
        <w:t xml:space="preserve"> et al., 2022).</w:t>
      </w:r>
      <w:bookmarkEnd w:id="7"/>
      <w:bookmarkEnd w:id="8"/>
      <w:bookmarkEnd w:id="9"/>
    </w:p>
    <w:p w14:paraId="41091CF6" w14:textId="77777777" w:rsidR="0055435E" w:rsidRPr="00893374" w:rsidRDefault="0055435E" w:rsidP="0055435E">
      <w:pPr>
        <w:rPr>
          <w:rFonts w:ascii="Arial" w:hAnsi="Arial" w:cs="Arial"/>
          <w:lang w:val="en-US"/>
        </w:rPr>
      </w:pPr>
      <w:r w:rsidRPr="00893374">
        <w:rPr>
          <w:rFonts w:ascii="Arial" w:hAnsi="Arial" w:cs="Arial"/>
        </w:rPr>
        <w:t xml:space="preserve">Some merely compare a few models without leaving questions on whether the proposed innovations are really propping the state-of-the-art or repackaging the existing methods. The </w:t>
      </w:r>
      <w:r w:rsidRPr="00893374">
        <w:rPr>
          <w:rFonts w:ascii="Arial" w:hAnsi="Arial" w:cs="Arial"/>
        </w:rPr>
        <w:lastRenderedPageBreak/>
        <w:t>thesis will attempt to fill these gaps by means of comprehensive benchmarking, clear methodology and reproducible findings on publicly accessible information. At the personal level, this is a research opportunity to make a contribution to the problematic issue of developing smarter and more sustainable energy systems. The need to reduce climate change, and the trend of an increasing energy demand are tightening the timeframe of transformative action.</w:t>
      </w:r>
    </w:p>
    <w:p w14:paraId="15A8D50C" w14:textId="4B33616E" w:rsidR="0055435E" w:rsidRPr="00893374" w:rsidRDefault="0055435E" w:rsidP="0055435E">
      <w:pPr>
        <w:pStyle w:val="Heading2"/>
        <w:rPr>
          <w:rFonts w:cs="Arial"/>
          <w:szCs w:val="22"/>
          <w:lang w:val="en-US"/>
        </w:rPr>
      </w:pPr>
      <w:bookmarkStart w:id="10" w:name="_Toc214581835"/>
      <w:r w:rsidRPr="00893374">
        <w:rPr>
          <w:rFonts w:cs="Arial"/>
          <w:szCs w:val="22"/>
          <w:lang w:val="en-US"/>
        </w:rPr>
        <w:t>1.4 Research Aim and Objectives</w:t>
      </w:r>
      <w:bookmarkEnd w:id="10"/>
    </w:p>
    <w:p w14:paraId="0901F25F" w14:textId="191E7707" w:rsidR="0055435E" w:rsidRPr="00893374" w:rsidRDefault="0055435E" w:rsidP="0055435E">
      <w:pPr>
        <w:pStyle w:val="Heading3"/>
        <w:rPr>
          <w:rFonts w:cs="Arial"/>
          <w:szCs w:val="22"/>
          <w:lang w:val="en-US"/>
        </w:rPr>
      </w:pPr>
      <w:bookmarkStart w:id="11" w:name="_Toc214581836"/>
      <w:r w:rsidRPr="00893374">
        <w:rPr>
          <w:rFonts w:cs="Arial"/>
          <w:szCs w:val="22"/>
          <w:lang w:val="en-US"/>
        </w:rPr>
        <w:t>Primary Aim:</w:t>
      </w:r>
      <w:bookmarkEnd w:id="11"/>
    </w:p>
    <w:p w14:paraId="2ABBE527" w14:textId="77777777" w:rsidR="0055435E" w:rsidRPr="00893374" w:rsidRDefault="0055435E" w:rsidP="0055435E">
      <w:pPr>
        <w:rPr>
          <w:rFonts w:ascii="Arial" w:hAnsi="Arial" w:cs="Arial"/>
          <w:lang w:val="en-US"/>
        </w:rPr>
      </w:pPr>
      <w:r w:rsidRPr="00893374">
        <w:rPr>
          <w:rFonts w:ascii="Arial" w:hAnsi="Arial" w:cs="Arial"/>
        </w:rPr>
        <w:t>To build, test and prove the superior hybrid forecasting methods on deep learning models that combine CNN networks, LSTM networks and attention models to achieve better household energy consumption prediction with stringent benchmarking against the conventional statistical and standalone machine learning models.</w:t>
      </w:r>
    </w:p>
    <w:p w14:paraId="0552DD51" w14:textId="279EA173" w:rsidR="0055435E" w:rsidRPr="00893374" w:rsidRDefault="0055435E" w:rsidP="0055435E">
      <w:pPr>
        <w:pStyle w:val="Heading3"/>
        <w:rPr>
          <w:rFonts w:cs="Arial"/>
          <w:szCs w:val="22"/>
          <w:lang w:val="en-US"/>
        </w:rPr>
      </w:pPr>
      <w:bookmarkStart w:id="12" w:name="_Toc214581837"/>
      <w:r w:rsidRPr="00893374">
        <w:rPr>
          <w:rFonts w:cs="Arial"/>
          <w:szCs w:val="22"/>
          <w:lang w:val="en-US"/>
        </w:rPr>
        <w:t>Objectives:</w:t>
      </w:r>
      <w:bookmarkEnd w:id="12"/>
    </w:p>
    <w:p w14:paraId="57011F3A" w14:textId="77777777" w:rsidR="0055435E" w:rsidRPr="00893374" w:rsidRDefault="0055435E" w:rsidP="0055435E">
      <w:pPr>
        <w:rPr>
          <w:rFonts w:ascii="Arial" w:hAnsi="Arial" w:cs="Arial"/>
        </w:rPr>
      </w:pPr>
      <w:r w:rsidRPr="00893374">
        <w:rPr>
          <w:rFonts w:ascii="Arial" w:hAnsi="Arial" w:cs="Arial"/>
          <w:b/>
          <w:bCs/>
          <w:lang w:val="en-US"/>
        </w:rPr>
        <w:t>Objective 1:</w:t>
      </w:r>
      <w:r w:rsidRPr="00893374">
        <w:rPr>
          <w:rFonts w:ascii="Arial" w:hAnsi="Arial" w:cs="Arial"/>
          <w:lang w:val="en-US"/>
        </w:rPr>
        <w:t xml:space="preserve"> </w:t>
      </w:r>
      <w:r w:rsidRPr="00893374">
        <w:rPr>
          <w:rFonts w:ascii="Arial" w:hAnsi="Arial" w:cs="Arial"/>
        </w:rPr>
        <w:t xml:space="preserve">Run and systematically test the traditional time series models (ARIMA, SARIMA) on the London smart meter data to find out the strong baseline performances in terms of standardized evaluation measures (MAPE, RMSE, MAE, R2). </w:t>
      </w:r>
    </w:p>
    <w:p w14:paraId="6117D3C1" w14:textId="46979B45" w:rsidR="0055435E" w:rsidRPr="00893374" w:rsidRDefault="0055435E" w:rsidP="0055435E">
      <w:pPr>
        <w:rPr>
          <w:rFonts w:ascii="Arial" w:hAnsi="Arial" w:cs="Arial"/>
          <w:lang w:val="en-US"/>
        </w:rPr>
      </w:pPr>
      <w:r w:rsidRPr="00893374">
        <w:rPr>
          <w:rFonts w:ascii="Arial" w:hAnsi="Arial" w:cs="Arial"/>
        </w:rPr>
        <w:t xml:space="preserve">Anticipated Deliverable: This goal will offer replicable benchmarks to which more advanced models can be reasonably evaluated. The research provides the energy forecasting community with a reference point through its documentation of </w:t>
      </w:r>
      <w:r w:rsidR="00CA7B14" w:rsidRPr="00893374">
        <w:rPr>
          <w:rFonts w:ascii="Arial" w:hAnsi="Arial" w:cs="Arial"/>
        </w:rPr>
        <w:t>hyper parameter</w:t>
      </w:r>
      <w:r w:rsidRPr="00893374">
        <w:rPr>
          <w:rFonts w:ascii="Arial" w:hAnsi="Arial" w:cs="Arial"/>
        </w:rPr>
        <w:t xml:space="preserve"> selection, </w:t>
      </w:r>
      <w:r w:rsidR="00CA7B14" w:rsidRPr="00893374">
        <w:rPr>
          <w:rFonts w:ascii="Arial" w:hAnsi="Arial" w:cs="Arial"/>
        </w:rPr>
        <w:t>pre-processing</w:t>
      </w:r>
      <w:r w:rsidRPr="00893374">
        <w:rPr>
          <w:rFonts w:ascii="Arial" w:hAnsi="Arial" w:cs="Arial"/>
        </w:rPr>
        <w:t>, as well as performance or performance at various forecast horizons.</w:t>
      </w:r>
    </w:p>
    <w:p w14:paraId="6A236B3A" w14:textId="0DBABFC5" w:rsidR="0055435E" w:rsidRPr="00893374" w:rsidRDefault="0055435E" w:rsidP="0055435E">
      <w:pPr>
        <w:rPr>
          <w:rFonts w:ascii="Arial" w:hAnsi="Arial" w:cs="Arial"/>
          <w:lang w:val="en-US"/>
        </w:rPr>
      </w:pPr>
      <w:r w:rsidRPr="00893374">
        <w:rPr>
          <w:rFonts w:ascii="Arial" w:hAnsi="Arial" w:cs="Arial"/>
          <w:b/>
          <w:bCs/>
          <w:lang w:val="en-US"/>
        </w:rPr>
        <w:t>Objective 2:</w:t>
      </w:r>
      <w:r w:rsidRPr="00893374">
        <w:rPr>
          <w:rFonts w:ascii="Arial" w:hAnsi="Arial" w:cs="Arial"/>
          <w:lang w:val="en-US"/>
        </w:rPr>
        <w:t xml:space="preserve"> </w:t>
      </w:r>
      <w:r w:rsidR="000638A1" w:rsidRPr="00893374">
        <w:rPr>
          <w:rFonts w:ascii="Arial" w:hAnsi="Arial" w:cs="Arial"/>
        </w:rPr>
        <w:t xml:space="preserve">Build and improve machine learning models like </w:t>
      </w:r>
      <w:proofErr w:type="spellStart"/>
      <w:r w:rsidR="000638A1" w:rsidRPr="00893374">
        <w:rPr>
          <w:rFonts w:ascii="Arial" w:hAnsi="Arial" w:cs="Arial"/>
        </w:rPr>
        <w:t>XGBoost</w:t>
      </w:r>
      <w:proofErr w:type="spellEnd"/>
      <w:r w:rsidR="000638A1" w:rsidRPr="00893374">
        <w:rPr>
          <w:rFonts w:ascii="Arial" w:hAnsi="Arial" w:cs="Arial"/>
        </w:rPr>
        <w:t xml:space="preserve"> for predicting energy use and test how changing the features affects prediction accuracy.</w:t>
      </w:r>
    </w:p>
    <w:p w14:paraId="6BD58149" w14:textId="677F5C3F" w:rsidR="0055435E" w:rsidRPr="00893374" w:rsidRDefault="0055435E" w:rsidP="0055435E">
      <w:pPr>
        <w:rPr>
          <w:rFonts w:ascii="Arial" w:hAnsi="Arial" w:cs="Arial"/>
          <w:lang w:val="en-US"/>
        </w:rPr>
      </w:pPr>
      <w:r w:rsidRPr="00893374">
        <w:rPr>
          <w:rFonts w:ascii="Arial" w:hAnsi="Arial" w:cs="Arial"/>
          <w:i/>
          <w:iCs/>
          <w:lang w:val="en-US"/>
        </w:rPr>
        <w:t>Expected Contribution:</w:t>
      </w:r>
      <w:r w:rsidRPr="00893374">
        <w:rPr>
          <w:rFonts w:ascii="Arial" w:hAnsi="Arial" w:cs="Arial"/>
          <w:lang w:val="en-US"/>
        </w:rPr>
        <w:t xml:space="preserve"> </w:t>
      </w:r>
      <w:r w:rsidR="000638A1" w:rsidRPr="00893374">
        <w:rPr>
          <w:rFonts w:ascii="Arial" w:hAnsi="Arial" w:cs="Arial"/>
        </w:rPr>
        <w:t>Measures how much better machine learning models can perform compared to traditional statistical methods. It also tracks which features have the biggest impact on improving predictions.</w:t>
      </w:r>
    </w:p>
    <w:p w14:paraId="78CDB8F7" w14:textId="069B8FCB" w:rsidR="0055435E" w:rsidRPr="00893374" w:rsidRDefault="0055435E" w:rsidP="0055435E">
      <w:pPr>
        <w:rPr>
          <w:rFonts w:ascii="Arial" w:hAnsi="Arial" w:cs="Arial"/>
          <w:lang w:val="en-US"/>
        </w:rPr>
      </w:pPr>
      <w:r w:rsidRPr="00893374">
        <w:rPr>
          <w:rFonts w:ascii="Arial" w:hAnsi="Arial" w:cs="Arial"/>
          <w:b/>
          <w:bCs/>
          <w:lang w:val="en-US"/>
        </w:rPr>
        <w:t>Objective 3:</w:t>
      </w:r>
      <w:r w:rsidRPr="00893374">
        <w:rPr>
          <w:rFonts w:ascii="Arial" w:hAnsi="Arial" w:cs="Arial"/>
          <w:lang w:val="en-US"/>
        </w:rPr>
        <w:t xml:space="preserve"> </w:t>
      </w:r>
      <w:r w:rsidR="000638A1" w:rsidRPr="00893374">
        <w:rPr>
          <w:rFonts w:ascii="Arial" w:hAnsi="Arial" w:cs="Arial"/>
        </w:rPr>
        <w:t>Create deep learning models, like LSTM, for predicting household energy use. Test how different factors like the number of layers and units in the model affect performance.</w:t>
      </w:r>
    </w:p>
    <w:p w14:paraId="073DC7DB" w14:textId="2CDE35B4" w:rsidR="0055435E" w:rsidRPr="00893374" w:rsidRDefault="0055435E" w:rsidP="0055435E">
      <w:pPr>
        <w:rPr>
          <w:rFonts w:ascii="Arial" w:hAnsi="Arial" w:cs="Arial"/>
          <w:lang w:val="en-US"/>
        </w:rPr>
      </w:pPr>
      <w:r w:rsidRPr="00893374">
        <w:rPr>
          <w:rFonts w:ascii="Arial" w:hAnsi="Arial" w:cs="Arial"/>
          <w:i/>
          <w:iCs/>
          <w:lang w:val="en-US"/>
        </w:rPr>
        <w:t>Expected Contribution:</w:t>
      </w:r>
      <w:r w:rsidRPr="00893374">
        <w:rPr>
          <w:rFonts w:ascii="Arial" w:hAnsi="Arial" w:cs="Arial"/>
          <w:lang w:val="en-US"/>
        </w:rPr>
        <w:t xml:space="preserve"> </w:t>
      </w:r>
      <w:r w:rsidR="000638A1" w:rsidRPr="00893374">
        <w:rPr>
          <w:rFonts w:ascii="Arial" w:hAnsi="Arial" w:cs="Arial"/>
        </w:rPr>
        <w:t>Sets performance benchmarks for deep learning methods and provides insights into which model choices improve prediction accuracy while keeping the model efficient.</w:t>
      </w:r>
    </w:p>
    <w:p w14:paraId="6828D43A" w14:textId="223B8C81" w:rsidR="0055435E" w:rsidRPr="00893374" w:rsidRDefault="0055435E" w:rsidP="0055435E">
      <w:pPr>
        <w:rPr>
          <w:rFonts w:ascii="Arial" w:hAnsi="Arial" w:cs="Arial"/>
        </w:rPr>
      </w:pPr>
      <w:r w:rsidRPr="00893374">
        <w:rPr>
          <w:rFonts w:ascii="Arial" w:hAnsi="Arial" w:cs="Arial"/>
          <w:b/>
          <w:bCs/>
          <w:lang w:val="en-US"/>
        </w:rPr>
        <w:t>Objective 4:</w:t>
      </w:r>
      <w:r w:rsidRPr="00893374">
        <w:rPr>
          <w:rFonts w:ascii="Arial" w:hAnsi="Arial" w:cs="Arial"/>
          <w:lang w:val="en-US"/>
        </w:rPr>
        <w:t xml:space="preserve"> </w:t>
      </w:r>
      <w:r w:rsidR="000638A1" w:rsidRPr="00893374">
        <w:rPr>
          <w:rFonts w:ascii="Arial" w:hAnsi="Arial" w:cs="Arial"/>
        </w:rPr>
        <w:t xml:space="preserve">Test and compare hybrid models that combine statistical, machine learning, and deep learning methods, like ARIMA-LSTM and </w:t>
      </w:r>
      <w:proofErr w:type="spellStart"/>
      <w:r w:rsidR="000638A1" w:rsidRPr="00893374">
        <w:rPr>
          <w:rFonts w:ascii="Arial" w:hAnsi="Arial" w:cs="Arial"/>
        </w:rPr>
        <w:t>XGBoost</w:t>
      </w:r>
      <w:proofErr w:type="spellEnd"/>
      <w:r w:rsidR="000638A1" w:rsidRPr="00893374">
        <w:rPr>
          <w:rFonts w:ascii="Arial" w:hAnsi="Arial" w:cs="Arial"/>
        </w:rPr>
        <w:t>-LSTM, to see if mixing different methods leads to better results than using just one type of model.</w:t>
      </w:r>
      <w:r w:rsidR="001C77A0" w:rsidRPr="00893374">
        <w:rPr>
          <w:rFonts w:ascii="Arial" w:hAnsi="Arial" w:cs="Arial"/>
        </w:rPr>
        <w:t xml:space="preserve"> </w:t>
      </w:r>
    </w:p>
    <w:p w14:paraId="0162B3B4" w14:textId="1FB5594D" w:rsidR="0055435E" w:rsidRPr="00893374" w:rsidRDefault="00F509F9" w:rsidP="0055435E">
      <w:pPr>
        <w:rPr>
          <w:rFonts w:ascii="Arial" w:hAnsi="Arial" w:cs="Arial"/>
          <w:lang w:val="en-US"/>
        </w:rPr>
      </w:pPr>
      <w:r w:rsidRPr="00893374">
        <w:rPr>
          <w:rFonts w:ascii="Arial" w:hAnsi="Arial" w:cs="Arial"/>
          <w:i/>
          <w:iCs/>
          <w:lang w:val="en-US"/>
        </w:rPr>
        <w:t>Expected Contribution:</w:t>
      </w:r>
      <w:r w:rsidR="0055435E" w:rsidRPr="00893374">
        <w:rPr>
          <w:rFonts w:ascii="Arial" w:hAnsi="Arial" w:cs="Arial"/>
        </w:rPr>
        <w:t xml:space="preserve"> </w:t>
      </w:r>
      <w:r w:rsidR="000638A1" w:rsidRPr="00893374">
        <w:rPr>
          <w:rFonts w:ascii="Arial" w:hAnsi="Arial" w:cs="Arial"/>
          <w:lang w:val="en-US"/>
        </w:rPr>
        <w:t>This study checks whether combining models can solve problems seen in using a single model. It uses the London smart-meter dataset to test whether hybrid models improve predictions and when simpler models might work just as well.</w:t>
      </w:r>
    </w:p>
    <w:p w14:paraId="4294B2D1" w14:textId="093314BA" w:rsidR="0055435E" w:rsidRPr="00893374" w:rsidRDefault="0055435E" w:rsidP="0055435E">
      <w:pPr>
        <w:pStyle w:val="Heading2"/>
        <w:rPr>
          <w:rFonts w:cs="Arial"/>
          <w:szCs w:val="22"/>
          <w:lang w:val="en-US"/>
        </w:rPr>
      </w:pPr>
      <w:bookmarkStart w:id="13" w:name="_Toc214581838"/>
      <w:r w:rsidRPr="00893374">
        <w:rPr>
          <w:rFonts w:cs="Arial"/>
          <w:szCs w:val="22"/>
          <w:lang w:val="en-US"/>
        </w:rPr>
        <w:t>1.5 Research Hypothesis</w:t>
      </w:r>
      <w:bookmarkEnd w:id="13"/>
    </w:p>
    <w:p w14:paraId="5D9CDF21" w14:textId="277EF347" w:rsidR="0055435E" w:rsidRPr="00893374" w:rsidRDefault="0055435E" w:rsidP="0055435E">
      <w:pPr>
        <w:rPr>
          <w:rFonts w:ascii="Arial" w:hAnsi="Arial" w:cs="Arial"/>
          <w:lang w:val="en-US"/>
        </w:rPr>
      </w:pPr>
      <w:bookmarkStart w:id="14" w:name="_Toc214581839"/>
      <w:r w:rsidRPr="00893374">
        <w:rPr>
          <w:rStyle w:val="Heading3Char"/>
          <w:rFonts w:cs="Arial"/>
          <w:szCs w:val="22"/>
          <w:lang w:val="en-US"/>
        </w:rPr>
        <w:t>Null Hypothesis (H</w:t>
      </w:r>
      <w:r w:rsidRPr="00893374">
        <w:rPr>
          <w:rStyle w:val="Heading3Char"/>
          <w:rFonts w:ascii="Cambria Math" w:hAnsi="Cambria Math" w:cs="Cambria Math"/>
          <w:szCs w:val="22"/>
          <w:lang w:val="en-US"/>
        </w:rPr>
        <w:t>₀</w:t>
      </w:r>
      <w:r w:rsidRPr="00893374">
        <w:rPr>
          <w:rStyle w:val="Heading3Char"/>
          <w:rFonts w:cs="Arial"/>
          <w:szCs w:val="22"/>
          <w:lang w:val="en-US"/>
        </w:rPr>
        <w:t>)</w:t>
      </w:r>
      <w:bookmarkEnd w:id="14"/>
      <w:r w:rsidRPr="00893374">
        <w:rPr>
          <w:rFonts w:ascii="Arial" w:hAnsi="Arial" w:cs="Arial"/>
          <w:b/>
          <w:bCs/>
          <w:lang w:val="en-US"/>
        </w:rPr>
        <w:t>:</w:t>
      </w:r>
      <w:r w:rsidRPr="00893374">
        <w:rPr>
          <w:rFonts w:ascii="Arial" w:hAnsi="Arial" w:cs="Arial"/>
          <w:lang w:val="en-US"/>
        </w:rPr>
        <w:t xml:space="preserve"> </w:t>
      </w:r>
      <w:r w:rsidR="00CD7287" w:rsidRPr="00CD7287">
        <w:rPr>
          <w:rFonts w:ascii="Arial" w:hAnsi="Arial" w:cs="Arial"/>
        </w:rPr>
        <w:t xml:space="preserve">The accuracy of the prediction between the proposed hybrid CNN-LSTM-Attention model and </w:t>
      </w:r>
      <w:r w:rsidR="00854E89" w:rsidRPr="00CD7287">
        <w:rPr>
          <w:rFonts w:ascii="Arial" w:hAnsi="Arial" w:cs="Arial"/>
        </w:rPr>
        <w:t>stand-alone</w:t>
      </w:r>
      <w:r w:rsidR="00CD7287" w:rsidRPr="00CD7287">
        <w:rPr>
          <w:rFonts w:ascii="Arial" w:hAnsi="Arial" w:cs="Arial"/>
        </w:rPr>
        <w:t xml:space="preserve"> deep learning models in predicting household energy use is not significantly different.</w:t>
      </w:r>
    </w:p>
    <w:p w14:paraId="6628ED2C" w14:textId="2B2704C6" w:rsidR="0055435E" w:rsidRPr="00893374" w:rsidRDefault="0055435E" w:rsidP="0055435E">
      <w:pPr>
        <w:rPr>
          <w:rFonts w:ascii="Arial" w:hAnsi="Arial" w:cs="Arial"/>
          <w:lang w:val="en-US"/>
        </w:rPr>
      </w:pPr>
      <w:bookmarkStart w:id="15" w:name="_Toc214581840"/>
      <w:r w:rsidRPr="00893374">
        <w:rPr>
          <w:rStyle w:val="Heading3Char"/>
          <w:rFonts w:cs="Arial"/>
          <w:szCs w:val="22"/>
          <w:lang w:val="en-US"/>
        </w:rPr>
        <w:t>Alternative Hypothesis (H</w:t>
      </w:r>
      <w:r w:rsidRPr="00893374">
        <w:rPr>
          <w:rStyle w:val="Heading3Char"/>
          <w:rFonts w:ascii="Cambria Math" w:hAnsi="Cambria Math" w:cs="Cambria Math"/>
          <w:szCs w:val="22"/>
          <w:lang w:val="en-US"/>
        </w:rPr>
        <w:t>₁</w:t>
      </w:r>
      <w:r w:rsidRPr="00893374">
        <w:rPr>
          <w:rStyle w:val="Heading3Char"/>
          <w:rFonts w:cs="Arial"/>
          <w:szCs w:val="22"/>
          <w:lang w:val="en-US"/>
        </w:rPr>
        <w:t>)</w:t>
      </w:r>
      <w:bookmarkEnd w:id="15"/>
      <w:r w:rsidRPr="00893374">
        <w:rPr>
          <w:rFonts w:ascii="Arial" w:hAnsi="Arial" w:cs="Arial"/>
          <w:b/>
          <w:bCs/>
          <w:lang w:val="en-US"/>
        </w:rPr>
        <w:t>:</w:t>
      </w:r>
      <w:r w:rsidRPr="00893374">
        <w:rPr>
          <w:rFonts w:ascii="Arial" w:hAnsi="Arial" w:cs="Arial"/>
          <w:lang w:val="en-US"/>
        </w:rPr>
        <w:t xml:space="preserve"> </w:t>
      </w:r>
      <w:r w:rsidR="00CD7287" w:rsidRPr="00CD7287">
        <w:rPr>
          <w:rFonts w:ascii="Arial" w:hAnsi="Arial" w:cs="Arial"/>
        </w:rPr>
        <w:t xml:space="preserve">The hybrid CNN-LSTM-Attention model is statistically significantly better ( p &lt; 0.05) at the multiple evaluation metrics (MAPE, RMSE, MAE) than </w:t>
      </w:r>
      <w:r w:rsidR="00CD7287" w:rsidRPr="00CD7287">
        <w:rPr>
          <w:rFonts w:ascii="Arial" w:hAnsi="Arial" w:cs="Arial"/>
        </w:rPr>
        <w:lastRenderedPageBreak/>
        <w:t>standalone deep learning models or traditional statistical models and machine learning baselines due to the synergistic combination of complementary modelling paradigms.</w:t>
      </w:r>
    </w:p>
    <w:p w14:paraId="4B1F984F" w14:textId="4D658525" w:rsidR="0055435E" w:rsidRPr="00893374" w:rsidRDefault="00CD7287" w:rsidP="0055435E">
      <w:pPr>
        <w:rPr>
          <w:rFonts w:ascii="Arial" w:hAnsi="Arial" w:cs="Arial"/>
          <w:lang w:val="en-US"/>
        </w:rPr>
      </w:pPr>
      <w:r w:rsidRPr="00CD7287">
        <w:rPr>
          <w:rFonts w:ascii="Arial" w:hAnsi="Arial" w:cs="Arial"/>
          <w:lang w:val="en-US"/>
        </w:rPr>
        <w:t>Paired statistical tests (t-tests, Wilcoxon signed-rank tests) of the differences between forecast errors on the test set will be used to validate the observed improvements</w:t>
      </w:r>
      <w:r w:rsidR="00EF74C3">
        <w:rPr>
          <w:rFonts w:ascii="Arial" w:hAnsi="Arial" w:cs="Arial"/>
          <w:lang w:val="en-US"/>
        </w:rPr>
        <w:t>. A</w:t>
      </w:r>
      <w:r w:rsidRPr="00CD7287">
        <w:rPr>
          <w:rFonts w:ascii="Arial" w:hAnsi="Arial" w:cs="Arial"/>
          <w:lang w:val="en-US"/>
        </w:rPr>
        <w:t>nd because they are acquired by random variation</w:t>
      </w:r>
      <w:r w:rsidR="00EF74C3">
        <w:rPr>
          <w:rFonts w:ascii="Arial" w:hAnsi="Arial" w:cs="Arial"/>
          <w:lang w:val="en-US"/>
        </w:rPr>
        <w:t xml:space="preserve"> so </w:t>
      </w:r>
      <w:r w:rsidRPr="00CD7287">
        <w:rPr>
          <w:rFonts w:ascii="Arial" w:hAnsi="Arial" w:cs="Arial"/>
          <w:lang w:val="en-US"/>
        </w:rPr>
        <w:t>they should not be considered.</w:t>
      </w:r>
    </w:p>
    <w:p w14:paraId="1622FB0C" w14:textId="4947B100" w:rsidR="0055435E" w:rsidRPr="00893374" w:rsidRDefault="0055435E" w:rsidP="0055435E">
      <w:pPr>
        <w:pStyle w:val="Heading2"/>
        <w:rPr>
          <w:rFonts w:cs="Arial"/>
          <w:szCs w:val="22"/>
          <w:lang w:val="en-US"/>
        </w:rPr>
      </w:pPr>
      <w:bookmarkStart w:id="16" w:name="_Toc214581841"/>
      <w:r w:rsidRPr="00893374">
        <w:rPr>
          <w:rFonts w:cs="Arial"/>
          <w:szCs w:val="22"/>
          <w:lang w:val="en-US"/>
        </w:rPr>
        <w:t>1.6 Significance and Contributions</w:t>
      </w:r>
      <w:bookmarkEnd w:id="16"/>
    </w:p>
    <w:p w14:paraId="5705C7DC" w14:textId="7F895911" w:rsidR="0055435E" w:rsidRPr="00893374" w:rsidRDefault="00EF74C3" w:rsidP="0055435E">
      <w:pPr>
        <w:rPr>
          <w:rFonts w:ascii="Arial" w:hAnsi="Arial" w:cs="Arial"/>
          <w:lang w:val="en-US"/>
        </w:rPr>
      </w:pPr>
      <w:r w:rsidRPr="00EF74C3">
        <w:rPr>
          <w:rFonts w:ascii="Arial" w:hAnsi="Arial" w:cs="Arial"/>
        </w:rPr>
        <w:t>This study has a number of contributions to the energy projections in both literature and practice</w:t>
      </w:r>
      <w:r w:rsidR="0055435E" w:rsidRPr="00893374">
        <w:rPr>
          <w:rFonts w:ascii="Arial" w:hAnsi="Arial" w:cs="Arial"/>
          <w:lang w:val="en-US"/>
        </w:rPr>
        <w:t>:</w:t>
      </w:r>
    </w:p>
    <w:p w14:paraId="13D12E39" w14:textId="5884F64E" w:rsidR="0055435E" w:rsidRPr="00893374" w:rsidRDefault="0055435E" w:rsidP="0055435E">
      <w:pPr>
        <w:rPr>
          <w:rFonts w:ascii="Arial" w:hAnsi="Arial" w:cs="Arial"/>
          <w:lang w:val="en-US"/>
        </w:rPr>
      </w:pPr>
      <w:bookmarkStart w:id="17" w:name="_Toc214581842"/>
      <w:r w:rsidRPr="00893374">
        <w:rPr>
          <w:rStyle w:val="Heading3Char"/>
          <w:rFonts w:cs="Arial"/>
          <w:szCs w:val="22"/>
          <w:lang w:val="en-US"/>
        </w:rPr>
        <w:t>Theoretical Contribution</w:t>
      </w:r>
      <w:bookmarkEnd w:id="17"/>
      <w:r w:rsidRPr="00893374">
        <w:rPr>
          <w:rFonts w:ascii="Arial" w:hAnsi="Arial" w:cs="Arial"/>
          <w:b/>
          <w:bCs/>
          <w:lang w:val="en-US"/>
        </w:rPr>
        <w:t>:</w:t>
      </w:r>
      <w:r w:rsidRPr="00893374">
        <w:rPr>
          <w:rFonts w:ascii="Arial" w:hAnsi="Arial" w:cs="Arial"/>
          <w:lang w:val="en-US"/>
        </w:rPr>
        <w:t xml:space="preserve"> </w:t>
      </w:r>
      <w:r w:rsidR="00EF74C3" w:rsidRPr="00EF74C3">
        <w:rPr>
          <w:rFonts w:ascii="Arial" w:hAnsi="Arial" w:cs="Arial"/>
          <w:lang w:val="en-US"/>
        </w:rPr>
        <w:t xml:space="preserve">Enhances the knowledge of the interaction of LSTM, </w:t>
      </w:r>
      <w:proofErr w:type="spellStart"/>
      <w:r w:rsidR="00EF74C3" w:rsidRPr="00EF74C3">
        <w:rPr>
          <w:rFonts w:ascii="Arial" w:hAnsi="Arial" w:cs="Arial"/>
          <w:lang w:val="en-US"/>
        </w:rPr>
        <w:t>XGBoost</w:t>
      </w:r>
      <w:proofErr w:type="spellEnd"/>
      <w:r w:rsidR="00EF74C3" w:rsidRPr="00EF74C3">
        <w:rPr>
          <w:rFonts w:ascii="Arial" w:hAnsi="Arial" w:cs="Arial"/>
          <w:lang w:val="en-US"/>
        </w:rPr>
        <w:t xml:space="preserve"> and attention-based models in the hybrid models in predicting time series data. It quantifies the significance of each component, which can be used more than energy forecasting.</w:t>
      </w:r>
    </w:p>
    <w:p w14:paraId="5AE6F861" w14:textId="211804DA" w:rsidR="0055435E" w:rsidRPr="00893374" w:rsidRDefault="0055435E" w:rsidP="0055435E">
      <w:pPr>
        <w:rPr>
          <w:rFonts w:ascii="Arial" w:hAnsi="Arial" w:cs="Arial"/>
          <w:lang w:val="en-US"/>
        </w:rPr>
      </w:pPr>
      <w:bookmarkStart w:id="18" w:name="_Toc214581843"/>
      <w:r w:rsidRPr="00893374">
        <w:rPr>
          <w:rStyle w:val="Heading3Char"/>
          <w:rFonts w:cs="Arial"/>
          <w:szCs w:val="22"/>
          <w:lang w:val="en-US"/>
        </w:rPr>
        <w:t>Methodological Contribution</w:t>
      </w:r>
      <w:bookmarkEnd w:id="18"/>
      <w:r w:rsidRPr="00893374">
        <w:rPr>
          <w:rFonts w:ascii="Arial" w:hAnsi="Arial" w:cs="Arial"/>
          <w:b/>
          <w:bCs/>
          <w:lang w:val="en-US"/>
        </w:rPr>
        <w:t>:</w:t>
      </w:r>
      <w:r w:rsidRPr="00893374">
        <w:rPr>
          <w:rFonts w:ascii="Arial" w:hAnsi="Arial" w:cs="Arial"/>
          <w:lang w:val="en-US"/>
        </w:rPr>
        <w:t xml:space="preserve"> </w:t>
      </w:r>
      <w:r w:rsidR="00EF74C3" w:rsidRPr="00EF74C3">
        <w:rPr>
          <w:rFonts w:ascii="Arial" w:hAnsi="Arial" w:cs="Arial"/>
        </w:rPr>
        <w:t>Develops a straightforward and descriptive method of comparing the classic approaches, machine learning models, deep learning models, and hybrid models to the same dataset. This would provide the reproduction of the results and worries regarding consistency of previous studies.</w:t>
      </w:r>
    </w:p>
    <w:p w14:paraId="69D37980" w14:textId="554BE4B8" w:rsidR="0055435E" w:rsidRPr="00893374" w:rsidRDefault="0055435E" w:rsidP="0055435E">
      <w:pPr>
        <w:rPr>
          <w:rFonts w:ascii="Arial" w:hAnsi="Arial" w:cs="Arial"/>
          <w:lang w:val="en-US"/>
        </w:rPr>
      </w:pPr>
      <w:bookmarkStart w:id="19" w:name="_Toc214581844"/>
      <w:r w:rsidRPr="00893374">
        <w:rPr>
          <w:rStyle w:val="Heading3Char"/>
          <w:rFonts w:cs="Arial"/>
          <w:szCs w:val="22"/>
          <w:lang w:val="en-US"/>
        </w:rPr>
        <w:t>Practical Contribution</w:t>
      </w:r>
      <w:bookmarkEnd w:id="19"/>
      <w:r w:rsidRPr="00893374">
        <w:rPr>
          <w:rFonts w:ascii="Arial" w:hAnsi="Arial" w:cs="Arial"/>
          <w:b/>
          <w:bCs/>
          <w:lang w:val="en-US"/>
        </w:rPr>
        <w:t>:</w:t>
      </w:r>
      <w:r w:rsidRPr="00893374">
        <w:rPr>
          <w:rFonts w:ascii="Arial" w:hAnsi="Arial" w:cs="Arial"/>
          <w:lang w:val="en-US"/>
        </w:rPr>
        <w:t xml:space="preserve"> </w:t>
      </w:r>
      <w:r w:rsidR="00EF74C3" w:rsidRPr="00EF74C3">
        <w:rPr>
          <w:rFonts w:ascii="Arial" w:hAnsi="Arial" w:cs="Arial"/>
        </w:rPr>
        <w:t>Gives a forecasting solution, which can be applied in real-life smart grid systems, as well as information about the settings of the model, data processing, and performance. Deep learning models are demonstrated to be accurate and interpretable as they have been demonstrated to be good at discovering complex patterns in household energy consumption. The attention mechanism of the model also contributes to the way the model makes predictions that is of importance in getting the trust of grid operators and regulators [11].</w:t>
      </w:r>
    </w:p>
    <w:p w14:paraId="3AE343E0" w14:textId="6FE7B70D" w:rsidR="0055435E" w:rsidRPr="00893374" w:rsidRDefault="0055435E" w:rsidP="0055435E">
      <w:pPr>
        <w:pStyle w:val="Heading2"/>
        <w:rPr>
          <w:rFonts w:cs="Arial"/>
          <w:szCs w:val="22"/>
          <w:lang w:val="en-US"/>
        </w:rPr>
      </w:pPr>
      <w:bookmarkStart w:id="20" w:name="_Toc214581845"/>
      <w:r w:rsidRPr="00893374">
        <w:rPr>
          <w:rFonts w:cs="Arial"/>
          <w:szCs w:val="22"/>
          <w:lang w:val="en-US"/>
        </w:rPr>
        <w:t>1.7 Thesis Structure and Overview</w:t>
      </w:r>
      <w:bookmarkEnd w:id="20"/>
    </w:p>
    <w:p w14:paraId="3BAFAEBC" w14:textId="73D59316" w:rsidR="0055435E" w:rsidRPr="00893374" w:rsidRDefault="00EF74C3" w:rsidP="00893374">
      <w:pPr>
        <w:rPr>
          <w:rFonts w:ascii="Arial" w:hAnsi="Arial" w:cs="Arial"/>
          <w:lang w:val="en-US"/>
        </w:rPr>
      </w:pPr>
      <w:r w:rsidRPr="00EF74C3">
        <w:rPr>
          <w:rFonts w:ascii="Arial" w:hAnsi="Arial" w:cs="Arial"/>
          <w:lang w:val="en-US"/>
        </w:rPr>
        <w:t>The rest of this thesis is structured in the following way, Chapter 2 will be a detailed review of the existing research, including traditional time series techniques, methods of machine learning, deep learning models, and hybrid techniques. It also shows areas of gaps that this research will seek to fill. Chapter 3 describes the methodology, the way data is processed, the features, and the models that have been applied. In chapter 4, the results are provided, comparing models and testing them to prove the hypothesis of the research by using statistical data. The findings are discussed in chapter 5 and related to previous studies besides an open discussion of the limitations of the study. The 6th chapter concludes the thesis by summarizing the main contributions and recommendations on where further research into intelligent energy systems should be done.</w:t>
      </w:r>
    </w:p>
    <w:p w14:paraId="5DCF2B47" w14:textId="77777777" w:rsidR="0055435E" w:rsidRPr="00893374" w:rsidRDefault="0055435E" w:rsidP="0055435E">
      <w:pPr>
        <w:rPr>
          <w:rFonts w:ascii="Arial" w:hAnsi="Arial" w:cs="Arial"/>
          <w:lang w:val="en-US"/>
        </w:rPr>
      </w:pPr>
    </w:p>
    <w:p w14:paraId="49F60B3E" w14:textId="77777777" w:rsidR="00893374" w:rsidRPr="00893374" w:rsidRDefault="00893374" w:rsidP="0055435E">
      <w:pPr>
        <w:rPr>
          <w:rFonts w:ascii="Arial" w:hAnsi="Arial" w:cs="Arial"/>
          <w:lang w:val="en-US"/>
        </w:rPr>
      </w:pPr>
    </w:p>
    <w:p w14:paraId="2A1EA933" w14:textId="77777777" w:rsidR="00893374" w:rsidRPr="00893374" w:rsidRDefault="00893374" w:rsidP="0055435E">
      <w:pPr>
        <w:rPr>
          <w:rFonts w:ascii="Arial" w:hAnsi="Arial" w:cs="Arial"/>
          <w:lang w:val="en-US"/>
        </w:rPr>
      </w:pPr>
    </w:p>
    <w:p w14:paraId="44248C58" w14:textId="77777777" w:rsidR="00893374" w:rsidRPr="00893374" w:rsidRDefault="00893374" w:rsidP="0055435E">
      <w:pPr>
        <w:rPr>
          <w:rFonts w:ascii="Arial" w:hAnsi="Arial" w:cs="Arial"/>
          <w:lang w:val="en-US"/>
        </w:rPr>
      </w:pPr>
    </w:p>
    <w:p w14:paraId="3FE594CE" w14:textId="77777777" w:rsidR="00893374" w:rsidRPr="00893374" w:rsidRDefault="00893374" w:rsidP="0055435E">
      <w:pPr>
        <w:rPr>
          <w:rFonts w:ascii="Arial" w:hAnsi="Arial" w:cs="Arial"/>
          <w:lang w:val="en-US"/>
        </w:rPr>
      </w:pPr>
    </w:p>
    <w:p w14:paraId="0B511C5F" w14:textId="77777777" w:rsidR="00893374" w:rsidRDefault="00893374" w:rsidP="0055435E">
      <w:pPr>
        <w:rPr>
          <w:rFonts w:ascii="Arial" w:hAnsi="Arial" w:cs="Arial"/>
          <w:lang w:val="en-US"/>
        </w:rPr>
      </w:pPr>
    </w:p>
    <w:p w14:paraId="7C830502" w14:textId="77777777" w:rsidR="00893374" w:rsidRDefault="00893374" w:rsidP="0055435E">
      <w:pPr>
        <w:rPr>
          <w:rFonts w:ascii="Arial" w:hAnsi="Arial" w:cs="Arial"/>
          <w:lang w:val="en-US"/>
        </w:rPr>
      </w:pPr>
    </w:p>
    <w:p w14:paraId="21D9F9D4" w14:textId="77777777" w:rsidR="00893374" w:rsidRDefault="00893374" w:rsidP="0055435E">
      <w:pPr>
        <w:rPr>
          <w:rFonts w:ascii="Arial" w:hAnsi="Arial" w:cs="Arial"/>
          <w:lang w:val="en-US"/>
        </w:rPr>
      </w:pPr>
    </w:p>
    <w:p w14:paraId="586E7259" w14:textId="25F140E9" w:rsidR="0055435E" w:rsidRPr="00893374" w:rsidRDefault="0055435E" w:rsidP="0055435E">
      <w:pPr>
        <w:pStyle w:val="Heading1"/>
        <w:rPr>
          <w:rFonts w:ascii="Arial" w:hAnsi="Arial" w:cs="Arial"/>
          <w:sz w:val="22"/>
          <w:szCs w:val="22"/>
        </w:rPr>
      </w:pPr>
      <w:bookmarkStart w:id="21" w:name="_Toc214581846"/>
      <w:r w:rsidRPr="00893374">
        <w:rPr>
          <w:rFonts w:ascii="Arial" w:hAnsi="Arial" w:cs="Arial"/>
          <w:sz w:val="22"/>
          <w:szCs w:val="22"/>
        </w:rPr>
        <w:lastRenderedPageBreak/>
        <w:t>CHAPTER 2: BACKGROUND RESEARCH AND RELATED WORK</w:t>
      </w:r>
      <w:bookmarkEnd w:id="21"/>
    </w:p>
    <w:p w14:paraId="2025A4AA" w14:textId="080203C7" w:rsidR="0055435E" w:rsidRPr="00893374" w:rsidRDefault="0055435E" w:rsidP="0055435E">
      <w:pPr>
        <w:pStyle w:val="Heading2"/>
        <w:rPr>
          <w:rFonts w:cs="Arial"/>
          <w:szCs w:val="22"/>
          <w:lang w:val="en-US"/>
        </w:rPr>
      </w:pPr>
      <w:bookmarkStart w:id="22" w:name="_Toc214581847"/>
      <w:r w:rsidRPr="00893374">
        <w:rPr>
          <w:rFonts w:cs="Arial"/>
          <w:szCs w:val="22"/>
        </w:rPr>
        <w:t>2.1 Introduction</w:t>
      </w:r>
      <w:bookmarkEnd w:id="22"/>
    </w:p>
    <w:p w14:paraId="5F2AC98D" w14:textId="12FA6B3A" w:rsidR="0055435E" w:rsidRPr="00893374" w:rsidRDefault="00EF74C3" w:rsidP="0055435E">
      <w:pPr>
        <w:rPr>
          <w:rFonts w:ascii="Arial" w:hAnsi="Arial" w:cs="Arial"/>
          <w:lang w:val="en-US"/>
        </w:rPr>
      </w:pPr>
      <w:r w:rsidRPr="00EF74C3">
        <w:rPr>
          <w:rFonts w:ascii="Arial" w:hAnsi="Arial" w:cs="Arial"/>
          <w:lang w:val="en-US"/>
        </w:rPr>
        <w:t>Our method of forecasting energy consumption has greatly evolved during the past decade. What was initially a simple system modeled by previous data has become a far more complicated system that employs machine learning, deep learning, and hybrid models with the capacity to learn about complex trends in energy use.</w:t>
      </w:r>
      <w:r w:rsidR="00893374" w:rsidRPr="00893374">
        <w:rPr>
          <w:rFonts w:ascii="Arial" w:hAnsi="Arial" w:cs="Arial"/>
          <w:lang w:val="en-US"/>
        </w:rPr>
        <w:t xml:space="preserve"> This chapter will walk through that development, starting with traditional time series methods and moving through to machine learning, deep learning, and hybrid models.</w:t>
      </w:r>
    </w:p>
    <w:p w14:paraId="0782FE1E" w14:textId="6FEBA00E" w:rsidR="0055435E" w:rsidRPr="00893374" w:rsidRDefault="00EF74C3" w:rsidP="0055435E">
      <w:pPr>
        <w:rPr>
          <w:rFonts w:ascii="Arial" w:hAnsi="Arial" w:cs="Arial"/>
          <w:lang w:val="en-US"/>
        </w:rPr>
      </w:pPr>
      <w:r w:rsidRPr="00EF74C3">
        <w:rPr>
          <w:rFonts w:ascii="Arial" w:hAnsi="Arial" w:cs="Arial"/>
          <w:lang w:val="en-US"/>
        </w:rPr>
        <w:t>The art of architecture is the mirror of the development of the science of prophesy. Our paper begins with a generalization of the energy forecasting applications and horizons and establishes the practical background that generates research innovation with the help of these.</w:t>
      </w:r>
      <w:r w:rsidR="0055435E" w:rsidRPr="00893374">
        <w:rPr>
          <w:rFonts w:ascii="Arial" w:hAnsi="Arial" w:cs="Arial"/>
          <w:lang w:val="en-US"/>
        </w:rPr>
        <w:t xml:space="preserve"> </w:t>
      </w:r>
      <w:r w:rsidR="0055435E" w:rsidRPr="00893374">
        <w:rPr>
          <w:rFonts w:ascii="Arial" w:hAnsi="Arial" w:cs="Arial"/>
        </w:rPr>
        <w:t>The deep learning architectures which represent the current frontier</w:t>
      </w:r>
      <w:r w:rsidR="0055435E" w:rsidRPr="00893374">
        <w:rPr>
          <w:rFonts w:ascii="Arial" w:hAnsi="Arial" w:cs="Arial"/>
          <w:lang w:val="en-US"/>
        </w:rPr>
        <w:t xml:space="preserve"> which are LSTMs</w:t>
      </w:r>
      <w:r w:rsidR="0055435E" w:rsidRPr="00893374">
        <w:rPr>
          <w:rFonts w:ascii="Arial" w:hAnsi="Arial" w:cs="Arial"/>
        </w:rPr>
        <w:t>, CNNs, and the attention mechanisms, pushing accuracy boundaries.</w:t>
      </w:r>
      <w:r w:rsidR="0055435E" w:rsidRPr="00893374">
        <w:rPr>
          <w:rFonts w:ascii="Arial" w:hAnsi="Arial" w:cs="Arial"/>
          <w:lang w:val="en-US"/>
        </w:rPr>
        <w:t xml:space="preserve"> Lastly, we also look at hybrid paradigms which can be used as an integration of two or more paradigms in such a way that they overcome the weaknesses of each other.</w:t>
      </w:r>
    </w:p>
    <w:p w14:paraId="475B7AD9" w14:textId="136A7030" w:rsidR="0055435E" w:rsidRPr="00893374" w:rsidRDefault="0055435E" w:rsidP="0055435E">
      <w:pPr>
        <w:pStyle w:val="Heading2"/>
        <w:rPr>
          <w:rFonts w:cs="Arial"/>
          <w:szCs w:val="22"/>
        </w:rPr>
      </w:pPr>
      <w:bookmarkStart w:id="23" w:name="_Toc214581848"/>
      <w:r w:rsidRPr="00893374">
        <w:rPr>
          <w:rFonts w:cs="Arial"/>
          <w:szCs w:val="22"/>
        </w:rPr>
        <w:t>2.2 Energy Consumption Forecasting: An Overview</w:t>
      </w:r>
      <w:bookmarkEnd w:id="23"/>
    </w:p>
    <w:p w14:paraId="1B84A848" w14:textId="5E8FCA79" w:rsidR="0055435E" w:rsidRPr="00893374" w:rsidRDefault="0055435E" w:rsidP="0055435E">
      <w:pPr>
        <w:rPr>
          <w:rFonts w:ascii="Arial" w:hAnsi="Arial" w:cs="Arial"/>
        </w:rPr>
      </w:pPr>
      <w:r w:rsidRPr="00893374">
        <w:rPr>
          <w:rFonts w:ascii="Arial" w:hAnsi="Arial" w:cs="Arial"/>
        </w:rPr>
        <w:t>Forecasting of energy consumption is a field that lies between the need and the complexity. Short-term electricity load forecasting (STELF) predicts the immediate demand of up to several hours up to a few days, which is a necessary aspect in planning, scheduling and operational management of the power systems [12].</w:t>
      </w:r>
    </w:p>
    <w:p w14:paraId="4B3896A4" w14:textId="36B2A308" w:rsidR="0055435E" w:rsidRPr="00893374" w:rsidRDefault="0055435E" w:rsidP="0055435E">
      <w:pPr>
        <w:rPr>
          <w:rFonts w:ascii="Arial" w:hAnsi="Arial" w:cs="Arial"/>
        </w:rPr>
      </w:pPr>
      <w:r w:rsidRPr="00893374">
        <w:rPr>
          <w:rFonts w:ascii="Arial" w:hAnsi="Arial" w:cs="Arial"/>
        </w:rPr>
        <w:t xml:space="preserve">Different operational requirements can be seen in the taxonomy of forecasting horizon. Real-time dispatch decisions are made based on very short-term predictions (a few minutes to hours into the future). Unit commitment and maintenance scheduling are informed by short-term predictions (1-7 days) decisions. The Electricity Market Report 2023 released by the International Energy Agency indicates that over 90 percent of the increase in global demand by 2025 will be met by renewable sources of energy and nuclear power as the intermittent renewables take the place of </w:t>
      </w:r>
      <w:r w:rsidR="00163E2B" w:rsidRPr="00893374">
        <w:rPr>
          <w:rFonts w:ascii="Arial" w:hAnsi="Arial" w:cs="Arial"/>
        </w:rPr>
        <w:t>dispatch able</w:t>
      </w:r>
      <w:r w:rsidRPr="00893374">
        <w:rPr>
          <w:rFonts w:ascii="Arial" w:hAnsi="Arial" w:cs="Arial"/>
        </w:rPr>
        <w:t xml:space="preserve"> fossil generation [13].</w:t>
      </w:r>
    </w:p>
    <w:p w14:paraId="54F7EC2A" w14:textId="5235A50C" w:rsidR="0055435E" w:rsidRPr="00893374" w:rsidRDefault="0055435E" w:rsidP="0055435E">
      <w:pPr>
        <w:rPr>
          <w:rFonts w:ascii="Arial" w:hAnsi="Arial" w:cs="Arial"/>
        </w:rPr>
      </w:pPr>
      <w:r w:rsidRPr="00893374">
        <w:rPr>
          <w:rFonts w:ascii="Arial" w:hAnsi="Arial" w:cs="Arial"/>
        </w:rPr>
        <w:t xml:space="preserve">Use is far much broader than mere load balancing. STELF is mostly applied in short-term planning of smart grids such as equipment maintenance, allocation of loads, starting and closing of units, as well as setting electricity prices [14]. Demand response programs are based upon precise predictions to alter consumption that is out of peak periods. </w:t>
      </w:r>
    </w:p>
    <w:p w14:paraId="462BF840" w14:textId="21393BDE" w:rsidR="0055435E" w:rsidRPr="00893374" w:rsidRDefault="0055435E" w:rsidP="0055435E">
      <w:pPr>
        <w:rPr>
          <w:rFonts w:ascii="Arial" w:hAnsi="Arial" w:cs="Arial"/>
        </w:rPr>
      </w:pPr>
      <w:r w:rsidRPr="00893374">
        <w:rPr>
          <w:rFonts w:ascii="Arial" w:hAnsi="Arial" w:cs="Arial"/>
        </w:rPr>
        <w:t xml:space="preserve">At the household level, predictions come with their own set of problems as compared to aggregated forecasts. Households act in a non-predictable way: there is fluctuation in terms of occupancy, there is a cyclical on-off </w:t>
      </w:r>
      <w:r w:rsidR="00163E2B" w:rsidRPr="00893374">
        <w:rPr>
          <w:rFonts w:ascii="Arial" w:hAnsi="Arial" w:cs="Arial"/>
        </w:rPr>
        <w:t>behaviour</w:t>
      </w:r>
      <w:r w:rsidRPr="00893374">
        <w:rPr>
          <w:rFonts w:ascii="Arial" w:hAnsi="Arial" w:cs="Arial"/>
        </w:rPr>
        <w:t xml:space="preserve"> of appliances, and </w:t>
      </w:r>
      <w:r w:rsidR="00163E2B" w:rsidRPr="00893374">
        <w:rPr>
          <w:rFonts w:ascii="Arial" w:hAnsi="Arial" w:cs="Arial"/>
        </w:rPr>
        <w:t>behavioural</w:t>
      </w:r>
      <w:r w:rsidRPr="00893374">
        <w:rPr>
          <w:rFonts w:ascii="Arial" w:hAnsi="Arial" w:cs="Arial"/>
        </w:rPr>
        <w:t xml:space="preserve"> variables are not deterministically </w:t>
      </w:r>
      <w:r w:rsidR="00163E2B" w:rsidRPr="00893374">
        <w:rPr>
          <w:rFonts w:ascii="Arial" w:hAnsi="Arial" w:cs="Arial"/>
        </w:rPr>
        <w:t>model able</w:t>
      </w:r>
      <w:r w:rsidRPr="00893374">
        <w:rPr>
          <w:rFonts w:ascii="Arial" w:hAnsi="Arial" w:cs="Arial"/>
        </w:rPr>
        <w:t>. In the eyes of a distribution system operator, the energy consumption of individual households presents special challenges, as their load characteristics are shaped by multiple unobserved characteristics such as the size of the household or appliances installed, or self-generated power [15].</w:t>
      </w:r>
    </w:p>
    <w:p w14:paraId="1FDF85CB" w14:textId="676CC104" w:rsidR="0055435E" w:rsidRPr="00893374" w:rsidRDefault="0055435E" w:rsidP="0055435E">
      <w:pPr>
        <w:rPr>
          <w:rFonts w:ascii="Arial" w:hAnsi="Arial" w:cs="Arial"/>
        </w:rPr>
      </w:pPr>
      <w:r w:rsidRPr="00893374">
        <w:rPr>
          <w:rFonts w:ascii="Arial" w:hAnsi="Arial" w:cs="Arial"/>
        </w:rPr>
        <w:t xml:space="preserve">The emergence of smart meters has completely changed the world of forecasting. They have examined the idea of whether machine learning methods can forecast electricity demand in current and future grid conditions by looking at real smart meter data of 3,511 households in Germany over 34 months [16]. </w:t>
      </w:r>
    </w:p>
    <w:p w14:paraId="7FDDF766" w14:textId="77777777" w:rsidR="001C77A0" w:rsidRPr="00893374" w:rsidRDefault="001C77A0" w:rsidP="0055435E">
      <w:pPr>
        <w:rPr>
          <w:rFonts w:ascii="Arial" w:hAnsi="Arial" w:cs="Arial"/>
        </w:rPr>
      </w:pPr>
    </w:p>
    <w:p w14:paraId="36C95339" w14:textId="77777777" w:rsidR="001C77A0" w:rsidRPr="00893374" w:rsidRDefault="001C77A0" w:rsidP="0055435E">
      <w:pPr>
        <w:rPr>
          <w:rFonts w:ascii="Arial" w:hAnsi="Arial" w:cs="Arial"/>
        </w:rPr>
      </w:pPr>
    </w:p>
    <w:p w14:paraId="2B9BF7BF" w14:textId="75810F3F" w:rsidR="0055435E" w:rsidRPr="00893374" w:rsidRDefault="0055435E" w:rsidP="001C77A0">
      <w:pPr>
        <w:pStyle w:val="Caption"/>
        <w:rPr>
          <w:rFonts w:ascii="Arial" w:hAnsi="Arial" w:cs="Arial"/>
          <w:sz w:val="22"/>
          <w:szCs w:val="22"/>
        </w:rPr>
      </w:pPr>
      <w:bookmarkStart w:id="24" w:name="_Toc214581616"/>
      <w:r w:rsidRPr="00893374">
        <w:rPr>
          <w:rFonts w:ascii="Arial" w:hAnsi="Arial" w:cs="Arial"/>
          <w:sz w:val="22"/>
          <w:szCs w:val="22"/>
        </w:rPr>
        <w:lastRenderedPageBreak/>
        <w:t xml:space="preserve">Table </w:t>
      </w:r>
      <w:r w:rsidRPr="00893374">
        <w:rPr>
          <w:rFonts w:ascii="Arial" w:hAnsi="Arial" w:cs="Arial"/>
          <w:sz w:val="22"/>
          <w:szCs w:val="22"/>
        </w:rPr>
        <w:fldChar w:fldCharType="begin"/>
      </w:r>
      <w:r w:rsidRPr="00893374">
        <w:rPr>
          <w:rFonts w:ascii="Arial" w:hAnsi="Arial" w:cs="Arial"/>
          <w:sz w:val="22"/>
          <w:szCs w:val="22"/>
        </w:rPr>
        <w:instrText xml:space="preserve"> SEQ Table \* ARABIC </w:instrText>
      </w:r>
      <w:r w:rsidRPr="00893374">
        <w:rPr>
          <w:rFonts w:ascii="Arial" w:hAnsi="Arial" w:cs="Arial"/>
          <w:sz w:val="22"/>
          <w:szCs w:val="22"/>
        </w:rPr>
        <w:fldChar w:fldCharType="separate"/>
      </w:r>
      <w:r w:rsidR="002B38CF" w:rsidRPr="00893374">
        <w:rPr>
          <w:rFonts w:ascii="Arial" w:hAnsi="Arial" w:cs="Arial"/>
          <w:noProof/>
          <w:sz w:val="22"/>
          <w:szCs w:val="22"/>
        </w:rPr>
        <w:t>1</w:t>
      </w:r>
      <w:r w:rsidRPr="00893374">
        <w:rPr>
          <w:rFonts w:ascii="Arial" w:hAnsi="Arial" w:cs="Arial"/>
          <w:sz w:val="22"/>
          <w:szCs w:val="22"/>
        </w:rPr>
        <w:fldChar w:fldCharType="end"/>
      </w:r>
      <w:r w:rsidRPr="00893374">
        <w:rPr>
          <w:rFonts w:ascii="Arial" w:hAnsi="Arial" w:cs="Arial"/>
          <w:sz w:val="22"/>
          <w:szCs w:val="22"/>
        </w:rPr>
        <w:t>: Forecasting Horizons and Applications</w:t>
      </w:r>
      <w:bookmarkEnd w:id="24"/>
    </w:p>
    <w:tbl>
      <w:tblPr>
        <w:tblStyle w:val="TableGrid"/>
        <w:tblW w:w="9090" w:type="dxa"/>
        <w:tblInd w:w="-5" w:type="dxa"/>
        <w:tblLook w:val="04A0" w:firstRow="1" w:lastRow="0" w:firstColumn="1" w:lastColumn="0" w:noHBand="0" w:noVBand="1"/>
      </w:tblPr>
      <w:tblGrid>
        <w:gridCol w:w="1620"/>
        <w:gridCol w:w="1260"/>
        <w:gridCol w:w="4050"/>
        <w:gridCol w:w="2160"/>
      </w:tblGrid>
      <w:tr w:rsidR="0055435E" w:rsidRPr="00893374" w14:paraId="4662CCAD" w14:textId="77777777" w:rsidTr="00113038">
        <w:trPr>
          <w:trHeight w:val="503"/>
        </w:trPr>
        <w:tc>
          <w:tcPr>
            <w:tcW w:w="1620" w:type="dxa"/>
          </w:tcPr>
          <w:p w14:paraId="197C1821" w14:textId="77777777" w:rsidR="0055435E" w:rsidRPr="00893374" w:rsidRDefault="0055435E" w:rsidP="00113038">
            <w:pPr>
              <w:rPr>
                <w:rFonts w:ascii="Arial" w:hAnsi="Arial" w:cs="Arial"/>
                <w:b/>
                <w:bCs/>
              </w:rPr>
            </w:pPr>
            <w:r w:rsidRPr="00893374">
              <w:rPr>
                <w:rFonts w:ascii="Arial" w:hAnsi="Arial" w:cs="Arial"/>
                <w:b/>
                <w:bCs/>
              </w:rPr>
              <w:t>Horizon</w:t>
            </w:r>
          </w:p>
        </w:tc>
        <w:tc>
          <w:tcPr>
            <w:tcW w:w="1260" w:type="dxa"/>
          </w:tcPr>
          <w:p w14:paraId="48B6773D" w14:textId="77777777" w:rsidR="0055435E" w:rsidRPr="00893374" w:rsidRDefault="0055435E" w:rsidP="00113038">
            <w:pPr>
              <w:rPr>
                <w:rFonts w:ascii="Arial" w:hAnsi="Arial" w:cs="Arial"/>
                <w:b/>
                <w:bCs/>
              </w:rPr>
            </w:pPr>
            <w:r w:rsidRPr="00893374">
              <w:rPr>
                <w:rFonts w:ascii="Arial" w:hAnsi="Arial" w:cs="Arial"/>
                <w:b/>
                <w:bCs/>
              </w:rPr>
              <w:t>Time Range</w:t>
            </w:r>
          </w:p>
        </w:tc>
        <w:tc>
          <w:tcPr>
            <w:tcW w:w="4050" w:type="dxa"/>
          </w:tcPr>
          <w:p w14:paraId="1B09436B" w14:textId="77777777" w:rsidR="0055435E" w:rsidRPr="00893374" w:rsidRDefault="0055435E" w:rsidP="00113038">
            <w:pPr>
              <w:rPr>
                <w:rFonts w:ascii="Arial" w:hAnsi="Arial" w:cs="Arial"/>
                <w:b/>
                <w:bCs/>
              </w:rPr>
            </w:pPr>
            <w:r w:rsidRPr="00893374">
              <w:rPr>
                <w:rFonts w:ascii="Arial" w:hAnsi="Arial" w:cs="Arial"/>
                <w:b/>
                <w:bCs/>
              </w:rPr>
              <w:t>Primary Applications</w:t>
            </w:r>
          </w:p>
        </w:tc>
        <w:tc>
          <w:tcPr>
            <w:tcW w:w="2160" w:type="dxa"/>
          </w:tcPr>
          <w:p w14:paraId="4D6C14B2" w14:textId="77777777" w:rsidR="0055435E" w:rsidRPr="00893374" w:rsidRDefault="0055435E" w:rsidP="00113038">
            <w:pPr>
              <w:rPr>
                <w:rFonts w:ascii="Arial" w:hAnsi="Arial" w:cs="Arial"/>
                <w:b/>
                <w:bCs/>
              </w:rPr>
            </w:pPr>
            <w:r w:rsidRPr="00893374">
              <w:rPr>
                <w:rFonts w:ascii="Arial" w:hAnsi="Arial" w:cs="Arial"/>
                <w:b/>
                <w:bCs/>
              </w:rPr>
              <w:t>Key Challenges</w:t>
            </w:r>
          </w:p>
        </w:tc>
      </w:tr>
      <w:tr w:rsidR="0055435E" w:rsidRPr="00893374" w14:paraId="2BCBBEB8" w14:textId="77777777" w:rsidTr="00113038">
        <w:trPr>
          <w:trHeight w:val="692"/>
        </w:trPr>
        <w:tc>
          <w:tcPr>
            <w:tcW w:w="1620" w:type="dxa"/>
          </w:tcPr>
          <w:p w14:paraId="5752E4C9" w14:textId="77777777" w:rsidR="0055435E" w:rsidRPr="00893374" w:rsidRDefault="0055435E" w:rsidP="00113038">
            <w:pPr>
              <w:rPr>
                <w:rFonts w:ascii="Arial" w:hAnsi="Arial" w:cs="Arial"/>
              </w:rPr>
            </w:pPr>
            <w:r w:rsidRPr="00893374">
              <w:rPr>
                <w:rFonts w:ascii="Arial" w:hAnsi="Arial" w:cs="Arial"/>
              </w:rPr>
              <w:t>Very Short-Term</w:t>
            </w:r>
          </w:p>
        </w:tc>
        <w:tc>
          <w:tcPr>
            <w:tcW w:w="1260" w:type="dxa"/>
          </w:tcPr>
          <w:p w14:paraId="221FC7FE" w14:textId="77777777" w:rsidR="0055435E" w:rsidRPr="00893374" w:rsidRDefault="0055435E" w:rsidP="00113038">
            <w:pPr>
              <w:rPr>
                <w:rFonts w:ascii="Arial" w:hAnsi="Arial" w:cs="Arial"/>
              </w:rPr>
            </w:pPr>
            <w:r w:rsidRPr="00893374">
              <w:rPr>
                <w:rFonts w:ascii="Arial" w:hAnsi="Arial" w:cs="Arial"/>
              </w:rPr>
              <w:t>Minutes to 6 hours</w:t>
            </w:r>
          </w:p>
        </w:tc>
        <w:tc>
          <w:tcPr>
            <w:tcW w:w="4050" w:type="dxa"/>
          </w:tcPr>
          <w:p w14:paraId="38480E00" w14:textId="77777777" w:rsidR="0055435E" w:rsidRPr="00893374" w:rsidRDefault="0055435E" w:rsidP="00113038">
            <w:pPr>
              <w:rPr>
                <w:rFonts w:ascii="Arial" w:hAnsi="Arial" w:cs="Arial"/>
              </w:rPr>
            </w:pPr>
            <w:r w:rsidRPr="00893374">
              <w:rPr>
                <w:rFonts w:ascii="Arial" w:hAnsi="Arial" w:cs="Arial"/>
              </w:rPr>
              <w:t>Real-time dispatch, frequency regulation, automatic generation control</w:t>
            </w:r>
          </w:p>
        </w:tc>
        <w:tc>
          <w:tcPr>
            <w:tcW w:w="2160" w:type="dxa"/>
          </w:tcPr>
          <w:p w14:paraId="3F4DEEB7" w14:textId="77777777" w:rsidR="0055435E" w:rsidRPr="00893374" w:rsidRDefault="0055435E" w:rsidP="00113038">
            <w:pPr>
              <w:rPr>
                <w:rFonts w:ascii="Arial" w:hAnsi="Arial" w:cs="Arial"/>
              </w:rPr>
            </w:pPr>
            <w:r w:rsidRPr="00893374">
              <w:rPr>
                <w:rFonts w:ascii="Arial" w:hAnsi="Arial" w:cs="Arial"/>
              </w:rPr>
              <w:t>High volatility, limited historical context</w:t>
            </w:r>
          </w:p>
        </w:tc>
      </w:tr>
      <w:tr w:rsidR="0055435E" w:rsidRPr="00893374" w14:paraId="65C9E1EC" w14:textId="77777777" w:rsidTr="00113038">
        <w:trPr>
          <w:trHeight w:val="710"/>
        </w:trPr>
        <w:tc>
          <w:tcPr>
            <w:tcW w:w="1620" w:type="dxa"/>
          </w:tcPr>
          <w:p w14:paraId="42606353" w14:textId="77777777" w:rsidR="0055435E" w:rsidRPr="00893374" w:rsidRDefault="0055435E" w:rsidP="00113038">
            <w:pPr>
              <w:rPr>
                <w:rFonts w:ascii="Arial" w:hAnsi="Arial" w:cs="Arial"/>
              </w:rPr>
            </w:pPr>
            <w:r w:rsidRPr="00893374">
              <w:rPr>
                <w:rFonts w:ascii="Arial" w:hAnsi="Arial" w:cs="Arial"/>
              </w:rPr>
              <w:t>Short-Term</w:t>
            </w:r>
          </w:p>
        </w:tc>
        <w:tc>
          <w:tcPr>
            <w:tcW w:w="1260" w:type="dxa"/>
          </w:tcPr>
          <w:p w14:paraId="06CF2FC3" w14:textId="77777777" w:rsidR="0055435E" w:rsidRPr="00893374" w:rsidRDefault="0055435E" w:rsidP="00113038">
            <w:pPr>
              <w:rPr>
                <w:rFonts w:ascii="Arial" w:hAnsi="Arial" w:cs="Arial"/>
              </w:rPr>
            </w:pPr>
            <w:r w:rsidRPr="00893374">
              <w:rPr>
                <w:rFonts w:ascii="Arial" w:hAnsi="Arial" w:cs="Arial"/>
              </w:rPr>
              <w:t>1-7 days</w:t>
            </w:r>
          </w:p>
        </w:tc>
        <w:tc>
          <w:tcPr>
            <w:tcW w:w="4050" w:type="dxa"/>
          </w:tcPr>
          <w:p w14:paraId="5567FFB0" w14:textId="77777777" w:rsidR="0055435E" w:rsidRPr="00893374" w:rsidRDefault="0055435E" w:rsidP="00113038">
            <w:pPr>
              <w:rPr>
                <w:rFonts w:ascii="Arial" w:hAnsi="Arial" w:cs="Arial"/>
              </w:rPr>
            </w:pPr>
            <w:r w:rsidRPr="00893374">
              <w:rPr>
                <w:rFonts w:ascii="Arial" w:hAnsi="Arial" w:cs="Arial"/>
              </w:rPr>
              <w:t>Unit commitment, maintenance scheduling, day-ahead markets</w:t>
            </w:r>
          </w:p>
        </w:tc>
        <w:tc>
          <w:tcPr>
            <w:tcW w:w="2160" w:type="dxa"/>
          </w:tcPr>
          <w:p w14:paraId="11C8F774" w14:textId="77777777" w:rsidR="0055435E" w:rsidRPr="00893374" w:rsidRDefault="0055435E" w:rsidP="00113038">
            <w:pPr>
              <w:rPr>
                <w:rFonts w:ascii="Arial" w:hAnsi="Arial" w:cs="Arial"/>
              </w:rPr>
            </w:pPr>
            <w:r w:rsidRPr="00893374">
              <w:rPr>
                <w:rFonts w:ascii="Arial" w:hAnsi="Arial" w:cs="Arial"/>
              </w:rPr>
              <w:t>Weather dependency, behavioural variability</w:t>
            </w:r>
          </w:p>
        </w:tc>
      </w:tr>
      <w:tr w:rsidR="0055435E" w:rsidRPr="00893374" w14:paraId="0C135E8A" w14:textId="77777777" w:rsidTr="00113038">
        <w:trPr>
          <w:trHeight w:val="800"/>
        </w:trPr>
        <w:tc>
          <w:tcPr>
            <w:tcW w:w="1620" w:type="dxa"/>
          </w:tcPr>
          <w:p w14:paraId="0CED1133" w14:textId="77777777" w:rsidR="0055435E" w:rsidRPr="00893374" w:rsidRDefault="0055435E" w:rsidP="00113038">
            <w:pPr>
              <w:rPr>
                <w:rFonts w:ascii="Arial" w:hAnsi="Arial" w:cs="Arial"/>
              </w:rPr>
            </w:pPr>
            <w:r w:rsidRPr="00893374">
              <w:rPr>
                <w:rFonts w:ascii="Arial" w:hAnsi="Arial" w:cs="Arial"/>
              </w:rPr>
              <w:t>Medium-Term</w:t>
            </w:r>
          </w:p>
        </w:tc>
        <w:tc>
          <w:tcPr>
            <w:tcW w:w="1260" w:type="dxa"/>
          </w:tcPr>
          <w:p w14:paraId="7DB98BAB" w14:textId="77777777" w:rsidR="0055435E" w:rsidRPr="00893374" w:rsidRDefault="0055435E" w:rsidP="00113038">
            <w:pPr>
              <w:rPr>
                <w:rFonts w:ascii="Arial" w:hAnsi="Arial" w:cs="Arial"/>
              </w:rPr>
            </w:pPr>
            <w:r w:rsidRPr="00893374">
              <w:rPr>
                <w:rFonts w:ascii="Arial" w:hAnsi="Arial" w:cs="Arial"/>
              </w:rPr>
              <w:t>1 week to 3 months</w:t>
            </w:r>
          </w:p>
        </w:tc>
        <w:tc>
          <w:tcPr>
            <w:tcW w:w="4050" w:type="dxa"/>
          </w:tcPr>
          <w:p w14:paraId="52301D86" w14:textId="77777777" w:rsidR="0055435E" w:rsidRPr="00893374" w:rsidRDefault="0055435E" w:rsidP="00113038">
            <w:pPr>
              <w:rPr>
                <w:rFonts w:ascii="Arial" w:hAnsi="Arial" w:cs="Arial"/>
              </w:rPr>
            </w:pPr>
            <w:r w:rsidRPr="00893374">
              <w:rPr>
                <w:rFonts w:ascii="Arial" w:hAnsi="Arial" w:cs="Arial"/>
              </w:rPr>
              <w:t>Resource planning, seasonal preparation, contract negotiations</w:t>
            </w:r>
          </w:p>
        </w:tc>
        <w:tc>
          <w:tcPr>
            <w:tcW w:w="2160" w:type="dxa"/>
          </w:tcPr>
          <w:p w14:paraId="1AE98801" w14:textId="77777777" w:rsidR="0055435E" w:rsidRPr="00893374" w:rsidRDefault="0055435E" w:rsidP="00113038">
            <w:pPr>
              <w:rPr>
                <w:rFonts w:ascii="Arial" w:hAnsi="Arial" w:cs="Arial"/>
              </w:rPr>
            </w:pPr>
            <w:r w:rsidRPr="00893374">
              <w:rPr>
                <w:rFonts w:ascii="Arial" w:hAnsi="Arial" w:cs="Arial"/>
              </w:rPr>
              <w:t>Seasonal patterns, economic factors</w:t>
            </w:r>
          </w:p>
        </w:tc>
      </w:tr>
      <w:tr w:rsidR="0055435E" w:rsidRPr="00893374" w14:paraId="57A9E637" w14:textId="77777777" w:rsidTr="00113038">
        <w:tc>
          <w:tcPr>
            <w:tcW w:w="1620" w:type="dxa"/>
          </w:tcPr>
          <w:p w14:paraId="5E1E953E" w14:textId="77777777" w:rsidR="0055435E" w:rsidRPr="00893374" w:rsidRDefault="0055435E" w:rsidP="00113038">
            <w:pPr>
              <w:rPr>
                <w:rFonts w:ascii="Arial" w:hAnsi="Arial" w:cs="Arial"/>
              </w:rPr>
            </w:pPr>
            <w:r w:rsidRPr="00893374">
              <w:rPr>
                <w:rFonts w:ascii="Arial" w:hAnsi="Arial" w:cs="Arial"/>
              </w:rPr>
              <w:t>Long-Term</w:t>
            </w:r>
          </w:p>
        </w:tc>
        <w:tc>
          <w:tcPr>
            <w:tcW w:w="1260" w:type="dxa"/>
          </w:tcPr>
          <w:p w14:paraId="565065CE" w14:textId="77777777" w:rsidR="0055435E" w:rsidRPr="00893374" w:rsidRDefault="0055435E" w:rsidP="00113038">
            <w:pPr>
              <w:rPr>
                <w:rFonts w:ascii="Arial" w:hAnsi="Arial" w:cs="Arial"/>
              </w:rPr>
            </w:pPr>
            <w:r w:rsidRPr="00893374">
              <w:rPr>
                <w:rFonts w:ascii="Arial" w:hAnsi="Arial" w:cs="Arial"/>
              </w:rPr>
              <w:t>Beyond 3 months</w:t>
            </w:r>
          </w:p>
        </w:tc>
        <w:tc>
          <w:tcPr>
            <w:tcW w:w="4050" w:type="dxa"/>
          </w:tcPr>
          <w:p w14:paraId="655E7A75" w14:textId="77777777" w:rsidR="0055435E" w:rsidRPr="00893374" w:rsidRDefault="0055435E" w:rsidP="00113038">
            <w:pPr>
              <w:rPr>
                <w:rFonts w:ascii="Arial" w:hAnsi="Arial" w:cs="Arial"/>
              </w:rPr>
            </w:pPr>
            <w:r w:rsidRPr="00893374">
              <w:rPr>
                <w:rFonts w:ascii="Arial" w:hAnsi="Arial" w:cs="Arial"/>
              </w:rPr>
              <w:t>Infrastructure investment, capacity expansion, policy planning</w:t>
            </w:r>
          </w:p>
        </w:tc>
        <w:tc>
          <w:tcPr>
            <w:tcW w:w="2160" w:type="dxa"/>
          </w:tcPr>
          <w:p w14:paraId="748CC68C" w14:textId="77777777" w:rsidR="0055435E" w:rsidRPr="00893374" w:rsidRDefault="0055435E" w:rsidP="00113038">
            <w:pPr>
              <w:rPr>
                <w:rFonts w:ascii="Arial" w:hAnsi="Arial" w:cs="Arial"/>
              </w:rPr>
            </w:pPr>
            <w:r w:rsidRPr="00893374">
              <w:rPr>
                <w:rFonts w:ascii="Arial" w:hAnsi="Arial" w:cs="Arial"/>
              </w:rPr>
              <w:t>Structural changes, technology shifts</w:t>
            </w:r>
          </w:p>
        </w:tc>
      </w:tr>
    </w:tbl>
    <w:p w14:paraId="2BF1A17A" w14:textId="77777777" w:rsidR="0055435E" w:rsidRPr="00893374" w:rsidRDefault="0055435E" w:rsidP="0055435E">
      <w:pPr>
        <w:rPr>
          <w:rFonts w:ascii="Arial" w:hAnsi="Arial" w:cs="Arial"/>
        </w:rPr>
      </w:pPr>
    </w:p>
    <w:p w14:paraId="6FCC8276" w14:textId="77777777" w:rsidR="0055435E" w:rsidRPr="00893374" w:rsidRDefault="0055435E" w:rsidP="0055435E">
      <w:pPr>
        <w:rPr>
          <w:rFonts w:ascii="Arial" w:hAnsi="Arial" w:cs="Arial"/>
        </w:rPr>
      </w:pPr>
      <w:r w:rsidRPr="00893374">
        <w:rPr>
          <w:rFonts w:ascii="Arial" w:hAnsi="Arial" w:cs="Arial"/>
        </w:rPr>
        <w:t>The transition to energy is also an issue that modern forecasting will have to address. EVs create new patterns of loads. Rooftop solar produces prosumers who are generators and consumers. Heat pumps change the heating loads in gas to electricity. Local energy system digital twins can be used by researchers and utilities to use the augmented smart meter data and simulate the performance of the model with the addition of new PV installations and analyse their results provided the grid will act in the future [16]. These evolving dynamics render historical patterns less reliable which demand the adaptive forecasting systems.</w:t>
      </w:r>
    </w:p>
    <w:p w14:paraId="13B5CB1A" w14:textId="127BF914" w:rsidR="0055435E" w:rsidRPr="00893374" w:rsidRDefault="0055435E" w:rsidP="0055435E">
      <w:pPr>
        <w:pStyle w:val="Heading2"/>
        <w:rPr>
          <w:rFonts w:cs="Arial"/>
          <w:szCs w:val="22"/>
        </w:rPr>
      </w:pPr>
      <w:bookmarkStart w:id="25" w:name="_Toc214581849"/>
      <w:r w:rsidRPr="00893374">
        <w:rPr>
          <w:rFonts w:cs="Arial"/>
          <w:szCs w:val="22"/>
        </w:rPr>
        <w:t>2.3 Traditional Time Series Methods</w:t>
      </w:r>
      <w:bookmarkEnd w:id="25"/>
    </w:p>
    <w:p w14:paraId="403D5D04" w14:textId="76CB8A9A" w:rsidR="0055435E" w:rsidRPr="00893374" w:rsidRDefault="0055435E" w:rsidP="0055435E">
      <w:pPr>
        <w:pStyle w:val="Heading3"/>
        <w:rPr>
          <w:rFonts w:cs="Arial"/>
          <w:szCs w:val="22"/>
        </w:rPr>
      </w:pPr>
      <w:bookmarkStart w:id="26" w:name="_Toc214581850"/>
      <w:r w:rsidRPr="00893374">
        <w:rPr>
          <w:rFonts w:cs="Arial"/>
          <w:szCs w:val="22"/>
        </w:rPr>
        <w:t>2.3.1 ARIMA and Variants</w:t>
      </w:r>
      <w:bookmarkEnd w:id="26"/>
    </w:p>
    <w:p w14:paraId="0D26419E" w14:textId="0AC4983F" w:rsidR="0055435E" w:rsidRPr="00893374" w:rsidRDefault="0055435E" w:rsidP="0055435E">
      <w:pPr>
        <w:rPr>
          <w:rFonts w:ascii="Arial" w:hAnsi="Arial" w:cs="Arial"/>
          <w:lang w:val="en-US"/>
        </w:rPr>
      </w:pPr>
      <w:r w:rsidRPr="00893374">
        <w:rPr>
          <w:rFonts w:ascii="Arial" w:hAnsi="Arial" w:cs="Arial"/>
          <w:lang w:val="en-US"/>
        </w:rPr>
        <w:t xml:space="preserve">The Autoregressive Integrated Moving average </w:t>
      </w:r>
      <w:r w:rsidRPr="00893374">
        <w:rPr>
          <w:rFonts w:ascii="Arial" w:hAnsi="Arial" w:cs="Arial"/>
        </w:rPr>
        <w:t>model remains a workhorse of time series forecasting, despite originating in the 1970s</w:t>
      </w:r>
      <w:r w:rsidRPr="00893374">
        <w:rPr>
          <w:rFonts w:ascii="Arial" w:hAnsi="Arial" w:cs="Arial"/>
          <w:lang w:val="en-US"/>
        </w:rPr>
        <w:t xml:space="preserve">. </w:t>
      </w:r>
      <w:r w:rsidRPr="00893374">
        <w:rPr>
          <w:rFonts w:ascii="Arial" w:hAnsi="Arial" w:cs="Arial"/>
        </w:rPr>
        <w:t>Its enduring relevance stems from mathematical elegance and interpretability</w:t>
      </w:r>
      <w:r w:rsidRPr="00893374">
        <w:rPr>
          <w:rFonts w:ascii="Arial" w:hAnsi="Arial" w:cs="Arial"/>
          <w:lang w:val="en-US"/>
        </w:rPr>
        <w:t xml:space="preserve">. </w:t>
      </w:r>
      <w:r w:rsidR="00DE688C" w:rsidRPr="00893374">
        <w:rPr>
          <w:rFonts w:ascii="Arial" w:hAnsi="Arial" w:cs="Arial"/>
          <w:lang w:val="en-US"/>
        </w:rPr>
        <w:t>ARIMA (</w:t>
      </w:r>
      <w:proofErr w:type="spellStart"/>
      <w:r w:rsidRPr="00893374">
        <w:rPr>
          <w:rFonts w:ascii="Arial" w:hAnsi="Arial" w:cs="Arial"/>
          <w:lang w:val="en-US"/>
        </w:rPr>
        <w:t>p</w:t>
      </w:r>
      <w:proofErr w:type="gramStart"/>
      <w:r w:rsidRPr="00893374">
        <w:rPr>
          <w:rFonts w:ascii="Arial" w:hAnsi="Arial" w:cs="Arial"/>
          <w:lang w:val="en-US"/>
        </w:rPr>
        <w:t>,d,q</w:t>
      </w:r>
      <w:proofErr w:type="spellEnd"/>
      <w:proofErr w:type="gramEnd"/>
      <w:r w:rsidRPr="00893374">
        <w:rPr>
          <w:rFonts w:ascii="Arial" w:hAnsi="Arial" w:cs="Arial"/>
          <w:lang w:val="en-US"/>
        </w:rPr>
        <w:t>) models are a decomposition of a time series (</w:t>
      </w:r>
      <w:r w:rsidR="00DE688C" w:rsidRPr="00893374">
        <w:rPr>
          <w:rFonts w:ascii="Arial" w:hAnsi="Arial" w:cs="Arial"/>
          <w:lang w:val="en-US"/>
        </w:rPr>
        <w:t>auto regression</w:t>
      </w:r>
      <w:r w:rsidRPr="00893374">
        <w:rPr>
          <w:rFonts w:ascii="Arial" w:hAnsi="Arial" w:cs="Arial"/>
          <w:lang w:val="en-US"/>
        </w:rPr>
        <w:t>, p terms, describe how the values in the past affect the values in the present), differencing, d operations, to make the time series a stationary process, and moving average (q terms) to explain the propagation of errors.</w:t>
      </w:r>
    </w:p>
    <w:p w14:paraId="0FAFF1BD" w14:textId="77777777" w:rsidR="0055435E" w:rsidRPr="00893374" w:rsidRDefault="0055435E" w:rsidP="0055435E">
      <w:pPr>
        <w:rPr>
          <w:rFonts w:ascii="Arial" w:hAnsi="Arial" w:cs="Arial"/>
          <w:lang w:val="en-US"/>
        </w:rPr>
      </w:pPr>
      <w:r w:rsidRPr="00893374">
        <w:rPr>
          <w:rFonts w:ascii="Arial" w:hAnsi="Arial" w:cs="Arial"/>
          <w:lang w:val="en-US"/>
        </w:rPr>
        <w:t>The mathematical formulation for an ARIMA model takes the form:</w:t>
      </w:r>
    </w:p>
    <w:p w14:paraId="6BD9A0FF" w14:textId="77777777" w:rsidR="0055435E" w:rsidRPr="00893374" w:rsidRDefault="0055435E" w:rsidP="0055435E">
      <w:pPr>
        <w:rPr>
          <w:rFonts w:ascii="Arial" w:hAnsi="Arial" w:cs="Arial"/>
          <w:lang w:val="en-US"/>
        </w:rPr>
      </w:pPr>
      <m:oMathPara>
        <m:oMath>
          <m:r>
            <m:rPr>
              <m:sty m:val="p"/>
            </m:rPr>
            <w:rPr>
              <w:rFonts w:ascii="Cambria Math" w:hAnsi="Cambria Math" w:cs="Arial"/>
              <w:lang w:val="en-US"/>
            </w:rPr>
            <m:t>Φ</m:t>
          </m:r>
          <m:r>
            <w:rPr>
              <w:rFonts w:ascii="Cambria Math" w:hAnsi="Cambria Math" w:cs="Arial"/>
              <w:lang w:val="en-US"/>
            </w:rPr>
            <m:t>(B)(1-B</m:t>
          </m:r>
          <m:sSup>
            <m:sSupPr>
              <m:ctrlPr>
                <w:rPr>
                  <w:rFonts w:ascii="Cambria Math" w:hAnsi="Cambria Math" w:cs="Arial"/>
                  <w:lang w:val="en-US"/>
                </w:rPr>
              </m:ctrlPr>
            </m:sSupPr>
            <m:e>
              <m:r>
                <w:rPr>
                  <w:rFonts w:ascii="Cambria Math" w:hAnsi="Cambria Math" w:cs="Arial"/>
                  <w:lang w:val="en-US"/>
                </w:rPr>
                <m:t>)</m:t>
              </m:r>
            </m:e>
            <m:sup>
              <m:r>
                <w:rPr>
                  <w:rFonts w:ascii="Cambria Math" w:hAnsi="Cambria Math" w:cs="Arial"/>
                  <w:lang w:val="en-US"/>
                </w:rPr>
                <m:t>d</m:t>
              </m:r>
            </m:sup>
          </m:sSup>
          <m:sSub>
            <m:sSubPr>
              <m:ctrlPr>
                <w:rPr>
                  <w:rFonts w:ascii="Cambria Math" w:hAnsi="Cambria Math" w:cs="Arial"/>
                  <w:lang w:val="en-US"/>
                </w:rPr>
              </m:ctrlPr>
            </m:sSubPr>
            <m:e>
              <m:r>
                <w:rPr>
                  <w:rFonts w:ascii="Cambria Math" w:hAnsi="Cambria Math" w:cs="Arial"/>
                  <w:lang w:val="en-US"/>
                </w:rPr>
                <m:t>X</m:t>
              </m:r>
            </m:e>
            <m:sub>
              <m:r>
                <w:rPr>
                  <w:rFonts w:ascii="Cambria Math" w:hAnsi="Cambria Math" w:cs="Arial"/>
                  <w:lang w:val="en-US"/>
                </w:rPr>
                <m:t>t</m:t>
              </m:r>
            </m:sub>
          </m:sSub>
          <m:r>
            <w:rPr>
              <w:rFonts w:ascii="Cambria Math" w:hAnsi="Cambria Math" w:cs="Arial"/>
              <w:lang w:val="en-US"/>
            </w:rPr>
            <m:t>=</m:t>
          </m:r>
          <m:r>
            <m:rPr>
              <m:sty m:val="p"/>
            </m:rPr>
            <w:rPr>
              <w:rFonts w:ascii="Cambria Math" w:hAnsi="Cambria Math" w:cs="Arial"/>
              <w:lang w:val="en-US"/>
            </w:rPr>
            <m:t>Θ</m:t>
          </m:r>
          <m:r>
            <w:rPr>
              <w:rFonts w:ascii="Cambria Math" w:hAnsi="Cambria Math" w:cs="Arial"/>
              <w:lang w:val="en-US"/>
            </w:rPr>
            <m:t>(B)</m:t>
          </m:r>
          <m:sSub>
            <m:sSubPr>
              <m:ctrlPr>
                <w:rPr>
                  <w:rFonts w:ascii="Cambria Math" w:hAnsi="Cambria Math" w:cs="Arial"/>
                  <w:lang w:val="en-US"/>
                </w:rPr>
              </m:ctrlPr>
            </m:sSubPr>
            <m:e>
              <m:r>
                <w:rPr>
                  <w:rFonts w:ascii="Cambria Math" w:hAnsi="Cambria Math" w:cs="Arial"/>
                  <w:lang w:val="en-US"/>
                </w:rPr>
                <m:t>ε</m:t>
              </m:r>
            </m:e>
            <m:sub>
              <m:r>
                <w:rPr>
                  <w:rFonts w:ascii="Cambria Math" w:hAnsi="Cambria Math" w:cs="Arial"/>
                  <w:lang w:val="en-US"/>
                </w:rPr>
                <m:t>t</m:t>
              </m:r>
            </m:sub>
          </m:sSub>
          <m:r>
            <m:rPr>
              <m:sty m:val="p"/>
            </m:rPr>
            <w:rPr>
              <w:rFonts w:ascii="Cambria Math" w:hAnsi="Cambria Math" w:cs="Arial"/>
              <w:lang w:val="en-US"/>
            </w:rPr>
            <w:br/>
          </m:r>
        </m:oMath>
      </m:oMathPara>
    </w:p>
    <w:p w14:paraId="17023F77" w14:textId="77777777" w:rsidR="0055435E" w:rsidRPr="00893374" w:rsidRDefault="0055435E" w:rsidP="0055435E">
      <w:pPr>
        <w:rPr>
          <w:rFonts w:ascii="Arial" w:hAnsi="Arial" w:cs="Arial"/>
          <w:lang w:val="en-US"/>
        </w:rPr>
      </w:pPr>
      <w:r w:rsidRPr="00893374">
        <w:rPr>
          <w:rFonts w:ascii="Arial" w:hAnsi="Arial" w:cs="Arial"/>
          <w:lang w:val="en-US"/>
        </w:rPr>
        <w:t xml:space="preserve">where </w:t>
      </w:r>
      <m:oMath>
        <m:r>
          <m:rPr>
            <m:sty m:val="p"/>
          </m:rPr>
          <w:rPr>
            <w:rFonts w:ascii="Cambria Math" w:hAnsi="Cambria Math" w:cs="Arial"/>
            <w:lang w:val="en-US"/>
          </w:rPr>
          <m:t>Φ</m:t>
        </m:r>
        <m:r>
          <w:rPr>
            <w:rFonts w:ascii="Cambria Math" w:hAnsi="Cambria Math" w:cs="Arial"/>
            <w:lang w:val="en-US"/>
          </w:rPr>
          <m:t>(B)</m:t>
        </m:r>
      </m:oMath>
      <w:r w:rsidRPr="00893374">
        <w:rPr>
          <w:rFonts w:ascii="Arial" w:hAnsi="Arial" w:cs="Arial"/>
        </w:rPr>
        <w:t xml:space="preserve"> </w:t>
      </w:r>
      <w:r w:rsidRPr="00893374">
        <w:rPr>
          <w:rFonts w:ascii="Arial" w:hAnsi="Arial" w:cs="Arial"/>
          <w:lang w:val="en-US"/>
        </w:rPr>
        <w:t xml:space="preserve">denotes the autoregressive polynomial, </w:t>
      </w:r>
      <m:oMath>
        <m:r>
          <w:rPr>
            <w:rFonts w:ascii="Cambria Math" w:hAnsi="Cambria Math" w:cs="Arial"/>
            <w:lang w:val="en-US"/>
          </w:rPr>
          <m:t>(1-B</m:t>
        </m:r>
        <m:sSup>
          <m:sSupPr>
            <m:ctrlPr>
              <w:rPr>
                <w:rFonts w:ascii="Cambria Math" w:hAnsi="Cambria Math" w:cs="Arial"/>
                <w:lang w:val="en-US"/>
              </w:rPr>
            </m:ctrlPr>
          </m:sSupPr>
          <m:e>
            <m:r>
              <w:rPr>
                <w:rFonts w:ascii="Cambria Math" w:hAnsi="Cambria Math" w:cs="Arial"/>
                <w:lang w:val="en-US"/>
              </w:rPr>
              <m:t>)</m:t>
            </m:r>
          </m:e>
          <m:sup>
            <m:r>
              <w:rPr>
                <w:rFonts w:ascii="Cambria Math" w:hAnsi="Cambria Math" w:cs="Arial"/>
                <w:lang w:val="en-US"/>
              </w:rPr>
              <m:t>d</m:t>
            </m:r>
          </m:sup>
        </m:sSup>
      </m:oMath>
      <w:r w:rsidRPr="00893374">
        <w:rPr>
          <w:rFonts w:ascii="Arial" w:hAnsi="Arial" w:cs="Arial"/>
          <w:lang w:val="en-US"/>
        </w:rPr>
        <w:t xml:space="preserve"> denotes differencing order d, </w:t>
      </w:r>
      <m:oMath>
        <m:r>
          <m:rPr>
            <m:sty m:val="p"/>
          </m:rPr>
          <w:rPr>
            <w:rFonts w:ascii="Cambria Math" w:hAnsi="Cambria Math" w:cs="Arial"/>
            <w:lang w:val="en-US"/>
          </w:rPr>
          <m:t>Θ</m:t>
        </m:r>
        <m:r>
          <w:rPr>
            <w:rFonts w:ascii="Cambria Math" w:hAnsi="Cambria Math" w:cs="Arial"/>
            <w:lang w:val="en-US"/>
          </w:rPr>
          <m:t>(B)</m:t>
        </m:r>
      </m:oMath>
      <w:r w:rsidRPr="00893374">
        <w:rPr>
          <w:rFonts w:ascii="Arial" w:hAnsi="Arial" w:cs="Arial"/>
        </w:rPr>
        <w:t xml:space="preserve"> </w:t>
      </w:r>
      <w:r w:rsidRPr="00893374">
        <w:rPr>
          <w:rFonts w:ascii="Arial" w:hAnsi="Arial" w:cs="Arial"/>
          <w:lang w:val="en-US"/>
        </w:rPr>
        <w:t xml:space="preserve">denotes average moving polynomial, </w:t>
      </w:r>
      <m:oMath>
        <m:r>
          <w:rPr>
            <w:rFonts w:ascii="Cambria Math" w:hAnsi="Cambria Math" w:cs="Arial"/>
            <w:lang w:val="en-US"/>
          </w:rPr>
          <m:t>B</m:t>
        </m:r>
      </m:oMath>
      <w:r w:rsidRPr="00893374">
        <w:rPr>
          <w:rFonts w:ascii="Arial" w:eastAsiaTheme="minorEastAsia" w:hAnsi="Arial" w:cs="Arial"/>
          <w:lang w:val="en-US"/>
        </w:rPr>
        <w:t xml:space="preserve"> </w:t>
      </w:r>
      <w:r w:rsidRPr="00893374">
        <w:rPr>
          <w:rFonts w:ascii="Arial" w:hAnsi="Arial" w:cs="Arial"/>
          <w:lang w:val="en-US"/>
        </w:rPr>
        <w:t xml:space="preserve">is the backshift operator, and </w:t>
      </w:r>
      <m:oMath>
        <m:sSub>
          <m:sSubPr>
            <m:ctrlPr>
              <w:rPr>
                <w:rFonts w:ascii="Cambria Math" w:hAnsi="Cambria Math" w:cs="Arial"/>
                <w:lang w:val="en-US"/>
              </w:rPr>
            </m:ctrlPr>
          </m:sSubPr>
          <m:e>
            <m:r>
              <w:rPr>
                <w:rFonts w:ascii="Cambria Math" w:hAnsi="Cambria Math" w:cs="Arial"/>
                <w:lang w:val="en-US"/>
              </w:rPr>
              <m:t>ε</m:t>
            </m:r>
          </m:e>
          <m:sub>
            <m:r>
              <w:rPr>
                <w:rFonts w:ascii="Cambria Math" w:hAnsi="Cambria Math" w:cs="Arial"/>
                <w:lang w:val="en-US"/>
              </w:rPr>
              <m:t>t</m:t>
            </m:r>
          </m:sub>
        </m:sSub>
      </m:oMath>
      <w:r w:rsidRPr="00893374">
        <w:rPr>
          <w:rFonts w:ascii="Arial" w:hAnsi="Arial" w:cs="Arial"/>
        </w:rPr>
        <w:t xml:space="preserve"> </w:t>
      </w:r>
      <w:r w:rsidRPr="00893374">
        <w:rPr>
          <w:rFonts w:ascii="Arial" w:hAnsi="Arial" w:cs="Arial"/>
          <w:lang w:val="en-US"/>
        </w:rPr>
        <w:t>denotes errors that are white noise in nature.</w:t>
      </w:r>
    </w:p>
    <w:p w14:paraId="4C497034" w14:textId="77777777" w:rsidR="0055435E" w:rsidRPr="00893374" w:rsidRDefault="0055435E" w:rsidP="0055435E">
      <w:pPr>
        <w:rPr>
          <w:rFonts w:ascii="Arial" w:hAnsi="Arial" w:cs="Arial"/>
        </w:rPr>
      </w:pPr>
      <w:r w:rsidRPr="00893374">
        <w:rPr>
          <w:rFonts w:ascii="Arial" w:hAnsi="Arial" w:cs="Arial"/>
        </w:rPr>
        <w:t xml:space="preserve">In case of the </w:t>
      </w:r>
      <w:proofErr w:type="spellStart"/>
      <w:r w:rsidRPr="00893374">
        <w:rPr>
          <w:rFonts w:ascii="Arial" w:hAnsi="Arial" w:cs="Arial"/>
        </w:rPr>
        <w:t>Gizałki</w:t>
      </w:r>
      <w:proofErr w:type="spellEnd"/>
      <w:r w:rsidRPr="00893374">
        <w:rPr>
          <w:rFonts w:ascii="Arial" w:hAnsi="Arial" w:cs="Arial"/>
        </w:rPr>
        <w:t xml:space="preserve"> wind farm, ARIMA model was more efficient than SARIMA and SVR models and performance optimization was done by grid search using Mean Absolute Percentage Error (MAPE) [17]. However, linear assumptions in ARIMA place basic restrictions. ARIMA fails to capture the data trends in cases where the time series data has a seasonality [18]. The non-linear dynamics of consumption, sudden transitions in regimes, and the complicated interactions between features are all beyond the capability of ARIMA to model the dynamics.</w:t>
      </w:r>
    </w:p>
    <w:p w14:paraId="386248AB" w14:textId="07770A8E" w:rsidR="0055435E" w:rsidRPr="00893374" w:rsidRDefault="0055435E" w:rsidP="0055435E">
      <w:pPr>
        <w:rPr>
          <w:rFonts w:ascii="Arial" w:hAnsi="Arial" w:cs="Arial"/>
        </w:rPr>
      </w:pPr>
      <w:r w:rsidRPr="00893374">
        <w:rPr>
          <w:rFonts w:ascii="Arial" w:hAnsi="Arial" w:cs="Arial"/>
        </w:rPr>
        <w:lastRenderedPageBreak/>
        <w:t xml:space="preserve">The extents of extending the applicability of ARIMA are examined in recent research. The results of improved time series prediction with hybrid ARIMA and machine learning models prove that the combination of ARIMA and sophisticated computational techniques can solve the constraints of non-stationary data and complexity in tuning models [19]. The </w:t>
      </w:r>
      <w:r w:rsidR="001C77A0" w:rsidRPr="00893374">
        <w:rPr>
          <w:rFonts w:ascii="Arial" w:hAnsi="Arial" w:cs="Arial"/>
        </w:rPr>
        <w:t>essence is that</w:t>
      </w:r>
      <w:r w:rsidRPr="00893374">
        <w:rPr>
          <w:rFonts w:ascii="Arial" w:hAnsi="Arial" w:cs="Arial"/>
        </w:rPr>
        <w:t xml:space="preserve"> ARIMA is a good model of autocorrelation structure which is linear, and one should assess more complex models based on this model.</w:t>
      </w:r>
    </w:p>
    <w:p w14:paraId="2D8A906E" w14:textId="77777777" w:rsidR="0055435E" w:rsidRPr="00893374" w:rsidRDefault="0055435E" w:rsidP="0055435E">
      <w:pPr>
        <w:rPr>
          <w:rFonts w:ascii="Arial" w:hAnsi="Arial" w:cs="Arial"/>
        </w:rPr>
      </w:pPr>
      <w:r w:rsidRPr="00893374">
        <w:rPr>
          <w:rFonts w:ascii="Arial" w:hAnsi="Arial" w:cs="Arial"/>
        </w:rPr>
        <w:t xml:space="preserve">Comparative analysis reveals that ARIMA recorded a mean absolute percent accuracy at 78.88 with a mean error of 0.9 though the performance of the model is largely determined by appropriate choice of parameters using the Box-Jenkins method [20]. The choice of parameters is in itself a challenge. Careful tuning of the (p, d, q) triple is usually by looking at ACF (autocorrelation function) and PACF (partial autocorrelation function) plots, or systematic grid search. The parameters are </w:t>
      </w:r>
      <w:proofErr w:type="spellStart"/>
      <w:r w:rsidRPr="00893374">
        <w:rPr>
          <w:rFonts w:ascii="Arial" w:hAnsi="Arial" w:cs="Arial"/>
        </w:rPr>
        <w:t>misspecified</w:t>
      </w:r>
      <w:proofErr w:type="spellEnd"/>
      <w:r w:rsidRPr="00893374">
        <w:rPr>
          <w:rFonts w:ascii="Arial" w:hAnsi="Arial" w:cs="Arial"/>
        </w:rPr>
        <w:t>, which means that unreliable forecasts are made, but the optimization of the values of the parameters requires statistical knowledge.</w:t>
      </w:r>
    </w:p>
    <w:p w14:paraId="37D38A4D" w14:textId="4C67B0AD" w:rsidR="0055435E" w:rsidRPr="00893374" w:rsidRDefault="0055435E" w:rsidP="0055435E">
      <w:pPr>
        <w:pStyle w:val="Heading3"/>
        <w:rPr>
          <w:rFonts w:cs="Arial"/>
          <w:szCs w:val="22"/>
        </w:rPr>
      </w:pPr>
      <w:bookmarkStart w:id="27" w:name="_Toc214581851"/>
      <w:r w:rsidRPr="00893374">
        <w:rPr>
          <w:rFonts w:cs="Arial"/>
          <w:szCs w:val="22"/>
        </w:rPr>
        <w:t>2.3.2 Seasonal ARIMA (SARIMA)</w:t>
      </w:r>
      <w:bookmarkEnd w:id="27"/>
    </w:p>
    <w:p w14:paraId="496D8A9B" w14:textId="77777777" w:rsidR="0055435E" w:rsidRPr="00893374" w:rsidRDefault="0055435E" w:rsidP="0055435E">
      <w:pPr>
        <w:rPr>
          <w:rFonts w:ascii="Arial" w:hAnsi="Arial" w:cs="Arial"/>
          <w:lang w:val="en-US"/>
        </w:rPr>
      </w:pPr>
      <w:r w:rsidRPr="00893374">
        <w:rPr>
          <w:rFonts w:ascii="Arial" w:hAnsi="Arial" w:cs="Arial"/>
          <w:lang w:val="en-US"/>
        </w:rPr>
        <w:t>SARIMA provides an extension of ARIMA that clearly models the seasonal trends using other (P, D, Qs) parameters where s is the seasonal period. SARIMA has theoretical benefits when dealing with household energy data that has the property of daily and weekly cycles.</w:t>
      </w:r>
    </w:p>
    <w:p w14:paraId="0A6B45F6" w14:textId="77777777" w:rsidR="0055435E" w:rsidRPr="00893374" w:rsidRDefault="0055435E" w:rsidP="0055435E">
      <w:pPr>
        <w:rPr>
          <w:rFonts w:ascii="Arial" w:hAnsi="Arial" w:cs="Arial"/>
          <w:lang w:val="en-US"/>
        </w:rPr>
      </w:pPr>
      <w:r w:rsidRPr="00893374">
        <w:rPr>
          <w:rFonts w:ascii="Arial" w:hAnsi="Arial" w:cs="Arial"/>
          <w:lang w:val="en-US"/>
        </w:rPr>
        <w:t>The complete SARIMA formulation becomes:</w:t>
      </w:r>
    </w:p>
    <w:p w14:paraId="5067A630" w14:textId="77777777" w:rsidR="0055435E" w:rsidRPr="00893374" w:rsidRDefault="00ED2F03" w:rsidP="0055435E">
      <w:pPr>
        <w:rPr>
          <w:rFonts w:ascii="Arial" w:hAnsi="Arial" w:cs="Arial"/>
          <w:lang w:val="en-US"/>
        </w:rPr>
      </w:pPr>
      <m:oMathPara>
        <m:oMath>
          <m:sSub>
            <m:sSubPr>
              <m:ctrlPr>
                <w:rPr>
                  <w:rFonts w:ascii="Cambria Math" w:hAnsi="Cambria Math" w:cs="Arial"/>
                  <w:lang w:val="en-US"/>
                </w:rPr>
              </m:ctrlPr>
            </m:sSubPr>
            <m:e>
              <m:r>
                <m:rPr>
                  <m:sty m:val="p"/>
                </m:rPr>
                <w:rPr>
                  <w:rFonts w:ascii="Cambria Math" w:hAnsi="Cambria Math" w:cs="Arial"/>
                  <w:lang w:val="en-US"/>
                </w:rPr>
                <m:t>Φ</m:t>
              </m:r>
            </m:e>
            <m:sub>
              <m:r>
                <w:rPr>
                  <w:rFonts w:ascii="Cambria Math" w:hAnsi="Cambria Math" w:cs="Arial"/>
                  <w:lang w:val="en-US"/>
                </w:rPr>
                <m:t>p</m:t>
              </m:r>
            </m:sub>
          </m:sSub>
          <m:r>
            <w:rPr>
              <w:rFonts w:ascii="Cambria Math" w:hAnsi="Cambria Math" w:cs="Arial"/>
              <w:lang w:val="en-US"/>
            </w:rPr>
            <m:t>(B)</m:t>
          </m:r>
          <m:sSub>
            <m:sSubPr>
              <m:ctrlPr>
                <w:rPr>
                  <w:rFonts w:ascii="Cambria Math" w:hAnsi="Cambria Math" w:cs="Arial"/>
                  <w:lang w:val="en-US"/>
                </w:rPr>
              </m:ctrlPr>
            </m:sSubPr>
            <m:e>
              <m:r>
                <m:rPr>
                  <m:sty m:val="p"/>
                </m:rPr>
                <w:rPr>
                  <w:rFonts w:ascii="Cambria Math" w:hAnsi="Cambria Math" w:cs="Arial"/>
                  <w:lang w:val="en-US"/>
                </w:rPr>
                <m:t>Φ</m:t>
              </m:r>
            </m:e>
            <m:sub>
              <m:r>
                <w:rPr>
                  <w:rFonts w:ascii="Cambria Math" w:hAnsi="Cambria Math" w:cs="Arial"/>
                  <w:lang w:val="en-US"/>
                </w:rPr>
                <m:t>P</m:t>
              </m:r>
            </m:sub>
          </m:sSub>
          <m:r>
            <w:rPr>
              <w:rFonts w:ascii="Cambria Math" w:hAnsi="Cambria Math" w:cs="Arial"/>
              <w:lang w:val="en-US"/>
            </w:rPr>
            <m:t>(</m:t>
          </m:r>
          <m:sSup>
            <m:sSupPr>
              <m:ctrlPr>
                <w:rPr>
                  <w:rFonts w:ascii="Cambria Math" w:hAnsi="Cambria Math" w:cs="Arial"/>
                  <w:lang w:val="en-US"/>
                </w:rPr>
              </m:ctrlPr>
            </m:sSupPr>
            <m:e>
              <m:r>
                <w:rPr>
                  <w:rFonts w:ascii="Cambria Math" w:hAnsi="Cambria Math" w:cs="Arial"/>
                  <w:lang w:val="en-US"/>
                </w:rPr>
                <m:t>B</m:t>
              </m:r>
            </m:e>
            <m:sup>
              <m:r>
                <w:rPr>
                  <w:rFonts w:ascii="Cambria Math" w:hAnsi="Cambria Math" w:cs="Arial"/>
                  <w:lang w:val="en-US"/>
                </w:rPr>
                <m:t>s</m:t>
              </m:r>
            </m:sup>
          </m:sSup>
          <m:r>
            <w:rPr>
              <w:rFonts w:ascii="Cambria Math" w:hAnsi="Cambria Math" w:cs="Arial"/>
              <w:lang w:val="en-US"/>
            </w:rPr>
            <m:t>)(1-B</m:t>
          </m:r>
          <m:sSup>
            <m:sSupPr>
              <m:ctrlPr>
                <w:rPr>
                  <w:rFonts w:ascii="Cambria Math" w:hAnsi="Cambria Math" w:cs="Arial"/>
                  <w:lang w:val="en-US"/>
                </w:rPr>
              </m:ctrlPr>
            </m:sSupPr>
            <m:e>
              <m:r>
                <w:rPr>
                  <w:rFonts w:ascii="Cambria Math" w:hAnsi="Cambria Math" w:cs="Arial"/>
                  <w:lang w:val="en-US"/>
                </w:rPr>
                <m:t>)</m:t>
              </m:r>
            </m:e>
            <m:sup>
              <m:r>
                <w:rPr>
                  <w:rFonts w:ascii="Cambria Math" w:hAnsi="Cambria Math" w:cs="Arial"/>
                  <w:lang w:val="en-US"/>
                </w:rPr>
                <m:t>d</m:t>
              </m:r>
            </m:sup>
          </m:sSup>
          <m:r>
            <w:rPr>
              <w:rFonts w:ascii="Cambria Math" w:hAnsi="Cambria Math" w:cs="Arial"/>
              <w:lang w:val="en-US"/>
            </w:rPr>
            <m:t>(1-</m:t>
          </m:r>
          <m:sSup>
            <m:sSupPr>
              <m:ctrlPr>
                <w:rPr>
                  <w:rFonts w:ascii="Cambria Math" w:hAnsi="Cambria Math" w:cs="Arial"/>
                  <w:lang w:val="en-US"/>
                </w:rPr>
              </m:ctrlPr>
            </m:sSupPr>
            <m:e>
              <m:r>
                <w:rPr>
                  <w:rFonts w:ascii="Cambria Math" w:hAnsi="Cambria Math" w:cs="Arial"/>
                  <w:lang w:val="en-US"/>
                </w:rPr>
                <m:t>B</m:t>
              </m:r>
            </m:e>
            <m:sup>
              <m:r>
                <w:rPr>
                  <w:rFonts w:ascii="Cambria Math" w:hAnsi="Cambria Math" w:cs="Arial"/>
                  <w:lang w:val="en-US"/>
                </w:rPr>
                <m:t>s</m:t>
              </m:r>
            </m:sup>
          </m:sSup>
          <m:sSup>
            <m:sSupPr>
              <m:ctrlPr>
                <w:rPr>
                  <w:rFonts w:ascii="Cambria Math" w:hAnsi="Cambria Math" w:cs="Arial"/>
                  <w:lang w:val="en-US"/>
                </w:rPr>
              </m:ctrlPr>
            </m:sSupPr>
            <m:e>
              <m:r>
                <w:rPr>
                  <w:rFonts w:ascii="Cambria Math" w:hAnsi="Cambria Math" w:cs="Arial"/>
                  <w:lang w:val="en-US"/>
                </w:rPr>
                <m:t>)</m:t>
              </m:r>
            </m:e>
            <m:sup>
              <m:r>
                <w:rPr>
                  <w:rFonts w:ascii="Cambria Math" w:hAnsi="Cambria Math" w:cs="Arial"/>
                  <w:lang w:val="en-US"/>
                </w:rPr>
                <m:t>D</m:t>
              </m:r>
            </m:sup>
          </m:sSup>
          <m:sSub>
            <m:sSubPr>
              <m:ctrlPr>
                <w:rPr>
                  <w:rFonts w:ascii="Cambria Math" w:hAnsi="Cambria Math" w:cs="Arial"/>
                  <w:lang w:val="en-US"/>
                </w:rPr>
              </m:ctrlPr>
            </m:sSubPr>
            <m:e>
              <m:r>
                <w:rPr>
                  <w:rFonts w:ascii="Cambria Math" w:hAnsi="Cambria Math" w:cs="Arial"/>
                  <w:lang w:val="en-US"/>
                </w:rPr>
                <m:t>X</m:t>
              </m:r>
            </m:e>
            <m:sub>
              <m:r>
                <w:rPr>
                  <w:rFonts w:ascii="Cambria Math" w:hAnsi="Cambria Math" w:cs="Arial"/>
                  <w:lang w:val="en-US"/>
                </w:rPr>
                <m:t>t</m:t>
              </m:r>
            </m:sub>
          </m:sSub>
          <m:r>
            <w:rPr>
              <w:rFonts w:ascii="Cambria Math" w:hAnsi="Cambria Math" w:cs="Arial"/>
              <w:lang w:val="en-US"/>
            </w:rPr>
            <m:t>=</m:t>
          </m:r>
          <m:sSub>
            <m:sSubPr>
              <m:ctrlPr>
                <w:rPr>
                  <w:rFonts w:ascii="Cambria Math" w:hAnsi="Cambria Math" w:cs="Arial"/>
                  <w:lang w:val="en-US"/>
                </w:rPr>
              </m:ctrlPr>
            </m:sSubPr>
            <m:e>
              <m:r>
                <m:rPr>
                  <m:sty m:val="p"/>
                </m:rPr>
                <w:rPr>
                  <w:rFonts w:ascii="Cambria Math" w:hAnsi="Cambria Math" w:cs="Arial"/>
                  <w:lang w:val="en-US"/>
                </w:rPr>
                <m:t>Θ</m:t>
              </m:r>
            </m:e>
            <m:sub>
              <m:r>
                <w:rPr>
                  <w:rFonts w:ascii="Cambria Math" w:hAnsi="Cambria Math" w:cs="Arial"/>
                  <w:lang w:val="en-US"/>
                </w:rPr>
                <m:t>q</m:t>
              </m:r>
            </m:sub>
          </m:sSub>
          <m:r>
            <w:rPr>
              <w:rFonts w:ascii="Cambria Math" w:hAnsi="Cambria Math" w:cs="Arial"/>
              <w:lang w:val="en-US"/>
            </w:rPr>
            <m:t>(B)</m:t>
          </m:r>
          <m:sSub>
            <m:sSubPr>
              <m:ctrlPr>
                <w:rPr>
                  <w:rFonts w:ascii="Cambria Math" w:hAnsi="Cambria Math" w:cs="Arial"/>
                  <w:lang w:val="en-US"/>
                </w:rPr>
              </m:ctrlPr>
            </m:sSubPr>
            <m:e>
              <m:r>
                <m:rPr>
                  <m:sty m:val="p"/>
                </m:rPr>
                <w:rPr>
                  <w:rFonts w:ascii="Cambria Math" w:hAnsi="Cambria Math" w:cs="Arial"/>
                  <w:lang w:val="en-US"/>
                </w:rPr>
                <m:t>Θ</m:t>
              </m:r>
            </m:e>
            <m:sub>
              <m:r>
                <w:rPr>
                  <w:rFonts w:ascii="Cambria Math" w:hAnsi="Cambria Math" w:cs="Arial"/>
                  <w:lang w:val="en-US"/>
                </w:rPr>
                <m:t>Q</m:t>
              </m:r>
            </m:sub>
          </m:sSub>
          <m:r>
            <w:rPr>
              <w:rFonts w:ascii="Cambria Math" w:hAnsi="Cambria Math" w:cs="Arial"/>
              <w:lang w:val="en-US"/>
            </w:rPr>
            <m:t>(</m:t>
          </m:r>
          <m:sSup>
            <m:sSupPr>
              <m:ctrlPr>
                <w:rPr>
                  <w:rFonts w:ascii="Cambria Math" w:hAnsi="Cambria Math" w:cs="Arial"/>
                  <w:lang w:val="en-US"/>
                </w:rPr>
              </m:ctrlPr>
            </m:sSupPr>
            <m:e>
              <m:r>
                <w:rPr>
                  <w:rFonts w:ascii="Cambria Math" w:hAnsi="Cambria Math" w:cs="Arial"/>
                  <w:lang w:val="en-US"/>
                </w:rPr>
                <m:t>B</m:t>
              </m:r>
            </m:e>
            <m:sup>
              <m:r>
                <w:rPr>
                  <w:rFonts w:ascii="Cambria Math" w:hAnsi="Cambria Math" w:cs="Arial"/>
                  <w:lang w:val="en-US"/>
                </w:rPr>
                <m:t>s</m:t>
              </m:r>
            </m:sup>
          </m:sSup>
          <m:r>
            <w:rPr>
              <w:rFonts w:ascii="Cambria Math" w:hAnsi="Cambria Math" w:cs="Arial"/>
              <w:lang w:val="en-US"/>
            </w:rPr>
            <m:t>)</m:t>
          </m:r>
          <m:sSub>
            <m:sSubPr>
              <m:ctrlPr>
                <w:rPr>
                  <w:rFonts w:ascii="Cambria Math" w:hAnsi="Cambria Math" w:cs="Arial"/>
                  <w:lang w:val="en-US"/>
                </w:rPr>
              </m:ctrlPr>
            </m:sSubPr>
            <m:e>
              <m:r>
                <w:rPr>
                  <w:rFonts w:ascii="Cambria Math" w:hAnsi="Cambria Math" w:cs="Arial"/>
                  <w:lang w:val="en-US"/>
                </w:rPr>
                <m:t>ε</m:t>
              </m:r>
            </m:e>
            <m:sub>
              <m:r>
                <w:rPr>
                  <w:rFonts w:ascii="Cambria Math" w:hAnsi="Cambria Math" w:cs="Arial"/>
                  <w:lang w:val="en-US"/>
                </w:rPr>
                <m:t>t</m:t>
              </m:r>
            </m:sub>
          </m:sSub>
          <m:r>
            <m:rPr>
              <m:sty m:val="p"/>
            </m:rPr>
            <w:rPr>
              <w:rFonts w:ascii="Cambria Math" w:hAnsi="Cambria Math" w:cs="Arial"/>
              <w:lang w:val="en-US"/>
            </w:rPr>
            <w:br/>
          </m:r>
        </m:oMath>
      </m:oMathPara>
    </w:p>
    <w:p w14:paraId="335F65A4" w14:textId="00E13B91" w:rsidR="0055435E" w:rsidRPr="00893374" w:rsidRDefault="0055435E" w:rsidP="0055435E">
      <w:pPr>
        <w:rPr>
          <w:rFonts w:ascii="Arial" w:hAnsi="Arial" w:cs="Arial"/>
          <w:lang w:val="en-US"/>
        </w:rPr>
      </w:pPr>
      <w:r w:rsidRPr="00893374">
        <w:rPr>
          <w:rFonts w:ascii="Arial" w:hAnsi="Arial" w:cs="Arial"/>
          <w:lang w:val="en-US"/>
        </w:rPr>
        <w:t xml:space="preserve">The </w:t>
      </w:r>
      <w:proofErr w:type="spellStart"/>
      <w:r w:rsidRPr="00893374">
        <w:rPr>
          <w:rFonts w:ascii="Arial" w:hAnsi="Arial" w:cs="Arial"/>
          <w:lang w:val="en-US"/>
        </w:rPr>
        <w:t>Łęki</w:t>
      </w:r>
      <w:proofErr w:type="spellEnd"/>
      <w:r w:rsidRPr="00893374">
        <w:rPr>
          <w:rFonts w:ascii="Arial" w:hAnsi="Arial" w:cs="Arial"/>
          <w:lang w:val="en-US"/>
        </w:rPr>
        <w:t xml:space="preserve"> </w:t>
      </w:r>
      <w:proofErr w:type="spellStart"/>
      <w:r w:rsidRPr="00893374">
        <w:rPr>
          <w:rFonts w:ascii="Arial" w:hAnsi="Arial" w:cs="Arial"/>
          <w:lang w:val="en-US"/>
        </w:rPr>
        <w:t>Dukielskie</w:t>
      </w:r>
      <w:proofErr w:type="spellEnd"/>
      <w:r w:rsidRPr="00893374">
        <w:rPr>
          <w:rFonts w:ascii="Arial" w:hAnsi="Arial" w:cs="Arial"/>
          <w:lang w:val="en-US"/>
        </w:rPr>
        <w:t xml:space="preserve"> wind farm was the case where the SARIMA was found to be the most suitable model, explaining the significance of the seasonal parameter maximization of data with strong periodicities [17]. </w:t>
      </w:r>
      <w:r w:rsidR="00CD5D03" w:rsidRPr="00893374">
        <w:rPr>
          <w:rFonts w:ascii="Arial" w:hAnsi="Arial" w:cs="Arial"/>
          <w:lang w:val="en-US"/>
        </w:rPr>
        <w:t>SARIMA (</w:t>
      </w:r>
      <w:r w:rsidRPr="00893374">
        <w:rPr>
          <w:rFonts w:ascii="Arial" w:hAnsi="Arial" w:cs="Arial"/>
          <w:lang w:val="en-US"/>
        </w:rPr>
        <w:t>2</w:t>
      </w:r>
      <w:proofErr w:type="gramStart"/>
      <w:r w:rsidRPr="00893374">
        <w:rPr>
          <w:rFonts w:ascii="Arial" w:hAnsi="Arial" w:cs="Arial"/>
          <w:lang w:val="en-US"/>
        </w:rPr>
        <w:t>,1,1</w:t>
      </w:r>
      <w:proofErr w:type="gramEnd"/>
      <w:r w:rsidRPr="00893374">
        <w:rPr>
          <w:rFonts w:ascii="Arial" w:hAnsi="Arial" w:cs="Arial"/>
          <w:lang w:val="en-US"/>
        </w:rPr>
        <w:t>) (1,0,1,144) performed better than ARIMA(2,1,1) with MAPE of 18.38 percent in forecasting seasonal energy consumption [21] which indicates quantifiable seasonal benefits of the seasonal model.</w:t>
      </w:r>
    </w:p>
    <w:p w14:paraId="6DCB1520" w14:textId="073FA8BA" w:rsidR="0055435E" w:rsidRPr="00893374" w:rsidRDefault="0055435E" w:rsidP="0055435E">
      <w:pPr>
        <w:rPr>
          <w:rFonts w:ascii="Arial" w:hAnsi="Arial" w:cs="Arial"/>
        </w:rPr>
      </w:pPr>
      <w:r w:rsidRPr="00893374">
        <w:rPr>
          <w:rFonts w:ascii="Arial" w:hAnsi="Arial" w:cs="Arial"/>
        </w:rPr>
        <w:t xml:space="preserve">SARIMA is however complicated by its own. SARIMA model that takes into account seasonality had an accuracy of 73.86 percentage with mean error of 0.11 although it is complex and therefore it can easily </w:t>
      </w:r>
      <w:r w:rsidR="00CD5D03" w:rsidRPr="00893374">
        <w:rPr>
          <w:rFonts w:ascii="Arial" w:hAnsi="Arial" w:cs="Arial"/>
        </w:rPr>
        <w:t>over fit</w:t>
      </w:r>
      <w:r w:rsidRPr="00893374">
        <w:rPr>
          <w:rFonts w:ascii="Arial" w:hAnsi="Arial" w:cs="Arial"/>
        </w:rPr>
        <w:t xml:space="preserve"> [20]. The cost of computations increases as the seasonal duration is more (e.g., s=1440 in daily patterns in minute-level data). The extra parameters make the model more complex which increases the chances of overfitting when the amount of training data is small.</w:t>
      </w:r>
    </w:p>
    <w:p w14:paraId="22F65095" w14:textId="3CD63CD1" w:rsidR="0055435E" w:rsidRPr="00893374" w:rsidRDefault="0055435E" w:rsidP="0055435E">
      <w:pPr>
        <w:pStyle w:val="Heading3"/>
        <w:rPr>
          <w:rFonts w:cs="Arial"/>
          <w:szCs w:val="22"/>
          <w:lang w:val="en-US"/>
        </w:rPr>
      </w:pPr>
      <w:bookmarkStart w:id="28" w:name="_Toc214581852"/>
      <w:r w:rsidRPr="00893374">
        <w:rPr>
          <w:rFonts w:cs="Arial"/>
          <w:szCs w:val="22"/>
        </w:rPr>
        <w:t xml:space="preserve">2.3.3 </w:t>
      </w:r>
      <w:r w:rsidRPr="00893374">
        <w:rPr>
          <w:rFonts w:cs="Arial"/>
          <w:szCs w:val="22"/>
          <w:lang w:val="en-US"/>
        </w:rPr>
        <w:t>Prophet Model</w:t>
      </w:r>
      <w:bookmarkEnd w:id="28"/>
    </w:p>
    <w:p w14:paraId="5E7E2397" w14:textId="77777777" w:rsidR="0055435E" w:rsidRPr="00893374" w:rsidRDefault="0055435E" w:rsidP="0055435E">
      <w:pPr>
        <w:rPr>
          <w:rFonts w:ascii="Arial" w:hAnsi="Arial" w:cs="Arial"/>
          <w:lang w:val="en-US"/>
        </w:rPr>
      </w:pPr>
      <w:r w:rsidRPr="00893374">
        <w:rPr>
          <w:rFonts w:ascii="Arial" w:hAnsi="Arial" w:cs="Arial"/>
          <w:lang w:val="en-US"/>
        </w:rPr>
        <w:t>While ARIMA and SARIMA rely on linear assumptions, Facebook’s Prophet offers a flexible additive decomposition framework designed for time series with strong seasonality and irregular events. It models energy consumption as:</w:t>
      </w:r>
    </w:p>
    <w:p w14:paraId="2828524A" w14:textId="77777777" w:rsidR="0055435E" w:rsidRPr="00893374" w:rsidRDefault="0055435E" w:rsidP="0055435E">
      <w:pPr>
        <w:rPr>
          <w:rFonts w:ascii="Arial" w:hAnsi="Arial" w:cs="Arial"/>
          <w:lang w:val="en-US"/>
        </w:rPr>
      </w:pPr>
      <m:oMathPara>
        <m:oMath>
          <m:r>
            <w:rPr>
              <w:rFonts w:ascii="Cambria Math" w:hAnsi="Cambria Math" w:cs="Arial"/>
              <w:lang w:val="en-US"/>
            </w:rPr>
            <m:t>y(t)=g(t)+s(t)+h(t)+</m:t>
          </m:r>
          <m:sSub>
            <m:sSubPr>
              <m:ctrlPr>
                <w:rPr>
                  <w:rFonts w:ascii="Cambria Math" w:hAnsi="Cambria Math" w:cs="Arial"/>
                  <w:lang w:val="en-US"/>
                </w:rPr>
              </m:ctrlPr>
            </m:sSubPr>
            <m:e>
              <m:r>
                <w:rPr>
                  <w:rFonts w:ascii="Cambria Math" w:hAnsi="Cambria Math" w:cs="Arial"/>
                  <w:lang w:val="en-US"/>
                </w:rPr>
                <m:t>ϵ</m:t>
              </m:r>
            </m:e>
            <m:sub>
              <m:r>
                <w:rPr>
                  <w:rFonts w:ascii="Cambria Math" w:hAnsi="Cambria Math" w:cs="Arial"/>
                  <w:lang w:val="en-US"/>
                </w:rPr>
                <m:t>t</m:t>
              </m:r>
            </m:sub>
          </m:sSub>
          <m:r>
            <m:rPr>
              <m:sty m:val="p"/>
            </m:rPr>
            <w:rPr>
              <w:rFonts w:ascii="Cambria Math" w:hAnsi="Cambria Math" w:cs="Arial"/>
              <w:lang w:val="en-US"/>
            </w:rPr>
            <w:br/>
          </m:r>
        </m:oMath>
      </m:oMathPara>
    </w:p>
    <w:p w14:paraId="2DE9B315" w14:textId="07A859DC" w:rsidR="0055435E" w:rsidRPr="00893374" w:rsidRDefault="002551E4" w:rsidP="0055435E">
      <w:pPr>
        <w:rPr>
          <w:rFonts w:ascii="Arial" w:hAnsi="Arial" w:cs="Arial"/>
          <w:lang w:val="en-US"/>
        </w:rPr>
      </w:pPr>
      <w:r w:rsidRPr="00893374">
        <w:rPr>
          <w:rFonts w:ascii="Arial" w:hAnsi="Arial" w:cs="Arial"/>
          <w:lang w:val="en-US"/>
        </w:rPr>
        <w:t>Where</w:t>
      </w:r>
      <w:r w:rsidR="0055435E" w:rsidRPr="00893374">
        <w:rPr>
          <w:rFonts w:ascii="Arial" w:hAnsi="Arial" w:cs="Arial"/>
          <w:lang w:val="en-US"/>
        </w:rPr>
        <w:t xml:space="preserve"> </w:t>
      </w:r>
      <m:oMath>
        <m:r>
          <w:rPr>
            <w:rFonts w:ascii="Cambria Math" w:hAnsi="Cambria Math" w:cs="Arial"/>
            <w:lang w:val="en-US"/>
          </w:rPr>
          <m:t>g(t)</m:t>
        </m:r>
      </m:oMath>
      <w:r w:rsidR="0055435E" w:rsidRPr="00893374">
        <w:rPr>
          <w:rFonts w:ascii="Arial" w:hAnsi="Arial" w:cs="Arial"/>
          <w:lang w:val="en-US"/>
        </w:rPr>
        <w:t xml:space="preserve">captures trend, </w:t>
      </w:r>
      <m:oMath>
        <m:r>
          <w:rPr>
            <w:rFonts w:ascii="Cambria Math" w:hAnsi="Cambria Math" w:cs="Arial"/>
            <w:lang w:val="en-US"/>
          </w:rPr>
          <m:t>s</m:t>
        </m:r>
        <m:d>
          <m:dPr>
            <m:ctrlPr>
              <w:rPr>
                <w:rFonts w:ascii="Cambria Math" w:hAnsi="Cambria Math" w:cs="Arial"/>
                <w:i/>
                <w:lang w:val="en-US"/>
              </w:rPr>
            </m:ctrlPr>
          </m:dPr>
          <m:e>
            <m:r>
              <w:rPr>
                <w:rFonts w:ascii="Cambria Math" w:hAnsi="Cambria Math" w:cs="Arial"/>
                <w:lang w:val="en-US"/>
              </w:rPr>
              <m:t>t</m:t>
            </m:r>
          </m:e>
        </m:d>
      </m:oMath>
      <w:r w:rsidR="0055435E" w:rsidRPr="00893374">
        <w:rPr>
          <w:rFonts w:ascii="Arial" w:eastAsiaTheme="minorEastAsia" w:hAnsi="Arial" w:cs="Arial"/>
          <w:lang w:val="en-US"/>
        </w:rPr>
        <w:t xml:space="preserve"> </w:t>
      </w:r>
      <w:r w:rsidR="0055435E" w:rsidRPr="00893374">
        <w:rPr>
          <w:rFonts w:ascii="Arial" w:hAnsi="Arial" w:cs="Arial"/>
          <w:lang w:val="en-US"/>
        </w:rPr>
        <w:t xml:space="preserve">models periodic seasonality (daily, weekly, yearly), </w:t>
      </w:r>
      <m:oMath>
        <m:r>
          <w:rPr>
            <w:rFonts w:ascii="Cambria Math" w:hAnsi="Cambria Math" w:cs="Arial"/>
            <w:lang w:val="en-US"/>
          </w:rPr>
          <m:t>h(t)</m:t>
        </m:r>
      </m:oMath>
      <w:r w:rsidR="0055435E" w:rsidRPr="00893374">
        <w:rPr>
          <w:rFonts w:ascii="Arial" w:hAnsi="Arial" w:cs="Arial"/>
          <w:lang w:val="en-US"/>
        </w:rPr>
        <w:t xml:space="preserve">accounts for holidays or shocks, and </w:t>
      </w:r>
      <m:oMath>
        <m:sSub>
          <m:sSubPr>
            <m:ctrlPr>
              <w:rPr>
                <w:rFonts w:ascii="Cambria Math" w:hAnsi="Cambria Math" w:cs="Arial"/>
                <w:lang w:val="en-US"/>
              </w:rPr>
            </m:ctrlPr>
          </m:sSubPr>
          <m:e>
            <m:r>
              <w:rPr>
                <w:rFonts w:ascii="Cambria Math" w:hAnsi="Cambria Math" w:cs="Arial"/>
                <w:lang w:val="en-US"/>
              </w:rPr>
              <m:t>ϵ</m:t>
            </m:r>
          </m:e>
          <m:sub>
            <m:r>
              <w:rPr>
                <w:rFonts w:ascii="Cambria Math" w:hAnsi="Cambria Math" w:cs="Arial"/>
                <w:lang w:val="en-US"/>
              </w:rPr>
              <m:t>t</m:t>
            </m:r>
          </m:sub>
        </m:sSub>
      </m:oMath>
      <w:r w:rsidR="0055435E" w:rsidRPr="00893374">
        <w:rPr>
          <w:rFonts w:ascii="Arial" w:hAnsi="Arial" w:cs="Arial"/>
          <w:lang w:val="en-US"/>
        </w:rPr>
        <w:t>is the error term [18].</w:t>
      </w:r>
    </w:p>
    <w:p w14:paraId="7987EA11" w14:textId="2BDAFC4E" w:rsidR="0055435E" w:rsidRPr="00893374" w:rsidRDefault="0055435E" w:rsidP="0055435E">
      <w:pPr>
        <w:rPr>
          <w:rFonts w:ascii="Arial" w:hAnsi="Arial" w:cs="Arial"/>
          <w:lang w:val="en-US"/>
        </w:rPr>
      </w:pPr>
      <w:r w:rsidRPr="00893374">
        <w:rPr>
          <w:rFonts w:ascii="Arial" w:hAnsi="Arial" w:cs="Arial"/>
          <w:lang w:val="en-US"/>
        </w:rPr>
        <w:t xml:space="preserve">Prophet excels in handling multiple </w:t>
      </w:r>
      <w:r w:rsidR="002551E4" w:rsidRPr="00893374">
        <w:rPr>
          <w:rFonts w:ascii="Arial" w:hAnsi="Arial" w:cs="Arial"/>
          <w:lang w:val="en-US"/>
        </w:rPr>
        <w:t>seasonality’s</w:t>
      </w:r>
      <w:r w:rsidRPr="00893374">
        <w:rPr>
          <w:rFonts w:ascii="Arial" w:hAnsi="Arial" w:cs="Arial"/>
          <w:lang w:val="en-US"/>
        </w:rPr>
        <w:t xml:space="preserve"> and requires minimal tuning compared to ARIMA’s order selection. It gracefully manages missing data and outliers, making it suitable for real-world smart meter streams. Recent benchmarks show Prophet</w:t>
      </w:r>
      <w:r w:rsidR="009F51DC" w:rsidRPr="00893374">
        <w:rPr>
          <w:rFonts w:ascii="Arial" w:hAnsi="Arial" w:cs="Arial"/>
          <w:lang w:val="en-US"/>
        </w:rPr>
        <w:t xml:space="preserve"> </w:t>
      </w:r>
      <w:r w:rsidR="002551E4" w:rsidRPr="00893374">
        <w:rPr>
          <w:rFonts w:ascii="Arial" w:hAnsi="Arial" w:cs="Arial"/>
          <w:lang w:val="en-US"/>
        </w:rPr>
        <w:t>Model</w:t>
      </w:r>
      <w:r w:rsidRPr="00893374">
        <w:rPr>
          <w:rFonts w:ascii="Arial" w:hAnsi="Arial" w:cs="Arial"/>
          <w:lang w:val="en-US"/>
        </w:rPr>
        <w:t xml:space="preserve"> outperforming </w:t>
      </w:r>
      <w:r w:rsidRPr="00893374">
        <w:rPr>
          <w:rFonts w:ascii="Arial" w:hAnsi="Arial" w:cs="Arial"/>
          <w:lang w:val="en-US"/>
        </w:rPr>
        <w:lastRenderedPageBreak/>
        <w:t>SARIMA in peak demand forecasting when exogenous factors are included, though it still struggles with sharp nonlinear spikes during extreme events [18].</w:t>
      </w:r>
    </w:p>
    <w:p w14:paraId="128BEEE5" w14:textId="6EC0E5EF" w:rsidR="006C55CB" w:rsidRPr="00893374" w:rsidRDefault="006C55CB" w:rsidP="006C55CB">
      <w:pPr>
        <w:rPr>
          <w:rFonts w:ascii="Arial" w:hAnsi="Arial" w:cs="Arial"/>
        </w:rPr>
      </w:pPr>
      <w:r w:rsidRPr="00893374">
        <w:rPr>
          <w:rFonts w:ascii="Arial" w:hAnsi="Arial" w:cs="Arial"/>
        </w:rPr>
        <w:t xml:space="preserve">Prophet really shines in how straightforward it is to work with. It needs way less tweaking of </w:t>
      </w:r>
      <w:r w:rsidR="002551E4" w:rsidRPr="00893374">
        <w:rPr>
          <w:rFonts w:ascii="Arial" w:hAnsi="Arial" w:cs="Arial"/>
        </w:rPr>
        <w:t>hyper parameters</w:t>
      </w:r>
      <w:r w:rsidRPr="00893374">
        <w:rPr>
          <w:rFonts w:ascii="Arial" w:hAnsi="Arial" w:cs="Arial"/>
        </w:rPr>
        <w:t xml:space="preserve"> than ARIMA does with all that order picking. This keeps things simple and appealing for everyday forecasting in operations. Researchers tested Prophet alongside Holt-Winters on electricity data from Houston right in the middle of the COVID-19 mess. Prophet came out ahead in resisting noise and adapting to new situations over Holt-Winters. It handled the wild swings in demand pretty well even with those huge socio-economic shocks hitting everything [22]. Breaking down the model into trend and seasonal parts makes it easy to understand. Grid operators end up with useful info they can act on. They get more than just forecasts. They see what really drives the consumption patterns underneath.</w:t>
      </w:r>
    </w:p>
    <w:p w14:paraId="17B1749C" w14:textId="1D588B14" w:rsidR="0055435E" w:rsidRPr="00893374" w:rsidRDefault="006C55CB" w:rsidP="006C55CB">
      <w:pPr>
        <w:rPr>
          <w:rFonts w:ascii="Arial" w:hAnsi="Arial" w:cs="Arial"/>
          <w:lang w:val="en-US"/>
        </w:rPr>
      </w:pPr>
      <w:r w:rsidRPr="00893374">
        <w:rPr>
          <w:rFonts w:ascii="Arial" w:hAnsi="Arial" w:cs="Arial"/>
        </w:rPr>
        <w:t xml:space="preserve">Prophet does have some weak spots though. Its statistical setup feels </w:t>
      </w:r>
      <w:proofErr w:type="gramStart"/>
      <w:r w:rsidRPr="00893374">
        <w:rPr>
          <w:rFonts w:ascii="Arial" w:hAnsi="Arial" w:cs="Arial"/>
        </w:rPr>
        <w:t>more bendy</w:t>
      </w:r>
      <w:proofErr w:type="gramEnd"/>
      <w:r w:rsidRPr="00893374">
        <w:rPr>
          <w:rFonts w:ascii="Arial" w:hAnsi="Arial" w:cs="Arial"/>
        </w:rPr>
        <w:t xml:space="preserve"> than ARIMA's in a way. Still it runs into issues with super nonlinear trends and those tangled links from outside factors. That pushes folks toward hybrid setups. They blend Prophet's solid seasonal splitting with what machine learning brings to the table for nonlinearity. You can read more on that in Section 2.6.</w:t>
      </w:r>
    </w:p>
    <w:p w14:paraId="0DD33F0B" w14:textId="583E86FF" w:rsidR="0055435E" w:rsidRPr="00893374" w:rsidRDefault="0055435E" w:rsidP="0055435E">
      <w:pPr>
        <w:pStyle w:val="Heading2"/>
        <w:rPr>
          <w:rFonts w:cs="Arial"/>
          <w:szCs w:val="22"/>
        </w:rPr>
      </w:pPr>
      <w:bookmarkStart w:id="29" w:name="_Toc214581853"/>
      <w:r w:rsidRPr="00893374">
        <w:rPr>
          <w:rFonts w:cs="Arial"/>
          <w:szCs w:val="22"/>
        </w:rPr>
        <w:t>2.4 Machine Learning Approaches</w:t>
      </w:r>
      <w:bookmarkEnd w:id="29"/>
    </w:p>
    <w:p w14:paraId="7C264F93" w14:textId="4B9607A2" w:rsidR="0055435E" w:rsidRPr="00893374" w:rsidRDefault="0055435E" w:rsidP="0055435E">
      <w:pPr>
        <w:pStyle w:val="Heading3"/>
        <w:rPr>
          <w:rFonts w:cs="Arial"/>
          <w:szCs w:val="22"/>
        </w:rPr>
      </w:pPr>
      <w:bookmarkStart w:id="30" w:name="_Toc214581854"/>
      <w:r w:rsidRPr="00893374">
        <w:rPr>
          <w:rFonts w:cs="Arial"/>
          <w:szCs w:val="22"/>
        </w:rPr>
        <w:t>2.4.1 Regression Models</w:t>
      </w:r>
      <w:bookmarkEnd w:id="30"/>
    </w:p>
    <w:p w14:paraId="64C7BEA6" w14:textId="77777777" w:rsidR="0055435E" w:rsidRPr="00893374" w:rsidRDefault="0055435E" w:rsidP="0055435E">
      <w:pPr>
        <w:rPr>
          <w:rFonts w:ascii="Arial" w:hAnsi="Arial" w:cs="Arial"/>
          <w:lang w:val="en-US"/>
        </w:rPr>
      </w:pPr>
      <w:r w:rsidRPr="00893374">
        <w:rPr>
          <w:rFonts w:ascii="Arial" w:hAnsi="Arial" w:cs="Arial"/>
          <w:lang w:val="en-US"/>
        </w:rPr>
        <w:t xml:space="preserve">The simplest machine learning models on energy forecasting are linear and polynomial regression models. </w:t>
      </w:r>
      <w:r w:rsidRPr="00893374">
        <w:rPr>
          <w:rFonts w:ascii="Arial" w:hAnsi="Arial" w:cs="Arial"/>
        </w:rPr>
        <w:t>By formulating consumption as a function of predictor variables, the regression sidesteps the pure time series framework of ARIMA which happens in the favour of explicit feature engineering</w:t>
      </w:r>
      <w:r w:rsidRPr="00893374">
        <w:rPr>
          <w:rFonts w:ascii="Arial" w:hAnsi="Arial" w:cs="Arial"/>
          <w:lang w:val="en-US"/>
        </w:rPr>
        <w:t>.</w:t>
      </w:r>
    </w:p>
    <w:p w14:paraId="5DE9D712" w14:textId="77777777" w:rsidR="0055435E" w:rsidRPr="00893374" w:rsidRDefault="0055435E" w:rsidP="0055435E">
      <w:pPr>
        <w:rPr>
          <w:rFonts w:ascii="Arial" w:hAnsi="Arial" w:cs="Arial"/>
          <w:lang w:val="en-US"/>
        </w:rPr>
      </w:pPr>
      <w:r w:rsidRPr="00893374">
        <w:rPr>
          <w:rFonts w:ascii="Arial" w:hAnsi="Arial" w:cs="Arial"/>
        </w:rPr>
        <w:t>The advantage lies in flexibility</w:t>
      </w:r>
      <w:r w:rsidRPr="00893374">
        <w:rPr>
          <w:rFonts w:ascii="Arial" w:hAnsi="Arial" w:cs="Arial"/>
          <w:lang w:val="en-US"/>
        </w:rPr>
        <w:t>. By making it simple to add weather information, calendar indicators, or features that are domain specific. Linear regression that brings in multimodal characteristics such as recent prices, news sentiment, and temperature data give points of reference to more sophisticated models [22]. Ridge and Lasso normalization methods can eliminate overfitting in case feature space becomes large.</w:t>
      </w:r>
    </w:p>
    <w:p w14:paraId="6EECB589" w14:textId="362ECA56" w:rsidR="0055435E" w:rsidRPr="00893374" w:rsidRDefault="0055435E" w:rsidP="0055435E">
      <w:pPr>
        <w:rPr>
          <w:rFonts w:ascii="Arial" w:hAnsi="Arial" w:cs="Arial"/>
          <w:lang w:val="en-US"/>
        </w:rPr>
      </w:pPr>
      <w:r w:rsidRPr="00893374">
        <w:rPr>
          <w:rFonts w:ascii="Arial" w:hAnsi="Arial" w:cs="Arial"/>
          <w:lang w:val="en-US"/>
        </w:rPr>
        <w:t xml:space="preserve">However, linear regression does not test or reject the linearity assumption and so it is not able to capture complex interactions. </w:t>
      </w:r>
      <w:r w:rsidRPr="00893374">
        <w:rPr>
          <w:rFonts w:ascii="Arial" w:hAnsi="Arial" w:cs="Arial"/>
        </w:rPr>
        <w:t>Non-linear terms are added by polynomial regression. But, around basis function selection and curse of dimensionality, new challenges are introduced</w:t>
      </w:r>
      <w:r w:rsidRPr="00893374">
        <w:rPr>
          <w:rFonts w:ascii="Arial" w:hAnsi="Arial" w:cs="Arial"/>
          <w:lang w:val="en-US"/>
        </w:rPr>
        <w:t>.</w:t>
      </w:r>
    </w:p>
    <w:p w14:paraId="09FD4D79" w14:textId="2D75D252" w:rsidR="0055435E" w:rsidRPr="00893374" w:rsidRDefault="0055435E" w:rsidP="0055435E">
      <w:pPr>
        <w:rPr>
          <w:rFonts w:ascii="Arial" w:hAnsi="Arial" w:cs="Arial"/>
          <w:lang w:val="en-US"/>
        </w:rPr>
      </w:pPr>
      <w:r w:rsidRPr="00893374">
        <w:rPr>
          <w:rFonts w:ascii="Arial" w:hAnsi="Arial" w:cs="Arial"/>
        </w:rPr>
        <w:t xml:space="preserve">Beyond tree-based methods, Support Vector Machines (SVMs) are also applied in energy forecasting, using kernel functions to capture nonlinearity by constructing optimal hyperplanes in transformed feature spaces for regression or classification. Research found SVM competitive on wind farm data with clear structures but noted it requires more </w:t>
      </w:r>
      <w:r w:rsidR="007324A5" w:rsidRPr="00893374">
        <w:rPr>
          <w:rFonts w:ascii="Arial" w:hAnsi="Arial" w:cs="Arial"/>
        </w:rPr>
        <w:t>hyper parameter</w:t>
      </w:r>
      <w:r w:rsidRPr="00893374">
        <w:rPr>
          <w:rFonts w:ascii="Arial" w:hAnsi="Arial" w:cs="Arial"/>
        </w:rPr>
        <w:t xml:space="preserve"> tuning and is less scalable than methods like </w:t>
      </w:r>
      <w:proofErr w:type="spellStart"/>
      <w:r w:rsidRPr="00893374">
        <w:rPr>
          <w:rFonts w:ascii="Arial" w:hAnsi="Arial" w:cs="Arial"/>
        </w:rPr>
        <w:t>XGBoost</w:t>
      </w:r>
      <w:proofErr w:type="spellEnd"/>
      <w:r w:rsidRPr="00893374">
        <w:rPr>
          <w:rFonts w:ascii="Arial" w:hAnsi="Arial" w:cs="Arial"/>
        </w:rPr>
        <w:t xml:space="preserve"> [46]. </w:t>
      </w:r>
    </w:p>
    <w:p w14:paraId="7254098E" w14:textId="0B891D49" w:rsidR="0055435E" w:rsidRPr="00893374" w:rsidRDefault="0055435E" w:rsidP="0055435E">
      <w:pPr>
        <w:pStyle w:val="Heading3"/>
        <w:rPr>
          <w:rFonts w:cs="Arial"/>
          <w:szCs w:val="22"/>
        </w:rPr>
      </w:pPr>
      <w:bookmarkStart w:id="31" w:name="_Toc214581856"/>
      <w:r w:rsidRPr="00893374">
        <w:rPr>
          <w:rFonts w:cs="Arial"/>
          <w:szCs w:val="22"/>
        </w:rPr>
        <w:t>2.4.</w:t>
      </w:r>
      <w:r w:rsidR="001850FB">
        <w:rPr>
          <w:rFonts w:cs="Arial"/>
          <w:szCs w:val="22"/>
        </w:rPr>
        <w:t>2</w:t>
      </w:r>
      <w:r w:rsidRPr="00893374">
        <w:rPr>
          <w:rFonts w:cs="Arial"/>
          <w:szCs w:val="22"/>
        </w:rPr>
        <w:t xml:space="preserve"> Extreme Gradient Boosting (</w:t>
      </w:r>
      <w:proofErr w:type="spellStart"/>
      <w:r w:rsidRPr="00893374">
        <w:rPr>
          <w:rFonts w:cs="Arial"/>
          <w:szCs w:val="22"/>
        </w:rPr>
        <w:t>XGBoost</w:t>
      </w:r>
      <w:proofErr w:type="spellEnd"/>
      <w:r w:rsidRPr="00893374">
        <w:rPr>
          <w:rFonts w:cs="Arial"/>
          <w:szCs w:val="22"/>
        </w:rPr>
        <w:t>)</w:t>
      </w:r>
      <w:bookmarkEnd w:id="31"/>
    </w:p>
    <w:p w14:paraId="1CFF745D" w14:textId="55C55091" w:rsidR="0055435E" w:rsidRPr="00893374" w:rsidRDefault="000E343B" w:rsidP="0055435E">
      <w:pPr>
        <w:rPr>
          <w:rFonts w:ascii="Arial" w:hAnsi="Arial" w:cs="Arial"/>
          <w:lang w:val="en-US"/>
        </w:rPr>
      </w:pPr>
      <w:r w:rsidRPr="00893374">
        <w:rPr>
          <w:rFonts w:ascii="Arial" w:hAnsi="Arial" w:cs="Arial"/>
          <w:lang w:val="en-US"/>
        </w:rPr>
        <w:t>Extreme Gradient Boosting (</w:t>
      </w:r>
      <w:proofErr w:type="spellStart"/>
      <w:r w:rsidRPr="00893374">
        <w:rPr>
          <w:rFonts w:ascii="Arial" w:hAnsi="Arial" w:cs="Arial"/>
          <w:lang w:val="en-US"/>
        </w:rPr>
        <w:t>XGBoost</w:t>
      </w:r>
      <w:proofErr w:type="spellEnd"/>
      <w:r w:rsidRPr="00893374">
        <w:rPr>
          <w:rFonts w:ascii="Arial" w:hAnsi="Arial" w:cs="Arial"/>
          <w:lang w:val="en-US"/>
        </w:rPr>
        <w:t>)</w:t>
      </w:r>
      <w:r w:rsidR="0055435E" w:rsidRPr="00893374">
        <w:rPr>
          <w:rFonts w:ascii="Arial" w:hAnsi="Arial" w:cs="Arial"/>
          <w:lang w:val="en-US"/>
        </w:rPr>
        <w:t xml:space="preserve"> marks a pivotal advancement in tree ensemble methods by implementing sequential boosting, advanced regularization, and computational optimizations [25]. Unlike the bagging strategy of Random Forest, </w:t>
      </w:r>
      <w:proofErr w:type="spellStart"/>
      <w:r w:rsidR="0055435E" w:rsidRPr="00893374">
        <w:rPr>
          <w:rFonts w:ascii="Arial" w:hAnsi="Arial" w:cs="Arial"/>
          <w:lang w:val="en-US"/>
        </w:rPr>
        <w:t>XGBoost</w:t>
      </w:r>
      <w:proofErr w:type="spellEnd"/>
      <w:r w:rsidR="0055435E" w:rsidRPr="00893374">
        <w:rPr>
          <w:rFonts w:ascii="Arial" w:hAnsi="Arial" w:cs="Arial"/>
          <w:lang w:val="en-US"/>
        </w:rPr>
        <w:t xml:space="preserve"> trains trees in a sequence, where each tree attempts to correct the errors made by the previous ensemble, improving both bias and variance performance.</w:t>
      </w:r>
    </w:p>
    <w:p w14:paraId="0F1FDD4B" w14:textId="078667E0" w:rsidR="0055435E" w:rsidRPr="00893374" w:rsidRDefault="0055435E" w:rsidP="0055435E">
      <w:pPr>
        <w:rPr>
          <w:rFonts w:ascii="Arial" w:hAnsi="Arial" w:cs="Arial"/>
          <w:lang w:val="en-US"/>
        </w:rPr>
      </w:pPr>
      <w:r w:rsidRPr="00893374">
        <w:rPr>
          <w:rFonts w:ascii="Arial" w:hAnsi="Arial" w:cs="Arial"/>
          <w:lang w:val="en-US"/>
        </w:rPr>
        <w:t xml:space="preserve">The </w:t>
      </w:r>
      <w:proofErr w:type="spellStart"/>
      <w:r w:rsidRPr="00893374">
        <w:rPr>
          <w:rFonts w:ascii="Arial" w:hAnsi="Arial" w:cs="Arial"/>
          <w:lang w:val="en-US"/>
        </w:rPr>
        <w:t>XGBoost</w:t>
      </w:r>
      <w:proofErr w:type="spellEnd"/>
      <w:r w:rsidRPr="00893374">
        <w:rPr>
          <w:rFonts w:ascii="Arial" w:hAnsi="Arial" w:cs="Arial"/>
          <w:lang w:val="en-US"/>
        </w:rPr>
        <w:t xml:space="preserve"> objective function comprises a loss term </w:t>
      </w:r>
      <m:oMath>
        <m:r>
          <w:rPr>
            <w:rFonts w:ascii="Cambria Math" w:hAnsi="Cambria Math" w:cs="Arial"/>
            <w:lang w:val="en-US"/>
          </w:rPr>
          <m:t>L</m:t>
        </m:r>
      </m:oMath>
      <w:r w:rsidRPr="00893374">
        <w:rPr>
          <w:rFonts w:ascii="Arial" w:hAnsi="Arial" w:cs="Arial"/>
          <w:lang w:val="en-US"/>
        </w:rPr>
        <w:t xml:space="preserve"> and a regularization </w:t>
      </w:r>
      <w:r w:rsidR="007324A5" w:rsidRPr="00893374">
        <w:rPr>
          <w:rFonts w:ascii="Arial" w:hAnsi="Arial" w:cs="Arial"/>
          <w:lang w:val="en-US"/>
        </w:rPr>
        <w:t>penalty</w:t>
      </w:r>
      <m:oMath>
        <m:r>
          <m:rPr>
            <m:sty m:val="p"/>
          </m:rPr>
          <w:rPr>
            <w:rFonts w:ascii="Cambria Math" w:hAnsi="Cambria Math" w:cs="Arial"/>
            <w:lang w:val="en-US"/>
          </w:rPr>
          <m:t>Ω</m:t>
        </m:r>
      </m:oMath>
      <w:r w:rsidRPr="00893374">
        <w:rPr>
          <w:rFonts w:ascii="Arial" w:hAnsi="Arial" w:cs="Arial"/>
          <w:lang w:val="en-US"/>
        </w:rPr>
        <w:t>:</w:t>
      </w:r>
    </w:p>
    <w:p w14:paraId="547940FD" w14:textId="77777777" w:rsidR="0055435E" w:rsidRPr="00893374" w:rsidRDefault="0055435E" w:rsidP="0055435E">
      <w:pPr>
        <w:rPr>
          <w:rFonts w:ascii="Arial" w:hAnsi="Arial" w:cs="Arial"/>
          <w:lang w:val="en-US"/>
        </w:rPr>
      </w:pPr>
      <m:oMathPara>
        <m:oMath>
          <m:r>
            <m:rPr>
              <m:sty m:val="p"/>
            </m:rPr>
            <w:rPr>
              <w:rFonts w:ascii="Cambria Math" w:hAnsi="Cambria Math" w:cs="Arial"/>
              <w:lang w:val="en-US"/>
            </w:rPr>
            <w:lastRenderedPageBreak/>
            <m:t>Obj</m:t>
          </m:r>
          <m:r>
            <w:rPr>
              <w:rFonts w:ascii="Cambria Math" w:hAnsi="Cambria Math" w:cs="Arial"/>
              <w:lang w:val="en-US"/>
            </w:rPr>
            <m:t>⁡(θ)=</m:t>
          </m:r>
          <m:nary>
            <m:naryPr>
              <m:chr m:val="∑"/>
              <m:limLoc m:val="undOvr"/>
              <m:grow m:val="1"/>
              <m:supHide m:val="1"/>
              <m:ctrlPr>
                <w:rPr>
                  <w:rFonts w:ascii="Cambria Math" w:hAnsi="Cambria Math" w:cs="Arial"/>
                  <w:lang w:val="en-US"/>
                </w:rPr>
              </m:ctrlPr>
            </m:naryPr>
            <m:sub>
              <m:r>
                <w:rPr>
                  <w:rFonts w:ascii="Cambria Math" w:hAnsi="Cambria Math" w:cs="Arial"/>
                  <w:lang w:val="en-US"/>
                </w:rPr>
                <m:t>i</m:t>
              </m:r>
            </m:sub>
            <m:sup/>
            <m:e/>
          </m:nary>
          <m:r>
            <w:rPr>
              <w:rFonts w:ascii="Cambria Math" w:hAnsi="Cambria Math" w:cs="Arial"/>
              <w:lang w:val="en-US"/>
            </w:rPr>
            <m:t>L(</m:t>
          </m:r>
          <m:sSub>
            <m:sSubPr>
              <m:ctrlPr>
                <w:rPr>
                  <w:rFonts w:ascii="Cambria Math" w:hAnsi="Cambria Math" w:cs="Arial"/>
                  <w:lang w:val="en-US"/>
                </w:rPr>
              </m:ctrlPr>
            </m:sSubPr>
            <m:e>
              <m:r>
                <w:rPr>
                  <w:rFonts w:ascii="Cambria Math" w:hAnsi="Cambria Math" w:cs="Arial"/>
                  <w:lang w:val="en-US"/>
                </w:rPr>
                <m:t>y</m:t>
              </m:r>
            </m:e>
            <m:sub>
              <m:r>
                <w:rPr>
                  <w:rFonts w:ascii="Cambria Math" w:hAnsi="Cambria Math" w:cs="Arial"/>
                  <w:lang w:val="en-US"/>
                </w:rPr>
                <m:t>i</m:t>
              </m:r>
            </m:sub>
          </m:sSub>
          <m:r>
            <w:rPr>
              <w:rFonts w:ascii="Cambria Math" w:hAnsi="Cambria Math" w:cs="Arial"/>
              <w:lang w:val="en-US"/>
            </w:rPr>
            <m:t>,</m:t>
          </m:r>
          <m:sSub>
            <m:sSubPr>
              <m:ctrlPr>
                <w:rPr>
                  <w:rFonts w:ascii="Cambria Math" w:hAnsi="Cambria Math" w:cs="Arial"/>
                  <w:lang w:val="en-US"/>
                </w:rPr>
              </m:ctrlPr>
            </m:sSubPr>
            <m:e>
              <m:acc>
                <m:accPr>
                  <m:ctrlPr>
                    <w:rPr>
                      <w:rFonts w:ascii="Cambria Math" w:hAnsi="Cambria Math" w:cs="Arial"/>
                      <w:lang w:val="en-US"/>
                    </w:rPr>
                  </m:ctrlPr>
                </m:accPr>
                <m:e>
                  <m:r>
                    <w:rPr>
                      <w:rFonts w:ascii="Cambria Math" w:hAnsi="Cambria Math" w:cs="Arial"/>
                      <w:lang w:val="en-US"/>
                    </w:rPr>
                    <m:t>y</m:t>
                  </m:r>
                </m:e>
              </m:acc>
            </m:e>
            <m:sub>
              <m:r>
                <w:rPr>
                  <w:rFonts w:ascii="Cambria Math" w:hAnsi="Cambria Math" w:cs="Arial"/>
                  <w:lang w:val="en-US"/>
                </w:rPr>
                <m:t>i</m:t>
              </m:r>
            </m:sub>
          </m:sSub>
          <m:r>
            <w:rPr>
              <w:rFonts w:ascii="Cambria Math" w:hAnsi="Cambria Math" w:cs="Arial"/>
              <w:lang w:val="en-US"/>
            </w:rPr>
            <m:t>)+</m:t>
          </m:r>
          <m:nary>
            <m:naryPr>
              <m:chr m:val="∑"/>
              <m:limLoc m:val="undOvr"/>
              <m:grow m:val="1"/>
              <m:supHide m:val="1"/>
              <m:ctrlPr>
                <w:rPr>
                  <w:rFonts w:ascii="Cambria Math" w:hAnsi="Cambria Math" w:cs="Arial"/>
                  <w:lang w:val="en-US"/>
                </w:rPr>
              </m:ctrlPr>
            </m:naryPr>
            <m:sub>
              <m:r>
                <w:rPr>
                  <w:rFonts w:ascii="Cambria Math" w:hAnsi="Cambria Math" w:cs="Arial"/>
                  <w:lang w:val="en-US"/>
                </w:rPr>
                <m:t>k</m:t>
              </m:r>
            </m:sub>
            <m:sup/>
            <m:e/>
          </m:nary>
          <m:r>
            <m:rPr>
              <m:sty m:val="p"/>
            </m:rPr>
            <w:rPr>
              <w:rFonts w:ascii="Cambria Math" w:hAnsi="Cambria Math" w:cs="Arial"/>
              <w:lang w:val="en-US"/>
            </w:rPr>
            <m:t>Ω</m:t>
          </m:r>
          <m:r>
            <w:rPr>
              <w:rFonts w:ascii="Cambria Math" w:hAnsi="Cambria Math" w:cs="Arial"/>
              <w:lang w:val="en-US"/>
            </w:rPr>
            <m:t>(</m:t>
          </m:r>
          <m:sSub>
            <m:sSubPr>
              <m:ctrlPr>
                <w:rPr>
                  <w:rFonts w:ascii="Cambria Math" w:hAnsi="Cambria Math" w:cs="Arial"/>
                  <w:lang w:val="en-US"/>
                </w:rPr>
              </m:ctrlPr>
            </m:sSubPr>
            <m:e>
              <m:r>
                <w:rPr>
                  <w:rFonts w:ascii="Cambria Math" w:hAnsi="Cambria Math" w:cs="Arial"/>
                  <w:lang w:val="en-US"/>
                </w:rPr>
                <m:t>f</m:t>
              </m:r>
            </m:e>
            <m:sub>
              <m:r>
                <w:rPr>
                  <w:rFonts w:ascii="Cambria Math" w:hAnsi="Cambria Math" w:cs="Arial"/>
                  <w:lang w:val="en-US"/>
                </w:rPr>
                <m:t>k</m:t>
              </m:r>
            </m:sub>
          </m:sSub>
          <m:r>
            <w:rPr>
              <w:rFonts w:ascii="Cambria Math" w:hAnsi="Cambria Math" w:cs="Arial"/>
              <w:lang w:val="en-US"/>
            </w:rPr>
            <m:t>)</m:t>
          </m:r>
          <m:r>
            <m:rPr>
              <m:sty m:val="p"/>
            </m:rPr>
            <w:rPr>
              <w:rFonts w:ascii="Cambria Math" w:hAnsi="Cambria Math" w:cs="Arial"/>
              <w:lang w:val="en-US"/>
            </w:rPr>
            <w:br/>
          </m:r>
        </m:oMath>
      </m:oMathPara>
    </w:p>
    <w:p w14:paraId="4ABF1355" w14:textId="5CED23E3" w:rsidR="0055435E" w:rsidRPr="00893374" w:rsidRDefault="0068464D" w:rsidP="0055435E">
      <w:pPr>
        <w:rPr>
          <w:rFonts w:ascii="Arial" w:hAnsi="Arial" w:cs="Arial"/>
          <w:lang w:val="en-US"/>
        </w:rPr>
      </w:pPr>
      <w:r w:rsidRPr="00893374">
        <w:rPr>
          <w:rFonts w:ascii="Arial" w:hAnsi="Arial" w:cs="Arial"/>
          <w:lang w:val="en-US"/>
        </w:rPr>
        <w:t>Where</w:t>
      </w:r>
      <w:r w:rsidR="0055435E" w:rsidRPr="00893374">
        <w:rPr>
          <w:rFonts w:ascii="Arial" w:hAnsi="Arial" w:cs="Arial"/>
          <w:lang w:val="en-US"/>
        </w:rPr>
        <w:t> </w:t>
      </w:r>
      <m:oMath>
        <m:r>
          <w:rPr>
            <w:rFonts w:ascii="Cambria Math" w:hAnsi="Cambria Math" w:cs="Arial"/>
            <w:lang w:val="en-US"/>
          </w:rPr>
          <m:t>L</m:t>
        </m:r>
      </m:oMath>
      <w:r w:rsidR="0055435E" w:rsidRPr="00893374">
        <w:rPr>
          <w:rFonts w:ascii="Arial" w:hAnsi="Arial" w:cs="Arial"/>
          <w:lang w:val="en-US"/>
        </w:rPr>
        <w:t> quantifies prediction errors and </w:t>
      </w:r>
      <m:oMath>
        <m:r>
          <m:rPr>
            <m:sty m:val="p"/>
          </m:rPr>
          <w:rPr>
            <w:rFonts w:ascii="Cambria Math" w:hAnsi="Cambria Math" w:cs="Arial"/>
            <w:lang w:val="en-US"/>
          </w:rPr>
          <m:t>Ω</m:t>
        </m:r>
      </m:oMath>
      <w:r w:rsidR="0055435E" w:rsidRPr="00893374">
        <w:rPr>
          <w:rFonts w:ascii="Arial" w:hAnsi="Arial" w:cs="Arial"/>
          <w:lang w:val="en-US"/>
        </w:rPr>
        <w:t> constrains model complexity, enhancing generalization and mitigating overfitting [24].</w:t>
      </w:r>
    </w:p>
    <w:p w14:paraId="1F559386" w14:textId="77777777" w:rsidR="0055435E" w:rsidRPr="00893374" w:rsidRDefault="0055435E" w:rsidP="0055435E">
      <w:pPr>
        <w:rPr>
          <w:rFonts w:ascii="Arial" w:hAnsi="Arial" w:cs="Arial"/>
          <w:lang w:val="en-US"/>
        </w:rPr>
      </w:pPr>
      <w:r w:rsidRPr="00893374">
        <w:rPr>
          <w:rFonts w:ascii="Arial" w:hAnsi="Arial" w:cs="Arial"/>
          <w:lang w:val="en-US"/>
        </w:rPr>
        <w:t xml:space="preserve">Key innovations in </w:t>
      </w:r>
      <w:proofErr w:type="spellStart"/>
      <w:r w:rsidRPr="00893374">
        <w:rPr>
          <w:rFonts w:ascii="Arial" w:hAnsi="Arial" w:cs="Arial"/>
          <w:lang w:val="en-US"/>
        </w:rPr>
        <w:t>XGBoost</w:t>
      </w:r>
      <w:proofErr w:type="spellEnd"/>
      <w:r w:rsidRPr="00893374">
        <w:rPr>
          <w:rFonts w:ascii="Arial" w:hAnsi="Arial" w:cs="Arial"/>
          <w:lang w:val="en-US"/>
        </w:rPr>
        <w:t xml:space="preserve"> include:</w:t>
      </w:r>
    </w:p>
    <w:p w14:paraId="310947E2" w14:textId="77777777" w:rsidR="0055435E" w:rsidRPr="00893374" w:rsidRDefault="0055435E" w:rsidP="000339D8">
      <w:pPr>
        <w:numPr>
          <w:ilvl w:val="0"/>
          <w:numId w:val="1"/>
        </w:numPr>
        <w:rPr>
          <w:rFonts w:ascii="Arial" w:hAnsi="Arial" w:cs="Arial"/>
          <w:lang w:val="en-US"/>
        </w:rPr>
      </w:pPr>
      <w:r w:rsidRPr="00893374">
        <w:rPr>
          <w:rFonts w:ascii="Arial" w:hAnsi="Arial" w:cs="Arial"/>
          <w:b/>
          <w:bCs/>
          <w:lang w:val="en-US"/>
        </w:rPr>
        <w:t>Regularized Learning:</w:t>
      </w:r>
      <w:r w:rsidRPr="00893374">
        <w:rPr>
          <w:rFonts w:ascii="Arial" w:hAnsi="Arial" w:cs="Arial"/>
          <w:lang w:val="en-US"/>
        </w:rPr>
        <w:t> Incorporation of L1 and L2 regularization in tree construction encourages simple, generalizable models, especially useful for short consumption histories in household-level forecasting.</w:t>
      </w:r>
    </w:p>
    <w:p w14:paraId="4C177886" w14:textId="77777777" w:rsidR="0055435E" w:rsidRPr="00893374" w:rsidRDefault="0055435E" w:rsidP="000339D8">
      <w:pPr>
        <w:numPr>
          <w:ilvl w:val="0"/>
          <w:numId w:val="1"/>
        </w:numPr>
        <w:rPr>
          <w:rFonts w:ascii="Arial" w:hAnsi="Arial" w:cs="Arial"/>
          <w:lang w:val="en-US"/>
        </w:rPr>
      </w:pPr>
      <w:r w:rsidRPr="00893374">
        <w:rPr>
          <w:rFonts w:ascii="Arial" w:hAnsi="Arial" w:cs="Arial"/>
          <w:b/>
          <w:bCs/>
          <w:lang w:val="en-US"/>
        </w:rPr>
        <w:t>Gradient-Based Tree Construction:</w:t>
      </w:r>
      <w:r w:rsidRPr="00893374">
        <w:rPr>
          <w:rFonts w:ascii="Arial" w:hAnsi="Arial" w:cs="Arial"/>
          <w:lang w:val="en-US"/>
        </w:rPr>
        <w:t> Utilizes first- and second-order gradient information to efficiently optimize arbitrary differentiable loss functions, supporting customization for diverse forecasting objectives (such as asymmetric error penalties).</w:t>
      </w:r>
    </w:p>
    <w:p w14:paraId="3B779B33" w14:textId="77777777" w:rsidR="0055435E" w:rsidRPr="00893374" w:rsidRDefault="0055435E" w:rsidP="000339D8">
      <w:pPr>
        <w:numPr>
          <w:ilvl w:val="0"/>
          <w:numId w:val="1"/>
        </w:numPr>
        <w:rPr>
          <w:rFonts w:ascii="Arial" w:hAnsi="Arial" w:cs="Arial"/>
          <w:lang w:val="en-US"/>
        </w:rPr>
      </w:pPr>
      <w:r w:rsidRPr="00893374">
        <w:rPr>
          <w:rFonts w:ascii="Arial" w:hAnsi="Arial" w:cs="Arial"/>
          <w:b/>
          <w:bCs/>
          <w:lang w:val="en-US"/>
        </w:rPr>
        <w:t>Weighted Quantile Sketch:</w:t>
      </w:r>
      <w:r w:rsidRPr="00893374">
        <w:rPr>
          <w:rFonts w:ascii="Arial" w:hAnsi="Arial" w:cs="Arial"/>
          <w:lang w:val="en-US"/>
        </w:rPr>
        <w:t> Efficiently handles instances with missing data or variable importance weights which is an asset for imbalanced or incomplete energy datasets.</w:t>
      </w:r>
    </w:p>
    <w:p w14:paraId="7689CA4B" w14:textId="77777777" w:rsidR="0055435E" w:rsidRPr="00893374" w:rsidRDefault="0055435E" w:rsidP="000339D8">
      <w:pPr>
        <w:numPr>
          <w:ilvl w:val="0"/>
          <w:numId w:val="1"/>
        </w:numPr>
        <w:rPr>
          <w:rFonts w:ascii="Arial" w:hAnsi="Arial" w:cs="Arial"/>
          <w:lang w:val="en-US"/>
        </w:rPr>
      </w:pPr>
      <w:r w:rsidRPr="00893374">
        <w:rPr>
          <w:rFonts w:ascii="Arial" w:hAnsi="Arial" w:cs="Arial"/>
          <w:b/>
          <w:bCs/>
          <w:lang w:val="en-US"/>
        </w:rPr>
        <w:t>System-Level Optimizations:</w:t>
      </w:r>
      <w:r w:rsidRPr="00893374">
        <w:rPr>
          <w:rFonts w:ascii="Arial" w:hAnsi="Arial" w:cs="Arial"/>
          <w:lang w:val="en-US"/>
        </w:rPr>
        <w:t xml:space="preserve"> Parallelization, out-of-core learning, and cache-aware algorithms empower </w:t>
      </w:r>
      <w:proofErr w:type="spellStart"/>
      <w:r w:rsidRPr="00893374">
        <w:rPr>
          <w:rFonts w:ascii="Arial" w:hAnsi="Arial" w:cs="Arial"/>
          <w:lang w:val="en-US"/>
        </w:rPr>
        <w:t>XGBoost</w:t>
      </w:r>
      <w:proofErr w:type="spellEnd"/>
      <w:r w:rsidRPr="00893374">
        <w:rPr>
          <w:rFonts w:ascii="Arial" w:hAnsi="Arial" w:cs="Arial"/>
          <w:lang w:val="en-US"/>
        </w:rPr>
        <w:t xml:space="preserve"> to handle millions of intervals in smart meter datasets with high efficiency.</w:t>
      </w:r>
    </w:p>
    <w:p w14:paraId="1F228620" w14:textId="53F36EBA" w:rsidR="0055435E" w:rsidRPr="00893374" w:rsidRDefault="0055435E" w:rsidP="0055435E">
      <w:pPr>
        <w:rPr>
          <w:rFonts w:ascii="Arial" w:hAnsi="Arial" w:cs="Arial"/>
          <w:lang w:val="en-US"/>
        </w:rPr>
      </w:pPr>
      <w:r w:rsidRPr="00893374">
        <w:rPr>
          <w:rFonts w:ascii="Arial" w:hAnsi="Arial" w:cs="Arial"/>
          <w:b/>
          <w:bCs/>
          <w:lang w:val="en-US"/>
        </w:rPr>
        <w:t>Applications in Energy Forecasting</w:t>
      </w:r>
      <w:proofErr w:type="gramStart"/>
      <w:r w:rsidRPr="00893374">
        <w:rPr>
          <w:rFonts w:ascii="Arial" w:hAnsi="Arial" w:cs="Arial"/>
          <w:b/>
          <w:bCs/>
          <w:lang w:val="en-US"/>
        </w:rPr>
        <w:t>:</w:t>
      </w:r>
      <w:proofErr w:type="gramEnd"/>
      <w:r w:rsidRPr="00893374">
        <w:rPr>
          <w:rFonts w:ascii="Arial" w:hAnsi="Arial" w:cs="Arial"/>
          <w:lang w:val="en-US"/>
        </w:rPr>
        <w:br/>
      </w:r>
      <w:r w:rsidR="00C35F55">
        <w:rPr>
          <w:rFonts w:ascii="Arial" w:hAnsi="Arial" w:cs="Arial"/>
          <w:lang w:val="en-US"/>
        </w:rPr>
        <w:t>As in the conducted s</w:t>
      </w:r>
      <w:r w:rsidRPr="00893374">
        <w:rPr>
          <w:rFonts w:ascii="Arial" w:hAnsi="Arial" w:cs="Arial"/>
          <w:lang w:val="en-US"/>
        </w:rPr>
        <w:t xml:space="preserve">tudies </w:t>
      </w:r>
      <w:proofErr w:type="spellStart"/>
      <w:r w:rsidRPr="00893374">
        <w:rPr>
          <w:rFonts w:ascii="Arial" w:hAnsi="Arial" w:cs="Arial"/>
          <w:lang w:val="en-US"/>
        </w:rPr>
        <w:t>XGBoost's</w:t>
      </w:r>
      <w:proofErr w:type="spellEnd"/>
      <w:r w:rsidRPr="00893374">
        <w:rPr>
          <w:rFonts w:ascii="Arial" w:hAnsi="Arial" w:cs="Arial"/>
          <w:lang w:val="en-US"/>
        </w:rPr>
        <w:t xml:space="preserve"> prowess in </w:t>
      </w:r>
      <w:r w:rsidR="00C35F55">
        <w:rPr>
          <w:rFonts w:ascii="Arial" w:hAnsi="Arial" w:cs="Arial"/>
          <w:lang w:val="en-US"/>
        </w:rPr>
        <w:t xml:space="preserve">the energy </w:t>
      </w:r>
      <w:r w:rsidRPr="00893374">
        <w:rPr>
          <w:rFonts w:ascii="Arial" w:hAnsi="Arial" w:cs="Arial"/>
          <w:lang w:val="en-US"/>
        </w:rPr>
        <w:t>forecasting</w:t>
      </w:r>
      <w:r w:rsidR="00C35F55">
        <w:rPr>
          <w:rFonts w:ascii="Arial" w:hAnsi="Arial" w:cs="Arial"/>
          <w:lang w:val="en-US"/>
        </w:rPr>
        <w:t xml:space="preserve"> has been highlighted</w:t>
      </w:r>
      <w:r w:rsidRPr="00893374">
        <w:rPr>
          <w:rFonts w:ascii="Arial" w:hAnsi="Arial" w:cs="Arial"/>
          <w:lang w:val="en-US"/>
        </w:rPr>
        <w:t>. It outperform</w:t>
      </w:r>
      <w:r w:rsidR="00C35F55">
        <w:rPr>
          <w:rFonts w:ascii="Arial" w:hAnsi="Arial" w:cs="Arial"/>
          <w:lang w:val="en-US"/>
        </w:rPr>
        <w:t>s the</w:t>
      </w:r>
      <w:r w:rsidRPr="00893374">
        <w:rPr>
          <w:rFonts w:ascii="Arial" w:hAnsi="Arial" w:cs="Arial"/>
          <w:lang w:val="en-US"/>
        </w:rPr>
        <w:t xml:space="preserve"> traditional models on short-term electric load prediction tasks</w:t>
      </w:r>
      <w:r w:rsidR="00C35F55">
        <w:rPr>
          <w:rFonts w:ascii="Arial" w:hAnsi="Arial" w:cs="Arial"/>
          <w:lang w:val="en-US"/>
        </w:rPr>
        <w:t>. It also</w:t>
      </w:r>
      <w:r w:rsidRPr="00893374">
        <w:rPr>
          <w:rFonts w:ascii="Arial" w:hAnsi="Arial" w:cs="Arial"/>
          <w:lang w:val="en-US"/>
        </w:rPr>
        <w:t xml:space="preserve"> </w:t>
      </w:r>
      <w:r w:rsidR="00C35F55" w:rsidRPr="00893374">
        <w:rPr>
          <w:rFonts w:ascii="Arial" w:hAnsi="Arial" w:cs="Arial"/>
          <w:lang w:val="en-US"/>
        </w:rPr>
        <w:t>demonstrates</w:t>
      </w:r>
      <w:r w:rsidRPr="00893374">
        <w:rPr>
          <w:rFonts w:ascii="Arial" w:hAnsi="Arial" w:cs="Arial"/>
          <w:lang w:val="en-US"/>
        </w:rPr>
        <w:t xml:space="preserve"> its capacity to model complex</w:t>
      </w:r>
      <w:r w:rsidR="00C35F55">
        <w:rPr>
          <w:rFonts w:ascii="Arial" w:hAnsi="Arial" w:cs="Arial"/>
          <w:lang w:val="en-US"/>
        </w:rPr>
        <w:t xml:space="preserve"> and that of the</w:t>
      </w:r>
      <w:r w:rsidRPr="00893374">
        <w:rPr>
          <w:rFonts w:ascii="Arial" w:hAnsi="Arial" w:cs="Arial"/>
          <w:lang w:val="en-US"/>
        </w:rPr>
        <w:t xml:space="preserve"> non-linear relationships among </w:t>
      </w:r>
      <w:r w:rsidR="00C35F55">
        <w:rPr>
          <w:rFonts w:ascii="Arial" w:hAnsi="Arial" w:cs="Arial"/>
          <w:lang w:val="en-US"/>
        </w:rPr>
        <w:t xml:space="preserve">the </w:t>
      </w:r>
      <w:r w:rsidRPr="00893374">
        <w:rPr>
          <w:rFonts w:ascii="Arial" w:hAnsi="Arial" w:cs="Arial"/>
          <w:lang w:val="en-US"/>
        </w:rPr>
        <w:t xml:space="preserve">features </w:t>
      </w:r>
      <w:r w:rsidR="00C35F55">
        <w:rPr>
          <w:rFonts w:ascii="Arial" w:hAnsi="Arial" w:cs="Arial"/>
          <w:lang w:val="en-US"/>
        </w:rPr>
        <w:t>such as</w:t>
      </w:r>
      <w:r w:rsidRPr="00893374">
        <w:rPr>
          <w:rFonts w:ascii="Arial" w:hAnsi="Arial" w:cs="Arial"/>
          <w:lang w:val="en-US"/>
        </w:rPr>
        <w:t xml:space="preserve"> weather, calendar effects and </w:t>
      </w:r>
      <w:r w:rsidR="00C35F55">
        <w:rPr>
          <w:rFonts w:ascii="Arial" w:hAnsi="Arial" w:cs="Arial"/>
          <w:lang w:val="en-US"/>
        </w:rPr>
        <w:t xml:space="preserve">the </w:t>
      </w:r>
      <w:r w:rsidRPr="00893374">
        <w:rPr>
          <w:rFonts w:ascii="Arial" w:hAnsi="Arial" w:cs="Arial"/>
          <w:lang w:val="en-US"/>
        </w:rPr>
        <w:t>usage history</w:t>
      </w:r>
      <w:r w:rsidR="00C35F55">
        <w:rPr>
          <w:rFonts w:ascii="Arial" w:hAnsi="Arial" w:cs="Arial"/>
          <w:lang w:val="en-US"/>
        </w:rPr>
        <w:t xml:space="preserve">. It does all this with </w:t>
      </w:r>
      <w:r w:rsidRPr="00893374">
        <w:rPr>
          <w:rFonts w:ascii="Arial" w:hAnsi="Arial" w:cs="Arial"/>
          <w:lang w:val="en-US"/>
        </w:rPr>
        <w:t>minimal</w:t>
      </w:r>
      <w:r w:rsidR="00C35F55">
        <w:rPr>
          <w:rFonts w:ascii="Arial" w:hAnsi="Arial" w:cs="Arial"/>
          <w:lang w:val="en-US"/>
        </w:rPr>
        <w:t xml:space="preserve"> amount of</w:t>
      </w:r>
      <w:r w:rsidRPr="00893374">
        <w:rPr>
          <w:rFonts w:ascii="Arial" w:hAnsi="Arial" w:cs="Arial"/>
          <w:lang w:val="en-US"/>
        </w:rPr>
        <w:t xml:space="preserve"> manual feature engineering [24]. In </w:t>
      </w:r>
      <w:r w:rsidR="00C35F55">
        <w:rPr>
          <w:rFonts w:ascii="Arial" w:hAnsi="Arial" w:cs="Arial"/>
          <w:lang w:val="en-US"/>
        </w:rPr>
        <w:t xml:space="preserve">the </w:t>
      </w:r>
      <w:r w:rsidR="006100CB" w:rsidRPr="00893374">
        <w:rPr>
          <w:rFonts w:ascii="Arial" w:hAnsi="Arial" w:cs="Arial"/>
          <w:lang w:val="en-US"/>
        </w:rPr>
        <w:t xml:space="preserve">scenarios </w:t>
      </w:r>
      <w:r w:rsidR="006100CB">
        <w:rPr>
          <w:rFonts w:ascii="Arial" w:hAnsi="Arial" w:cs="Arial"/>
          <w:lang w:val="en-US"/>
        </w:rPr>
        <w:t>where</w:t>
      </w:r>
      <w:r w:rsidR="00C35F55">
        <w:rPr>
          <w:rFonts w:ascii="Arial" w:hAnsi="Arial" w:cs="Arial"/>
          <w:lang w:val="en-US"/>
        </w:rPr>
        <w:t xml:space="preserve"> </w:t>
      </w:r>
      <w:r w:rsidRPr="00893374">
        <w:rPr>
          <w:rFonts w:ascii="Arial" w:hAnsi="Arial" w:cs="Arial"/>
          <w:lang w:val="en-US"/>
        </w:rPr>
        <w:t>energy consumption</w:t>
      </w:r>
      <w:r w:rsidR="00C35F55">
        <w:rPr>
          <w:rFonts w:ascii="Arial" w:hAnsi="Arial" w:cs="Arial"/>
          <w:lang w:val="en-US"/>
        </w:rPr>
        <w:t xml:space="preserve"> is discussed we see that</w:t>
      </w:r>
      <w:r w:rsidRPr="00893374">
        <w:rPr>
          <w:rFonts w:ascii="Arial" w:hAnsi="Arial" w:cs="Arial"/>
          <w:lang w:val="en-US"/>
        </w:rPr>
        <w:t xml:space="preserve"> </w:t>
      </w:r>
      <w:proofErr w:type="spellStart"/>
      <w:r w:rsidRPr="00893374">
        <w:rPr>
          <w:rFonts w:ascii="Arial" w:hAnsi="Arial" w:cs="Arial"/>
          <w:lang w:val="en-US"/>
        </w:rPr>
        <w:t>XGBoost</w:t>
      </w:r>
      <w:proofErr w:type="spellEnd"/>
      <w:r w:rsidRPr="00893374">
        <w:rPr>
          <w:rFonts w:ascii="Arial" w:hAnsi="Arial" w:cs="Arial"/>
          <w:lang w:val="en-US"/>
        </w:rPr>
        <w:t xml:space="preserve"> matches or</w:t>
      </w:r>
      <w:r w:rsidR="00C35F55">
        <w:rPr>
          <w:rFonts w:ascii="Arial" w:hAnsi="Arial" w:cs="Arial"/>
          <w:lang w:val="en-US"/>
        </w:rPr>
        <w:t xml:space="preserve"> sometimes even</w:t>
      </w:r>
      <w:r w:rsidRPr="00893374">
        <w:rPr>
          <w:rFonts w:ascii="Arial" w:hAnsi="Arial" w:cs="Arial"/>
          <w:lang w:val="en-US"/>
        </w:rPr>
        <w:t xml:space="preserve"> exceeds the performance of LSTM and Random Forest. This </w:t>
      </w:r>
      <w:r w:rsidR="00C35F55">
        <w:rPr>
          <w:rFonts w:ascii="Arial" w:hAnsi="Arial" w:cs="Arial"/>
          <w:lang w:val="en-US"/>
        </w:rPr>
        <w:t xml:space="preserve">phenomenon of </w:t>
      </w:r>
      <w:proofErr w:type="spellStart"/>
      <w:r w:rsidR="00C35F55">
        <w:rPr>
          <w:rFonts w:ascii="Arial" w:hAnsi="Arial" w:cs="Arial"/>
          <w:lang w:val="en-US"/>
        </w:rPr>
        <w:t>XGBoost</w:t>
      </w:r>
      <w:proofErr w:type="spellEnd"/>
      <w:r w:rsidR="00C35F55">
        <w:rPr>
          <w:rFonts w:ascii="Arial" w:hAnsi="Arial" w:cs="Arial"/>
          <w:lang w:val="en-US"/>
        </w:rPr>
        <w:t xml:space="preserve"> </w:t>
      </w:r>
      <w:r w:rsidRPr="00893374">
        <w:rPr>
          <w:rFonts w:ascii="Arial" w:hAnsi="Arial" w:cs="Arial"/>
          <w:lang w:val="en-US"/>
        </w:rPr>
        <w:t xml:space="preserve">makes it attractive for </w:t>
      </w:r>
      <w:r w:rsidR="00C35F55">
        <w:rPr>
          <w:rFonts w:ascii="Arial" w:hAnsi="Arial" w:cs="Arial"/>
          <w:lang w:val="en-US"/>
        </w:rPr>
        <w:t xml:space="preserve">the </w:t>
      </w:r>
      <w:r w:rsidRPr="00893374">
        <w:rPr>
          <w:rFonts w:ascii="Arial" w:hAnsi="Arial" w:cs="Arial"/>
          <w:lang w:val="en-US"/>
        </w:rPr>
        <w:t xml:space="preserve">operational contexts where </w:t>
      </w:r>
      <w:r w:rsidR="00C35F55">
        <w:rPr>
          <w:rFonts w:ascii="Arial" w:hAnsi="Arial" w:cs="Arial"/>
          <w:lang w:val="en-US"/>
        </w:rPr>
        <w:t xml:space="preserve">the process of </w:t>
      </w:r>
      <w:r w:rsidRPr="00893374">
        <w:rPr>
          <w:rFonts w:ascii="Arial" w:hAnsi="Arial" w:cs="Arial"/>
          <w:lang w:val="en-US"/>
        </w:rPr>
        <w:t>retraining is frequent [22-23]. Its output includes feature importance measures which foster trust and interpretability among domain experts.​</w:t>
      </w:r>
    </w:p>
    <w:p w14:paraId="0A803C3D" w14:textId="77777777" w:rsidR="0055435E" w:rsidRPr="00893374" w:rsidRDefault="0055435E" w:rsidP="0055435E">
      <w:pPr>
        <w:rPr>
          <w:rFonts w:ascii="Arial" w:hAnsi="Arial" w:cs="Arial"/>
          <w:lang w:val="en-US"/>
        </w:rPr>
      </w:pPr>
      <w:r w:rsidRPr="00893374">
        <w:rPr>
          <w:rFonts w:ascii="Arial" w:hAnsi="Arial" w:cs="Arial"/>
          <w:lang w:val="en-US"/>
        </w:rPr>
        <w:t xml:space="preserve">However, since </w:t>
      </w:r>
      <w:proofErr w:type="spellStart"/>
      <w:r w:rsidRPr="00893374">
        <w:rPr>
          <w:rFonts w:ascii="Arial" w:hAnsi="Arial" w:cs="Arial"/>
          <w:lang w:val="en-US"/>
        </w:rPr>
        <w:t>XGBoost's</w:t>
      </w:r>
      <w:proofErr w:type="spellEnd"/>
      <w:r w:rsidRPr="00893374">
        <w:rPr>
          <w:rFonts w:ascii="Arial" w:hAnsi="Arial" w:cs="Arial"/>
          <w:lang w:val="en-US"/>
        </w:rPr>
        <w:t xml:space="preserve"> trees operate over tabular feature sets, rigorous feature engineering (lags, rolling means, cyclical encodings) is usually required to inject temporal structure for time series forecasting. Studies such as </w:t>
      </w:r>
      <w:proofErr w:type="spellStart"/>
      <w:r w:rsidRPr="00893374">
        <w:rPr>
          <w:rFonts w:ascii="Arial" w:hAnsi="Arial" w:cs="Arial"/>
          <w:lang w:val="en-US"/>
        </w:rPr>
        <w:t>Kamtziridis</w:t>
      </w:r>
      <w:proofErr w:type="spellEnd"/>
      <w:r w:rsidRPr="00893374">
        <w:rPr>
          <w:rFonts w:ascii="Arial" w:hAnsi="Arial" w:cs="Arial"/>
          <w:lang w:val="en-US"/>
        </w:rPr>
        <w:t xml:space="preserve"> (2024) confirm that such deliberate feature design enables </w:t>
      </w:r>
      <w:proofErr w:type="spellStart"/>
      <w:r w:rsidRPr="00893374">
        <w:rPr>
          <w:rFonts w:ascii="Arial" w:hAnsi="Arial" w:cs="Arial"/>
          <w:lang w:val="en-US"/>
        </w:rPr>
        <w:t>XGBoost</w:t>
      </w:r>
      <w:proofErr w:type="spellEnd"/>
      <w:r w:rsidRPr="00893374">
        <w:rPr>
          <w:rFonts w:ascii="Arial" w:hAnsi="Arial" w:cs="Arial"/>
          <w:lang w:val="en-US"/>
        </w:rPr>
        <w:t xml:space="preserve"> to model periodicity and seasonal effects even though the model lacks intrinsic sequence awareness [45].</w:t>
      </w:r>
    </w:p>
    <w:p w14:paraId="7BDE5522" w14:textId="0FB8155F" w:rsidR="002B4D29" w:rsidRDefault="0055435E" w:rsidP="0055435E">
      <w:pPr>
        <w:rPr>
          <w:rFonts w:ascii="Arial" w:hAnsi="Arial" w:cs="Arial"/>
          <w:lang w:val="en-US"/>
        </w:rPr>
      </w:pPr>
      <w:r w:rsidRPr="00893374">
        <w:rPr>
          <w:rFonts w:ascii="Arial" w:hAnsi="Arial" w:cs="Arial"/>
          <w:b/>
          <w:bCs/>
          <w:lang w:val="en-US"/>
        </w:rPr>
        <w:t>Comparative Perspective</w:t>
      </w:r>
      <w:proofErr w:type="gramStart"/>
      <w:r w:rsidRPr="00893374">
        <w:rPr>
          <w:rFonts w:ascii="Arial" w:hAnsi="Arial" w:cs="Arial"/>
          <w:b/>
          <w:bCs/>
          <w:lang w:val="en-US"/>
        </w:rPr>
        <w:t>:</w:t>
      </w:r>
      <w:proofErr w:type="gramEnd"/>
      <w:r w:rsidRPr="00893374">
        <w:rPr>
          <w:rFonts w:ascii="Arial" w:hAnsi="Arial" w:cs="Arial"/>
          <w:lang w:val="en-US"/>
        </w:rPr>
        <w:br/>
      </w:r>
      <w:proofErr w:type="spellStart"/>
      <w:r w:rsidRPr="00893374">
        <w:rPr>
          <w:rFonts w:ascii="Arial" w:hAnsi="Arial" w:cs="Arial"/>
          <w:lang w:val="en-US"/>
        </w:rPr>
        <w:t>XGBoost</w:t>
      </w:r>
      <w:proofErr w:type="spellEnd"/>
      <w:r w:rsidRPr="00893374">
        <w:rPr>
          <w:rFonts w:ascii="Arial" w:hAnsi="Arial" w:cs="Arial"/>
          <w:lang w:val="en-US"/>
        </w:rPr>
        <w:t xml:space="preserve"> is typically superior to linear models and basic ensembles in both accuracy and scalability, often rivaling deep learning in structured prediction settings while demanding less computational power. Its explicit need for feature engineering, however, puts it at a relative disadvantage for highly non-stationary, long-range sequential dependencies; domains where deep neural models, such as LSTM, excel.</w:t>
      </w:r>
    </w:p>
    <w:p w14:paraId="24189A95" w14:textId="77777777" w:rsidR="002B4D29" w:rsidRPr="00893374" w:rsidRDefault="002B4D29" w:rsidP="0055435E">
      <w:pPr>
        <w:rPr>
          <w:rFonts w:ascii="Arial" w:hAnsi="Arial" w:cs="Arial"/>
          <w:lang w:val="en-US"/>
        </w:rPr>
      </w:pPr>
    </w:p>
    <w:p w14:paraId="61B9B633" w14:textId="7042E815" w:rsidR="0055435E" w:rsidRPr="00893374" w:rsidRDefault="0055435E" w:rsidP="0055435E">
      <w:pPr>
        <w:pStyle w:val="Heading2"/>
        <w:rPr>
          <w:rFonts w:cs="Arial"/>
          <w:szCs w:val="22"/>
        </w:rPr>
      </w:pPr>
      <w:bookmarkStart w:id="32" w:name="_Toc214581857"/>
      <w:r w:rsidRPr="00893374">
        <w:rPr>
          <w:rFonts w:cs="Arial"/>
          <w:szCs w:val="22"/>
        </w:rPr>
        <w:lastRenderedPageBreak/>
        <w:t>2.5 Deep Learning Architectures</w:t>
      </w:r>
      <w:bookmarkEnd w:id="32"/>
    </w:p>
    <w:p w14:paraId="2C8FB625" w14:textId="23838BAF" w:rsidR="0055435E" w:rsidRPr="00893374" w:rsidRDefault="0055435E" w:rsidP="0055435E">
      <w:pPr>
        <w:pStyle w:val="Heading3"/>
        <w:rPr>
          <w:rFonts w:cs="Arial"/>
          <w:szCs w:val="22"/>
        </w:rPr>
      </w:pPr>
      <w:bookmarkStart w:id="33" w:name="_Toc214581858"/>
      <w:r w:rsidRPr="00893374">
        <w:rPr>
          <w:rFonts w:cs="Arial"/>
          <w:szCs w:val="22"/>
        </w:rPr>
        <w:t>2.5.1 Recurrent Neural Networks: RNN, LSTM, GRU</w:t>
      </w:r>
      <w:bookmarkEnd w:id="33"/>
    </w:p>
    <w:p w14:paraId="204B6756" w14:textId="77777777" w:rsidR="0055435E" w:rsidRPr="00893374" w:rsidRDefault="0055435E" w:rsidP="0055435E">
      <w:pPr>
        <w:rPr>
          <w:rFonts w:ascii="Arial" w:hAnsi="Arial" w:cs="Arial"/>
          <w:lang w:val="en-US"/>
        </w:rPr>
      </w:pPr>
      <w:r w:rsidRPr="00893374">
        <w:rPr>
          <w:rFonts w:ascii="Arial" w:hAnsi="Arial" w:cs="Arial"/>
          <w:lang w:val="en-US"/>
        </w:rPr>
        <w:t>Recurrent neural networks introduced a real-world sequential modeling to the energy forecasting. In contrast to the feature-based methods of machine learning, RNNs have hidden states which change with time series input, point-to-point. This repeated relationship enables the past data of the time steps to have an effect on the future forecasts.</w:t>
      </w:r>
    </w:p>
    <w:p w14:paraId="07C80312" w14:textId="77777777" w:rsidR="0055435E" w:rsidRPr="00893374" w:rsidRDefault="0055435E" w:rsidP="0055435E">
      <w:pPr>
        <w:rPr>
          <w:rFonts w:ascii="Arial" w:hAnsi="Arial" w:cs="Arial"/>
          <w:lang w:val="en-US"/>
        </w:rPr>
      </w:pPr>
      <w:r w:rsidRPr="00893374">
        <w:rPr>
          <w:rFonts w:ascii="Arial" w:hAnsi="Arial" w:cs="Arial"/>
          <w:lang w:val="en-US"/>
        </w:rPr>
        <w:t>Vanilla RNNs were also afflicted by the vanishing gradient problem: when computing the gradient of a temporal sequence, the gradient exponentially decays over length, which makes it impossible to learn long-range dependencies. This was solved by Long Short-Term Memory networks, a complex gating mechanism.</w:t>
      </w:r>
    </w:p>
    <w:p w14:paraId="1F2A7F31" w14:textId="77777777" w:rsidR="0055435E" w:rsidRPr="00893374" w:rsidRDefault="0055435E" w:rsidP="0055435E">
      <w:pPr>
        <w:rPr>
          <w:rFonts w:ascii="Arial" w:hAnsi="Arial" w:cs="Arial"/>
          <w:lang w:val="en-US"/>
        </w:rPr>
      </w:pPr>
      <w:r w:rsidRPr="00893374">
        <w:rPr>
          <w:rFonts w:ascii="Arial" w:hAnsi="Arial" w:cs="Arial"/>
          <w:lang w:val="en-US"/>
        </w:rPr>
        <w:t>The LSTM architecture introduces three gates controlling information flow:</w:t>
      </w:r>
    </w:p>
    <w:p w14:paraId="3C5E3060" w14:textId="77777777" w:rsidR="0055435E" w:rsidRPr="00893374" w:rsidRDefault="0055435E" w:rsidP="0055435E">
      <w:pPr>
        <w:rPr>
          <w:rFonts w:ascii="Arial" w:hAnsi="Arial" w:cs="Arial"/>
          <w:lang w:val="en-US"/>
        </w:rPr>
      </w:pPr>
      <w:r w:rsidRPr="00893374">
        <w:rPr>
          <w:rFonts w:ascii="Arial" w:hAnsi="Arial" w:cs="Arial"/>
          <w:b/>
          <w:bCs/>
          <w:lang w:val="en-US"/>
        </w:rPr>
        <w:t>Forget Gate:</w:t>
      </w:r>
      <w:r w:rsidRPr="00893374">
        <w:rPr>
          <w:rFonts w:ascii="Arial" w:hAnsi="Arial" w:cs="Arial"/>
          <w:lang w:val="en-US"/>
        </w:rPr>
        <w:t xml:space="preserve"> </w:t>
      </w:r>
      <m:oMath>
        <m:sSub>
          <m:sSubPr>
            <m:ctrlPr>
              <w:rPr>
                <w:rFonts w:ascii="Cambria Math" w:hAnsi="Cambria Math" w:cs="Arial"/>
                <w:lang w:val="en-US"/>
              </w:rPr>
            </m:ctrlPr>
          </m:sSubPr>
          <m:e>
            <m:r>
              <w:rPr>
                <w:rFonts w:ascii="Cambria Math" w:hAnsi="Cambria Math" w:cs="Arial"/>
                <w:lang w:val="en-US"/>
              </w:rPr>
              <m:t>f</m:t>
            </m:r>
          </m:e>
          <m:sub>
            <m:r>
              <w:rPr>
                <w:rFonts w:ascii="Cambria Math" w:hAnsi="Cambria Math" w:cs="Arial"/>
                <w:lang w:val="en-US"/>
              </w:rPr>
              <m:t>t</m:t>
            </m:r>
          </m:sub>
        </m:sSub>
        <m:r>
          <w:rPr>
            <w:rFonts w:ascii="Cambria Math" w:hAnsi="Cambria Math" w:cs="Arial"/>
            <w:lang w:val="en-US"/>
          </w:rPr>
          <m:t>=σ(</m:t>
        </m:r>
        <m:sSub>
          <m:sSubPr>
            <m:ctrlPr>
              <w:rPr>
                <w:rFonts w:ascii="Cambria Math" w:hAnsi="Cambria Math" w:cs="Arial"/>
                <w:lang w:val="en-US"/>
              </w:rPr>
            </m:ctrlPr>
          </m:sSubPr>
          <m:e>
            <m:r>
              <w:rPr>
                <w:rFonts w:ascii="Cambria Math" w:hAnsi="Cambria Math" w:cs="Arial"/>
                <w:lang w:val="en-US"/>
              </w:rPr>
              <m:t>W</m:t>
            </m:r>
          </m:e>
          <m:sub>
            <m:r>
              <w:rPr>
                <w:rFonts w:ascii="Cambria Math" w:hAnsi="Cambria Math" w:cs="Arial"/>
                <w:lang w:val="en-US"/>
              </w:rPr>
              <m:t>f</m:t>
            </m:r>
          </m:sub>
        </m:sSub>
        <m:r>
          <w:rPr>
            <w:rFonts w:ascii="Cambria Math" w:hAnsi="Cambria Math" w:cs="Arial"/>
            <w:lang w:val="en-US"/>
          </w:rPr>
          <m:t>⋅[</m:t>
        </m:r>
        <m:sSub>
          <m:sSubPr>
            <m:ctrlPr>
              <w:rPr>
                <w:rFonts w:ascii="Cambria Math" w:hAnsi="Cambria Math" w:cs="Arial"/>
                <w:lang w:val="en-US"/>
              </w:rPr>
            </m:ctrlPr>
          </m:sSubPr>
          <m:e>
            <m:r>
              <w:rPr>
                <w:rFonts w:ascii="Cambria Math" w:hAnsi="Cambria Math" w:cs="Arial"/>
                <w:lang w:val="en-US"/>
              </w:rPr>
              <m:t>h</m:t>
            </m:r>
          </m:e>
          <m:sub>
            <m:r>
              <w:rPr>
                <w:rFonts w:ascii="Cambria Math" w:hAnsi="Cambria Math" w:cs="Arial"/>
                <w:lang w:val="en-US"/>
              </w:rPr>
              <m:t>t-1</m:t>
            </m:r>
          </m:sub>
        </m:sSub>
        <m:r>
          <w:rPr>
            <w:rFonts w:ascii="Cambria Math" w:hAnsi="Cambria Math" w:cs="Arial"/>
            <w:lang w:val="en-US"/>
          </w:rPr>
          <m:t>,</m:t>
        </m:r>
        <m:sSub>
          <m:sSubPr>
            <m:ctrlPr>
              <w:rPr>
                <w:rFonts w:ascii="Cambria Math" w:hAnsi="Cambria Math" w:cs="Arial"/>
                <w:lang w:val="en-US"/>
              </w:rPr>
            </m:ctrlPr>
          </m:sSubPr>
          <m:e>
            <m:r>
              <w:rPr>
                <w:rFonts w:ascii="Cambria Math" w:hAnsi="Cambria Math" w:cs="Arial"/>
                <w:lang w:val="en-US"/>
              </w:rPr>
              <m:t>x</m:t>
            </m:r>
          </m:e>
          <m:sub>
            <m:r>
              <w:rPr>
                <w:rFonts w:ascii="Cambria Math" w:hAnsi="Cambria Math" w:cs="Arial"/>
                <w:lang w:val="en-US"/>
              </w:rPr>
              <m:t>t</m:t>
            </m:r>
          </m:sub>
        </m:sSub>
        <m:r>
          <w:rPr>
            <w:rFonts w:ascii="Cambria Math" w:hAnsi="Cambria Math" w:cs="Arial"/>
            <w:lang w:val="en-US"/>
          </w:rPr>
          <m:t>]+</m:t>
        </m:r>
        <m:sSub>
          <m:sSubPr>
            <m:ctrlPr>
              <w:rPr>
                <w:rFonts w:ascii="Cambria Math" w:hAnsi="Cambria Math" w:cs="Arial"/>
                <w:lang w:val="en-US"/>
              </w:rPr>
            </m:ctrlPr>
          </m:sSubPr>
          <m:e>
            <m:r>
              <w:rPr>
                <w:rFonts w:ascii="Cambria Math" w:hAnsi="Cambria Math" w:cs="Arial"/>
                <w:lang w:val="en-US"/>
              </w:rPr>
              <m:t>b</m:t>
            </m:r>
          </m:e>
          <m:sub>
            <m:r>
              <w:rPr>
                <w:rFonts w:ascii="Cambria Math" w:hAnsi="Cambria Math" w:cs="Arial"/>
                <w:lang w:val="en-US"/>
              </w:rPr>
              <m:t>f</m:t>
            </m:r>
          </m:sub>
        </m:sSub>
        <m:r>
          <w:rPr>
            <w:rFonts w:ascii="Cambria Math" w:hAnsi="Cambria Math" w:cs="Arial"/>
            <w:lang w:val="en-US"/>
          </w:rPr>
          <m:t>)</m:t>
        </m:r>
      </m:oMath>
    </w:p>
    <w:p w14:paraId="0472A7D9" w14:textId="77777777" w:rsidR="0055435E" w:rsidRPr="00893374" w:rsidRDefault="0055435E" w:rsidP="0055435E">
      <w:pPr>
        <w:rPr>
          <w:rFonts w:ascii="Arial" w:hAnsi="Arial" w:cs="Arial"/>
          <w:lang w:val="en-US"/>
        </w:rPr>
      </w:pPr>
      <w:r w:rsidRPr="00893374">
        <w:rPr>
          <w:rFonts w:ascii="Arial" w:hAnsi="Arial" w:cs="Arial"/>
          <w:b/>
          <w:bCs/>
          <w:lang w:val="en-US"/>
        </w:rPr>
        <w:t>Input Gate:</w:t>
      </w:r>
      <w:r w:rsidRPr="00893374">
        <w:rPr>
          <w:rFonts w:ascii="Arial" w:hAnsi="Arial" w:cs="Arial"/>
          <w:lang w:val="en-US"/>
        </w:rPr>
        <w:t xml:space="preserve"> </w:t>
      </w:r>
      <m:oMath>
        <m:sSub>
          <m:sSubPr>
            <m:ctrlPr>
              <w:rPr>
                <w:rFonts w:ascii="Cambria Math" w:hAnsi="Cambria Math" w:cs="Arial"/>
                <w:lang w:val="en-US"/>
              </w:rPr>
            </m:ctrlPr>
          </m:sSubPr>
          <m:e>
            <m:r>
              <w:rPr>
                <w:rFonts w:ascii="Cambria Math" w:hAnsi="Cambria Math" w:cs="Arial"/>
                <w:lang w:val="en-US"/>
              </w:rPr>
              <m:t>i</m:t>
            </m:r>
          </m:e>
          <m:sub>
            <m:r>
              <w:rPr>
                <w:rFonts w:ascii="Cambria Math" w:hAnsi="Cambria Math" w:cs="Arial"/>
                <w:lang w:val="en-US"/>
              </w:rPr>
              <m:t>t</m:t>
            </m:r>
          </m:sub>
        </m:sSub>
        <m:r>
          <w:rPr>
            <w:rFonts w:ascii="Cambria Math" w:hAnsi="Cambria Math" w:cs="Arial"/>
            <w:lang w:val="en-US"/>
          </w:rPr>
          <m:t>=σ(</m:t>
        </m:r>
        <m:sSub>
          <m:sSubPr>
            <m:ctrlPr>
              <w:rPr>
                <w:rFonts w:ascii="Cambria Math" w:hAnsi="Cambria Math" w:cs="Arial"/>
                <w:lang w:val="en-US"/>
              </w:rPr>
            </m:ctrlPr>
          </m:sSubPr>
          <m:e>
            <m:r>
              <w:rPr>
                <w:rFonts w:ascii="Cambria Math" w:hAnsi="Cambria Math" w:cs="Arial"/>
                <w:lang w:val="en-US"/>
              </w:rPr>
              <m:t>W</m:t>
            </m:r>
          </m:e>
          <m:sub>
            <m:r>
              <w:rPr>
                <w:rFonts w:ascii="Cambria Math" w:hAnsi="Cambria Math" w:cs="Arial"/>
                <w:lang w:val="en-US"/>
              </w:rPr>
              <m:t>i</m:t>
            </m:r>
          </m:sub>
        </m:sSub>
        <m:r>
          <w:rPr>
            <w:rFonts w:ascii="Cambria Math" w:hAnsi="Cambria Math" w:cs="Arial"/>
            <w:lang w:val="en-US"/>
          </w:rPr>
          <m:t>⋅[</m:t>
        </m:r>
        <m:sSub>
          <m:sSubPr>
            <m:ctrlPr>
              <w:rPr>
                <w:rFonts w:ascii="Cambria Math" w:hAnsi="Cambria Math" w:cs="Arial"/>
                <w:lang w:val="en-US"/>
              </w:rPr>
            </m:ctrlPr>
          </m:sSubPr>
          <m:e>
            <m:r>
              <w:rPr>
                <w:rFonts w:ascii="Cambria Math" w:hAnsi="Cambria Math" w:cs="Arial"/>
                <w:lang w:val="en-US"/>
              </w:rPr>
              <m:t>h</m:t>
            </m:r>
          </m:e>
          <m:sub>
            <m:r>
              <w:rPr>
                <w:rFonts w:ascii="Cambria Math" w:hAnsi="Cambria Math" w:cs="Arial"/>
                <w:lang w:val="en-US"/>
              </w:rPr>
              <m:t>t-1</m:t>
            </m:r>
          </m:sub>
        </m:sSub>
        <m:r>
          <w:rPr>
            <w:rFonts w:ascii="Cambria Math" w:hAnsi="Cambria Math" w:cs="Arial"/>
            <w:lang w:val="en-US"/>
          </w:rPr>
          <m:t>,</m:t>
        </m:r>
        <m:sSub>
          <m:sSubPr>
            <m:ctrlPr>
              <w:rPr>
                <w:rFonts w:ascii="Cambria Math" w:hAnsi="Cambria Math" w:cs="Arial"/>
                <w:lang w:val="en-US"/>
              </w:rPr>
            </m:ctrlPr>
          </m:sSubPr>
          <m:e>
            <m:r>
              <w:rPr>
                <w:rFonts w:ascii="Cambria Math" w:hAnsi="Cambria Math" w:cs="Arial"/>
                <w:lang w:val="en-US"/>
              </w:rPr>
              <m:t>x</m:t>
            </m:r>
          </m:e>
          <m:sub>
            <m:r>
              <w:rPr>
                <w:rFonts w:ascii="Cambria Math" w:hAnsi="Cambria Math" w:cs="Arial"/>
                <w:lang w:val="en-US"/>
              </w:rPr>
              <m:t>t</m:t>
            </m:r>
          </m:sub>
        </m:sSub>
        <m:r>
          <w:rPr>
            <w:rFonts w:ascii="Cambria Math" w:hAnsi="Cambria Math" w:cs="Arial"/>
            <w:lang w:val="en-US"/>
          </w:rPr>
          <m:t>]+</m:t>
        </m:r>
        <m:sSub>
          <m:sSubPr>
            <m:ctrlPr>
              <w:rPr>
                <w:rFonts w:ascii="Cambria Math" w:hAnsi="Cambria Math" w:cs="Arial"/>
                <w:lang w:val="en-US"/>
              </w:rPr>
            </m:ctrlPr>
          </m:sSubPr>
          <m:e>
            <m:r>
              <w:rPr>
                <w:rFonts w:ascii="Cambria Math" w:hAnsi="Cambria Math" w:cs="Arial"/>
                <w:lang w:val="en-US"/>
              </w:rPr>
              <m:t>b</m:t>
            </m:r>
          </m:e>
          <m:sub>
            <m:r>
              <w:rPr>
                <w:rFonts w:ascii="Cambria Math" w:hAnsi="Cambria Math" w:cs="Arial"/>
                <w:lang w:val="en-US"/>
              </w:rPr>
              <m:t>i</m:t>
            </m:r>
          </m:sub>
        </m:sSub>
        <m:r>
          <w:rPr>
            <w:rFonts w:ascii="Cambria Math" w:hAnsi="Cambria Math" w:cs="Arial"/>
            <w:lang w:val="en-US"/>
          </w:rPr>
          <m:t>)</m:t>
        </m:r>
      </m:oMath>
    </w:p>
    <w:p w14:paraId="3D9DE28F" w14:textId="77777777" w:rsidR="0055435E" w:rsidRPr="00893374" w:rsidRDefault="0055435E" w:rsidP="0055435E">
      <w:pPr>
        <w:rPr>
          <w:rFonts w:ascii="Arial" w:hAnsi="Arial" w:cs="Arial"/>
          <w:lang w:val="en-US"/>
        </w:rPr>
      </w:pPr>
      <w:r w:rsidRPr="00893374">
        <w:rPr>
          <w:rFonts w:ascii="Arial" w:hAnsi="Arial" w:cs="Arial"/>
          <w:b/>
          <w:bCs/>
          <w:lang w:val="en-US"/>
        </w:rPr>
        <w:t>Candidate Values</w:t>
      </w:r>
      <w:r w:rsidRPr="00893374">
        <w:rPr>
          <w:rFonts w:ascii="Arial" w:hAnsi="Arial" w:cs="Arial"/>
          <w:lang w:val="en-US"/>
        </w:rPr>
        <w:t xml:space="preserve">: </w:t>
      </w:r>
      <m:oMath>
        <m:sSub>
          <m:sSubPr>
            <m:ctrlPr>
              <w:rPr>
                <w:rFonts w:ascii="Cambria Math" w:hAnsi="Cambria Math" w:cs="Arial"/>
                <w:lang w:val="en-US"/>
              </w:rPr>
            </m:ctrlPr>
          </m:sSubPr>
          <m:e>
            <m:acc>
              <m:accPr>
                <m:chr m:val="̃"/>
                <m:ctrlPr>
                  <w:rPr>
                    <w:rFonts w:ascii="Cambria Math" w:hAnsi="Cambria Math" w:cs="Arial"/>
                    <w:lang w:val="en-US"/>
                  </w:rPr>
                </m:ctrlPr>
              </m:accPr>
              <m:e>
                <m:r>
                  <w:rPr>
                    <w:rFonts w:ascii="Cambria Math" w:hAnsi="Cambria Math" w:cs="Arial"/>
                    <w:lang w:val="en-US"/>
                  </w:rPr>
                  <m:t>C</m:t>
                </m:r>
              </m:e>
            </m:acc>
          </m:e>
          <m:sub>
            <m:r>
              <w:rPr>
                <w:rFonts w:ascii="Cambria Math" w:hAnsi="Cambria Math" w:cs="Arial"/>
                <w:lang w:val="en-US"/>
              </w:rPr>
              <m:t>t</m:t>
            </m:r>
          </m:sub>
        </m:sSub>
        <m:r>
          <w:rPr>
            <w:rFonts w:ascii="Cambria Math" w:hAnsi="Cambria Math" w:cs="Arial"/>
            <w:lang w:val="en-US"/>
          </w:rPr>
          <m:t>=</m:t>
        </m:r>
        <m:r>
          <m:rPr>
            <m:sty m:val="p"/>
          </m:rPr>
          <w:rPr>
            <w:rFonts w:ascii="Cambria Math" w:hAnsi="Cambria Math" w:cs="Arial"/>
            <w:lang w:val="en-US"/>
          </w:rPr>
          <m:t>tanh</m:t>
        </m:r>
        <m:r>
          <w:rPr>
            <w:rFonts w:ascii="Cambria Math" w:hAnsi="Cambria Math" w:cs="Arial"/>
            <w:lang w:val="en-US"/>
          </w:rPr>
          <m:t>⁡(</m:t>
        </m:r>
        <m:sSub>
          <m:sSubPr>
            <m:ctrlPr>
              <w:rPr>
                <w:rFonts w:ascii="Cambria Math" w:hAnsi="Cambria Math" w:cs="Arial"/>
                <w:lang w:val="en-US"/>
              </w:rPr>
            </m:ctrlPr>
          </m:sSubPr>
          <m:e>
            <m:r>
              <w:rPr>
                <w:rFonts w:ascii="Cambria Math" w:hAnsi="Cambria Math" w:cs="Arial"/>
                <w:lang w:val="en-US"/>
              </w:rPr>
              <m:t>W</m:t>
            </m:r>
          </m:e>
          <m:sub>
            <m:r>
              <w:rPr>
                <w:rFonts w:ascii="Cambria Math" w:hAnsi="Cambria Math" w:cs="Arial"/>
                <w:lang w:val="en-US"/>
              </w:rPr>
              <m:t>C</m:t>
            </m:r>
          </m:sub>
        </m:sSub>
        <m:r>
          <w:rPr>
            <w:rFonts w:ascii="Cambria Math" w:hAnsi="Cambria Math" w:cs="Arial"/>
            <w:lang w:val="en-US"/>
          </w:rPr>
          <m:t>⋅[</m:t>
        </m:r>
        <m:sSub>
          <m:sSubPr>
            <m:ctrlPr>
              <w:rPr>
                <w:rFonts w:ascii="Cambria Math" w:hAnsi="Cambria Math" w:cs="Arial"/>
                <w:lang w:val="en-US"/>
              </w:rPr>
            </m:ctrlPr>
          </m:sSubPr>
          <m:e>
            <m:r>
              <w:rPr>
                <w:rFonts w:ascii="Cambria Math" w:hAnsi="Cambria Math" w:cs="Arial"/>
                <w:lang w:val="en-US"/>
              </w:rPr>
              <m:t>h</m:t>
            </m:r>
          </m:e>
          <m:sub>
            <m:r>
              <w:rPr>
                <w:rFonts w:ascii="Cambria Math" w:hAnsi="Cambria Math" w:cs="Arial"/>
                <w:lang w:val="en-US"/>
              </w:rPr>
              <m:t>t-1</m:t>
            </m:r>
          </m:sub>
        </m:sSub>
        <m:r>
          <w:rPr>
            <w:rFonts w:ascii="Cambria Math" w:hAnsi="Cambria Math" w:cs="Arial"/>
            <w:lang w:val="en-US"/>
          </w:rPr>
          <m:t>,</m:t>
        </m:r>
        <m:sSub>
          <m:sSubPr>
            <m:ctrlPr>
              <w:rPr>
                <w:rFonts w:ascii="Cambria Math" w:hAnsi="Cambria Math" w:cs="Arial"/>
                <w:lang w:val="en-US"/>
              </w:rPr>
            </m:ctrlPr>
          </m:sSubPr>
          <m:e>
            <m:r>
              <w:rPr>
                <w:rFonts w:ascii="Cambria Math" w:hAnsi="Cambria Math" w:cs="Arial"/>
                <w:lang w:val="en-US"/>
              </w:rPr>
              <m:t>x</m:t>
            </m:r>
          </m:e>
          <m:sub>
            <m:r>
              <w:rPr>
                <w:rFonts w:ascii="Cambria Math" w:hAnsi="Cambria Math" w:cs="Arial"/>
                <w:lang w:val="en-US"/>
              </w:rPr>
              <m:t>t</m:t>
            </m:r>
          </m:sub>
        </m:sSub>
        <m:r>
          <w:rPr>
            <w:rFonts w:ascii="Cambria Math" w:hAnsi="Cambria Math" w:cs="Arial"/>
            <w:lang w:val="en-US"/>
          </w:rPr>
          <m:t>]+</m:t>
        </m:r>
        <m:sSub>
          <m:sSubPr>
            <m:ctrlPr>
              <w:rPr>
                <w:rFonts w:ascii="Cambria Math" w:hAnsi="Cambria Math" w:cs="Arial"/>
                <w:lang w:val="en-US"/>
              </w:rPr>
            </m:ctrlPr>
          </m:sSubPr>
          <m:e>
            <m:r>
              <w:rPr>
                <w:rFonts w:ascii="Cambria Math" w:hAnsi="Cambria Math" w:cs="Arial"/>
                <w:lang w:val="en-US"/>
              </w:rPr>
              <m:t>b</m:t>
            </m:r>
          </m:e>
          <m:sub>
            <m:r>
              <w:rPr>
                <w:rFonts w:ascii="Cambria Math" w:hAnsi="Cambria Math" w:cs="Arial"/>
                <w:lang w:val="en-US"/>
              </w:rPr>
              <m:t>C</m:t>
            </m:r>
          </m:sub>
        </m:sSub>
        <m:r>
          <w:rPr>
            <w:rFonts w:ascii="Cambria Math" w:hAnsi="Cambria Math" w:cs="Arial"/>
            <w:lang w:val="en-US"/>
          </w:rPr>
          <m:t>)</m:t>
        </m:r>
      </m:oMath>
    </w:p>
    <w:p w14:paraId="6D0960A9" w14:textId="77777777" w:rsidR="0055435E" w:rsidRPr="00893374" w:rsidRDefault="0055435E" w:rsidP="0055435E">
      <w:pPr>
        <w:rPr>
          <w:rFonts w:ascii="Arial" w:hAnsi="Arial" w:cs="Arial"/>
          <w:lang w:val="en-US"/>
        </w:rPr>
      </w:pPr>
      <w:r w:rsidRPr="00893374">
        <w:rPr>
          <w:rFonts w:ascii="Arial" w:hAnsi="Arial" w:cs="Arial"/>
          <w:b/>
          <w:bCs/>
          <w:lang w:val="en-US"/>
        </w:rPr>
        <w:t>Cell State Update:</w:t>
      </w:r>
      <w:r w:rsidRPr="00893374">
        <w:rPr>
          <w:rFonts w:ascii="Arial" w:hAnsi="Arial" w:cs="Arial"/>
          <w:lang w:val="en-US"/>
        </w:rPr>
        <w:t xml:space="preserve"> </w:t>
      </w:r>
      <m:oMath>
        <m:sSub>
          <m:sSubPr>
            <m:ctrlPr>
              <w:rPr>
                <w:rFonts w:ascii="Cambria Math" w:hAnsi="Cambria Math" w:cs="Arial"/>
                <w:lang w:val="en-US"/>
              </w:rPr>
            </m:ctrlPr>
          </m:sSubPr>
          <m:e>
            <m:r>
              <w:rPr>
                <w:rFonts w:ascii="Cambria Math" w:hAnsi="Cambria Math" w:cs="Arial"/>
                <w:lang w:val="en-US"/>
              </w:rPr>
              <m:t>C</m:t>
            </m:r>
          </m:e>
          <m:sub>
            <m:r>
              <w:rPr>
                <w:rFonts w:ascii="Cambria Math" w:hAnsi="Cambria Math" w:cs="Arial"/>
                <w:lang w:val="en-US"/>
              </w:rPr>
              <m:t>t</m:t>
            </m:r>
          </m:sub>
        </m:sSub>
        <m:r>
          <w:rPr>
            <w:rFonts w:ascii="Cambria Math" w:hAnsi="Cambria Math" w:cs="Arial"/>
            <w:lang w:val="en-US"/>
          </w:rPr>
          <m:t>=</m:t>
        </m:r>
        <m:sSub>
          <m:sSubPr>
            <m:ctrlPr>
              <w:rPr>
                <w:rFonts w:ascii="Cambria Math" w:hAnsi="Cambria Math" w:cs="Arial"/>
                <w:lang w:val="en-US"/>
              </w:rPr>
            </m:ctrlPr>
          </m:sSubPr>
          <m:e>
            <m:r>
              <w:rPr>
                <w:rFonts w:ascii="Cambria Math" w:hAnsi="Cambria Math" w:cs="Arial"/>
                <w:lang w:val="en-US"/>
              </w:rPr>
              <m:t>f</m:t>
            </m:r>
          </m:e>
          <m:sub>
            <m:r>
              <w:rPr>
                <w:rFonts w:ascii="Cambria Math" w:hAnsi="Cambria Math" w:cs="Arial"/>
                <w:lang w:val="en-US"/>
              </w:rPr>
              <m:t>t</m:t>
            </m:r>
          </m:sub>
        </m:sSub>
        <m:r>
          <w:rPr>
            <w:rFonts w:ascii="Cambria Math" w:hAnsi="Cambria Math" w:cs="Arial"/>
            <w:lang w:val="en-US"/>
          </w:rPr>
          <m:t>*</m:t>
        </m:r>
        <m:sSub>
          <m:sSubPr>
            <m:ctrlPr>
              <w:rPr>
                <w:rFonts w:ascii="Cambria Math" w:hAnsi="Cambria Math" w:cs="Arial"/>
                <w:lang w:val="en-US"/>
              </w:rPr>
            </m:ctrlPr>
          </m:sSubPr>
          <m:e>
            <m:r>
              <w:rPr>
                <w:rFonts w:ascii="Cambria Math" w:hAnsi="Cambria Math" w:cs="Arial"/>
                <w:lang w:val="en-US"/>
              </w:rPr>
              <m:t>C</m:t>
            </m:r>
          </m:e>
          <m:sub>
            <m:r>
              <w:rPr>
                <w:rFonts w:ascii="Cambria Math" w:hAnsi="Cambria Math" w:cs="Arial"/>
                <w:lang w:val="en-US"/>
              </w:rPr>
              <m:t>t-1</m:t>
            </m:r>
          </m:sub>
        </m:sSub>
        <m:r>
          <w:rPr>
            <w:rFonts w:ascii="Cambria Math" w:hAnsi="Cambria Math" w:cs="Arial"/>
            <w:lang w:val="en-US"/>
          </w:rPr>
          <m:t>+</m:t>
        </m:r>
        <m:sSub>
          <m:sSubPr>
            <m:ctrlPr>
              <w:rPr>
                <w:rFonts w:ascii="Cambria Math" w:hAnsi="Cambria Math" w:cs="Arial"/>
                <w:lang w:val="en-US"/>
              </w:rPr>
            </m:ctrlPr>
          </m:sSubPr>
          <m:e>
            <m:r>
              <w:rPr>
                <w:rFonts w:ascii="Cambria Math" w:hAnsi="Cambria Math" w:cs="Arial"/>
                <w:lang w:val="en-US"/>
              </w:rPr>
              <m:t>i</m:t>
            </m:r>
          </m:e>
          <m:sub>
            <m:r>
              <w:rPr>
                <w:rFonts w:ascii="Cambria Math" w:hAnsi="Cambria Math" w:cs="Arial"/>
                <w:lang w:val="en-US"/>
              </w:rPr>
              <m:t>t</m:t>
            </m:r>
          </m:sub>
        </m:sSub>
        <m:r>
          <w:rPr>
            <w:rFonts w:ascii="Cambria Math" w:hAnsi="Cambria Math" w:cs="Arial"/>
            <w:lang w:val="en-US"/>
          </w:rPr>
          <m:t>*</m:t>
        </m:r>
        <m:sSub>
          <m:sSubPr>
            <m:ctrlPr>
              <w:rPr>
                <w:rFonts w:ascii="Cambria Math" w:hAnsi="Cambria Math" w:cs="Arial"/>
                <w:lang w:val="en-US"/>
              </w:rPr>
            </m:ctrlPr>
          </m:sSubPr>
          <m:e>
            <m:acc>
              <m:accPr>
                <m:chr m:val="̃"/>
                <m:ctrlPr>
                  <w:rPr>
                    <w:rFonts w:ascii="Cambria Math" w:hAnsi="Cambria Math" w:cs="Arial"/>
                    <w:lang w:val="en-US"/>
                  </w:rPr>
                </m:ctrlPr>
              </m:accPr>
              <m:e>
                <m:r>
                  <w:rPr>
                    <w:rFonts w:ascii="Cambria Math" w:hAnsi="Cambria Math" w:cs="Arial"/>
                    <w:lang w:val="en-US"/>
                  </w:rPr>
                  <m:t>C</m:t>
                </m:r>
              </m:e>
            </m:acc>
          </m:e>
          <m:sub>
            <m:r>
              <w:rPr>
                <w:rFonts w:ascii="Cambria Math" w:hAnsi="Cambria Math" w:cs="Arial"/>
                <w:lang w:val="en-US"/>
              </w:rPr>
              <m:t>t</m:t>
            </m:r>
          </m:sub>
        </m:sSub>
      </m:oMath>
    </w:p>
    <w:p w14:paraId="1BCE35FF" w14:textId="77777777" w:rsidR="0055435E" w:rsidRPr="00893374" w:rsidRDefault="0055435E" w:rsidP="0055435E">
      <w:pPr>
        <w:rPr>
          <w:rFonts w:ascii="Arial" w:hAnsi="Arial" w:cs="Arial"/>
          <w:lang w:val="en-US"/>
        </w:rPr>
      </w:pPr>
      <w:r w:rsidRPr="00893374">
        <w:rPr>
          <w:rFonts w:ascii="Arial" w:hAnsi="Arial" w:cs="Arial"/>
          <w:b/>
          <w:bCs/>
          <w:lang w:val="en-US"/>
        </w:rPr>
        <w:t>Output Gate:</w:t>
      </w:r>
      <w:r w:rsidRPr="00893374">
        <w:rPr>
          <w:rFonts w:ascii="Arial" w:hAnsi="Arial" w:cs="Arial"/>
          <w:lang w:val="en-US"/>
        </w:rPr>
        <w:t xml:space="preserve"> </w:t>
      </w:r>
      <m:oMath>
        <m:sSub>
          <m:sSubPr>
            <m:ctrlPr>
              <w:rPr>
                <w:rFonts w:ascii="Cambria Math" w:hAnsi="Cambria Math" w:cs="Arial"/>
                <w:lang w:val="en-US"/>
              </w:rPr>
            </m:ctrlPr>
          </m:sSubPr>
          <m:e>
            <m:r>
              <w:rPr>
                <w:rFonts w:ascii="Cambria Math" w:hAnsi="Cambria Math" w:cs="Arial"/>
                <w:lang w:val="en-US"/>
              </w:rPr>
              <m:t>o</m:t>
            </m:r>
          </m:e>
          <m:sub>
            <m:r>
              <w:rPr>
                <w:rFonts w:ascii="Cambria Math" w:hAnsi="Cambria Math" w:cs="Arial"/>
                <w:lang w:val="en-US"/>
              </w:rPr>
              <m:t>t</m:t>
            </m:r>
          </m:sub>
        </m:sSub>
        <m:r>
          <w:rPr>
            <w:rFonts w:ascii="Cambria Math" w:hAnsi="Cambria Math" w:cs="Arial"/>
            <w:lang w:val="en-US"/>
          </w:rPr>
          <m:t>=σ(</m:t>
        </m:r>
        <m:sSub>
          <m:sSubPr>
            <m:ctrlPr>
              <w:rPr>
                <w:rFonts w:ascii="Cambria Math" w:hAnsi="Cambria Math" w:cs="Arial"/>
                <w:lang w:val="en-US"/>
              </w:rPr>
            </m:ctrlPr>
          </m:sSubPr>
          <m:e>
            <m:r>
              <w:rPr>
                <w:rFonts w:ascii="Cambria Math" w:hAnsi="Cambria Math" w:cs="Arial"/>
                <w:lang w:val="en-US"/>
              </w:rPr>
              <m:t>W</m:t>
            </m:r>
          </m:e>
          <m:sub>
            <m:r>
              <w:rPr>
                <w:rFonts w:ascii="Cambria Math" w:hAnsi="Cambria Math" w:cs="Arial"/>
                <w:lang w:val="en-US"/>
              </w:rPr>
              <m:t>o</m:t>
            </m:r>
          </m:sub>
        </m:sSub>
        <m:r>
          <w:rPr>
            <w:rFonts w:ascii="Cambria Math" w:hAnsi="Cambria Math" w:cs="Arial"/>
            <w:lang w:val="en-US"/>
          </w:rPr>
          <m:t>⋅[</m:t>
        </m:r>
        <m:sSub>
          <m:sSubPr>
            <m:ctrlPr>
              <w:rPr>
                <w:rFonts w:ascii="Cambria Math" w:hAnsi="Cambria Math" w:cs="Arial"/>
                <w:lang w:val="en-US"/>
              </w:rPr>
            </m:ctrlPr>
          </m:sSubPr>
          <m:e>
            <m:r>
              <w:rPr>
                <w:rFonts w:ascii="Cambria Math" w:hAnsi="Cambria Math" w:cs="Arial"/>
                <w:lang w:val="en-US"/>
              </w:rPr>
              <m:t>h</m:t>
            </m:r>
          </m:e>
          <m:sub>
            <m:r>
              <w:rPr>
                <w:rFonts w:ascii="Cambria Math" w:hAnsi="Cambria Math" w:cs="Arial"/>
                <w:lang w:val="en-US"/>
              </w:rPr>
              <m:t>t-1</m:t>
            </m:r>
          </m:sub>
        </m:sSub>
        <m:r>
          <w:rPr>
            <w:rFonts w:ascii="Cambria Math" w:hAnsi="Cambria Math" w:cs="Arial"/>
            <w:lang w:val="en-US"/>
          </w:rPr>
          <m:t>,</m:t>
        </m:r>
        <m:sSub>
          <m:sSubPr>
            <m:ctrlPr>
              <w:rPr>
                <w:rFonts w:ascii="Cambria Math" w:hAnsi="Cambria Math" w:cs="Arial"/>
                <w:lang w:val="en-US"/>
              </w:rPr>
            </m:ctrlPr>
          </m:sSubPr>
          <m:e>
            <m:r>
              <w:rPr>
                <w:rFonts w:ascii="Cambria Math" w:hAnsi="Cambria Math" w:cs="Arial"/>
                <w:lang w:val="en-US"/>
              </w:rPr>
              <m:t>x</m:t>
            </m:r>
          </m:e>
          <m:sub>
            <m:r>
              <w:rPr>
                <w:rFonts w:ascii="Cambria Math" w:hAnsi="Cambria Math" w:cs="Arial"/>
                <w:lang w:val="en-US"/>
              </w:rPr>
              <m:t>t</m:t>
            </m:r>
          </m:sub>
        </m:sSub>
        <m:r>
          <w:rPr>
            <w:rFonts w:ascii="Cambria Math" w:hAnsi="Cambria Math" w:cs="Arial"/>
            <w:lang w:val="en-US"/>
          </w:rPr>
          <m:t>]+</m:t>
        </m:r>
        <m:sSub>
          <m:sSubPr>
            <m:ctrlPr>
              <w:rPr>
                <w:rFonts w:ascii="Cambria Math" w:hAnsi="Cambria Math" w:cs="Arial"/>
                <w:lang w:val="en-US"/>
              </w:rPr>
            </m:ctrlPr>
          </m:sSubPr>
          <m:e>
            <m:r>
              <w:rPr>
                <w:rFonts w:ascii="Cambria Math" w:hAnsi="Cambria Math" w:cs="Arial"/>
                <w:lang w:val="en-US"/>
              </w:rPr>
              <m:t>b</m:t>
            </m:r>
          </m:e>
          <m:sub>
            <m:r>
              <w:rPr>
                <w:rFonts w:ascii="Cambria Math" w:hAnsi="Cambria Math" w:cs="Arial"/>
                <w:lang w:val="en-US"/>
              </w:rPr>
              <m:t>o</m:t>
            </m:r>
          </m:sub>
        </m:sSub>
        <m:r>
          <w:rPr>
            <w:rFonts w:ascii="Cambria Math" w:hAnsi="Cambria Math" w:cs="Arial"/>
            <w:lang w:val="en-US"/>
          </w:rPr>
          <m:t>)</m:t>
        </m:r>
      </m:oMath>
    </w:p>
    <w:p w14:paraId="50FA4231" w14:textId="77777777" w:rsidR="0055435E" w:rsidRPr="00893374" w:rsidRDefault="0055435E" w:rsidP="0055435E">
      <w:pPr>
        <w:rPr>
          <w:rFonts w:ascii="Arial" w:hAnsi="Arial" w:cs="Arial"/>
          <w:lang w:val="en-US"/>
        </w:rPr>
      </w:pPr>
      <w:r w:rsidRPr="00893374">
        <w:rPr>
          <w:rFonts w:ascii="Arial" w:hAnsi="Arial" w:cs="Arial"/>
          <w:b/>
          <w:bCs/>
          <w:lang w:val="en-US"/>
        </w:rPr>
        <w:t>Hidden State:</w:t>
      </w:r>
      <w:r w:rsidRPr="00893374">
        <w:rPr>
          <w:rFonts w:ascii="Arial" w:hAnsi="Arial" w:cs="Arial"/>
          <w:lang w:val="en-US"/>
        </w:rPr>
        <w:t xml:space="preserve"> </w:t>
      </w:r>
      <m:oMath>
        <m:sSub>
          <m:sSubPr>
            <m:ctrlPr>
              <w:rPr>
                <w:rFonts w:ascii="Cambria Math" w:hAnsi="Cambria Math" w:cs="Arial"/>
                <w:lang w:val="en-US"/>
              </w:rPr>
            </m:ctrlPr>
          </m:sSubPr>
          <m:e>
            <m:r>
              <w:rPr>
                <w:rFonts w:ascii="Cambria Math" w:hAnsi="Cambria Math" w:cs="Arial"/>
                <w:lang w:val="en-US"/>
              </w:rPr>
              <m:t>h</m:t>
            </m:r>
          </m:e>
          <m:sub>
            <m:r>
              <w:rPr>
                <w:rFonts w:ascii="Cambria Math" w:hAnsi="Cambria Math" w:cs="Arial"/>
                <w:lang w:val="en-US"/>
              </w:rPr>
              <m:t>t</m:t>
            </m:r>
          </m:sub>
        </m:sSub>
        <m:r>
          <w:rPr>
            <w:rFonts w:ascii="Cambria Math" w:hAnsi="Cambria Math" w:cs="Arial"/>
            <w:lang w:val="en-US"/>
          </w:rPr>
          <m:t>=</m:t>
        </m:r>
        <m:sSub>
          <m:sSubPr>
            <m:ctrlPr>
              <w:rPr>
                <w:rFonts w:ascii="Cambria Math" w:hAnsi="Cambria Math" w:cs="Arial"/>
                <w:lang w:val="en-US"/>
              </w:rPr>
            </m:ctrlPr>
          </m:sSubPr>
          <m:e>
            <m:r>
              <w:rPr>
                <w:rFonts w:ascii="Cambria Math" w:hAnsi="Cambria Math" w:cs="Arial"/>
                <w:lang w:val="en-US"/>
              </w:rPr>
              <m:t>o</m:t>
            </m:r>
          </m:e>
          <m:sub>
            <m:r>
              <w:rPr>
                <w:rFonts w:ascii="Cambria Math" w:hAnsi="Cambria Math" w:cs="Arial"/>
                <w:lang w:val="en-US"/>
              </w:rPr>
              <m:t>t</m:t>
            </m:r>
          </m:sub>
        </m:sSub>
        <m:r>
          <w:rPr>
            <w:rFonts w:ascii="Cambria Math" w:hAnsi="Cambria Math" w:cs="Arial"/>
            <w:lang w:val="en-US"/>
          </w:rPr>
          <m:t>*</m:t>
        </m:r>
        <m:r>
          <m:rPr>
            <m:sty m:val="p"/>
          </m:rPr>
          <w:rPr>
            <w:rFonts w:ascii="Cambria Math" w:hAnsi="Cambria Math" w:cs="Arial"/>
            <w:lang w:val="en-US"/>
          </w:rPr>
          <m:t>tanh</m:t>
        </m:r>
        <m:r>
          <w:rPr>
            <w:rFonts w:ascii="Cambria Math" w:hAnsi="Cambria Math" w:cs="Arial"/>
            <w:lang w:val="en-US"/>
          </w:rPr>
          <m:t>⁡(</m:t>
        </m:r>
        <m:sSub>
          <m:sSubPr>
            <m:ctrlPr>
              <w:rPr>
                <w:rFonts w:ascii="Cambria Math" w:hAnsi="Cambria Math" w:cs="Arial"/>
                <w:lang w:val="en-US"/>
              </w:rPr>
            </m:ctrlPr>
          </m:sSubPr>
          <m:e>
            <m:r>
              <w:rPr>
                <w:rFonts w:ascii="Cambria Math" w:hAnsi="Cambria Math" w:cs="Arial"/>
                <w:lang w:val="en-US"/>
              </w:rPr>
              <m:t>C</m:t>
            </m:r>
          </m:e>
          <m:sub>
            <m:r>
              <w:rPr>
                <w:rFonts w:ascii="Cambria Math" w:hAnsi="Cambria Math" w:cs="Arial"/>
                <w:lang w:val="en-US"/>
              </w:rPr>
              <m:t>t</m:t>
            </m:r>
          </m:sub>
        </m:sSub>
        <m:r>
          <w:rPr>
            <w:rFonts w:ascii="Cambria Math" w:hAnsi="Cambria Math" w:cs="Arial"/>
            <w:lang w:val="en-US"/>
          </w:rPr>
          <m:t>)</m:t>
        </m:r>
      </m:oMath>
    </w:p>
    <w:p w14:paraId="2BCA2160" w14:textId="7E9B2959" w:rsidR="0055435E" w:rsidRPr="00893374" w:rsidRDefault="00CB6F4A" w:rsidP="0055435E">
      <w:pPr>
        <w:rPr>
          <w:rFonts w:ascii="Arial" w:hAnsi="Arial" w:cs="Arial"/>
          <w:lang w:val="en-US"/>
        </w:rPr>
      </w:pPr>
      <w:r w:rsidRPr="00893374">
        <w:rPr>
          <w:rFonts w:ascii="Arial" w:hAnsi="Arial" w:cs="Arial"/>
          <w:lang w:val="en-US"/>
        </w:rPr>
        <w:t>Where</w:t>
      </w:r>
      <w:r w:rsidR="0055435E" w:rsidRPr="00893374">
        <w:rPr>
          <w:rFonts w:ascii="Arial" w:hAnsi="Arial" w:cs="Arial"/>
          <w:lang w:val="en-US"/>
        </w:rPr>
        <w:t xml:space="preserve"> </w:t>
      </w:r>
      <m:oMath>
        <m:r>
          <w:rPr>
            <w:rFonts w:ascii="Cambria Math" w:hAnsi="Cambria Math" w:cs="Arial"/>
            <w:lang w:val="en-US"/>
          </w:rPr>
          <m:t>σ</m:t>
        </m:r>
      </m:oMath>
      <w:r w:rsidR="0055435E" w:rsidRPr="00893374">
        <w:rPr>
          <w:rFonts w:ascii="Arial" w:hAnsi="Arial" w:cs="Arial"/>
          <w:lang w:val="en-US"/>
        </w:rPr>
        <w:t xml:space="preserve">represents sigmoid activation, </w:t>
      </w:r>
      <m:oMath>
        <m:r>
          <w:rPr>
            <w:rFonts w:ascii="Cambria Math" w:hAnsi="Cambria Math" w:cs="Arial"/>
            <w:lang w:val="en-US"/>
          </w:rPr>
          <m:t>*</m:t>
        </m:r>
      </m:oMath>
      <w:r w:rsidR="0055435E" w:rsidRPr="00893374">
        <w:rPr>
          <w:rFonts w:ascii="Arial" w:hAnsi="Arial" w:cs="Arial"/>
          <w:lang w:val="en-US"/>
        </w:rPr>
        <w:t xml:space="preserve">denotes element-wise multiplication, and </w:t>
      </w:r>
      <m:oMath>
        <m:r>
          <w:rPr>
            <w:rFonts w:ascii="Cambria Math" w:hAnsi="Cambria Math" w:cs="Arial"/>
            <w:lang w:val="en-US"/>
          </w:rPr>
          <m:t>[</m:t>
        </m:r>
        <m:sSub>
          <m:sSubPr>
            <m:ctrlPr>
              <w:rPr>
                <w:rFonts w:ascii="Cambria Math" w:hAnsi="Cambria Math" w:cs="Arial"/>
                <w:lang w:val="en-US"/>
              </w:rPr>
            </m:ctrlPr>
          </m:sSubPr>
          <m:e>
            <m:r>
              <w:rPr>
                <w:rFonts w:ascii="Cambria Math" w:hAnsi="Cambria Math" w:cs="Arial"/>
                <w:lang w:val="en-US"/>
              </w:rPr>
              <m:t>h</m:t>
            </m:r>
          </m:e>
          <m:sub>
            <m:r>
              <w:rPr>
                <w:rFonts w:ascii="Cambria Math" w:hAnsi="Cambria Math" w:cs="Arial"/>
                <w:lang w:val="en-US"/>
              </w:rPr>
              <m:t>t-1</m:t>
            </m:r>
          </m:sub>
        </m:sSub>
        <m:r>
          <w:rPr>
            <w:rFonts w:ascii="Cambria Math" w:hAnsi="Cambria Math" w:cs="Arial"/>
            <w:lang w:val="en-US"/>
          </w:rPr>
          <m:t>,</m:t>
        </m:r>
        <m:sSub>
          <m:sSubPr>
            <m:ctrlPr>
              <w:rPr>
                <w:rFonts w:ascii="Cambria Math" w:hAnsi="Cambria Math" w:cs="Arial"/>
                <w:lang w:val="en-US"/>
              </w:rPr>
            </m:ctrlPr>
          </m:sSubPr>
          <m:e>
            <m:r>
              <w:rPr>
                <w:rFonts w:ascii="Cambria Math" w:hAnsi="Cambria Math" w:cs="Arial"/>
                <w:lang w:val="en-US"/>
              </w:rPr>
              <m:t>x</m:t>
            </m:r>
          </m:e>
          <m:sub>
            <m:r>
              <w:rPr>
                <w:rFonts w:ascii="Cambria Math" w:hAnsi="Cambria Math" w:cs="Arial"/>
                <w:lang w:val="en-US"/>
              </w:rPr>
              <m:t>t</m:t>
            </m:r>
          </m:sub>
        </m:sSub>
        <m:r>
          <w:rPr>
            <w:rFonts w:ascii="Cambria Math" w:hAnsi="Cambria Math" w:cs="Arial"/>
            <w:lang w:val="en-US"/>
          </w:rPr>
          <m:t>]</m:t>
        </m:r>
      </m:oMath>
      <w:r w:rsidR="0055435E" w:rsidRPr="00893374">
        <w:rPr>
          <w:rFonts w:ascii="Arial" w:hAnsi="Arial" w:cs="Arial"/>
          <w:lang w:val="en-US"/>
        </w:rPr>
        <w:t xml:space="preserve">concatenates previous hidden state with current input. </w:t>
      </w:r>
    </w:p>
    <w:p w14:paraId="046F35F9" w14:textId="77777777" w:rsidR="0055435E" w:rsidRPr="00893374" w:rsidRDefault="0055435E" w:rsidP="0055435E">
      <w:pPr>
        <w:rPr>
          <w:rFonts w:ascii="Arial" w:hAnsi="Arial" w:cs="Arial"/>
        </w:rPr>
      </w:pPr>
      <w:r w:rsidRPr="00893374">
        <w:rPr>
          <w:rFonts w:ascii="Arial" w:hAnsi="Arial" w:cs="Arial"/>
        </w:rPr>
        <w:t>The LSTM methods performed better than the Synthesized Load Profiles and the plain benchmark estimators as far as the RMSE of the day-ahead forecasts were reduced up to 68.5 percent in the case of future grid states and more decentralized generation [16]. CNN and LSTM models have gained high usage due to outstanding performance, and CNN layers can extract features of input datasets and LSTM models can be used to make multi-step predictions by forecasting sequences [12].</w:t>
      </w:r>
    </w:p>
    <w:p w14:paraId="3976399F" w14:textId="77777777" w:rsidR="0055435E" w:rsidRPr="00893374" w:rsidRDefault="0055435E" w:rsidP="0055435E">
      <w:pPr>
        <w:rPr>
          <w:rFonts w:ascii="Arial" w:hAnsi="Arial" w:cs="Arial"/>
        </w:rPr>
      </w:pPr>
      <w:r w:rsidRPr="00893374">
        <w:rPr>
          <w:rFonts w:ascii="Arial" w:hAnsi="Arial" w:cs="Arial"/>
        </w:rPr>
        <w:t xml:space="preserve">Gated Recurrent Units simplify the LSTM architecture by combining forget and input gates into a single update gate and merging cell state with hidden state. GRUs require fewer parameters and can be trained faster, but tend to be as good as LSTM. Comparative analysis has shown that LSTM and GRU models are able to achieve long-term dependencies modelling in sequential data, where GRU models have the benefit of computational efficiency [23]. </w:t>
      </w:r>
    </w:p>
    <w:p w14:paraId="078D4A07" w14:textId="77777777" w:rsidR="0055435E" w:rsidRPr="00893374" w:rsidRDefault="0055435E" w:rsidP="0055435E">
      <w:pPr>
        <w:rPr>
          <w:rFonts w:ascii="Arial" w:hAnsi="Arial" w:cs="Arial"/>
        </w:rPr>
      </w:pPr>
      <w:r w:rsidRPr="00893374">
        <w:rPr>
          <w:rFonts w:ascii="Arial" w:hAnsi="Arial" w:cs="Arial"/>
        </w:rPr>
        <w:t xml:space="preserve">The practical benefit of recurrent architecture is that they are suited to sequential data. They do not need to manually define lookback windows and feature lags, the network discovers what historical information is important. The LSTM has gating mechanisms to regulate the flow of information where the internal processes are governed by equations thereby keeping long-term dependencies in the sequence data during power system operations [27]. </w:t>
      </w:r>
    </w:p>
    <w:p w14:paraId="525DAA09" w14:textId="68DC6519" w:rsidR="0055435E" w:rsidRPr="00893374" w:rsidRDefault="0055435E" w:rsidP="0055435E">
      <w:pPr>
        <w:rPr>
          <w:rFonts w:ascii="Arial" w:hAnsi="Arial" w:cs="Arial"/>
          <w:lang w:val="en-US"/>
        </w:rPr>
      </w:pPr>
      <w:r w:rsidRPr="00893374">
        <w:rPr>
          <w:rFonts w:ascii="Arial" w:hAnsi="Arial" w:cs="Arial"/>
        </w:rPr>
        <w:t xml:space="preserve">But the recurrent networks have their difficulties. Training is still computationally intensive because of sequential dependencies, which cannot be parallelized. </w:t>
      </w:r>
      <w:r w:rsidR="00CB6F4A" w:rsidRPr="00893374">
        <w:rPr>
          <w:rFonts w:ascii="Arial" w:hAnsi="Arial" w:cs="Arial"/>
        </w:rPr>
        <w:t>XLSTM</w:t>
      </w:r>
      <w:r w:rsidRPr="00893374">
        <w:rPr>
          <w:rFonts w:ascii="Arial" w:hAnsi="Arial" w:cs="Arial"/>
        </w:rPr>
        <w:t xml:space="preserve"> models have shown similar performance to Transformers with the significant benefit of growing linearly instead of </w:t>
      </w:r>
      <w:proofErr w:type="spellStart"/>
      <w:r w:rsidRPr="00893374">
        <w:rPr>
          <w:rFonts w:ascii="Arial" w:hAnsi="Arial" w:cs="Arial"/>
        </w:rPr>
        <w:t>quadratically</w:t>
      </w:r>
      <w:proofErr w:type="spellEnd"/>
      <w:r w:rsidRPr="00893374">
        <w:rPr>
          <w:rFonts w:ascii="Arial" w:hAnsi="Arial" w:cs="Arial"/>
        </w:rPr>
        <w:t xml:space="preserve"> with the increase in model input size [28], indicating that continued architectural improvements solve these limitations.</w:t>
      </w:r>
    </w:p>
    <w:p w14:paraId="6E50FDA6" w14:textId="26EA3FF3" w:rsidR="0055435E" w:rsidRPr="00893374" w:rsidRDefault="0055435E" w:rsidP="0055435E">
      <w:pPr>
        <w:pStyle w:val="Heading3"/>
        <w:rPr>
          <w:rFonts w:cs="Arial"/>
          <w:szCs w:val="22"/>
          <w:lang w:val="en-US"/>
        </w:rPr>
      </w:pPr>
      <w:bookmarkStart w:id="34" w:name="_Toc214581859"/>
      <w:r w:rsidRPr="00893374">
        <w:rPr>
          <w:rFonts w:cs="Arial"/>
          <w:szCs w:val="22"/>
        </w:rPr>
        <w:lastRenderedPageBreak/>
        <w:t>2.5.2 Convolutional Neural Networks for Sequences</w:t>
      </w:r>
      <w:bookmarkEnd w:id="34"/>
    </w:p>
    <w:p w14:paraId="341FB61A" w14:textId="372A6A4F" w:rsidR="0055435E" w:rsidRPr="00893374" w:rsidRDefault="0055435E" w:rsidP="0055435E">
      <w:pPr>
        <w:rPr>
          <w:rFonts w:ascii="Arial" w:hAnsi="Arial" w:cs="Arial"/>
          <w:lang w:val="en-US"/>
        </w:rPr>
      </w:pPr>
      <w:r w:rsidRPr="00893374">
        <w:rPr>
          <w:rFonts w:ascii="Arial" w:hAnsi="Arial" w:cs="Arial"/>
        </w:rPr>
        <w:t>CNNs had been originally created to identify images and adapted well to time series with 1D convolutions.</w:t>
      </w:r>
      <w:r w:rsidRPr="00893374">
        <w:rPr>
          <w:rFonts w:ascii="Arial" w:hAnsi="Arial" w:cs="Arial"/>
          <w:lang w:val="en-US"/>
        </w:rPr>
        <w:t xml:space="preserve"> Convolutional layers slide filters across temporal sequences, extracting local patterns much as 2D convolutions detect edges and textures in images.</w:t>
      </w:r>
    </w:p>
    <w:p w14:paraId="3F99D365" w14:textId="77777777" w:rsidR="0055435E" w:rsidRPr="00893374" w:rsidRDefault="0055435E" w:rsidP="0055435E">
      <w:pPr>
        <w:rPr>
          <w:rFonts w:ascii="Arial" w:hAnsi="Arial" w:cs="Arial"/>
        </w:rPr>
      </w:pPr>
      <w:r w:rsidRPr="00893374">
        <w:rPr>
          <w:rFonts w:ascii="Arial" w:hAnsi="Arial" w:cs="Arial"/>
        </w:rPr>
        <w:t xml:space="preserve">The strength is feature learning hierarchically as well as parallel processing. CNN models also showed great prediction and the ability to add features, and the highest accuracy CNN performed at 75.70 percent lower MSE than the Random Forest, 69.48 percent lower than the </w:t>
      </w:r>
      <w:proofErr w:type="spellStart"/>
      <w:r w:rsidRPr="00893374">
        <w:rPr>
          <w:rFonts w:ascii="Arial" w:hAnsi="Arial" w:cs="Arial"/>
        </w:rPr>
        <w:t>XGBoost</w:t>
      </w:r>
      <w:proofErr w:type="spellEnd"/>
      <w:r w:rsidRPr="00893374">
        <w:rPr>
          <w:rFonts w:ascii="Arial" w:hAnsi="Arial" w:cs="Arial"/>
        </w:rPr>
        <w:t xml:space="preserve">, 49.45 percent lower than the SARIMAX, and 30.62 percent lower than the FB Prophet [29]. </w:t>
      </w:r>
    </w:p>
    <w:p w14:paraId="0B4F9C44" w14:textId="77777777" w:rsidR="0055435E" w:rsidRPr="00893374" w:rsidRDefault="0055435E" w:rsidP="0055435E">
      <w:pPr>
        <w:rPr>
          <w:rFonts w:ascii="Arial" w:hAnsi="Arial" w:cs="Arial"/>
        </w:rPr>
      </w:pPr>
      <w:r w:rsidRPr="00893374">
        <w:rPr>
          <w:rFonts w:ascii="Arial" w:hAnsi="Arial" w:cs="Arial"/>
        </w:rPr>
        <w:t>Temporal Convolutional Networks are a natural extension of basic 1D-CNN, with dilated causal convolutions that enable it to have receptive fields akin to those of an LSTM, but are parallelized like CNN. CNN-RNN hybrid networks such as Temporal Convolutional Networks have also increased the forecasting horizons, but there are still limitations on prediction of more than a year [30].</w:t>
      </w:r>
    </w:p>
    <w:p w14:paraId="082A96A0" w14:textId="77777777" w:rsidR="0055435E" w:rsidRPr="00893374" w:rsidRDefault="0055435E" w:rsidP="0055435E">
      <w:pPr>
        <w:rPr>
          <w:rFonts w:ascii="Arial" w:hAnsi="Arial" w:cs="Arial"/>
          <w:lang w:val="en-US"/>
        </w:rPr>
      </w:pPr>
      <w:r w:rsidRPr="00893374">
        <w:rPr>
          <w:rFonts w:ascii="Arial" w:hAnsi="Arial" w:cs="Arial"/>
        </w:rPr>
        <w:t>CNNs have a restricted receptive field that acts as a limitation to its ability to model pure sequences.</w:t>
      </w:r>
      <w:r w:rsidRPr="00893374">
        <w:rPr>
          <w:rFonts w:ascii="Arial" w:hAnsi="Arial" w:cs="Arial"/>
          <w:lang w:val="en-US"/>
        </w:rPr>
        <w:t xml:space="preserve"> Even with dilations, very long-range dependencies may escape detection if they exceed the receptive field width. </w:t>
      </w:r>
      <w:r w:rsidRPr="00893374">
        <w:rPr>
          <w:rFonts w:ascii="Arial" w:hAnsi="Arial" w:cs="Arial"/>
        </w:rPr>
        <w:t>Also, CNNs have no concept of time. Instead they perceive patterns, but not in the context of their timing in the sequence.</w:t>
      </w:r>
    </w:p>
    <w:p w14:paraId="5BA9741E" w14:textId="72084094" w:rsidR="0055435E" w:rsidRPr="00893374" w:rsidRDefault="00E3708F" w:rsidP="0055435E">
      <w:pPr>
        <w:rPr>
          <w:rFonts w:ascii="Arial" w:hAnsi="Arial" w:cs="Arial"/>
        </w:rPr>
      </w:pPr>
      <w:r w:rsidRPr="00893374">
        <w:rPr>
          <w:rFonts w:ascii="Arial" w:hAnsi="Arial" w:cs="Arial"/>
        </w:rPr>
        <w:t xml:space="preserve">Transformer models, which use self-attention to capture long-range dependencies more effectively than recurrent networks, have recently gained traction in time-series forecasting. Emerging models such as </w:t>
      </w:r>
      <w:proofErr w:type="spellStart"/>
      <w:r w:rsidRPr="00893374">
        <w:rPr>
          <w:rFonts w:ascii="Arial" w:hAnsi="Arial" w:cs="Arial"/>
        </w:rPr>
        <w:t>TimeGPT</w:t>
      </w:r>
      <w:proofErr w:type="spellEnd"/>
      <w:r w:rsidRPr="00893374">
        <w:rPr>
          <w:rFonts w:ascii="Arial" w:hAnsi="Arial" w:cs="Arial"/>
        </w:rPr>
        <w:t xml:space="preserve"> demonstrate strong cross-domain generalisation. However, standard Transformers face scalability challenges with long sequences, leading to ongoing research into sparse or efficient attention </w:t>
      </w:r>
      <w:r w:rsidR="007C32D9" w:rsidRPr="00893374">
        <w:rPr>
          <w:rFonts w:ascii="Arial" w:hAnsi="Arial" w:cs="Arial"/>
        </w:rPr>
        <w:t>variants [</w:t>
      </w:r>
      <w:r w:rsidRPr="00893374">
        <w:rPr>
          <w:rFonts w:ascii="Arial" w:hAnsi="Arial" w:cs="Arial"/>
        </w:rPr>
        <w:t>31</w:t>
      </w:r>
      <w:proofErr w:type="gramStart"/>
      <w:r w:rsidRPr="00893374">
        <w:rPr>
          <w:rFonts w:ascii="Arial" w:hAnsi="Arial" w:cs="Arial"/>
        </w:rPr>
        <w:t>,32,33</w:t>
      </w:r>
      <w:proofErr w:type="gramEnd"/>
      <w:r w:rsidRPr="00893374">
        <w:rPr>
          <w:rFonts w:ascii="Arial" w:hAnsi="Arial" w:cs="Arial"/>
        </w:rPr>
        <w:t>].</w:t>
      </w:r>
    </w:p>
    <w:p w14:paraId="0ED87BC4" w14:textId="29FADE1A" w:rsidR="0055435E" w:rsidRPr="00893374" w:rsidRDefault="0055435E" w:rsidP="0055435E">
      <w:pPr>
        <w:pStyle w:val="Heading2"/>
        <w:rPr>
          <w:rFonts w:cs="Arial"/>
          <w:szCs w:val="22"/>
        </w:rPr>
      </w:pPr>
      <w:bookmarkStart w:id="35" w:name="_Toc214581860"/>
      <w:r w:rsidRPr="00893374">
        <w:rPr>
          <w:rFonts w:cs="Arial"/>
          <w:szCs w:val="22"/>
        </w:rPr>
        <w:t>2.6 Hybrid and Ensemble Models</w:t>
      </w:r>
      <w:bookmarkEnd w:id="35"/>
    </w:p>
    <w:p w14:paraId="2210D204" w14:textId="0CD1D08E" w:rsidR="0055435E" w:rsidRPr="00893374" w:rsidRDefault="0055435E" w:rsidP="0055435E">
      <w:pPr>
        <w:pStyle w:val="Heading3"/>
        <w:rPr>
          <w:rFonts w:cs="Arial"/>
          <w:szCs w:val="22"/>
        </w:rPr>
      </w:pPr>
      <w:bookmarkStart w:id="36" w:name="_Toc214581861"/>
      <w:r w:rsidRPr="00893374">
        <w:rPr>
          <w:rFonts w:cs="Arial"/>
          <w:szCs w:val="22"/>
        </w:rPr>
        <w:t>2.6.1 ARIMA</w:t>
      </w:r>
      <w:r w:rsidR="001C77A0" w:rsidRPr="00893374">
        <w:rPr>
          <w:rFonts w:cs="Arial"/>
          <w:szCs w:val="22"/>
        </w:rPr>
        <w:t>-</w:t>
      </w:r>
      <w:proofErr w:type="spellStart"/>
      <w:r w:rsidRPr="00893374">
        <w:rPr>
          <w:rFonts w:cs="Arial"/>
          <w:szCs w:val="22"/>
        </w:rPr>
        <w:t>XGBoost</w:t>
      </w:r>
      <w:proofErr w:type="spellEnd"/>
      <w:r w:rsidRPr="00893374">
        <w:rPr>
          <w:rFonts w:cs="Arial"/>
          <w:szCs w:val="22"/>
        </w:rPr>
        <w:t xml:space="preserve"> Hybrids</w:t>
      </w:r>
      <w:bookmarkEnd w:id="36"/>
    </w:p>
    <w:p w14:paraId="7A55A5B0" w14:textId="0F791FC0" w:rsidR="0055435E" w:rsidRPr="00893374" w:rsidRDefault="0055435E" w:rsidP="0055435E">
      <w:pPr>
        <w:rPr>
          <w:rFonts w:ascii="Arial" w:hAnsi="Arial" w:cs="Arial"/>
        </w:rPr>
      </w:pPr>
      <w:r w:rsidRPr="00893374">
        <w:rPr>
          <w:rFonts w:ascii="Arial" w:hAnsi="Arial" w:cs="Arial"/>
        </w:rPr>
        <w:t>ARIMA</w:t>
      </w:r>
      <w:r w:rsidR="001C77A0" w:rsidRPr="00893374">
        <w:rPr>
          <w:rFonts w:ascii="Arial" w:hAnsi="Arial" w:cs="Arial"/>
        </w:rPr>
        <w:t>-</w:t>
      </w:r>
      <w:proofErr w:type="spellStart"/>
      <w:r w:rsidRPr="00893374">
        <w:rPr>
          <w:rFonts w:ascii="Arial" w:hAnsi="Arial" w:cs="Arial"/>
        </w:rPr>
        <w:t>XGBoost</w:t>
      </w:r>
      <w:proofErr w:type="spellEnd"/>
      <w:r w:rsidRPr="00893374">
        <w:rPr>
          <w:rFonts w:ascii="Arial" w:hAnsi="Arial" w:cs="Arial"/>
        </w:rPr>
        <w:t xml:space="preserve"> hybrids represent one of the most practical bridges between classical time-series analysis and modern machine learning. In this approach, ARIMA first models the linear trend, seasonality, and autocorrelation structure of the consumption series. Its residuals, containing </w:t>
      </w:r>
      <w:proofErr w:type="spellStart"/>
      <w:r w:rsidRPr="00893374">
        <w:rPr>
          <w:rFonts w:ascii="Arial" w:hAnsi="Arial" w:cs="Arial"/>
        </w:rPr>
        <w:t>unmodeled</w:t>
      </w:r>
      <w:proofErr w:type="spellEnd"/>
      <w:r w:rsidRPr="00893374">
        <w:rPr>
          <w:rFonts w:ascii="Arial" w:hAnsi="Arial" w:cs="Arial"/>
        </w:rPr>
        <w:t xml:space="preserve"> nonlinear behaviour, are then used as input for </w:t>
      </w:r>
      <w:proofErr w:type="spellStart"/>
      <w:r w:rsidRPr="00893374">
        <w:rPr>
          <w:rFonts w:ascii="Arial" w:hAnsi="Arial" w:cs="Arial"/>
        </w:rPr>
        <w:t>XGBoost</w:t>
      </w:r>
      <w:proofErr w:type="spellEnd"/>
      <w:r w:rsidRPr="00893374">
        <w:rPr>
          <w:rFonts w:ascii="Arial" w:hAnsi="Arial" w:cs="Arial"/>
        </w:rPr>
        <w:t xml:space="preserve"> to capture complex interactions among exogenous features such as temperature, calendar effects, and behavioural shifts.</w:t>
      </w:r>
    </w:p>
    <w:p w14:paraId="42C240A8" w14:textId="77777777" w:rsidR="0055435E" w:rsidRPr="00893374" w:rsidRDefault="0055435E" w:rsidP="0055435E">
      <w:pPr>
        <w:rPr>
          <w:rFonts w:ascii="Arial" w:hAnsi="Arial" w:cs="Arial"/>
        </w:rPr>
      </w:pPr>
      <w:r w:rsidRPr="00893374">
        <w:rPr>
          <w:rFonts w:ascii="Arial" w:hAnsi="Arial" w:cs="Arial"/>
        </w:rPr>
        <w:t>Formally,</w:t>
      </w:r>
    </w:p>
    <w:p w14:paraId="31374047" w14:textId="77777777" w:rsidR="0055435E" w:rsidRPr="00893374" w:rsidRDefault="0055435E" w:rsidP="0055435E">
      <w:pPr>
        <w:jc w:val="center"/>
        <w:rPr>
          <w:rFonts w:ascii="Arial" w:hAnsi="Arial" w:cs="Arial"/>
        </w:rPr>
      </w:pPr>
      <w:r w:rsidRPr="00893374">
        <w:rPr>
          <w:rFonts w:ascii="Arial" w:hAnsi="Arial" w:cs="Arial"/>
        </w:rPr>
        <w:t>ŷ</w:t>
      </w:r>
      <w:r w:rsidRPr="00893374">
        <w:rPr>
          <w:rFonts w:ascii="Cambria Math" w:hAnsi="Cambria Math" w:cs="Cambria Math"/>
        </w:rPr>
        <w:t>ₜ</w:t>
      </w:r>
      <w:r w:rsidRPr="00893374">
        <w:rPr>
          <w:rFonts w:ascii="Arial" w:hAnsi="Arial" w:cs="Arial"/>
        </w:rPr>
        <w:t xml:space="preserve"> = ŷ</w:t>
      </w:r>
      <w:r w:rsidRPr="00893374">
        <w:rPr>
          <w:rFonts w:ascii="Cambria Math" w:hAnsi="Cambria Math" w:cs="Cambria Math"/>
        </w:rPr>
        <w:t>ₜ</w:t>
      </w:r>
      <w:r w:rsidRPr="00893374">
        <w:rPr>
          <w:rFonts w:ascii="Arial" w:hAnsi="Arial" w:cs="Arial"/>
        </w:rPr>
        <w:t xml:space="preserve">ᴬᴿᴵᴹᴬ + </w:t>
      </w:r>
      <w:proofErr w:type="spellStart"/>
      <w:r w:rsidRPr="00893374">
        <w:rPr>
          <w:rFonts w:ascii="Arial" w:hAnsi="Arial" w:cs="Arial"/>
        </w:rPr>
        <w:t>ŷ</w:t>
      </w:r>
      <w:r w:rsidRPr="00893374">
        <w:rPr>
          <w:rFonts w:ascii="Cambria Math" w:hAnsi="Cambria Math" w:cs="Cambria Math"/>
        </w:rPr>
        <w:t>ₜ</w:t>
      </w:r>
      <w:r w:rsidRPr="00893374">
        <w:rPr>
          <w:rFonts w:ascii="Arial" w:hAnsi="Arial" w:cs="Arial"/>
        </w:rPr>
        <w:t>ˣ</w:t>
      </w:r>
      <w:proofErr w:type="spellEnd"/>
      <w:r w:rsidRPr="00893374">
        <w:rPr>
          <w:rFonts w:ascii="Arial" w:hAnsi="Arial" w:cs="Arial"/>
        </w:rPr>
        <w:t>ᴳᴮᵒᵒˢ</w:t>
      </w:r>
      <w:proofErr w:type="gramStart"/>
      <w:r w:rsidRPr="00893374">
        <w:rPr>
          <w:rFonts w:ascii="Arial" w:hAnsi="Arial" w:cs="Arial"/>
        </w:rPr>
        <w:t>ᵗ(</w:t>
      </w:r>
      <w:proofErr w:type="gramEnd"/>
      <w:r w:rsidRPr="00893374">
        <w:rPr>
          <w:rFonts w:ascii="Arial" w:hAnsi="Arial" w:cs="Arial"/>
        </w:rPr>
        <w:t>ε</w:t>
      </w:r>
      <w:r w:rsidRPr="00893374">
        <w:rPr>
          <w:rFonts w:ascii="Cambria Math" w:hAnsi="Cambria Math" w:cs="Cambria Math"/>
        </w:rPr>
        <w:t>ₜ</w:t>
      </w:r>
      <w:r w:rsidRPr="00893374">
        <w:rPr>
          <w:rFonts w:ascii="Arial" w:hAnsi="Arial" w:cs="Arial"/>
        </w:rPr>
        <w:t>ᴬᴿᴵᴹᴬ)</w:t>
      </w:r>
    </w:p>
    <w:p w14:paraId="2FA9B611" w14:textId="48E6F34C" w:rsidR="0055435E" w:rsidRPr="00893374" w:rsidRDefault="0055435E" w:rsidP="0055435E">
      <w:pPr>
        <w:rPr>
          <w:rFonts w:ascii="Arial" w:hAnsi="Arial" w:cs="Arial"/>
        </w:rPr>
      </w:pPr>
      <w:r w:rsidRPr="00893374">
        <w:rPr>
          <w:rFonts w:ascii="Arial" w:hAnsi="Arial" w:cs="Arial"/>
        </w:rPr>
        <w:t>Empirical studies confirm the efficiency of this decomposition. We have that an ARIMA</w:t>
      </w:r>
      <w:r w:rsidR="001C77A0" w:rsidRPr="00893374">
        <w:rPr>
          <w:rFonts w:ascii="Arial" w:hAnsi="Arial" w:cs="Arial"/>
        </w:rPr>
        <w:t>-</w:t>
      </w:r>
      <w:proofErr w:type="spellStart"/>
      <w:r w:rsidRPr="00893374">
        <w:rPr>
          <w:rFonts w:ascii="Arial" w:hAnsi="Arial" w:cs="Arial"/>
        </w:rPr>
        <w:t>XGBoost</w:t>
      </w:r>
      <w:proofErr w:type="spellEnd"/>
      <w:r w:rsidRPr="00893374">
        <w:rPr>
          <w:rFonts w:ascii="Arial" w:hAnsi="Arial" w:cs="Arial"/>
        </w:rPr>
        <w:t xml:space="preserve"> model for China’s energy-supply forecasting achieved mean absolute percentage errors below 4.5%, outperforming standalone ARIMA [35]. We have further seen that the ARIMA</w:t>
      </w:r>
      <w:r w:rsidR="001C77A0" w:rsidRPr="00893374">
        <w:rPr>
          <w:rFonts w:ascii="Arial" w:hAnsi="Arial" w:cs="Arial"/>
        </w:rPr>
        <w:t>-</w:t>
      </w:r>
      <w:proofErr w:type="spellStart"/>
      <w:r w:rsidRPr="00893374">
        <w:rPr>
          <w:rFonts w:ascii="Arial" w:hAnsi="Arial" w:cs="Arial"/>
        </w:rPr>
        <w:t>XGBoost</w:t>
      </w:r>
      <w:proofErr w:type="spellEnd"/>
      <w:r w:rsidRPr="00893374">
        <w:rPr>
          <w:rFonts w:ascii="Arial" w:hAnsi="Arial" w:cs="Arial"/>
        </w:rPr>
        <w:t xml:space="preserve"> component in a transformer-temperature hybrid reduced mean-squared error from 3.20 to 0.99, validating the complementarity of linear baseline fitting and nonlinear residual learning [47].</w:t>
      </w:r>
    </w:p>
    <w:p w14:paraId="1CBA6E96" w14:textId="1DAB4027" w:rsidR="0055435E" w:rsidRPr="00893374" w:rsidRDefault="0055435E" w:rsidP="0055435E">
      <w:pPr>
        <w:rPr>
          <w:rFonts w:ascii="Arial" w:hAnsi="Arial" w:cs="Arial"/>
        </w:rPr>
      </w:pPr>
      <w:r w:rsidRPr="00893374">
        <w:rPr>
          <w:rFonts w:ascii="Arial" w:hAnsi="Arial" w:cs="Arial"/>
        </w:rPr>
        <w:t xml:space="preserve">Practically, this structure offers three advantages. First, interpretability is that ARIMA coefficients reveal intrinsic temporal dependencies, while </w:t>
      </w:r>
      <w:proofErr w:type="spellStart"/>
      <w:r w:rsidRPr="00893374">
        <w:rPr>
          <w:rFonts w:ascii="Arial" w:hAnsi="Arial" w:cs="Arial"/>
        </w:rPr>
        <w:t>XGBoost</w:t>
      </w:r>
      <w:proofErr w:type="spellEnd"/>
      <w:r w:rsidRPr="00893374">
        <w:rPr>
          <w:rFonts w:ascii="Arial" w:hAnsi="Arial" w:cs="Arial"/>
        </w:rPr>
        <w:t xml:space="preserve"> feature importance quantifies external drivers. Second, computational economy tells that ARIMA pre-filters the signal, allowing </w:t>
      </w:r>
      <w:proofErr w:type="spellStart"/>
      <w:r w:rsidRPr="00893374">
        <w:rPr>
          <w:rFonts w:ascii="Arial" w:hAnsi="Arial" w:cs="Arial"/>
        </w:rPr>
        <w:t>XGBoost</w:t>
      </w:r>
      <w:proofErr w:type="spellEnd"/>
      <w:r w:rsidRPr="00893374">
        <w:rPr>
          <w:rFonts w:ascii="Arial" w:hAnsi="Arial" w:cs="Arial"/>
        </w:rPr>
        <w:t xml:space="preserve"> to converge with fewer trees. Third, adaptability shows </w:t>
      </w:r>
      <w:r w:rsidR="0001732D" w:rsidRPr="00893374">
        <w:rPr>
          <w:rFonts w:ascii="Arial" w:hAnsi="Arial" w:cs="Arial"/>
        </w:rPr>
        <w:t>that</w:t>
      </w:r>
      <w:r w:rsidRPr="00893374">
        <w:rPr>
          <w:rFonts w:ascii="Arial" w:hAnsi="Arial" w:cs="Arial"/>
        </w:rPr>
        <w:t xml:space="preserve"> the </w:t>
      </w:r>
      <w:r w:rsidRPr="00893374">
        <w:rPr>
          <w:rFonts w:ascii="Arial" w:hAnsi="Arial" w:cs="Arial"/>
        </w:rPr>
        <w:lastRenderedPageBreak/>
        <w:t xml:space="preserve">ARIMA component can be periodically re-estimated as consumption baselines drift, while </w:t>
      </w:r>
      <w:proofErr w:type="spellStart"/>
      <w:r w:rsidRPr="00893374">
        <w:rPr>
          <w:rFonts w:ascii="Arial" w:hAnsi="Arial" w:cs="Arial"/>
        </w:rPr>
        <w:t>XGBoost</w:t>
      </w:r>
      <w:proofErr w:type="spellEnd"/>
      <w:r w:rsidRPr="00893374">
        <w:rPr>
          <w:rFonts w:ascii="Arial" w:hAnsi="Arial" w:cs="Arial"/>
        </w:rPr>
        <w:t xml:space="preserve"> handles short-term volatility.</w:t>
      </w:r>
    </w:p>
    <w:p w14:paraId="3731441D" w14:textId="27B29DD8" w:rsidR="0055435E" w:rsidRPr="00893374" w:rsidRDefault="0055435E" w:rsidP="0055435E">
      <w:pPr>
        <w:pStyle w:val="Heading3"/>
        <w:rPr>
          <w:rFonts w:cs="Arial"/>
          <w:szCs w:val="22"/>
        </w:rPr>
      </w:pPr>
      <w:bookmarkStart w:id="37" w:name="_Toc214581862"/>
      <w:r w:rsidRPr="00893374">
        <w:rPr>
          <w:rFonts w:cs="Arial"/>
          <w:szCs w:val="22"/>
        </w:rPr>
        <w:t>2.6.2 ARIMA</w:t>
      </w:r>
      <w:r w:rsidR="001C77A0" w:rsidRPr="00893374">
        <w:rPr>
          <w:rFonts w:cs="Arial"/>
          <w:szCs w:val="22"/>
        </w:rPr>
        <w:t>-</w:t>
      </w:r>
      <w:r w:rsidRPr="00893374">
        <w:rPr>
          <w:rFonts w:cs="Arial"/>
          <w:szCs w:val="22"/>
        </w:rPr>
        <w:t>LSTM Hybrids</w:t>
      </w:r>
      <w:bookmarkEnd w:id="37"/>
    </w:p>
    <w:p w14:paraId="780EDB48" w14:textId="0AF2389A" w:rsidR="0055435E" w:rsidRPr="00893374" w:rsidRDefault="0055435E" w:rsidP="0055435E">
      <w:pPr>
        <w:rPr>
          <w:rFonts w:ascii="Arial" w:hAnsi="Arial" w:cs="Arial"/>
        </w:rPr>
      </w:pPr>
      <w:r w:rsidRPr="00893374">
        <w:rPr>
          <w:rFonts w:ascii="Arial" w:hAnsi="Arial" w:cs="Arial"/>
        </w:rPr>
        <w:t>The ARIMA</w:t>
      </w:r>
      <w:r w:rsidR="001C77A0" w:rsidRPr="00893374">
        <w:rPr>
          <w:rFonts w:ascii="Arial" w:hAnsi="Arial" w:cs="Arial"/>
        </w:rPr>
        <w:t>-</w:t>
      </w:r>
      <w:r w:rsidRPr="00893374">
        <w:rPr>
          <w:rFonts w:ascii="Arial" w:hAnsi="Arial" w:cs="Arial"/>
        </w:rPr>
        <w:t xml:space="preserve">LSTM hybrid shares a similar two-stage design but replaces gradient boosting with a recurrent neural network tailored for sequential dependencies. ARIMA first isolates the linear structure; the residual series is then fed into an LSTM that learns temporal nonlinearities and long-range effects: </w:t>
      </w:r>
    </w:p>
    <w:p w14:paraId="6CFF55AF" w14:textId="77777777" w:rsidR="0055435E" w:rsidRPr="00893374" w:rsidRDefault="0055435E" w:rsidP="0055435E">
      <w:pPr>
        <w:jc w:val="center"/>
        <w:rPr>
          <w:rFonts w:ascii="Arial" w:hAnsi="Arial" w:cs="Arial"/>
        </w:rPr>
      </w:pPr>
      <w:r w:rsidRPr="00893374">
        <w:rPr>
          <w:rFonts w:ascii="Arial" w:hAnsi="Arial" w:cs="Arial"/>
        </w:rPr>
        <w:t>ŷ</w:t>
      </w:r>
      <w:r w:rsidRPr="00893374">
        <w:rPr>
          <w:rFonts w:ascii="Cambria Math" w:hAnsi="Cambria Math" w:cs="Cambria Math"/>
        </w:rPr>
        <w:t>ₜ</w:t>
      </w:r>
      <w:r w:rsidRPr="00893374">
        <w:rPr>
          <w:rFonts w:ascii="Arial" w:hAnsi="Arial" w:cs="Arial"/>
        </w:rPr>
        <w:t xml:space="preserve"> = ŷ</w:t>
      </w:r>
      <w:r w:rsidRPr="00893374">
        <w:rPr>
          <w:rFonts w:ascii="Cambria Math" w:hAnsi="Cambria Math" w:cs="Cambria Math"/>
        </w:rPr>
        <w:t>ₜ</w:t>
      </w:r>
      <w:r w:rsidRPr="00893374">
        <w:rPr>
          <w:rFonts w:ascii="Arial" w:hAnsi="Arial" w:cs="Arial"/>
        </w:rPr>
        <w:t>ᴬᴿᴵᴹᴬ + LSTM (ε</w:t>
      </w:r>
      <w:r w:rsidRPr="00893374">
        <w:rPr>
          <w:rFonts w:ascii="Cambria Math" w:hAnsi="Cambria Math" w:cs="Cambria Math"/>
        </w:rPr>
        <w:t>ₜ₋ₖ</w:t>
      </w:r>
      <w:r w:rsidRPr="00893374">
        <w:rPr>
          <w:rFonts w:ascii="Arial" w:hAnsi="Arial" w:cs="Arial"/>
        </w:rPr>
        <w:t>ᴬᴿᴵᴹᴬ</w:t>
      </w:r>
      <w:proofErr w:type="gramStart"/>
      <w:r w:rsidRPr="00893374">
        <w:rPr>
          <w:rFonts w:ascii="Arial" w:hAnsi="Arial" w:cs="Arial"/>
        </w:rPr>
        <w:t>, ...,</w:t>
      </w:r>
      <w:proofErr w:type="gramEnd"/>
      <w:r w:rsidRPr="00893374">
        <w:rPr>
          <w:rFonts w:ascii="Arial" w:hAnsi="Arial" w:cs="Arial"/>
        </w:rPr>
        <w:t xml:space="preserve"> ε</w:t>
      </w:r>
      <w:r w:rsidRPr="00893374">
        <w:rPr>
          <w:rFonts w:ascii="Cambria Math" w:hAnsi="Cambria Math" w:cs="Cambria Math"/>
        </w:rPr>
        <w:t>ₜ₋₁</w:t>
      </w:r>
      <w:r w:rsidRPr="00893374">
        <w:rPr>
          <w:rFonts w:ascii="Arial" w:hAnsi="Arial" w:cs="Arial"/>
        </w:rPr>
        <w:t>ᴬᴿᴵᴹᴬ).</w:t>
      </w:r>
    </w:p>
    <w:p w14:paraId="1A871695" w14:textId="7BA7B2D5" w:rsidR="0055435E" w:rsidRPr="00893374" w:rsidRDefault="0055435E" w:rsidP="0055435E">
      <w:pPr>
        <w:rPr>
          <w:rFonts w:ascii="Arial" w:hAnsi="Arial" w:cs="Arial"/>
        </w:rPr>
      </w:pPr>
      <w:proofErr w:type="spellStart"/>
      <w:r w:rsidRPr="00893374">
        <w:rPr>
          <w:rFonts w:ascii="Arial" w:hAnsi="Arial" w:cs="Arial"/>
        </w:rPr>
        <w:t>Gasmi</w:t>
      </w:r>
      <w:proofErr w:type="spellEnd"/>
      <w:r w:rsidRPr="00893374">
        <w:rPr>
          <w:rFonts w:ascii="Arial" w:hAnsi="Arial" w:cs="Arial"/>
        </w:rPr>
        <w:t xml:space="preserve"> et al. [48] demonstrated that such decomposition consistently outperformed standalone ARIMA or LSTM across benchmark time-series datasets. A SARIMAX</w:t>
      </w:r>
      <w:r w:rsidR="001C77A0" w:rsidRPr="00893374">
        <w:rPr>
          <w:rFonts w:ascii="Arial" w:hAnsi="Arial" w:cs="Arial"/>
        </w:rPr>
        <w:t>-</w:t>
      </w:r>
      <w:r w:rsidRPr="00893374">
        <w:rPr>
          <w:rFonts w:ascii="Arial" w:hAnsi="Arial" w:cs="Arial"/>
        </w:rPr>
        <w:t>LSTM configuration for short-term load forecasting reduced mean absolute error by 13% compared with individual models [49]. Research achieved 96.8% accuracy in forecasting Ukraine’s hourly electricity demand using this hybrid, confirming robustness under complex seasonal and behavioural variations [50].</w:t>
      </w:r>
    </w:p>
    <w:p w14:paraId="4B7A1D48" w14:textId="68AE605E" w:rsidR="0055435E" w:rsidRPr="00893374" w:rsidRDefault="0055435E" w:rsidP="0055435E">
      <w:pPr>
        <w:rPr>
          <w:rFonts w:ascii="Arial" w:hAnsi="Arial" w:cs="Arial"/>
        </w:rPr>
      </w:pPr>
      <w:r w:rsidRPr="00893374">
        <w:rPr>
          <w:rFonts w:ascii="Arial" w:hAnsi="Arial" w:cs="Arial"/>
        </w:rPr>
        <w:t>The strength</w:t>
      </w:r>
      <w:r w:rsidR="00C35F55">
        <w:rPr>
          <w:rFonts w:ascii="Arial" w:hAnsi="Arial" w:cs="Arial"/>
        </w:rPr>
        <w:t xml:space="preserve">s of this approach </w:t>
      </w:r>
      <w:r w:rsidRPr="00893374">
        <w:rPr>
          <w:rFonts w:ascii="Arial" w:hAnsi="Arial" w:cs="Arial"/>
        </w:rPr>
        <w:t xml:space="preserve">lies in </w:t>
      </w:r>
      <w:r w:rsidR="00C35F55">
        <w:rPr>
          <w:rFonts w:ascii="Arial" w:hAnsi="Arial" w:cs="Arial"/>
        </w:rPr>
        <w:t>its</w:t>
      </w:r>
      <w:r w:rsidRPr="00893374">
        <w:rPr>
          <w:rFonts w:ascii="Arial" w:hAnsi="Arial" w:cs="Arial"/>
        </w:rPr>
        <w:t xml:space="preserve"> division of labour. ARIMA </w:t>
      </w:r>
      <w:r w:rsidR="00C35F55">
        <w:rPr>
          <w:rFonts w:ascii="Arial" w:hAnsi="Arial" w:cs="Arial"/>
        </w:rPr>
        <w:t xml:space="preserve">is known to </w:t>
      </w:r>
      <w:r w:rsidRPr="00893374">
        <w:rPr>
          <w:rFonts w:ascii="Arial" w:hAnsi="Arial" w:cs="Arial"/>
        </w:rPr>
        <w:t>efficiently model</w:t>
      </w:r>
      <w:r w:rsidR="00C35F55">
        <w:rPr>
          <w:rFonts w:ascii="Arial" w:hAnsi="Arial" w:cs="Arial"/>
        </w:rPr>
        <w:t xml:space="preserve"> the</w:t>
      </w:r>
      <w:r w:rsidRPr="00893374">
        <w:rPr>
          <w:rFonts w:ascii="Arial" w:hAnsi="Arial" w:cs="Arial"/>
        </w:rPr>
        <w:t xml:space="preserve"> recurring cycles</w:t>
      </w:r>
      <w:r w:rsidR="00C35F55">
        <w:rPr>
          <w:rFonts w:ascii="Arial" w:hAnsi="Arial" w:cs="Arial"/>
        </w:rPr>
        <w:t xml:space="preserve"> and also the</w:t>
      </w:r>
      <w:r w:rsidRPr="00893374">
        <w:rPr>
          <w:rFonts w:ascii="Arial" w:hAnsi="Arial" w:cs="Arial"/>
        </w:rPr>
        <w:t xml:space="preserve"> daily or weekly demand patterns</w:t>
      </w:r>
      <w:r w:rsidR="00C35F55">
        <w:rPr>
          <w:rFonts w:ascii="Arial" w:hAnsi="Arial" w:cs="Arial"/>
        </w:rPr>
        <w:t xml:space="preserve">. On the other hand when we talk about </w:t>
      </w:r>
      <w:r w:rsidRPr="00893374">
        <w:rPr>
          <w:rFonts w:ascii="Arial" w:hAnsi="Arial" w:cs="Arial"/>
        </w:rPr>
        <w:t>LSTM</w:t>
      </w:r>
      <w:r w:rsidR="00C35F55">
        <w:rPr>
          <w:rFonts w:ascii="Arial" w:hAnsi="Arial" w:cs="Arial"/>
        </w:rPr>
        <w:t>, it</w:t>
      </w:r>
      <w:r w:rsidRPr="00893374">
        <w:rPr>
          <w:rFonts w:ascii="Arial" w:hAnsi="Arial" w:cs="Arial"/>
        </w:rPr>
        <w:t xml:space="preserve"> captures</w:t>
      </w:r>
      <w:r w:rsidR="00C35F55">
        <w:rPr>
          <w:rFonts w:ascii="Arial" w:hAnsi="Arial" w:cs="Arial"/>
        </w:rPr>
        <w:t xml:space="preserve"> the</w:t>
      </w:r>
      <w:r w:rsidRPr="00893374">
        <w:rPr>
          <w:rFonts w:ascii="Arial" w:hAnsi="Arial" w:cs="Arial"/>
        </w:rPr>
        <w:t xml:space="preserve"> deviations </w:t>
      </w:r>
      <w:r w:rsidR="00C35F55">
        <w:rPr>
          <w:rFonts w:ascii="Arial" w:hAnsi="Arial" w:cs="Arial"/>
        </w:rPr>
        <w:t xml:space="preserve">that are </w:t>
      </w:r>
      <w:r w:rsidRPr="00893374">
        <w:rPr>
          <w:rFonts w:ascii="Arial" w:hAnsi="Arial" w:cs="Arial"/>
        </w:rPr>
        <w:t>caused by temperature anomalies</w:t>
      </w:r>
      <w:r w:rsidR="00C35F55">
        <w:rPr>
          <w:rFonts w:ascii="Arial" w:hAnsi="Arial" w:cs="Arial"/>
        </w:rPr>
        <w:t xml:space="preserve"> and too in the cases of</w:t>
      </w:r>
      <w:r w:rsidRPr="00893374">
        <w:rPr>
          <w:rFonts w:ascii="Arial" w:hAnsi="Arial" w:cs="Arial"/>
        </w:rPr>
        <w:t xml:space="preserve"> events or user behaviour. This </w:t>
      </w:r>
      <w:r w:rsidR="00C35F55">
        <w:rPr>
          <w:rFonts w:ascii="Arial" w:hAnsi="Arial" w:cs="Arial"/>
        </w:rPr>
        <w:t xml:space="preserve">combinations </w:t>
      </w:r>
      <w:r w:rsidRPr="00893374">
        <w:rPr>
          <w:rFonts w:ascii="Arial" w:hAnsi="Arial" w:cs="Arial"/>
        </w:rPr>
        <w:t xml:space="preserve">makes the hybrid </w:t>
      </w:r>
      <w:r w:rsidR="00C35F55">
        <w:rPr>
          <w:rFonts w:ascii="Arial" w:hAnsi="Arial" w:cs="Arial"/>
        </w:rPr>
        <w:t xml:space="preserve">model very </w:t>
      </w:r>
      <w:r w:rsidRPr="00893374">
        <w:rPr>
          <w:rFonts w:ascii="Arial" w:hAnsi="Arial" w:cs="Arial"/>
        </w:rPr>
        <w:t>effective</w:t>
      </w:r>
      <w:r w:rsidR="00C35F55">
        <w:rPr>
          <w:rFonts w:ascii="Arial" w:hAnsi="Arial" w:cs="Arial"/>
        </w:rPr>
        <w:t>. This effectiveness is often of use</w:t>
      </w:r>
      <w:r w:rsidRPr="00893374">
        <w:rPr>
          <w:rFonts w:ascii="Arial" w:hAnsi="Arial" w:cs="Arial"/>
        </w:rPr>
        <w:t xml:space="preserve"> where strong seasonality coexists with nonlinear temporal shifts. Compared </w:t>
      </w:r>
      <w:r w:rsidR="00C35F55">
        <w:rPr>
          <w:rFonts w:ascii="Arial" w:hAnsi="Arial" w:cs="Arial"/>
        </w:rPr>
        <w:t>to the</w:t>
      </w:r>
      <w:r w:rsidRPr="00893374">
        <w:rPr>
          <w:rFonts w:ascii="Arial" w:hAnsi="Arial" w:cs="Arial"/>
        </w:rPr>
        <w:t xml:space="preserve"> ARIMA</w:t>
      </w:r>
      <w:r w:rsidR="001C77A0" w:rsidRPr="00893374">
        <w:rPr>
          <w:rFonts w:ascii="Arial" w:hAnsi="Arial" w:cs="Arial"/>
        </w:rPr>
        <w:t>-</w:t>
      </w:r>
      <w:proofErr w:type="spellStart"/>
      <w:r w:rsidRPr="00893374">
        <w:rPr>
          <w:rFonts w:ascii="Arial" w:hAnsi="Arial" w:cs="Arial"/>
        </w:rPr>
        <w:t>XGBoost</w:t>
      </w:r>
      <w:proofErr w:type="spellEnd"/>
      <w:r w:rsidRPr="00893374">
        <w:rPr>
          <w:rFonts w:ascii="Arial" w:hAnsi="Arial" w:cs="Arial"/>
        </w:rPr>
        <w:t xml:space="preserve">, </w:t>
      </w:r>
      <w:r w:rsidR="00C35F55">
        <w:rPr>
          <w:rFonts w:ascii="Arial" w:hAnsi="Arial" w:cs="Arial"/>
        </w:rPr>
        <w:t xml:space="preserve">this techniques is more inclined to </w:t>
      </w:r>
      <w:r w:rsidRPr="00893374">
        <w:rPr>
          <w:rFonts w:ascii="Arial" w:hAnsi="Arial" w:cs="Arial"/>
        </w:rPr>
        <w:t>yield higher accuracy on nonstationary or highly sequential data</w:t>
      </w:r>
      <w:r w:rsidR="00C35F55">
        <w:rPr>
          <w:rFonts w:ascii="Arial" w:hAnsi="Arial" w:cs="Arial"/>
        </w:rPr>
        <w:t>.</w:t>
      </w:r>
    </w:p>
    <w:p w14:paraId="26C2341E" w14:textId="3B1FA2A4" w:rsidR="0055435E" w:rsidRPr="00893374" w:rsidRDefault="0055435E" w:rsidP="0055435E">
      <w:pPr>
        <w:pStyle w:val="Heading3"/>
        <w:rPr>
          <w:rFonts w:cs="Arial"/>
          <w:szCs w:val="22"/>
        </w:rPr>
      </w:pPr>
      <w:bookmarkStart w:id="38" w:name="_Toc214581863"/>
      <w:r w:rsidRPr="00893374">
        <w:rPr>
          <w:rFonts w:cs="Arial"/>
          <w:szCs w:val="22"/>
        </w:rPr>
        <w:t xml:space="preserve">2.6.3 </w:t>
      </w:r>
      <w:proofErr w:type="spellStart"/>
      <w:r w:rsidRPr="00893374">
        <w:rPr>
          <w:rFonts w:cs="Arial"/>
          <w:szCs w:val="22"/>
        </w:rPr>
        <w:t>XGBoost</w:t>
      </w:r>
      <w:proofErr w:type="spellEnd"/>
      <w:r w:rsidR="001C77A0" w:rsidRPr="00893374">
        <w:rPr>
          <w:rFonts w:cs="Arial"/>
          <w:szCs w:val="22"/>
        </w:rPr>
        <w:t>-</w:t>
      </w:r>
      <w:r w:rsidRPr="00893374">
        <w:rPr>
          <w:rFonts w:cs="Arial"/>
          <w:szCs w:val="22"/>
        </w:rPr>
        <w:t>LSTM Hybrids</w:t>
      </w:r>
      <w:bookmarkEnd w:id="38"/>
    </w:p>
    <w:p w14:paraId="03561807" w14:textId="30DCFACE" w:rsidR="0055435E" w:rsidRPr="00893374" w:rsidRDefault="0055435E" w:rsidP="0055435E">
      <w:pPr>
        <w:rPr>
          <w:rFonts w:ascii="Arial" w:hAnsi="Arial" w:cs="Arial"/>
        </w:rPr>
      </w:pPr>
      <w:r w:rsidRPr="00893374">
        <w:rPr>
          <w:rFonts w:ascii="Arial" w:hAnsi="Arial" w:cs="Arial"/>
        </w:rPr>
        <w:t xml:space="preserve">When datasets are large and statistical assumptions restrictive, researchers increasingly turn to </w:t>
      </w:r>
      <w:proofErr w:type="spellStart"/>
      <w:r w:rsidRPr="00893374">
        <w:rPr>
          <w:rFonts w:ascii="Arial" w:hAnsi="Arial" w:cs="Arial"/>
        </w:rPr>
        <w:t>XGBoost</w:t>
      </w:r>
      <w:proofErr w:type="spellEnd"/>
      <w:r w:rsidR="001C77A0" w:rsidRPr="00893374">
        <w:rPr>
          <w:rFonts w:ascii="Arial" w:hAnsi="Arial" w:cs="Arial"/>
        </w:rPr>
        <w:t>-</w:t>
      </w:r>
      <w:r w:rsidRPr="00893374">
        <w:rPr>
          <w:rFonts w:ascii="Arial" w:hAnsi="Arial" w:cs="Arial"/>
        </w:rPr>
        <w:t xml:space="preserve">LSTM hybrids that merge gradient-boosted trees with deep sequential learning. Integration may follow a parallel ensemble, where both models forecast independently and outputs are blended, or a stacked configuration, where one model’s features feed the other. A common formulation is </w:t>
      </w:r>
    </w:p>
    <w:p w14:paraId="18E46FB4" w14:textId="77777777" w:rsidR="0055435E" w:rsidRPr="00893374" w:rsidRDefault="0055435E" w:rsidP="0055435E">
      <w:pPr>
        <w:jc w:val="center"/>
        <w:rPr>
          <w:rFonts w:ascii="Arial" w:hAnsi="Arial" w:cs="Arial"/>
        </w:rPr>
      </w:pPr>
      <w:r w:rsidRPr="00893374">
        <w:rPr>
          <w:rFonts w:ascii="Arial" w:hAnsi="Arial" w:cs="Arial"/>
        </w:rPr>
        <w:t>ŷ</w:t>
      </w:r>
      <w:r w:rsidRPr="00893374">
        <w:rPr>
          <w:rFonts w:ascii="Cambria Math" w:hAnsi="Cambria Math" w:cs="Cambria Math"/>
        </w:rPr>
        <w:t>ₜ</w:t>
      </w:r>
      <w:r w:rsidRPr="00893374">
        <w:rPr>
          <w:rFonts w:ascii="Arial" w:hAnsi="Arial" w:cs="Arial"/>
        </w:rPr>
        <w:t xml:space="preserve"> = α</w:t>
      </w:r>
      <w:proofErr w:type="spellStart"/>
      <w:r w:rsidRPr="00893374">
        <w:rPr>
          <w:rFonts w:ascii="Arial" w:hAnsi="Arial" w:cs="Arial"/>
        </w:rPr>
        <w:t>ŷ</w:t>
      </w:r>
      <w:r w:rsidRPr="00893374">
        <w:rPr>
          <w:rFonts w:ascii="Cambria Math" w:hAnsi="Cambria Math" w:cs="Cambria Math"/>
        </w:rPr>
        <w:t>ₜ</w:t>
      </w:r>
      <w:r w:rsidRPr="00893374">
        <w:rPr>
          <w:rFonts w:ascii="Arial" w:hAnsi="Arial" w:cs="Arial"/>
        </w:rPr>
        <w:t>ˣ</w:t>
      </w:r>
      <w:proofErr w:type="spellEnd"/>
      <w:r w:rsidRPr="00893374">
        <w:rPr>
          <w:rFonts w:ascii="Arial" w:hAnsi="Arial" w:cs="Arial"/>
        </w:rPr>
        <w:t>ᴳᴮᵒᵒˢᵗ + (1-α</w:t>
      </w:r>
      <w:proofErr w:type="gramStart"/>
      <w:r w:rsidRPr="00893374">
        <w:rPr>
          <w:rFonts w:ascii="Arial" w:hAnsi="Arial" w:cs="Arial"/>
        </w:rPr>
        <w:t>)ŷ</w:t>
      </w:r>
      <w:proofErr w:type="gramEnd"/>
      <w:r w:rsidRPr="00893374">
        <w:rPr>
          <w:rFonts w:ascii="Cambria Math" w:hAnsi="Cambria Math" w:cs="Cambria Math"/>
        </w:rPr>
        <w:t>ₜ</w:t>
      </w:r>
      <w:r w:rsidRPr="00893374">
        <w:rPr>
          <w:rFonts w:ascii="Arial" w:hAnsi="Arial" w:cs="Arial"/>
        </w:rPr>
        <w:t>ᴸˢᵀᴹ</w:t>
      </w:r>
    </w:p>
    <w:p w14:paraId="0E9E17D9" w14:textId="77777777" w:rsidR="0055435E" w:rsidRPr="00893374" w:rsidRDefault="0055435E" w:rsidP="0055435E">
      <w:pPr>
        <w:rPr>
          <w:rFonts w:ascii="Arial" w:hAnsi="Arial" w:cs="Arial"/>
        </w:rPr>
      </w:pPr>
      <w:proofErr w:type="gramStart"/>
      <w:r w:rsidRPr="00893374">
        <w:rPr>
          <w:rFonts w:ascii="Arial" w:hAnsi="Arial" w:cs="Arial"/>
        </w:rPr>
        <w:t>with</w:t>
      </w:r>
      <w:proofErr w:type="gramEnd"/>
      <w:r w:rsidRPr="00893374">
        <w:rPr>
          <w:rFonts w:ascii="Arial" w:hAnsi="Arial" w:cs="Arial"/>
        </w:rPr>
        <w:t xml:space="preserve"> α optimized on validation data.</w:t>
      </w:r>
    </w:p>
    <w:p w14:paraId="62058FEF" w14:textId="06D22427" w:rsidR="0055435E" w:rsidRPr="00893374" w:rsidRDefault="0055435E" w:rsidP="0055435E">
      <w:pPr>
        <w:rPr>
          <w:rFonts w:ascii="Arial" w:hAnsi="Arial" w:cs="Arial"/>
        </w:rPr>
      </w:pPr>
      <w:proofErr w:type="spellStart"/>
      <w:r w:rsidRPr="00893374">
        <w:rPr>
          <w:rFonts w:ascii="Arial" w:hAnsi="Arial" w:cs="Arial"/>
        </w:rPr>
        <w:t>Semmelmann</w:t>
      </w:r>
      <w:proofErr w:type="spellEnd"/>
      <w:r w:rsidRPr="00893374">
        <w:rPr>
          <w:rFonts w:ascii="Arial" w:hAnsi="Arial" w:cs="Arial"/>
        </w:rPr>
        <w:t xml:space="preserve"> et al. [44] used a bi-directional LSTM</w:t>
      </w:r>
      <w:r w:rsidR="001C77A0" w:rsidRPr="00893374">
        <w:rPr>
          <w:rFonts w:ascii="Arial" w:hAnsi="Arial" w:cs="Arial"/>
        </w:rPr>
        <w:t>-</w:t>
      </w:r>
      <w:proofErr w:type="spellStart"/>
      <w:r w:rsidRPr="00893374">
        <w:rPr>
          <w:rFonts w:ascii="Arial" w:hAnsi="Arial" w:cs="Arial"/>
        </w:rPr>
        <w:t>XGBoost</w:t>
      </w:r>
      <w:proofErr w:type="spellEnd"/>
      <w:r w:rsidRPr="00893374">
        <w:rPr>
          <w:rFonts w:ascii="Arial" w:hAnsi="Arial" w:cs="Arial"/>
        </w:rPr>
        <w:t xml:space="preserve"> framework for community-level smart-meter forecasting</w:t>
      </w:r>
      <w:r w:rsidR="00C35F55">
        <w:rPr>
          <w:rFonts w:ascii="Arial" w:hAnsi="Arial" w:cs="Arial"/>
        </w:rPr>
        <w:t xml:space="preserve"> which</w:t>
      </w:r>
      <w:r w:rsidRPr="00893374">
        <w:rPr>
          <w:rFonts w:ascii="Arial" w:hAnsi="Arial" w:cs="Arial"/>
        </w:rPr>
        <w:t xml:space="preserve"> outperform</w:t>
      </w:r>
      <w:r w:rsidR="00C35F55">
        <w:rPr>
          <w:rFonts w:ascii="Arial" w:hAnsi="Arial" w:cs="Arial"/>
        </w:rPr>
        <w:t xml:space="preserve">s the </w:t>
      </w:r>
      <w:r w:rsidRPr="00893374">
        <w:rPr>
          <w:rFonts w:ascii="Arial" w:hAnsi="Arial" w:cs="Arial"/>
        </w:rPr>
        <w:t xml:space="preserve">standard profiles and standalone LSTM. </w:t>
      </w:r>
      <w:r w:rsidR="00C35F55">
        <w:rPr>
          <w:rFonts w:ascii="Arial" w:hAnsi="Arial" w:cs="Arial"/>
        </w:rPr>
        <w:t>It know in cases</w:t>
      </w:r>
      <w:r w:rsidRPr="00893374">
        <w:rPr>
          <w:rFonts w:ascii="Arial" w:hAnsi="Arial" w:cs="Arial"/>
        </w:rPr>
        <w:t xml:space="preserve"> for peak-load events </w:t>
      </w:r>
      <w:r w:rsidR="000B7052">
        <w:rPr>
          <w:rFonts w:ascii="Arial" w:hAnsi="Arial" w:cs="Arial"/>
        </w:rPr>
        <w:t xml:space="preserve">that are </w:t>
      </w:r>
      <w:r w:rsidRPr="00893374">
        <w:rPr>
          <w:rFonts w:ascii="Arial" w:hAnsi="Arial" w:cs="Arial"/>
        </w:rPr>
        <w:t xml:space="preserve">critical to grid reliability. Recent work in Belgian smart-grid forecasting [37] reported </w:t>
      </w:r>
      <w:r w:rsidR="000B7052">
        <w:rPr>
          <w:rFonts w:ascii="Arial" w:hAnsi="Arial" w:cs="Arial"/>
        </w:rPr>
        <w:t xml:space="preserve">the values of </w:t>
      </w:r>
      <w:r w:rsidRPr="00893374">
        <w:rPr>
          <w:rFonts w:ascii="Arial" w:hAnsi="Arial" w:cs="Arial"/>
        </w:rPr>
        <w:t xml:space="preserve">RMSE </w:t>
      </w:r>
      <w:r w:rsidR="000B7052">
        <w:rPr>
          <w:rFonts w:ascii="Arial" w:hAnsi="Arial" w:cs="Arial"/>
        </w:rPr>
        <w:t>to be</w:t>
      </w:r>
      <w:r w:rsidRPr="00893374">
        <w:rPr>
          <w:rFonts w:ascii="Arial" w:hAnsi="Arial" w:cs="Arial"/>
        </w:rPr>
        <w:t xml:space="preserve"> 106.5 MW and MAPE</w:t>
      </w:r>
      <w:r w:rsidR="000B7052">
        <w:rPr>
          <w:rFonts w:ascii="Arial" w:hAnsi="Arial" w:cs="Arial"/>
        </w:rPr>
        <w:t xml:space="preserve"> as</w:t>
      </w:r>
      <w:r w:rsidRPr="00893374">
        <w:rPr>
          <w:rFonts w:ascii="Arial" w:hAnsi="Arial" w:cs="Arial"/>
        </w:rPr>
        <w:t xml:space="preserve"> 1.18%</w:t>
      </w:r>
      <w:r w:rsidR="000B7052">
        <w:rPr>
          <w:rFonts w:ascii="Arial" w:hAnsi="Arial" w:cs="Arial"/>
        </w:rPr>
        <w:t>. This shows the</w:t>
      </w:r>
      <w:r w:rsidRPr="00893374">
        <w:rPr>
          <w:rFonts w:ascii="Arial" w:hAnsi="Arial" w:cs="Arial"/>
        </w:rPr>
        <w:t xml:space="preserve"> underscoring </w:t>
      </w:r>
      <w:r w:rsidR="000B7052">
        <w:rPr>
          <w:rFonts w:ascii="Arial" w:hAnsi="Arial" w:cs="Arial"/>
        </w:rPr>
        <w:t xml:space="preserve">of </w:t>
      </w:r>
      <w:r w:rsidRPr="00893374">
        <w:rPr>
          <w:rFonts w:ascii="Arial" w:hAnsi="Arial" w:cs="Arial"/>
        </w:rPr>
        <w:t xml:space="preserve">this hybrid’s scalability. </w:t>
      </w:r>
      <w:r w:rsidR="000B7052">
        <w:rPr>
          <w:rFonts w:ascii="Arial" w:hAnsi="Arial" w:cs="Arial"/>
        </w:rPr>
        <w:t xml:space="preserve">Further discussing we look at </w:t>
      </w:r>
      <w:r w:rsidRPr="00893374">
        <w:rPr>
          <w:rFonts w:ascii="Arial" w:hAnsi="Arial" w:cs="Arial"/>
        </w:rPr>
        <w:t xml:space="preserve">Zhang et al. [38] </w:t>
      </w:r>
      <w:r w:rsidR="000B7052">
        <w:rPr>
          <w:rFonts w:ascii="Arial" w:hAnsi="Arial" w:cs="Arial"/>
        </w:rPr>
        <w:t xml:space="preserve">which </w:t>
      </w:r>
      <w:r w:rsidRPr="00893374">
        <w:rPr>
          <w:rFonts w:ascii="Arial" w:hAnsi="Arial" w:cs="Arial"/>
        </w:rPr>
        <w:t xml:space="preserve">showed that a photovoltaic power model </w:t>
      </w:r>
      <w:r w:rsidR="000B7052">
        <w:rPr>
          <w:rFonts w:ascii="Arial" w:hAnsi="Arial" w:cs="Arial"/>
        </w:rPr>
        <w:t>which uses</w:t>
      </w:r>
      <w:r w:rsidRPr="00893374">
        <w:rPr>
          <w:rFonts w:ascii="Arial" w:hAnsi="Arial" w:cs="Arial"/>
        </w:rPr>
        <w:t xml:space="preserve"> parallel </w:t>
      </w:r>
      <w:proofErr w:type="spellStart"/>
      <w:r w:rsidRPr="00893374">
        <w:rPr>
          <w:rFonts w:ascii="Arial" w:hAnsi="Arial" w:cs="Arial"/>
        </w:rPr>
        <w:t>XGBoost</w:t>
      </w:r>
      <w:proofErr w:type="spellEnd"/>
      <w:r w:rsidR="001C77A0" w:rsidRPr="00893374">
        <w:rPr>
          <w:rFonts w:ascii="Arial" w:hAnsi="Arial" w:cs="Arial"/>
        </w:rPr>
        <w:t>-</w:t>
      </w:r>
      <w:r w:rsidRPr="00893374">
        <w:rPr>
          <w:rFonts w:ascii="Arial" w:hAnsi="Arial" w:cs="Arial"/>
        </w:rPr>
        <w:t xml:space="preserve">LSTM </w:t>
      </w:r>
      <w:r w:rsidR="000B7052">
        <w:rPr>
          <w:rFonts w:ascii="Arial" w:hAnsi="Arial" w:cs="Arial"/>
        </w:rPr>
        <w:t xml:space="preserve">technique, </w:t>
      </w:r>
      <w:r w:rsidRPr="00893374">
        <w:rPr>
          <w:rFonts w:ascii="Arial" w:hAnsi="Arial" w:cs="Arial"/>
        </w:rPr>
        <w:t>reduced RMSE and MAE</w:t>
      </w:r>
      <w:r w:rsidR="000B7052">
        <w:rPr>
          <w:rFonts w:ascii="Arial" w:hAnsi="Arial" w:cs="Arial"/>
        </w:rPr>
        <w:t>. That too</w:t>
      </w:r>
      <w:r w:rsidRPr="00893374">
        <w:rPr>
          <w:rFonts w:ascii="Arial" w:hAnsi="Arial" w:cs="Arial"/>
        </w:rPr>
        <w:t xml:space="preserve"> by over 60% relative to single models</w:t>
      </w:r>
      <w:r w:rsidR="000B7052">
        <w:rPr>
          <w:rFonts w:ascii="Arial" w:hAnsi="Arial" w:cs="Arial"/>
        </w:rPr>
        <w:t>. This</w:t>
      </w:r>
      <w:r w:rsidRPr="00893374">
        <w:rPr>
          <w:rFonts w:ascii="Arial" w:hAnsi="Arial" w:cs="Arial"/>
        </w:rPr>
        <w:t xml:space="preserve"> attributing gains to the complementary capture of low-frequency</w:t>
      </w:r>
      <w:r w:rsidR="000B7052">
        <w:rPr>
          <w:rFonts w:ascii="Arial" w:hAnsi="Arial" w:cs="Arial"/>
        </w:rPr>
        <w:t xml:space="preserve">, which we refer to as </w:t>
      </w:r>
      <w:r w:rsidRPr="00893374">
        <w:rPr>
          <w:rFonts w:ascii="Arial" w:hAnsi="Arial" w:cs="Arial"/>
        </w:rPr>
        <w:t xml:space="preserve">trend and high-frequency </w:t>
      </w:r>
      <w:r w:rsidR="000B7052">
        <w:rPr>
          <w:rFonts w:ascii="Arial" w:hAnsi="Arial" w:cs="Arial"/>
        </w:rPr>
        <w:t>as f</w:t>
      </w:r>
      <w:r w:rsidRPr="00893374">
        <w:rPr>
          <w:rFonts w:ascii="Arial" w:hAnsi="Arial" w:cs="Arial"/>
        </w:rPr>
        <w:t>luctuation components.</w:t>
      </w:r>
    </w:p>
    <w:p w14:paraId="0A6FB532" w14:textId="77777777" w:rsidR="0055435E" w:rsidRPr="00893374" w:rsidRDefault="0055435E" w:rsidP="0055435E">
      <w:pPr>
        <w:rPr>
          <w:rFonts w:ascii="Arial" w:hAnsi="Arial" w:cs="Arial"/>
        </w:rPr>
      </w:pPr>
      <w:r w:rsidRPr="00893374">
        <w:rPr>
          <w:rFonts w:ascii="Arial" w:hAnsi="Arial" w:cs="Arial"/>
        </w:rPr>
        <w:t>Key advantages include (1) balanced modelling of feature interactions and temporal dependencies, (2) scalability to millions of smart-meter readings, and (3) superior handling of peak-demand prediction. This is an operational priority for utilities. The trade-off is interpretability, as both components are data-driven rather than parameterized by explicit statistical structure.</w:t>
      </w:r>
    </w:p>
    <w:p w14:paraId="7A86EBD1" w14:textId="3F0EEBBB" w:rsidR="0055435E" w:rsidRPr="00893374" w:rsidRDefault="0055435E" w:rsidP="0055435E">
      <w:pPr>
        <w:pStyle w:val="Heading3"/>
        <w:rPr>
          <w:rFonts w:cs="Arial"/>
          <w:szCs w:val="22"/>
        </w:rPr>
      </w:pPr>
      <w:bookmarkStart w:id="39" w:name="_Toc214581864"/>
      <w:r w:rsidRPr="00893374">
        <w:rPr>
          <w:rFonts w:cs="Arial"/>
          <w:szCs w:val="22"/>
        </w:rPr>
        <w:lastRenderedPageBreak/>
        <w:t>2.6.4 Synthesis</w:t>
      </w:r>
      <w:bookmarkEnd w:id="39"/>
    </w:p>
    <w:p w14:paraId="2511BB05" w14:textId="68E00E5D" w:rsidR="0055435E" w:rsidRPr="00893374" w:rsidRDefault="0055435E" w:rsidP="0055435E">
      <w:pPr>
        <w:rPr>
          <w:rFonts w:ascii="Arial" w:hAnsi="Arial" w:cs="Arial"/>
        </w:rPr>
      </w:pPr>
      <w:r w:rsidRPr="00893374">
        <w:rPr>
          <w:rFonts w:ascii="Arial" w:hAnsi="Arial" w:cs="Arial"/>
        </w:rPr>
        <w:t>Together, these hybrids occupy a methodological spectrum. ARIMA</w:t>
      </w:r>
      <w:r w:rsidR="001C77A0" w:rsidRPr="00893374">
        <w:rPr>
          <w:rFonts w:ascii="Arial" w:hAnsi="Arial" w:cs="Arial"/>
        </w:rPr>
        <w:t>-</w:t>
      </w:r>
      <w:proofErr w:type="spellStart"/>
      <w:r w:rsidRPr="00893374">
        <w:rPr>
          <w:rFonts w:ascii="Arial" w:hAnsi="Arial" w:cs="Arial"/>
        </w:rPr>
        <w:t>XGBoost</w:t>
      </w:r>
      <w:proofErr w:type="spellEnd"/>
      <w:r w:rsidRPr="00893374">
        <w:rPr>
          <w:rFonts w:ascii="Arial" w:hAnsi="Arial" w:cs="Arial"/>
        </w:rPr>
        <w:t xml:space="preserve"> offers interpretability and speed where linear structure dominates; ARIMA</w:t>
      </w:r>
      <w:r w:rsidR="001C77A0" w:rsidRPr="00893374">
        <w:rPr>
          <w:rFonts w:ascii="Arial" w:hAnsi="Arial" w:cs="Arial"/>
        </w:rPr>
        <w:t>-</w:t>
      </w:r>
      <w:r w:rsidRPr="00893374">
        <w:rPr>
          <w:rFonts w:ascii="Arial" w:hAnsi="Arial" w:cs="Arial"/>
        </w:rPr>
        <w:t xml:space="preserve">LSTM extends temporal learning capacity for nonlinear residuals; and </w:t>
      </w:r>
      <w:proofErr w:type="spellStart"/>
      <w:r w:rsidRPr="00893374">
        <w:rPr>
          <w:rFonts w:ascii="Arial" w:hAnsi="Arial" w:cs="Arial"/>
        </w:rPr>
        <w:t>XGBoost</w:t>
      </w:r>
      <w:proofErr w:type="spellEnd"/>
      <w:r w:rsidR="001C77A0" w:rsidRPr="00893374">
        <w:rPr>
          <w:rFonts w:ascii="Arial" w:hAnsi="Arial" w:cs="Arial"/>
        </w:rPr>
        <w:t>-</w:t>
      </w:r>
      <w:r w:rsidRPr="00893374">
        <w:rPr>
          <w:rFonts w:ascii="Arial" w:hAnsi="Arial" w:cs="Arial"/>
        </w:rPr>
        <w:t xml:space="preserve">LSTM provides maximum flexibility and accuracy on large, noisy datasets. Their comparative evaluation in this research against standalone ARIMA, Prophet, </w:t>
      </w:r>
      <w:proofErr w:type="spellStart"/>
      <w:r w:rsidRPr="00893374">
        <w:rPr>
          <w:rFonts w:ascii="Arial" w:hAnsi="Arial" w:cs="Arial"/>
        </w:rPr>
        <w:t>XGBoost</w:t>
      </w:r>
      <w:proofErr w:type="spellEnd"/>
      <w:r w:rsidRPr="00893374">
        <w:rPr>
          <w:rFonts w:ascii="Arial" w:hAnsi="Arial" w:cs="Arial"/>
        </w:rPr>
        <w:t>, and LSTM baselines will clarify when each hybrid yields the highest value for household energy consumption forecasting.</w:t>
      </w:r>
    </w:p>
    <w:p w14:paraId="34407FAA" w14:textId="10C63008" w:rsidR="0055435E" w:rsidRPr="00893374" w:rsidRDefault="0055435E" w:rsidP="0055435E">
      <w:pPr>
        <w:pStyle w:val="Heading2"/>
        <w:rPr>
          <w:rFonts w:cs="Arial"/>
          <w:szCs w:val="22"/>
        </w:rPr>
      </w:pPr>
      <w:bookmarkStart w:id="40" w:name="_Toc214581865"/>
      <w:r w:rsidRPr="00893374">
        <w:rPr>
          <w:rFonts w:cs="Arial"/>
          <w:szCs w:val="22"/>
        </w:rPr>
        <w:t>2.7 Comparative Studies and Benchmarking</w:t>
      </w:r>
      <w:bookmarkEnd w:id="40"/>
    </w:p>
    <w:p w14:paraId="296E7639" w14:textId="77777777" w:rsidR="0055435E" w:rsidRPr="00893374" w:rsidRDefault="0055435E" w:rsidP="0055435E">
      <w:pPr>
        <w:rPr>
          <w:rFonts w:ascii="Arial" w:hAnsi="Arial" w:cs="Arial"/>
          <w:lang w:val="en-US"/>
        </w:rPr>
      </w:pPr>
      <w:r w:rsidRPr="00893374">
        <w:rPr>
          <w:rFonts w:ascii="Arial" w:hAnsi="Arial" w:cs="Arial"/>
          <w:lang w:val="en-US"/>
        </w:rPr>
        <w:t>Strict comparative analysis is necessary but unfortunately rare in the literature of energy forecasting. Numerous studies consider new architectures and evaluate them against a small number of baselines, typically on proprietary data that cannot be reproduced.</w:t>
      </w:r>
    </w:p>
    <w:p w14:paraId="0DBA3DE7" w14:textId="69DFC846" w:rsidR="0055435E" w:rsidRPr="00893374" w:rsidRDefault="0055435E" w:rsidP="0055435E">
      <w:pPr>
        <w:rPr>
          <w:rFonts w:ascii="Arial" w:hAnsi="Arial" w:cs="Arial"/>
          <w:lang w:val="en-US"/>
        </w:rPr>
      </w:pPr>
      <w:r w:rsidRPr="00893374">
        <w:rPr>
          <w:rFonts w:ascii="Arial" w:hAnsi="Arial" w:cs="Arial"/>
        </w:rPr>
        <w:t xml:space="preserve">A comprehensive survey examining the entire forecasting process including data </w:t>
      </w:r>
      <w:r w:rsidR="00731835" w:rsidRPr="00893374">
        <w:rPr>
          <w:rFonts w:ascii="Arial" w:hAnsi="Arial" w:cs="Arial"/>
        </w:rPr>
        <w:t>pre-processing</w:t>
      </w:r>
      <w:r w:rsidRPr="00893374">
        <w:rPr>
          <w:rFonts w:ascii="Arial" w:hAnsi="Arial" w:cs="Arial"/>
        </w:rPr>
        <w:t xml:space="preserve">, feature extraction, deep learning </w:t>
      </w:r>
      <w:r w:rsidR="00731835" w:rsidRPr="00893374">
        <w:rPr>
          <w:rFonts w:ascii="Arial" w:hAnsi="Arial" w:cs="Arial"/>
        </w:rPr>
        <w:t>modelling</w:t>
      </w:r>
      <w:r w:rsidRPr="00893374">
        <w:rPr>
          <w:rFonts w:ascii="Arial" w:hAnsi="Arial" w:cs="Arial"/>
        </w:rPr>
        <w:t xml:space="preserve"> and optimization, and results evaluation identifies research challenges and potential research directions for electricity-load forecasting using deep learning over the past decade [12].</w:t>
      </w:r>
    </w:p>
    <w:p w14:paraId="3CE58E8D" w14:textId="77777777" w:rsidR="0055435E" w:rsidRPr="00893374" w:rsidRDefault="0055435E" w:rsidP="0055435E">
      <w:pPr>
        <w:rPr>
          <w:rFonts w:ascii="Arial" w:hAnsi="Arial" w:cs="Arial"/>
          <w:lang w:val="en-US"/>
        </w:rPr>
      </w:pPr>
      <w:r w:rsidRPr="00893374">
        <w:rPr>
          <w:rFonts w:ascii="Arial" w:hAnsi="Arial" w:cs="Arial"/>
          <w:lang w:val="en-US"/>
        </w:rPr>
        <w:t>The choice of data set has an impact on comparative outcomes. The datasets that are available publicly to gauge performance are the Global Energy Forecasting Competition (</w:t>
      </w:r>
      <w:proofErr w:type="spellStart"/>
      <w:r w:rsidRPr="00893374">
        <w:rPr>
          <w:rFonts w:ascii="Arial" w:hAnsi="Arial" w:cs="Arial"/>
          <w:lang w:val="en-US"/>
        </w:rPr>
        <w:t>GEFCom</w:t>
      </w:r>
      <w:proofErr w:type="spellEnd"/>
      <w:r w:rsidRPr="00893374">
        <w:rPr>
          <w:rFonts w:ascii="Arial" w:hAnsi="Arial" w:cs="Arial"/>
          <w:lang w:val="en-US"/>
        </w:rPr>
        <w:t>) which includes historical data of different regions and time periods representing the real-life scenario in the energy market, the UCI Machine Learning Repository having household load data sampled at one-minute frequency and the European Network of Transmission System Operators for Electricity (ENTSO-E), which covers 35 European countries [12].</w:t>
      </w:r>
    </w:p>
    <w:p w14:paraId="4D9A8393" w14:textId="71BC913F" w:rsidR="0055435E" w:rsidRPr="00893374" w:rsidRDefault="0055435E" w:rsidP="0055435E">
      <w:pPr>
        <w:rPr>
          <w:rFonts w:ascii="Arial" w:hAnsi="Arial" w:cs="Arial"/>
          <w:lang w:val="en-US"/>
        </w:rPr>
      </w:pPr>
      <w:r w:rsidRPr="00893374">
        <w:rPr>
          <w:rFonts w:ascii="Arial" w:hAnsi="Arial" w:cs="Arial"/>
          <w:lang w:val="en-US"/>
        </w:rPr>
        <w:t xml:space="preserve">Time series foundation model benchmarking baselines of time series household electricity load short-term forecasting concluded that task-specific Transformers are slightly more accurate but foundation models such as </w:t>
      </w:r>
      <w:r w:rsidR="00731835" w:rsidRPr="00893374">
        <w:rPr>
          <w:rFonts w:ascii="Arial" w:hAnsi="Arial" w:cs="Arial"/>
          <w:lang w:val="en-US"/>
        </w:rPr>
        <w:t>Chrono’s</w:t>
      </w:r>
      <w:r w:rsidRPr="00893374">
        <w:rPr>
          <w:rFonts w:ascii="Arial" w:hAnsi="Arial" w:cs="Arial"/>
          <w:lang w:val="en-US"/>
        </w:rPr>
        <w:t xml:space="preserve"> and </w:t>
      </w:r>
      <w:r w:rsidR="00731835" w:rsidRPr="00893374">
        <w:rPr>
          <w:rFonts w:ascii="Arial" w:hAnsi="Arial" w:cs="Arial"/>
          <w:lang w:val="en-US"/>
        </w:rPr>
        <w:t>Times FM</w:t>
      </w:r>
      <w:r w:rsidRPr="00893374">
        <w:rPr>
          <w:rFonts w:ascii="Arial" w:hAnsi="Arial" w:cs="Arial"/>
          <w:lang w:val="en-US"/>
        </w:rPr>
        <w:t xml:space="preserve"> can forecast competitively with much less training, and are more competitive than various recent methods with minimal or no task-specific training when used with long input sizes [15].</w:t>
      </w:r>
    </w:p>
    <w:p w14:paraId="01C12493" w14:textId="42733B0D" w:rsidR="00414137" w:rsidRPr="00893374" w:rsidRDefault="0055435E" w:rsidP="0055435E">
      <w:pPr>
        <w:rPr>
          <w:rFonts w:ascii="Arial" w:hAnsi="Arial" w:cs="Arial"/>
          <w:lang w:val="en-US"/>
        </w:rPr>
      </w:pPr>
      <w:r w:rsidRPr="00893374">
        <w:rPr>
          <w:rFonts w:ascii="Arial" w:hAnsi="Arial" w:cs="Arial"/>
          <w:lang w:val="en-US"/>
        </w:rPr>
        <w:t xml:space="preserve">The choice of metrics is very important. </w:t>
      </w:r>
      <w:proofErr w:type="spellStart"/>
      <w:r w:rsidRPr="00893374">
        <w:rPr>
          <w:rFonts w:ascii="Arial" w:hAnsi="Arial" w:cs="Arial"/>
          <w:lang w:val="en-US"/>
        </w:rPr>
        <w:t>Explainability</w:t>
      </w:r>
      <w:proofErr w:type="spellEnd"/>
      <w:r w:rsidRPr="00893374">
        <w:rPr>
          <w:rFonts w:ascii="Arial" w:hAnsi="Arial" w:cs="Arial"/>
          <w:lang w:val="en-US"/>
        </w:rPr>
        <w:t xml:space="preserve">-based feature engineering highlights the adaptive model development based on the empirical performance metrics and the feature </w:t>
      </w:r>
      <w:proofErr w:type="spellStart"/>
      <w:r w:rsidRPr="00893374">
        <w:rPr>
          <w:rFonts w:ascii="Arial" w:hAnsi="Arial" w:cs="Arial"/>
          <w:lang w:val="en-US"/>
        </w:rPr>
        <w:t>explainability</w:t>
      </w:r>
      <w:proofErr w:type="spellEnd"/>
      <w:r w:rsidRPr="00893374">
        <w:rPr>
          <w:rFonts w:ascii="Arial" w:hAnsi="Arial" w:cs="Arial"/>
          <w:lang w:val="en-US"/>
        </w:rPr>
        <w:t xml:space="preserve"> of SHAP to ensure that the additions of features contribute directly to predictions and enlighten the use of features in the prediction of peak values [27]. Each of the measures of MAPE, MAE, RMSE, and R-squared emphasizes a specific feature of the quality of the forecasts, and the results may differ when focusing on them.</w:t>
      </w:r>
    </w:p>
    <w:p w14:paraId="57862672" w14:textId="6D65D307" w:rsidR="00414137" w:rsidRPr="00893374" w:rsidRDefault="0055435E" w:rsidP="00414137">
      <w:pPr>
        <w:pStyle w:val="Caption"/>
        <w:keepNext/>
        <w:rPr>
          <w:rFonts w:ascii="Arial" w:hAnsi="Arial" w:cs="Arial"/>
          <w:sz w:val="22"/>
          <w:szCs w:val="22"/>
        </w:rPr>
      </w:pPr>
      <w:bookmarkStart w:id="41" w:name="_Toc214581617"/>
      <w:r w:rsidRPr="00893374">
        <w:rPr>
          <w:rFonts w:ascii="Arial" w:hAnsi="Arial" w:cs="Arial"/>
          <w:sz w:val="22"/>
          <w:szCs w:val="22"/>
        </w:rPr>
        <w:t xml:space="preserve">Table </w:t>
      </w:r>
      <w:r w:rsidRPr="00893374">
        <w:rPr>
          <w:rFonts w:ascii="Arial" w:hAnsi="Arial" w:cs="Arial"/>
          <w:sz w:val="22"/>
          <w:szCs w:val="22"/>
        </w:rPr>
        <w:fldChar w:fldCharType="begin"/>
      </w:r>
      <w:r w:rsidRPr="00893374">
        <w:rPr>
          <w:rFonts w:ascii="Arial" w:hAnsi="Arial" w:cs="Arial"/>
          <w:sz w:val="22"/>
          <w:szCs w:val="22"/>
        </w:rPr>
        <w:instrText xml:space="preserve"> SEQ Table \* ARABIC </w:instrText>
      </w:r>
      <w:r w:rsidRPr="00893374">
        <w:rPr>
          <w:rFonts w:ascii="Arial" w:hAnsi="Arial" w:cs="Arial"/>
          <w:sz w:val="22"/>
          <w:szCs w:val="22"/>
        </w:rPr>
        <w:fldChar w:fldCharType="separate"/>
      </w:r>
      <w:r w:rsidR="002B38CF" w:rsidRPr="00893374">
        <w:rPr>
          <w:rFonts w:ascii="Arial" w:hAnsi="Arial" w:cs="Arial"/>
          <w:noProof/>
          <w:sz w:val="22"/>
          <w:szCs w:val="22"/>
        </w:rPr>
        <w:t>2</w:t>
      </w:r>
      <w:r w:rsidRPr="00893374">
        <w:rPr>
          <w:rFonts w:ascii="Arial" w:hAnsi="Arial" w:cs="Arial"/>
          <w:sz w:val="22"/>
          <w:szCs w:val="22"/>
        </w:rPr>
        <w:fldChar w:fldCharType="end"/>
      </w:r>
      <w:r w:rsidRPr="00893374">
        <w:rPr>
          <w:rFonts w:ascii="Arial" w:hAnsi="Arial" w:cs="Arial"/>
          <w:sz w:val="22"/>
          <w:szCs w:val="22"/>
        </w:rPr>
        <w:t>: Summary of Recent Literature</w:t>
      </w:r>
      <w:bookmarkEnd w:id="41"/>
    </w:p>
    <w:tbl>
      <w:tblPr>
        <w:tblStyle w:val="TableGrid"/>
        <w:tblW w:w="0" w:type="auto"/>
        <w:tblLook w:val="04A0" w:firstRow="1" w:lastRow="0" w:firstColumn="1" w:lastColumn="0" w:noHBand="0" w:noVBand="1"/>
      </w:tblPr>
      <w:tblGrid>
        <w:gridCol w:w="1384"/>
        <w:gridCol w:w="657"/>
        <w:gridCol w:w="1294"/>
        <w:gridCol w:w="932"/>
        <w:gridCol w:w="1069"/>
        <w:gridCol w:w="2220"/>
        <w:gridCol w:w="1460"/>
      </w:tblGrid>
      <w:tr w:rsidR="0055435E" w:rsidRPr="00893374" w14:paraId="7E7BA4EC" w14:textId="77777777" w:rsidTr="00113038">
        <w:tc>
          <w:tcPr>
            <w:tcW w:w="0" w:type="auto"/>
            <w:hideMark/>
          </w:tcPr>
          <w:p w14:paraId="2CCABE58" w14:textId="77777777" w:rsidR="0055435E" w:rsidRPr="00893374" w:rsidRDefault="0055435E" w:rsidP="00113038">
            <w:pPr>
              <w:spacing w:after="160"/>
              <w:rPr>
                <w:rFonts w:ascii="Arial" w:hAnsi="Arial" w:cs="Arial"/>
                <w:b/>
                <w:bCs/>
                <w:lang w:val="en-US"/>
              </w:rPr>
            </w:pPr>
            <w:r w:rsidRPr="00893374">
              <w:rPr>
                <w:rFonts w:ascii="Arial" w:hAnsi="Arial" w:cs="Arial"/>
                <w:b/>
                <w:bCs/>
                <w:lang w:val="en-US"/>
              </w:rPr>
              <w:t>Study</w:t>
            </w:r>
          </w:p>
        </w:tc>
        <w:tc>
          <w:tcPr>
            <w:tcW w:w="0" w:type="auto"/>
            <w:hideMark/>
          </w:tcPr>
          <w:p w14:paraId="78F4F5A8" w14:textId="77777777" w:rsidR="0055435E" w:rsidRPr="00893374" w:rsidRDefault="0055435E" w:rsidP="00113038">
            <w:pPr>
              <w:spacing w:after="160"/>
              <w:rPr>
                <w:rFonts w:ascii="Arial" w:hAnsi="Arial" w:cs="Arial"/>
                <w:b/>
                <w:bCs/>
                <w:lang w:val="en-US"/>
              </w:rPr>
            </w:pPr>
            <w:r w:rsidRPr="00893374">
              <w:rPr>
                <w:rFonts w:ascii="Arial" w:hAnsi="Arial" w:cs="Arial"/>
                <w:b/>
                <w:bCs/>
                <w:lang w:val="en-US"/>
              </w:rPr>
              <w:t>Year</w:t>
            </w:r>
          </w:p>
        </w:tc>
        <w:tc>
          <w:tcPr>
            <w:tcW w:w="0" w:type="auto"/>
            <w:hideMark/>
          </w:tcPr>
          <w:p w14:paraId="68811701" w14:textId="77777777" w:rsidR="0055435E" w:rsidRPr="00893374" w:rsidRDefault="0055435E" w:rsidP="00113038">
            <w:pPr>
              <w:spacing w:after="160"/>
              <w:rPr>
                <w:rFonts w:ascii="Arial" w:hAnsi="Arial" w:cs="Arial"/>
                <w:b/>
                <w:bCs/>
                <w:lang w:val="en-US"/>
              </w:rPr>
            </w:pPr>
            <w:r w:rsidRPr="00893374">
              <w:rPr>
                <w:rFonts w:ascii="Arial" w:hAnsi="Arial" w:cs="Arial"/>
                <w:b/>
                <w:bCs/>
                <w:lang w:val="en-US"/>
              </w:rPr>
              <w:t>Models Compared</w:t>
            </w:r>
          </w:p>
        </w:tc>
        <w:tc>
          <w:tcPr>
            <w:tcW w:w="0" w:type="auto"/>
            <w:hideMark/>
          </w:tcPr>
          <w:p w14:paraId="3B5C6DA3" w14:textId="77777777" w:rsidR="0055435E" w:rsidRPr="00893374" w:rsidRDefault="0055435E" w:rsidP="00113038">
            <w:pPr>
              <w:spacing w:after="160"/>
              <w:rPr>
                <w:rFonts w:ascii="Arial" w:hAnsi="Arial" w:cs="Arial"/>
                <w:b/>
                <w:bCs/>
                <w:lang w:val="en-US"/>
              </w:rPr>
            </w:pPr>
            <w:r w:rsidRPr="00893374">
              <w:rPr>
                <w:rFonts w:ascii="Arial" w:hAnsi="Arial" w:cs="Arial"/>
                <w:b/>
                <w:bCs/>
                <w:lang w:val="en-US"/>
              </w:rPr>
              <w:t>Best Model</w:t>
            </w:r>
          </w:p>
        </w:tc>
        <w:tc>
          <w:tcPr>
            <w:tcW w:w="0" w:type="auto"/>
            <w:hideMark/>
          </w:tcPr>
          <w:p w14:paraId="63E6CBBF" w14:textId="77777777" w:rsidR="0055435E" w:rsidRPr="00893374" w:rsidRDefault="0055435E" w:rsidP="00113038">
            <w:pPr>
              <w:spacing w:after="160"/>
              <w:rPr>
                <w:rFonts w:ascii="Arial" w:hAnsi="Arial" w:cs="Arial"/>
                <w:b/>
                <w:bCs/>
                <w:lang w:val="en-US"/>
              </w:rPr>
            </w:pPr>
            <w:r w:rsidRPr="00893374">
              <w:rPr>
                <w:rFonts w:ascii="Arial" w:hAnsi="Arial" w:cs="Arial"/>
                <w:b/>
                <w:bCs/>
                <w:lang w:val="en-US"/>
              </w:rPr>
              <w:t>Best MAPE</w:t>
            </w:r>
          </w:p>
        </w:tc>
        <w:tc>
          <w:tcPr>
            <w:tcW w:w="0" w:type="auto"/>
            <w:hideMark/>
          </w:tcPr>
          <w:p w14:paraId="28234DCF" w14:textId="77777777" w:rsidR="0055435E" w:rsidRPr="00893374" w:rsidRDefault="0055435E" w:rsidP="00113038">
            <w:pPr>
              <w:spacing w:after="160"/>
              <w:rPr>
                <w:rFonts w:ascii="Arial" w:hAnsi="Arial" w:cs="Arial"/>
                <w:b/>
                <w:bCs/>
                <w:lang w:val="en-US"/>
              </w:rPr>
            </w:pPr>
            <w:r w:rsidRPr="00893374">
              <w:rPr>
                <w:rFonts w:ascii="Arial" w:hAnsi="Arial" w:cs="Arial"/>
                <w:b/>
                <w:bCs/>
                <w:lang w:val="en-US"/>
              </w:rPr>
              <w:t>Dataset</w:t>
            </w:r>
          </w:p>
        </w:tc>
        <w:tc>
          <w:tcPr>
            <w:tcW w:w="0" w:type="auto"/>
            <w:hideMark/>
          </w:tcPr>
          <w:p w14:paraId="6D6CB57E" w14:textId="77777777" w:rsidR="0055435E" w:rsidRPr="00893374" w:rsidRDefault="0055435E" w:rsidP="00113038">
            <w:pPr>
              <w:spacing w:after="160"/>
              <w:rPr>
                <w:rFonts w:ascii="Arial" w:hAnsi="Arial" w:cs="Arial"/>
                <w:b/>
                <w:bCs/>
                <w:lang w:val="en-US"/>
              </w:rPr>
            </w:pPr>
            <w:r w:rsidRPr="00893374">
              <w:rPr>
                <w:rFonts w:ascii="Arial" w:hAnsi="Arial" w:cs="Arial"/>
                <w:b/>
                <w:bCs/>
                <w:lang w:val="en-US"/>
              </w:rPr>
              <w:t>Key Finding</w:t>
            </w:r>
          </w:p>
        </w:tc>
      </w:tr>
      <w:tr w:rsidR="0055435E" w:rsidRPr="00893374" w14:paraId="79CCF778" w14:textId="77777777" w:rsidTr="00113038">
        <w:tc>
          <w:tcPr>
            <w:tcW w:w="0" w:type="auto"/>
            <w:hideMark/>
          </w:tcPr>
          <w:p w14:paraId="6872DF34" w14:textId="77777777" w:rsidR="0055435E" w:rsidRPr="00893374" w:rsidRDefault="0055435E" w:rsidP="00113038">
            <w:pPr>
              <w:spacing w:after="160"/>
              <w:rPr>
                <w:rFonts w:ascii="Arial" w:hAnsi="Arial" w:cs="Arial"/>
                <w:lang w:val="en-US"/>
              </w:rPr>
            </w:pPr>
            <w:proofErr w:type="spellStart"/>
            <w:r w:rsidRPr="00893374">
              <w:rPr>
                <w:rFonts w:ascii="Arial" w:hAnsi="Arial" w:cs="Arial"/>
                <w:lang w:val="en-US"/>
              </w:rPr>
              <w:t>Moosbrugger</w:t>
            </w:r>
            <w:proofErr w:type="spellEnd"/>
            <w:r w:rsidRPr="00893374">
              <w:rPr>
                <w:rFonts w:ascii="Arial" w:hAnsi="Arial" w:cs="Arial"/>
                <w:lang w:val="en-US"/>
              </w:rPr>
              <w:t xml:space="preserve"> et al.</w:t>
            </w:r>
          </w:p>
        </w:tc>
        <w:tc>
          <w:tcPr>
            <w:tcW w:w="0" w:type="auto"/>
            <w:hideMark/>
          </w:tcPr>
          <w:p w14:paraId="19E9B645" w14:textId="77777777" w:rsidR="0055435E" w:rsidRPr="00893374" w:rsidRDefault="0055435E" w:rsidP="00113038">
            <w:pPr>
              <w:spacing w:after="160"/>
              <w:rPr>
                <w:rFonts w:ascii="Arial" w:hAnsi="Arial" w:cs="Arial"/>
                <w:lang w:val="en-US"/>
              </w:rPr>
            </w:pPr>
            <w:r w:rsidRPr="00893374">
              <w:rPr>
                <w:rFonts w:ascii="Arial" w:hAnsi="Arial" w:cs="Arial"/>
                <w:lang w:val="en-US"/>
              </w:rPr>
              <w:t>2025</w:t>
            </w:r>
          </w:p>
        </w:tc>
        <w:tc>
          <w:tcPr>
            <w:tcW w:w="0" w:type="auto"/>
            <w:hideMark/>
          </w:tcPr>
          <w:p w14:paraId="36022984" w14:textId="77777777" w:rsidR="0055435E" w:rsidRPr="00893374" w:rsidRDefault="0055435E" w:rsidP="00113038">
            <w:pPr>
              <w:spacing w:after="160"/>
              <w:rPr>
                <w:rFonts w:ascii="Arial" w:hAnsi="Arial" w:cs="Arial"/>
                <w:lang w:val="en-US"/>
              </w:rPr>
            </w:pPr>
            <w:r w:rsidRPr="00893374">
              <w:rPr>
                <w:rFonts w:ascii="Arial" w:hAnsi="Arial" w:cs="Arial"/>
                <w:lang w:val="en-US"/>
              </w:rPr>
              <w:t xml:space="preserve">LSTM, </w:t>
            </w:r>
            <w:proofErr w:type="spellStart"/>
            <w:r w:rsidRPr="00893374">
              <w:rPr>
                <w:rFonts w:ascii="Arial" w:hAnsi="Arial" w:cs="Arial"/>
                <w:lang w:val="en-US"/>
              </w:rPr>
              <w:t>xLSTM</w:t>
            </w:r>
            <w:proofErr w:type="spellEnd"/>
            <w:r w:rsidRPr="00893374">
              <w:rPr>
                <w:rFonts w:ascii="Arial" w:hAnsi="Arial" w:cs="Arial"/>
                <w:lang w:val="en-US"/>
              </w:rPr>
              <w:t>, Transformer</w:t>
            </w:r>
          </w:p>
        </w:tc>
        <w:tc>
          <w:tcPr>
            <w:tcW w:w="0" w:type="auto"/>
            <w:hideMark/>
          </w:tcPr>
          <w:p w14:paraId="0BFF8C7D" w14:textId="77777777" w:rsidR="0055435E" w:rsidRPr="00893374" w:rsidRDefault="0055435E" w:rsidP="00113038">
            <w:pPr>
              <w:spacing w:after="160"/>
              <w:rPr>
                <w:rFonts w:ascii="Arial" w:hAnsi="Arial" w:cs="Arial"/>
                <w:lang w:val="en-US"/>
              </w:rPr>
            </w:pPr>
            <w:proofErr w:type="spellStart"/>
            <w:r w:rsidRPr="00893374">
              <w:rPr>
                <w:rFonts w:ascii="Arial" w:hAnsi="Arial" w:cs="Arial"/>
                <w:lang w:val="en-US"/>
              </w:rPr>
              <w:t>xLSTM</w:t>
            </w:r>
            <w:proofErr w:type="spellEnd"/>
          </w:p>
        </w:tc>
        <w:tc>
          <w:tcPr>
            <w:tcW w:w="0" w:type="auto"/>
            <w:hideMark/>
          </w:tcPr>
          <w:p w14:paraId="65BD6196" w14:textId="77777777" w:rsidR="0055435E" w:rsidRPr="00893374" w:rsidRDefault="0055435E" w:rsidP="00113038">
            <w:pPr>
              <w:spacing w:after="160"/>
              <w:rPr>
                <w:rFonts w:ascii="Arial" w:hAnsi="Arial" w:cs="Arial"/>
                <w:lang w:val="en-US"/>
              </w:rPr>
            </w:pPr>
            <w:r w:rsidRPr="00893374">
              <w:rPr>
                <w:rFonts w:ascii="Arial" w:hAnsi="Arial" w:cs="Arial"/>
                <w:lang w:val="en-US"/>
              </w:rPr>
              <w:t>Not reported</w:t>
            </w:r>
          </w:p>
        </w:tc>
        <w:tc>
          <w:tcPr>
            <w:tcW w:w="0" w:type="auto"/>
            <w:hideMark/>
          </w:tcPr>
          <w:p w14:paraId="2D55B0F4" w14:textId="77777777" w:rsidR="0055435E" w:rsidRPr="00893374" w:rsidRDefault="0055435E" w:rsidP="00113038">
            <w:pPr>
              <w:spacing w:after="160"/>
              <w:rPr>
                <w:rFonts w:ascii="Arial" w:hAnsi="Arial" w:cs="Arial"/>
                <w:lang w:val="en-US"/>
              </w:rPr>
            </w:pPr>
            <w:r w:rsidRPr="00893374">
              <w:rPr>
                <w:rFonts w:ascii="Arial" w:hAnsi="Arial" w:cs="Arial"/>
                <w:lang w:val="en-US"/>
              </w:rPr>
              <w:t>Household/Community</w:t>
            </w:r>
          </w:p>
        </w:tc>
        <w:tc>
          <w:tcPr>
            <w:tcW w:w="0" w:type="auto"/>
            <w:hideMark/>
          </w:tcPr>
          <w:p w14:paraId="4B7244FA" w14:textId="77777777" w:rsidR="0055435E" w:rsidRPr="00893374" w:rsidRDefault="0055435E" w:rsidP="00113038">
            <w:pPr>
              <w:spacing w:after="160"/>
              <w:rPr>
                <w:rFonts w:ascii="Arial" w:hAnsi="Arial" w:cs="Arial"/>
                <w:lang w:val="en-US"/>
              </w:rPr>
            </w:pPr>
            <w:proofErr w:type="spellStart"/>
            <w:r w:rsidRPr="00893374">
              <w:rPr>
                <w:rFonts w:ascii="Arial" w:hAnsi="Arial" w:cs="Arial"/>
                <w:lang w:val="en-US"/>
              </w:rPr>
              <w:t>xLSTM</w:t>
            </w:r>
            <w:proofErr w:type="spellEnd"/>
            <w:r w:rsidRPr="00893374">
              <w:rPr>
                <w:rFonts w:ascii="Arial" w:hAnsi="Arial" w:cs="Arial"/>
                <w:lang w:val="en-US"/>
              </w:rPr>
              <w:t xml:space="preserve"> shows linear memory scaling</w:t>
            </w:r>
          </w:p>
        </w:tc>
      </w:tr>
      <w:tr w:rsidR="0055435E" w:rsidRPr="00893374" w14:paraId="4FF5CE9A" w14:textId="77777777" w:rsidTr="00113038">
        <w:tc>
          <w:tcPr>
            <w:tcW w:w="0" w:type="auto"/>
            <w:hideMark/>
          </w:tcPr>
          <w:p w14:paraId="473EAFD4" w14:textId="77777777" w:rsidR="0055435E" w:rsidRPr="00893374" w:rsidRDefault="0055435E" w:rsidP="00113038">
            <w:pPr>
              <w:spacing w:after="160"/>
              <w:rPr>
                <w:rFonts w:ascii="Arial" w:hAnsi="Arial" w:cs="Arial"/>
                <w:lang w:val="en-US"/>
              </w:rPr>
            </w:pPr>
            <w:proofErr w:type="spellStart"/>
            <w:r w:rsidRPr="00893374">
              <w:rPr>
                <w:rFonts w:ascii="Arial" w:hAnsi="Arial" w:cs="Arial"/>
                <w:lang w:val="en-US"/>
              </w:rPr>
              <w:t>Buratto</w:t>
            </w:r>
            <w:proofErr w:type="spellEnd"/>
            <w:r w:rsidRPr="00893374">
              <w:rPr>
                <w:rFonts w:ascii="Arial" w:hAnsi="Arial" w:cs="Arial"/>
                <w:lang w:val="en-US"/>
              </w:rPr>
              <w:t xml:space="preserve"> et al.</w:t>
            </w:r>
          </w:p>
        </w:tc>
        <w:tc>
          <w:tcPr>
            <w:tcW w:w="0" w:type="auto"/>
            <w:hideMark/>
          </w:tcPr>
          <w:p w14:paraId="4AEC2DF5" w14:textId="77777777" w:rsidR="0055435E" w:rsidRPr="00893374" w:rsidRDefault="0055435E" w:rsidP="00113038">
            <w:pPr>
              <w:spacing w:after="160"/>
              <w:rPr>
                <w:rFonts w:ascii="Arial" w:hAnsi="Arial" w:cs="Arial"/>
                <w:lang w:val="en-US"/>
              </w:rPr>
            </w:pPr>
            <w:r w:rsidRPr="00893374">
              <w:rPr>
                <w:rFonts w:ascii="Arial" w:hAnsi="Arial" w:cs="Arial"/>
                <w:lang w:val="en-US"/>
              </w:rPr>
              <w:t>2024</w:t>
            </w:r>
          </w:p>
        </w:tc>
        <w:tc>
          <w:tcPr>
            <w:tcW w:w="0" w:type="auto"/>
            <w:hideMark/>
          </w:tcPr>
          <w:p w14:paraId="61ABF6F4" w14:textId="77777777" w:rsidR="0055435E" w:rsidRPr="00893374" w:rsidRDefault="0055435E" w:rsidP="00113038">
            <w:pPr>
              <w:spacing w:after="160"/>
              <w:rPr>
                <w:rFonts w:ascii="Arial" w:hAnsi="Arial" w:cs="Arial"/>
                <w:lang w:val="en-US"/>
              </w:rPr>
            </w:pPr>
            <w:r w:rsidRPr="00893374">
              <w:rPr>
                <w:rFonts w:ascii="Arial" w:hAnsi="Arial" w:cs="Arial"/>
                <w:lang w:val="en-US"/>
              </w:rPr>
              <w:t>Wavelet CNN-LSTM</w:t>
            </w:r>
          </w:p>
        </w:tc>
        <w:tc>
          <w:tcPr>
            <w:tcW w:w="0" w:type="auto"/>
            <w:hideMark/>
          </w:tcPr>
          <w:p w14:paraId="1D2DDE83" w14:textId="77777777" w:rsidR="0055435E" w:rsidRPr="00893374" w:rsidRDefault="0055435E" w:rsidP="00113038">
            <w:pPr>
              <w:spacing w:after="160"/>
              <w:rPr>
                <w:rFonts w:ascii="Arial" w:hAnsi="Arial" w:cs="Arial"/>
                <w:lang w:val="en-US"/>
              </w:rPr>
            </w:pPr>
            <w:r w:rsidRPr="00893374">
              <w:rPr>
                <w:rFonts w:ascii="Arial" w:hAnsi="Arial" w:cs="Arial"/>
                <w:lang w:val="en-US"/>
              </w:rPr>
              <w:t xml:space="preserve">Wavelet </w:t>
            </w:r>
            <w:r w:rsidRPr="00893374">
              <w:rPr>
                <w:rFonts w:ascii="Arial" w:hAnsi="Arial" w:cs="Arial"/>
                <w:lang w:val="en-US"/>
              </w:rPr>
              <w:lastRenderedPageBreak/>
              <w:t>CNN-LSTM</w:t>
            </w:r>
          </w:p>
        </w:tc>
        <w:tc>
          <w:tcPr>
            <w:tcW w:w="0" w:type="auto"/>
            <w:hideMark/>
          </w:tcPr>
          <w:p w14:paraId="03BE0256" w14:textId="77777777" w:rsidR="0055435E" w:rsidRPr="00893374" w:rsidRDefault="0055435E" w:rsidP="00113038">
            <w:pPr>
              <w:spacing w:after="160"/>
              <w:rPr>
                <w:rFonts w:ascii="Arial" w:hAnsi="Arial" w:cs="Arial"/>
                <w:lang w:val="en-US"/>
              </w:rPr>
            </w:pPr>
            <w:r w:rsidRPr="00893374">
              <w:rPr>
                <w:rFonts w:ascii="Arial" w:hAnsi="Arial" w:cs="Arial"/>
                <w:lang w:val="en-US"/>
              </w:rPr>
              <w:lastRenderedPageBreak/>
              <w:t>1.48%</w:t>
            </w:r>
          </w:p>
        </w:tc>
        <w:tc>
          <w:tcPr>
            <w:tcW w:w="0" w:type="auto"/>
            <w:hideMark/>
          </w:tcPr>
          <w:p w14:paraId="2B6C604E" w14:textId="77777777" w:rsidR="0055435E" w:rsidRPr="00893374" w:rsidRDefault="0055435E" w:rsidP="00113038">
            <w:pPr>
              <w:spacing w:after="160"/>
              <w:rPr>
                <w:rFonts w:ascii="Arial" w:hAnsi="Arial" w:cs="Arial"/>
                <w:lang w:val="en-US"/>
              </w:rPr>
            </w:pPr>
            <w:r w:rsidRPr="00893374">
              <w:rPr>
                <w:rFonts w:ascii="Arial" w:hAnsi="Arial" w:cs="Arial"/>
                <w:lang w:val="en-US"/>
              </w:rPr>
              <w:t>Biomass generation</w:t>
            </w:r>
          </w:p>
        </w:tc>
        <w:tc>
          <w:tcPr>
            <w:tcW w:w="0" w:type="auto"/>
            <w:hideMark/>
          </w:tcPr>
          <w:p w14:paraId="77B7599D" w14:textId="77777777" w:rsidR="0055435E" w:rsidRPr="00893374" w:rsidRDefault="0055435E" w:rsidP="00113038">
            <w:pPr>
              <w:spacing w:after="160"/>
              <w:rPr>
                <w:rFonts w:ascii="Arial" w:hAnsi="Arial" w:cs="Arial"/>
                <w:lang w:val="en-US"/>
              </w:rPr>
            </w:pPr>
            <w:r w:rsidRPr="00893374">
              <w:rPr>
                <w:rFonts w:ascii="Arial" w:hAnsi="Arial" w:cs="Arial"/>
                <w:lang w:val="en-US"/>
              </w:rPr>
              <w:t>Wavelet preprocessing crucial</w:t>
            </w:r>
          </w:p>
        </w:tc>
      </w:tr>
      <w:tr w:rsidR="0055435E" w:rsidRPr="00893374" w14:paraId="0B9616CE" w14:textId="77777777" w:rsidTr="00113038">
        <w:tc>
          <w:tcPr>
            <w:tcW w:w="0" w:type="auto"/>
            <w:hideMark/>
          </w:tcPr>
          <w:p w14:paraId="2403B972" w14:textId="77777777" w:rsidR="0055435E" w:rsidRPr="00893374" w:rsidRDefault="0055435E" w:rsidP="00113038">
            <w:pPr>
              <w:spacing w:after="160"/>
              <w:rPr>
                <w:rFonts w:ascii="Arial" w:hAnsi="Arial" w:cs="Arial"/>
                <w:lang w:val="en-US"/>
              </w:rPr>
            </w:pPr>
            <w:proofErr w:type="spellStart"/>
            <w:r w:rsidRPr="00893374">
              <w:rPr>
                <w:rFonts w:ascii="Arial" w:hAnsi="Arial" w:cs="Arial"/>
                <w:lang w:val="en-US"/>
              </w:rPr>
              <w:t>Abumohsen</w:t>
            </w:r>
            <w:proofErr w:type="spellEnd"/>
            <w:r w:rsidRPr="00893374">
              <w:rPr>
                <w:rFonts w:ascii="Arial" w:hAnsi="Arial" w:cs="Arial"/>
                <w:lang w:val="en-US"/>
              </w:rPr>
              <w:t xml:space="preserve"> &amp; </w:t>
            </w:r>
            <w:proofErr w:type="spellStart"/>
            <w:r w:rsidRPr="00893374">
              <w:rPr>
                <w:rFonts w:ascii="Arial" w:hAnsi="Arial" w:cs="Arial"/>
                <w:lang w:val="en-US"/>
              </w:rPr>
              <w:t>Owda</w:t>
            </w:r>
            <w:proofErr w:type="spellEnd"/>
          </w:p>
        </w:tc>
        <w:tc>
          <w:tcPr>
            <w:tcW w:w="0" w:type="auto"/>
            <w:hideMark/>
          </w:tcPr>
          <w:p w14:paraId="3DEE198A" w14:textId="77777777" w:rsidR="0055435E" w:rsidRPr="00893374" w:rsidRDefault="0055435E" w:rsidP="00113038">
            <w:pPr>
              <w:spacing w:after="160"/>
              <w:rPr>
                <w:rFonts w:ascii="Arial" w:hAnsi="Arial" w:cs="Arial"/>
                <w:lang w:val="en-US"/>
              </w:rPr>
            </w:pPr>
            <w:r w:rsidRPr="00893374">
              <w:rPr>
                <w:rFonts w:ascii="Arial" w:hAnsi="Arial" w:cs="Arial"/>
                <w:lang w:val="en-US"/>
              </w:rPr>
              <w:t>2024</w:t>
            </w:r>
          </w:p>
        </w:tc>
        <w:tc>
          <w:tcPr>
            <w:tcW w:w="0" w:type="auto"/>
            <w:hideMark/>
          </w:tcPr>
          <w:p w14:paraId="725695C7" w14:textId="77777777" w:rsidR="0055435E" w:rsidRPr="00893374" w:rsidRDefault="0055435E" w:rsidP="00113038">
            <w:pPr>
              <w:spacing w:after="160"/>
              <w:rPr>
                <w:rFonts w:ascii="Arial" w:hAnsi="Arial" w:cs="Arial"/>
                <w:lang w:val="en-US"/>
              </w:rPr>
            </w:pPr>
            <w:r w:rsidRPr="00893374">
              <w:rPr>
                <w:rFonts w:ascii="Arial" w:hAnsi="Arial" w:cs="Arial"/>
                <w:lang w:val="en-US"/>
              </w:rPr>
              <w:t>CNN-LSTM-RF hybrid</w:t>
            </w:r>
          </w:p>
        </w:tc>
        <w:tc>
          <w:tcPr>
            <w:tcW w:w="0" w:type="auto"/>
            <w:hideMark/>
          </w:tcPr>
          <w:p w14:paraId="7EBCDA8A" w14:textId="77777777" w:rsidR="0055435E" w:rsidRPr="00893374" w:rsidRDefault="0055435E" w:rsidP="00113038">
            <w:pPr>
              <w:spacing w:after="160"/>
              <w:rPr>
                <w:rFonts w:ascii="Arial" w:hAnsi="Arial" w:cs="Arial"/>
                <w:lang w:val="en-US"/>
              </w:rPr>
            </w:pPr>
            <w:r w:rsidRPr="00893374">
              <w:rPr>
                <w:rFonts w:ascii="Arial" w:hAnsi="Arial" w:cs="Arial"/>
                <w:lang w:val="en-US"/>
              </w:rPr>
              <w:t>CNN-LSTM-RF</w:t>
            </w:r>
          </w:p>
        </w:tc>
        <w:tc>
          <w:tcPr>
            <w:tcW w:w="0" w:type="auto"/>
            <w:hideMark/>
          </w:tcPr>
          <w:p w14:paraId="2E18EC06" w14:textId="77777777" w:rsidR="0055435E" w:rsidRPr="00893374" w:rsidRDefault="0055435E" w:rsidP="00113038">
            <w:pPr>
              <w:spacing w:after="160"/>
              <w:rPr>
                <w:rFonts w:ascii="Arial" w:hAnsi="Arial" w:cs="Arial"/>
                <w:lang w:val="en-US"/>
              </w:rPr>
            </w:pPr>
            <w:r w:rsidRPr="00893374">
              <w:rPr>
                <w:rFonts w:ascii="Arial" w:hAnsi="Arial" w:cs="Arial"/>
                <w:lang w:val="en-US"/>
              </w:rPr>
              <w:t>Not reported (R²=92%)</w:t>
            </w:r>
          </w:p>
        </w:tc>
        <w:tc>
          <w:tcPr>
            <w:tcW w:w="0" w:type="auto"/>
            <w:hideMark/>
          </w:tcPr>
          <w:p w14:paraId="0D2380D1" w14:textId="77777777" w:rsidR="0055435E" w:rsidRPr="00893374" w:rsidRDefault="0055435E" w:rsidP="00113038">
            <w:pPr>
              <w:spacing w:after="160"/>
              <w:rPr>
                <w:rFonts w:ascii="Arial" w:hAnsi="Arial" w:cs="Arial"/>
                <w:lang w:val="en-US"/>
              </w:rPr>
            </w:pPr>
            <w:r w:rsidRPr="00893374">
              <w:rPr>
                <w:rFonts w:ascii="Arial" w:hAnsi="Arial" w:cs="Arial"/>
                <w:lang w:val="en-US"/>
              </w:rPr>
              <w:t>Solar power</w:t>
            </w:r>
          </w:p>
        </w:tc>
        <w:tc>
          <w:tcPr>
            <w:tcW w:w="0" w:type="auto"/>
            <w:hideMark/>
          </w:tcPr>
          <w:p w14:paraId="26119537" w14:textId="77777777" w:rsidR="0055435E" w:rsidRPr="00893374" w:rsidRDefault="0055435E" w:rsidP="00113038">
            <w:pPr>
              <w:spacing w:after="160"/>
              <w:rPr>
                <w:rFonts w:ascii="Arial" w:hAnsi="Arial" w:cs="Arial"/>
                <w:lang w:val="en-US"/>
              </w:rPr>
            </w:pPr>
            <w:r w:rsidRPr="00893374">
              <w:rPr>
                <w:rFonts w:ascii="Arial" w:hAnsi="Arial" w:cs="Arial"/>
                <w:lang w:val="en-US"/>
              </w:rPr>
              <w:t>Three-way hybrid superior</w:t>
            </w:r>
          </w:p>
        </w:tc>
      </w:tr>
      <w:tr w:rsidR="0055435E" w:rsidRPr="00893374" w14:paraId="71BB0839" w14:textId="77777777" w:rsidTr="00113038">
        <w:tc>
          <w:tcPr>
            <w:tcW w:w="0" w:type="auto"/>
            <w:hideMark/>
          </w:tcPr>
          <w:p w14:paraId="17F59CAD" w14:textId="77777777" w:rsidR="0055435E" w:rsidRPr="00893374" w:rsidRDefault="0055435E" w:rsidP="00113038">
            <w:pPr>
              <w:spacing w:after="160"/>
              <w:rPr>
                <w:rFonts w:ascii="Arial" w:hAnsi="Arial" w:cs="Arial"/>
                <w:lang w:val="en-US"/>
              </w:rPr>
            </w:pPr>
            <w:proofErr w:type="spellStart"/>
            <w:r w:rsidRPr="00893374">
              <w:rPr>
                <w:rFonts w:ascii="Arial" w:hAnsi="Arial" w:cs="Arial"/>
                <w:lang w:val="en-US"/>
              </w:rPr>
              <w:t>Hasanat</w:t>
            </w:r>
            <w:proofErr w:type="spellEnd"/>
          </w:p>
        </w:tc>
        <w:tc>
          <w:tcPr>
            <w:tcW w:w="0" w:type="auto"/>
            <w:hideMark/>
          </w:tcPr>
          <w:p w14:paraId="44886965" w14:textId="77777777" w:rsidR="0055435E" w:rsidRPr="00893374" w:rsidRDefault="0055435E" w:rsidP="00113038">
            <w:pPr>
              <w:spacing w:after="160"/>
              <w:rPr>
                <w:rFonts w:ascii="Arial" w:hAnsi="Arial" w:cs="Arial"/>
                <w:lang w:val="en-US"/>
              </w:rPr>
            </w:pPr>
            <w:r w:rsidRPr="00893374">
              <w:rPr>
                <w:rFonts w:ascii="Arial" w:hAnsi="Arial" w:cs="Arial"/>
                <w:lang w:val="en-US"/>
              </w:rPr>
              <w:t>2024</w:t>
            </w:r>
          </w:p>
        </w:tc>
        <w:tc>
          <w:tcPr>
            <w:tcW w:w="0" w:type="auto"/>
            <w:hideMark/>
          </w:tcPr>
          <w:p w14:paraId="40402BA5" w14:textId="77777777" w:rsidR="0055435E" w:rsidRPr="00893374" w:rsidRDefault="0055435E" w:rsidP="00113038">
            <w:pPr>
              <w:spacing w:after="160"/>
              <w:rPr>
                <w:rFonts w:ascii="Arial" w:hAnsi="Arial" w:cs="Arial"/>
                <w:lang w:val="en-US"/>
              </w:rPr>
            </w:pPr>
            <w:r w:rsidRPr="00893374">
              <w:rPr>
                <w:rFonts w:ascii="Arial" w:hAnsi="Arial" w:cs="Arial"/>
                <w:lang w:val="en-US"/>
              </w:rPr>
              <w:t>1D CNN-Bi-LSTM parallel</w:t>
            </w:r>
          </w:p>
        </w:tc>
        <w:tc>
          <w:tcPr>
            <w:tcW w:w="0" w:type="auto"/>
            <w:hideMark/>
          </w:tcPr>
          <w:p w14:paraId="78D73E9E" w14:textId="77777777" w:rsidR="0055435E" w:rsidRPr="00893374" w:rsidRDefault="0055435E" w:rsidP="00113038">
            <w:pPr>
              <w:spacing w:after="160"/>
              <w:rPr>
                <w:rFonts w:ascii="Arial" w:hAnsi="Arial" w:cs="Arial"/>
                <w:lang w:val="en-US"/>
              </w:rPr>
            </w:pPr>
            <w:r w:rsidRPr="00893374">
              <w:rPr>
                <w:rFonts w:ascii="Arial" w:hAnsi="Arial" w:cs="Arial"/>
                <w:lang w:val="en-US"/>
              </w:rPr>
              <w:t>Parallel model</w:t>
            </w:r>
          </w:p>
        </w:tc>
        <w:tc>
          <w:tcPr>
            <w:tcW w:w="0" w:type="auto"/>
            <w:hideMark/>
          </w:tcPr>
          <w:p w14:paraId="748A1FE4" w14:textId="77777777" w:rsidR="0055435E" w:rsidRPr="00893374" w:rsidRDefault="0055435E" w:rsidP="00113038">
            <w:pPr>
              <w:spacing w:after="160"/>
              <w:rPr>
                <w:rFonts w:ascii="Arial" w:hAnsi="Arial" w:cs="Arial"/>
                <w:lang w:val="en-US"/>
              </w:rPr>
            </w:pPr>
            <w:r w:rsidRPr="00893374">
              <w:rPr>
                <w:rFonts w:ascii="Arial" w:hAnsi="Arial" w:cs="Arial"/>
                <w:lang w:val="en-US"/>
              </w:rPr>
              <w:t>3.4% (day-ahead)</w:t>
            </w:r>
          </w:p>
        </w:tc>
        <w:tc>
          <w:tcPr>
            <w:tcW w:w="0" w:type="auto"/>
            <w:hideMark/>
          </w:tcPr>
          <w:p w14:paraId="71F66EA1" w14:textId="77777777" w:rsidR="0055435E" w:rsidRPr="00893374" w:rsidRDefault="0055435E" w:rsidP="00113038">
            <w:pPr>
              <w:spacing w:after="160"/>
              <w:rPr>
                <w:rFonts w:ascii="Arial" w:hAnsi="Arial" w:cs="Arial"/>
                <w:lang w:val="en-US"/>
              </w:rPr>
            </w:pPr>
            <w:r w:rsidRPr="00893374">
              <w:rPr>
                <w:rFonts w:ascii="Arial" w:hAnsi="Arial" w:cs="Arial"/>
                <w:lang w:val="en-US"/>
              </w:rPr>
              <w:t>NTDC Pakistan</w:t>
            </w:r>
          </w:p>
        </w:tc>
        <w:tc>
          <w:tcPr>
            <w:tcW w:w="0" w:type="auto"/>
            <w:hideMark/>
          </w:tcPr>
          <w:p w14:paraId="15FEF99F" w14:textId="77777777" w:rsidR="0055435E" w:rsidRPr="00893374" w:rsidRDefault="0055435E" w:rsidP="00113038">
            <w:pPr>
              <w:spacing w:after="160"/>
              <w:rPr>
                <w:rFonts w:ascii="Arial" w:hAnsi="Arial" w:cs="Arial"/>
                <w:lang w:val="en-US"/>
              </w:rPr>
            </w:pPr>
            <w:r w:rsidRPr="00893374">
              <w:rPr>
                <w:rFonts w:ascii="Arial" w:hAnsi="Arial" w:cs="Arial"/>
                <w:lang w:val="en-US"/>
              </w:rPr>
              <w:t>Parallel beats stacked</w:t>
            </w:r>
          </w:p>
        </w:tc>
      </w:tr>
    </w:tbl>
    <w:p w14:paraId="2F376D24" w14:textId="77777777" w:rsidR="0055435E" w:rsidRPr="00893374" w:rsidRDefault="0055435E" w:rsidP="0055435E">
      <w:pPr>
        <w:rPr>
          <w:rFonts w:ascii="Arial" w:hAnsi="Arial" w:cs="Arial"/>
          <w:b/>
          <w:bCs/>
          <w:lang w:val="en-US"/>
        </w:rPr>
      </w:pPr>
    </w:p>
    <w:p w14:paraId="7C62D06C" w14:textId="2507EA94" w:rsidR="0055435E" w:rsidRPr="00893374" w:rsidRDefault="0055435E" w:rsidP="0055435E">
      <w:pPr>
        <w:pStyle w:val="Heading2"/>
        <w:rPr>
          <w:rFonts w:cs="Arial"/>
          <w:szCs w:val="22"/>
          <w:lang w:val="en-US"/>
        </w:rPr>
      </w:pPr>
      <w:bookmarkStart w:id="42" w:name="_Toc214581866"/>
      <w:r w:rsidRPr="00893374">
        <w:rPr>
          <w:rFonts w:cs="Arial"/>
          <w:szCs w:val="22"/>
          <w:lang w:val="en-US"/>
        </w:rPr>
        <w:t>2.8 Research Gaps and</w:t>
      </w:r>
      <w:r w:rsidRPr="00893374">
        <w:rPr>
          <w:rFonts w:cs="Arial"/>
          <w:szCs w:val="22"/>
        </w:rPr>
        <w:t xml:space="preserve"> Opportunities</w:t>
      </w:r>
      <w:bookmarkEnd w:id="42"/>
    </w:p>
    <w:p w14:paraId="75E2B0F9" w14:textId="77777777" w:rsidR="0055435E" w:rsidRPr="00893374" w:rsidRDefault="0055435E" w:rsidP="0055435E">
      <w:pPr>
        <w:rPr>
          <w:rFonts w:ascii="Arial" w:hAnsi="Arial" w:cs="Arial"/>
          <w:lang w:val="en-US"/>
        </w:rPr>
      </w:pPr>
      <w:r w:rsidRPr="00893374">
        <w:rPr>
          <w:rFonts w:ascii="Arial" w:hAnsi="Arial" w:cs="Arial"/>
        </w:rPr>
        <w:t>Despite the overwhelming body of research, there are still a number of critical gaps. First, architectural integration is also under-researched. CNN-LSTM and attention mechanisms are studied independently and in pairs, whereas 3-way integration involving CNN feature extraction, LSTM temporal modelling, and attention-based dynamic weighting is less extensively studied. The extension of forecasting horizons to hybrid models like CNN-RNN architectures has happened, but the combination of attention mechanisms with hybrids has not been developed, especially when using high-resolution household consumption data [30].</w:t>
      </w:r>
    </w:p>
    <w:p w14:paraId="14AC3679" w14:textId="77777777" w:rsidR="0055435E" w:rsidRPr="00893374" w:rsidRDefault="0055435E" w:rsidP="0055435E">
      <w:pPr>
        <w:rPr>
          <w:rFonts w:ascii="Arial" w:hAnsi="Arial" w:cs="Arial"/>
          <w:lang w:val="en-US"/>
        </w:rPr>
      </w:pPr>
      <w:r w:rsidRPr="00893374">
        <w:rPr>
          <w:rFonts w:ascii="Arial" w:hAnsi="Arial" w:cs="Arial"/>
          <w:lang w:val="en-US"/>
        </w:rPr>
        <w:t>Second, full benchmarking is uncommon. The majority of research compares the proposed techniques with two or three baselines. According to the literature, inconsistent evaluation processes and proprietary datasets are cited as significant barriers to testing reproducibility and generalization of forecasting methods [12]. The community requires methodical comparisons of classic statistics with machine learning, standalone deep learning, and different hybrid designs on the same data sets with clear preprocessing.</w:t>
      </w:r>
    </w:p>
    <w:p w14:paraId="2DB276BB" w14:textId="77777777" w:rsidR="0055435E" w:rsidRPr="00893374" w:rsidRDefault="0055435E" w:rsidP="0055435E">
      <w:pPr>
        <w:rPr>
          <w:rFonts w:ascii="Arial" w:hAnsi="Arial" w:cs="Arial"/>
          <w:lang w:val="en-US"/>
        </w:rPr>
      </w:pPr>
      <w:r w:rsidRPr="00893374">
        <w:rPr>
          <w:rFonts w:ascii="Arial" w:hAnsi="Arial" w:cs="Arial"/>
          <w:lang w:val="en-US"/>
        </w:rPr>
        <w:t xml:space="preserve">Third, </w:t>
      </w:r>
      <w:proofErr w:type="spellStart"/>
      <w:r w:rsidRPr="00893374">
        <w:rPr>
          <w:rFonts w:ascii="Arial" w:hAnsi="Arial" w:cs="Arial"/>
          <w:lang w:val="en-US"/>
        </w:rPr>
        <w:t>explainability</w:t>
      </w:r>
      <w:proofErr w:type="spellEnd"/>
      <w:r w:rsidRPr="00893374">
        <w:rPr>
          <w:rFonts w:ascii="Arial" w:hAnsi="Arial" w:cs="Arial"/>
          <w:lang w:val="en-US"/>
        </w:rPr>
        <w:t xml:space="preserve"> is a performance lag. As models become more and more complex, it becomes harder and harder to know why the model makes this particular prediction but more important to the operation of the trust. Studies that specifically demand harnessing </w:t>
      </w:r>
      <w:proofErr w:type="spellStart"/>
      <w:r w:rsidRPr="00893374">
        <w:rPr>
          <w:rFonts w:ascii="Arial" w:hAnsi="Arial" w:cs="Arial"/>
          <w:lang w:val="en-US"/>
        </w:rPr>
        <w:t>explainability</w:t>
      </w:r>
      <w:proofErr w:type="spellEnd"/>
      <w:r w:rsidRPr="00893374">
        <w:rPr>
          <w:rFonts w:ascii="Arial" w:hAnsi="Arial" w:cs="Arial"/>
          <w:lang w:val="en-US"/>
        </w:rPr>
        <w:t xml:space="preserve"> to make performance gains on events of critical nature are scarce and most studies involve interpretation as opposed to leveraging </w:t>
      </w:r>
      <w:proofErr w:type="spellStart"/>
      <w:r w:rsidRPr="00893374">
        <w:rPr>
          <w:rFonts w:ascii="Arial" w:hAnsi="Arial" w:cs="Arial"/>
          <w:lang w:val="en-US"/>
        </w:rPr>
        <w:t>explainability</w:t>
      </w:r>
      <w:proofErr w:type="spellEnd"/>
      <w:r w:rsidRPr="00893374">
        <w:rPr>
          <w:rFonts w:ascii="Arial" w:hAnsi="Arial" w:cs="Arial"/>
          <w:lang w:val="en-US"/>
        </w:rPr>
        <w:t xml:space="preserve"> findings to improve model architecture [27].</w:t>
      </w:r>
    </w:p>
    <w:p w14:paraId="3281B54F" w14:textId="77777777" w:rsidR="0055435E" w:rsidRPr="00893374" w:rsidRDefault="0055435E" w:rsidP="0055435E">
      <w:pPr>
        <w:rPr>
          <w:rFonts w:ascii="Arial" w:hAnsi="Arial" w:cs="Arial"/>
          <w:lang w:val="en-US"/>
        </w:rPr>
      </w:pPr>
      <w:r w:rsidRPr="00893374">
        <w:rPr>
          <w:rFonts w:ascii="Arial" w:hAnsi="Arial" w:cs="Arial"/>
          <w:lang w:val="en-US"/>
        </w:rPr>
        <w:t>Fourth, limited validity in the real world. Most forecasting studies are done using historical data in controlled environments. What is the performance of these models when applied to operating systems with concept drift, data quality problems and changing consumption patterns?</w:t>
      </w:r>
    </w:p>
    <w:p w14:paraId="35155537" w14:textId="645B9487" w:rsidR="0055435E" w:rsidRPr="00893374" w:rsidRDefault="0055435E" w:rsidP="0055435E">
      <w:pPr>
        <w:pStyle w:val="Heading2"/>
        <w:rPr>
          <w:rFonts w:cs="Arial"/>
          <w:szCs w:val="22"/>
          <w:lang w:val="en-US"/>
        </w:rPr>
      </w:pPr>
      <w:bookmarkStart w:id="43" w:name="_Toc214581867"/>
      <w:r w:rsidRPr="00893374">
        <w:rPr>
          <w:rFonts w:cs="Arial"/>
          <w:szCs w:val="22"/>
        </w:rPr>
        <w:t>2.9 Chapter Summary</w:t>
      </w:r>
      <w:bookmarkEnd w:id="43"/>
    </w:p>
    <w:p w14:paraId="6C7B398D" w14:textId="70F4589B" w:rsidR="0055435E" w:rsidRPr="00893374" w:rsidRDefault="0055435E" w:rsidP="0055435E">
      <w:pPr>
        <w:rPr>
          <w:rFonts w:ascii="Arial" w:hAnsi="Arial" w:cs="Arial"/>
          <w:lang w:val="en-US"/>
        </w:rPr>
      </w:pPr>
      <w:r w:rsidRPr="00893374">
        <w:rPr>
          <w:rFonts w:ascii="Arial" w:hAnsi="Arial" w:cs="Arial"/>
          <w:lang w:val="en-US"/>
        </w:rPr>
        <w:t>This chapter followed the history of energy consumption forecasting starting with the conventional statistical methods to machine learning technology advancement to the advanced deep learning and fusion models. Conventional techniques such as ARIMA and SARIMA can be interpreted because they have bases that can be explained, although they are not good at non-linear dynamics. Non-</w:t>
      </w:r>
      <w:proofErr w:type="spellStart"/>
      <w:r w:rsidRPr="00893374">
        <w:rPr>
          <w:rFonts w:ascii="Arial" w:hAnsi="Arial" w:cs="Arial"/>
          <w:lang w:val="en-US"/>
        </w:rPr>
        <w:t>linearities</w:t>
      </w:r>
      <w:proofErr w:type="spellEnd"/>
      <w:r w:rsidRPr="00893374">
        <w:rPr>
          <w:rFonts w:ascii="Arial" w:hAnsi="Arial" w:cs="Arial"/>
          <w:lang w:val="en-US"/>
        </w:rPr>
        <w:t xml:space="preserve"> and interactions between features are learned using machine learning techniques, such as tree-based algorithms, such as Random Forest and </w:t>
      </w:r>
      <w:proofErr w:type="spellStart"/>
      <w:r w:rsidRPr="00893374">
        <w:rPr>
          <w:rFonts w:ascii="Arial" w:hAnsi="Arial" w:cs="Arial"/>
          <w:lang w:val="en-US"/>
        </w:rPr>
        <w:t>XGBoost</w:t>
      </w:r>
      <w:proofErr w:type="spellEnd"/>
      <w:r w:rsidRPr="00893374">
        <w:rPr>
          <w:rFonts w:ascii="Arial" w:hAnsi="Arial" w:cs="Arial"/>
          <w:lang w:val="en-US"/>
        </w:rPr>
        <w:t xml:space="preserve"> without deep learning training complexity. These paradigms should be combined in hybrid models because the complementary strengths will ensure better performance.</w:t>
      </w:r>
    </w:p>
    <w:p w14:paraId="4E5BD6A6" w14:textId="77777777" w:rsidR="0055435E" w:rsidRPr="00893374" w:rsidRDefault="0055435E" w:rsidP="0055435E">
      <w:pPr>
        <w:rPr>
          <w:rFonts w:ascii="Arial" w:hAnsi="Arial" w:cs="Arial"/>
          <w:lang w:val="en-US"/>
        </w:rPr>
      </w:pPr>
    </w:p>
    <w:p w14:paraId="34468508" w14:textId="77777777" w:rsidR="0055435E" w:rsidRPr="00893374" w:rsidRDefault="0055435E" w:rsidP="0055435E">
      <w:pPr>
        <w:rPr>
          <w:rFonts w:ascii="Arial" w:hAnsi="Arial" w:cs="Arial"/>
          <w:lang w:val="en-US"/>
        </w:rPr>
      </w:pPr>
    </w:p>
    <w:p w14:paraId="106A5EDF" w14:textId="77777777" w:rsidR="0055435E" w:rsidRPr="00893374" w:rsidRDefault="0055435E" w:rsidP="0055435E">
      <w:pPr>
        <w:rPr>
          <w:rFonts w:ascii="Arial" w:hAnsi="Arial" w:cs="Arial"/>
          <w:lang w:val="en-US"/>
        </w:rPr>
      </w:pPr>
    </w:p>
    <w:p w14:paraId="5BC6581E" w14:textId="77777777" w:rsidR="0055435E" w:rsidRPr="00893374" w:rsidRDefault="0055435E" w:rsidP="0055435E">
      <w:pPr>
        <w:rPr>
          <w:rFonts w:ascii="Arial" w:hAnsi="Arial" w:cs="Arial"/>
          <w:lang w:val="en-US"/>
        </w:rPr>
      </w:pPr>
    </w:p>
    <w:p w14:paraId="632F5F32" w14:textId="77777777" w:rsidR="0055435E" w:rsidRPr="00893374" w:rsidRDefault="0055435E" w:rsidP="0055435E">
      <w:pPr>
        <w:rPr>
          <w:rFonts w:ascii="Arial" w:hAnsi="Arial" w:cs="Arial"/>
          <w:lang w:val="en-US"/>
        </w:rPr>
      </w:pPr>
    </w:p>
    <w:p w14:paraId="285E6CE6" w14:textId="54A74F63" w:rsidR="0055435E" w:rsidRPr="00893374" w:rsidRDefault="0055435E" w:rsidP="0055435E">
      <w:pPr>
        <w:pStyle w:val="Heading1"/>
        <w:rPr>
          <w:rFonts w:ascii="Arial" w:hAnsi="Arial" w:cs="Arial"/>
          <w:sz w:val="22"/>
          <w:szCs w:val="22"/>
        </w:rPr>
      </w:pPr>
      <w:bookmarkStart w:id="44" w:name="_Toc214581868"/>
      <w:r w:rsidRPr="00893374">
        <w:rPr>
          <w:rFonts w:ascii="Arial" w:hAnsi="Arial" w:cs="Arial"/>
          <w:sz w:val="22"/>
          <w:szCs w:val="22"/>
        </w:rPr>
        <w:t>CHAPTER 3: METHODOLOGY</w:t>
      </w:r>
      <w:bookmarkEnd w:id="44"/>
    </w:p>
    <w:p w14:paraId="49846BD3" w14:textId="781E7AF3" w:rsidR="0055435E" w:rsidRPr="00893374" w:rsidRDefault="0055435E" w:rsidP="0055435E">
      <w:pPr>
        <w:pStyle w:val="Heading2"/>
        <w:rPr>
          <w:rFonts w:cs="Arial"/>
          <w:szCs w:val="22"/>
          <w:lang w:val="en-US"/>
        </w:rPr>
      </w:pPr>
      <w:bookmarkStart w:id="45" w:name="_Toc214581869"/>
      <w:r w:rsidRPr="00893374">
        <w:rPr>
          <w:rFonts w:cs="Arial"/>
          <w:szCs w:val="22"/>
          <w:lang w:val="en-US"/>
        </w:rPr>
        <w:t xml:space="preserve">3.1 </w:t>
      </w:r>
      <w:r w:rsidR="00EE7DA4" w:rsidRPr="00893374">
        <w:rPr>
          <w:rFonts w:cs="Arial"/>
          <w:szCs w:val="22"/>
          <w:lang w:val="en-US"/>
        </w:rPr>
        <w:t>Data Preparation and Preprocessing</w:t>
      </w:r>
      <w:bookmarkEnd w:id="45"/>
    </w:p>
    <w:p w14:paraId="7829674C" w14:textId="07E31ABB" w:rsidR="0055435E" w:rsidRPr="00893374" w:rsidRDefault="0055435E" w:rsidP="0055435E">
      <w:pPr>
        <w:rPr>
          <w:rFonts w:ascii="Arial" w:hAnsi="Arial" w:cs="Arial"/>
          <w:lang w:val="en-US"/>
        </w:rPr>
      </w:pPr>
      <w:r w:rsidRPr="00893374">
        <w:rPr>
          <w:rFonts w:ascii="Arial" w:hAnsi="Arial" w:cs="Arial"/>
          <w:lang w:val="en-US"/>
        </w:rPr>
        <w:t xml:space="preserve">Backbone of any credible forecasting initiative is not merely resting on the sophisticated algorithms. Instead it is based on the structuring of the underlying data itself and meticulous curation. </w:t>
      </w:r>
      <w:r w:rsidRPr="00893374">
        <w:rPr>
          <w:rFonts w:ascii="Arial" w:hAnsi="Arial" w:cs="Arial"/>
        </w:rPr>
        <w:t xml:space="preserve">As a matter of fact, model complexity can sometimes be a disadvantage especially at the expense of </w:t>
      </w:r>
      <w:r w:rsidR="00CF261A" w:rsidRPr="00893374">
        <w:rPr>
          <w:rFonts w:ascii="Arial" w:hAnsi="Arial" w:cs="Arial"/>
        </w:rPr>
        <w:t>pre-processing</w:t>
      </w:r>
      <w:r w:rsidRPr="00893374">
        <w:rPr>
          <w:rFonts w:ascii="Arial" w:hAnsi="Arial" w:cs="Arial"/>
        </w:rPr>
        <w:t xml:space="preserve"> rigor. In this study, the empirical base is Low Carbon London (LCL) Smart Meter Dataset, which is a set of about 167 million half-hourly electricity usage data of 5,567 households located in London, November 2011-February 2014.</w:t>
      </w:r>
      <w:r w:rsidRPr="00893374">
        <w:rPr>
          <w:rFonts w:ascii="Arial" w:hAnsi="Arial" w:cs="Arial"/>
          <w:lang w:val="en-US"/>
        </w:rPr>
        <w:t xml:space="preserve"> The dataset is available</w:t>
      </w:r>
      <w:r w:rsidR="000B7052">
        <w:rPr>
          <w:rFonts w:ascii="Arial" w:hAnsi="Arial" w:cs="Arial"/>
          <w:lang w:val="en-US"/>
        </w:rPr>
        <w:t>, publicly,</w:t>
      </w:r>
      <w:r w:rsidRPr="00893374">
        <w:rPr>
          <w:rFonts w:ascii="Arial" w:hAnsi="Arial" w:cs="Arial"/>
          <w:lang w:val="en-US"/>
        </w:rPr>
        <w:t xml:space="preserve"> under </w:t>
      </w:r>
      <w:r w:rsidR="000B7052">
        <w:rPr>
          <w:rFonts w:ascii="Arial" w:hAnsi="Arial" w:cs="Arial"/>
          <w:lang w:val="en-US"/>
        </w:rPr>
        <w:t xml:space="preserve">the </w:t>
      </w:r>
      <w:r w:rsidRPr="00893374">
        <w:rPr>
          <w:rFonts w:ascii="Arial" w:hAnsi="Arial" w:cs="Arial"/>
          <w:lang w:val="en-US"/>
        </w:rPr>
        <w:t xml:space="preserve">Creative Commons Attribution 4.0 license. It offers </w:t>
      </w:r>
      <w:r w:rsidR="000B7052">
        <w:rPr>
          <w:rFonts w:ascii="Arial" w:hAnsi="Arial" w:cs="Arial"/>
          <w:lang w:val="en-US"/>
        </w:rPr>
        <w:t xml:space="preserve">extraordinary </w:t>
      </w:r>
      <w:r w:rsidRPr="00893374">
        <w:rPr>
          <w:rFonts w:ascii="Arial" w:hAnsi="Arial" w:cs="Arial"/>
          <w:lang w:val="en-US"/>
        </w:rPr>
        <w:t>granularity for household-level energy</w:t>
      </w:r>
      <w:r w:rsidR="000B7052">
        <w:rPr>
          <w:rFonts w:ascii="Arial" w:hAnsi="Arial" w:cs="Arial"/>
          <w:lang w:val="en-US"/>
        </w:rPr>
        <w:t xml:space="preserve"> </w:t>
      </w:r>
      <w:r w:rsidR="000B7052" w:rsidRPr="00893374">
        <w:rPr>
          <w:rFonts w:ascii="Arial" w:hAnsi="Arial" w:cs="Arial"/>
          <w:lang w:val="en-US"/>
        </w:rPr>
        <w:t>analytics</w:t>
      </w:r>
      <w:r w:rsidRPr="00893374">
        <w:rPr>
          <w:rFonts w:ascii="Arial" w:hAnsi="Arial" w:cs="Arial"/>
          <w:lang w:val="en-US"/>
        </w:rPr>
        <w:t>.</w:t>
      </w:r>
    </w:p>
    <w:p w14:paraId="676CD328" w14:textId="25FE491B" w:rsidR="0055435E" w:rsidRPr="00893374" w:rsidRDefault="0055435E" w:rsidP="0055435E">
      <w:pPr>
        <w:rPr>
          <w:rFonts w:ascii="Arial" w:hAnsi="Arial" w:cs="Arial"/>
          <w:lang w:val="en-US"/>
        </w:rPr>
      </w:pPr>
      <w:r w:rsidRPr="00893374">
        <w:rPr>
          <w:rFonts w:ascii="Arial" w:hAnsi="Arial" w:cs="Arial"/>
        </w:rPr>
        <w:t xml:space="preserve">Such large-scale deployments are marred by missing values, outliers caused by a breakdown in communications or malfunctions of meters, and time inconsistencies. The latest study by </w:t>
      </w:r>
      <w:proofErr w:type="spellStart"/>
      <w:r w:rsidRPr="00893374">
        <w:rPr>
          <w:rFonts w:ascii="Arial" w:hAnsi="Arial" w:cs="Arial"/>
        </w:rPr>
        <w:t>Tambun</w:t>
      </w:r>
      <w:proofErr w:type="spellEnd"/>
      <w:r w:rsidRPr="00893374">
        <w:rPr>
          <w:rFonts w:ascii="Arial" w:hAnsi="Arial" w:cs="Arial"/>
        </w:rPr>
        <w:t xml:space="preserve"> et al. (2025) showed that K-Means clustering and Isolation Forest methods include the recall rates of over 98 percent to identify non-technical losses and anomalies in smart meter voltages [36]. It is on the basis of these observations that the </w:t>
      </w:r>
      <w:r w:rsidR="00CF261A" w:rsidRPr="00893374">
        <w:rPr>
          <w:rFonts w:ascii="Arial" w:hAnsi="Arial" w:cs="Arial"/>
        </w:rPr>
        <w:t>pre-processing</w:t>
      </w:r>
      <w:r w:rsidRPr="00893374">
        <w:rPr>
          <w:rFonts w:ascii="Arial" w:hAnsi="Arial" w:cs="Arial"/>
        </w:rPr>
        <w:t xml:space="preserve"> pipeline that is presently adopted takes a multi-stage strategy that is aimed to make sure that data integrity is maintained and temporal structure that is so crucial to time series modelling is maintained</w:t>
      </w:r>
      <w:r w:rsidRPr="00893374">
        <w:rPr>
          <w:rFonts w:ascii="Arial" w:hAnsi="Arial" w:cs="Arial"/>
          <w:lang w:val="en-US"/>
        </w:rPr>
        <w:t>.</w:t>
      </w:r>
    </w:p>
    <w:p w14:paraId="54ED8BCF" w14:textId="3496F326" w:rsidR="0055435E" w:rsidRPr="00893374" w:rsidRDefault="0055435E" w:rsidP="0055435E">
      <w:pPr>
        <w:rPr>
          <w:rFonts w:ascii="Arial" w:hAnsi="Arial" w:cs="Arial"/>
          <w:lang w:val="en-US"/>
        </w:rPr>
      </w:pPr>
      <w:r w:rsidRPr="00893374">
        <w:rPr>
          <w:rFonts w:ascii="Arial" w:hAnsi="Arial" w:cs="Arial"/>
        </w:rPr>
        <w:t xml:space="preserve">The former is the step of temporal alignment and validation. The timestamp of every record was converted to a standardized date format with error coercion in the form of the </w:t>
      </w:r>
      <w:proofErr w:type="spellStart"/>
      <w:proofErr w:type="gramStart"/>
      <w:r w:rsidRPr="00893374">
        <w:rPr>
          <w:rFonts w:ascii="Arial" w:hAnsi="Arial" w:cs="Arial"/>
        </w:rPr>
        <w:t>pd.todatetime</w:t>
      </w:r>
      <w:proofErr w:type="spellEnd"/>
      <w:r w:rsidRPr="00893374">
        <w:rPr>
          <w:rFonts w:ascii="Arial" w:hAnsi="Arial" w:cs="Arial"/>
        </w:rPr>
        <w:t>(</w:t>
      </w:r>
      <w:proofErr w:type="gramEnd"/>
      <w:r w:rsidRPr="00893374">
        <w:rPr>
          <w:rFonts w:ascii="Arial" w:hAnsi="Arial" w:cs="Arial"/>
        </w:rPr>
        <w:t>) function, which made it possible to identify malformed records and remove them.</w:t>
      </w:r>
      <w:r w:rsidRPr="00893374">
        <w:rPr>
          <w:rFonts w:ascii="Arial" w:hAnsi="Arial" w:cs="Arial"/>
          <w:lang w:val="en-US"/>
        </w:rPr>
        <w:t xml:space="preserve"> This step eliminates malformed records, confirming the dataset's overall quality. </w:t>
      </w:r>
      <w:r w:rsidRPr="00893374">
        <w:rPr>
          <w:rFonts w:ascii="Arial" w:hAnsi="Arial" w:cs="Arial"/>
        </w:rPr>
        <w:t xml:space="preserve">After temporal validation, </w:t>
      </w:r>
      <w:r w:rsidR="00CF261A" w:rsidRPr="00893374">
        <w:rPr>
          <w:rFonts w:ascii="Arial" w:hAnsi="Arial" w:cs="Arial"/>
        </w:rPr>
        <w:t>Data Frame</w:t>
      </w:r>
      <w:r w:rsidRPr="00893374">
        <w:rPr>
          <w:rFonts w:ascii="Arial" w:hAnsi="Arial" w:cs="Arial"/>
        </w:rPr>
        <w:t xml:space="preserve"> hashing is to be used to duplicate detect.</w:t>
      </w:r>
    </w:p>
    <w:p w14:paraId="38195BB7" w14:textId="77777777" w:rsidR="0055435E" w:rsidRPr="00893374" w:rsidRDefault="0055435E" w:rsidP="0055435E">
      <w:pPr>
        <w:rPr>
          <w:rFonts w:ascii="Arial" w:hAnsi="Arial" w:cs="Arial"/>
          <w:lang w:val="en-US"/>
        </w:rPr>
      </w:pPr>
      <w:r w:rsidRPr="00893374">
        <w:rPr>
          <w:rFonts w:ascii="Arial" w:hAnsi="Arial" w:cs="Arial"/>
        </w:rPr>
        <w:t xml:space="preserve">It was necessary to have a more subtle treatment of missing values. To apply a hierarchical imputation scheme, the numeric columns </w:t>
      </w:r>
      <w:r w:rsidRPr="00893374">
        <w:rPr>
          <w:rFonts w:ascii="Arial" w:hAnsi="Arial" w:cs="Arial"/>
          <w:lang w:val="en-US"/>
        </w:rPr>
        <w:t>(</w:t>
      </w:r>
      <w:proofErr w:type="spellStart"/>
      <w:r w:rsidRPr="00893374">
        <w:rPr>
          <w:rFonts w:ascii="Arial" w:hAnsi="Arial" w:cs="Arial"/>
          <w:lang w:val="en-US"/>
        </w:rPr>
        <w:t>energy_median</w:t>
      </w:r>
      <w:proofErr w:type="spellEnd"/>
      <w:r w:rsidRPr="00893374">
        <w:rPr>
          <w:rFonts w:ascii="Arial" w:hAnsi="Arial" w:cs="Arial"/>
          <w:lang w:val="en-US"/>
        </w:rPr>
        <w:t xml:space="preserve">, </w:t>
      </w:r>
      <w:proofErr w:type="spellStart"/>
      <w:r w:rsidRPr="00893374">
        <w:rPr>
          <w:rFonts w:ascii="Arial" w:hAnsi="Arial" w:cs="Arial"/>
          <w:lang w:val="en-US"/>
        </w:rPr>
        <w:t>energy_mean</w:t>
      </w:r>
      <w:proofErr w:type="spellEnd"/>
      <w:r w:rsidRPr="00893374">
        <w:rPr>
          <w:rFonts w:ascii="Arial" w:hAnsi="Arial" w:cs="Arial"/>
          <w:lang w:val="en-US"/>
        </w:rPr>
        <w:t xml:space="preserve">, </w:t>
      </w:r>
      <w:proofErr w:type="spellStart"/>
      <w:r w:rsidRPr="00893374">
        <w:rPr>
          <w:rFonts w:ascii="Arial" w:hAnsi="Arial" w:cs="Arial"/>
          <w:lang w:val="en-US"/>
        </w:rPr>
        <w:t>energy_max</w:t>
      </w:r>
      <w:proofErr w:type="spellEnd"/>
      <w:r w:rsidRPr="00893374">
        <w:rPr>
          <w:rFonts w:ascii="Arial" w:hAnsi="Arial" w:cs="Arial"/>
          <w:lang w:val="en-US"/>
        </w:rPr>
        <w:t xml:space="preserve">, </w:t>
      </w:r>
      <w:proofErr w:type="spellStart"/>
      <w:r w:rsidRPr="00893374">
        <w:rPr>
          <w:rFonts w:ascii="Arial" w:hAnsi="Arial" w:cs="Arial"/>
          <w:lang w:val="en-US"/>
        </w:rPr>
        <w:t>energy_count</w:t>
      </w:r>
      <w:proofErr w:type="spellEnd"/>
      <w:r w:rsidRPr="00893374">
        <w:rPr>
          <w:rFonts w:ascii="Arial" w:hAnsi="Arial" w:cs="Arial"/>
          <w:lang w:val="en-US"/>
        </w:rPr>
        <w:t xml:space="preserve">, </w:t>
      </w:r>
      <w:proofErr w:type="spellStart"/>
      <w:r w:rsidRPr="00893374">
        <w:rPr>
          <w:rFonts w:ascii="Arial" w:hAnsi="Arial" w:cs="Arial"/>
          <w:lang w:val="en-US"/>
        </w:rPr>
        <w:t>energy_std</w:t>
      </w:r>
      <w:proofErr w:type="spellEnd"/>
      <w:r w:rsidRPr="00893374">
        <w:rPr>
          <w:rFonts w:ascii="Arial" w:hAnsi="Arial" w:cs="Arial"/>
          <w:lang w:val="en-US"/>
        </w:rPr>
        <w:t xml:space="preserve">, </w:t>
      </w:r>
      <w:proofErr w:type="spellStart"/>
      <w:r w:rsidRPr="00893374">
        <w:rPr>
          <w:rFonts w:ascii="Arial" w:hAnsi="Arial" w:cs="Arial"/>
          <w:lang w:val="en-US"/>
        </w:rPr>
        <w:t>energy_sum</w:t>
      </w:r>
      <w:proofErr w:type="spellEnd"/>
      <w:r w:rsidRPr="00893374">
        <w:rPr>
          <w:rFonts w:ascii="Arial" w:hAnsi="Arial" w:cs="Arial"/>
          <w:lang w:val="en-US"/>
        </w:rPr>
        <w:t xml:space="preserve">, </w:t>
      </w:r>
      <w:proofErr w:type="spellStart"/>
      <w:r w:rsidRPr="00893374">
        <w:rPr>
          <w:rFonts w:ascii="Arial" w:hAnsi="Arial" w:cs="Arial"/>
          <w:lang w:val="en-US"/>
        </w:rPr>
        <w:t>energy_min</w:t>
      </w:r>
      <w:proofErr w:type="spellEnd"/>
      <w:r w:rsidRPr="00893374">
        <w:rPr>
          <w:rFonts w:ascii="Arial" w:hAnsi="Arial" w:cs="Arial"/>
          <w:lang w:val="en-US"/>
        </w:rPr>
        <w:t xml:space="preserve">), </w:t>
      </w:r>
      <w:r w:rsidRPr="00893374">
        <w:rPr>
          <w:rFonts w:ascii="Arial" w:hAnsi="Arial" w:cs="Arial"/>
        </w:rPr>
        <w:t xml:space="preserve">of the LCL dataset were used. First, forward-filling and backward-filling operations were used in each household time series (by </w:t>
      </w:r>
      <w:proofErr w:type="spellStart"/>
      <w:r w:rsidRPr="00893374">
        <w:rPr>
          <w:rFonts w:ascii="Arial" w:hAnsi="Arial" w:cs="Arial"/>
        </w:rPr>
        <w:t>LCLid</w:t>
      </w:r>
      <w:proofErr w:type="spellEnd"/>
      <w:r w:rsidRPr="00893374">
        <w:rPr>
          <w:rFonts w:ascii="Arial" w:hAnsi="Arial" w:cs="Arial"/>
        </w:rPr>
        <w:t>) to take advantage of time-dependence. This is in line with the best practices in the literature of anomaly detection models; the use of strong autocorrelation of the energy consumption at short lags. The nulls that were left after bidirectional filling (not more than 0.5% of the data set) were eliminated so that the model could be left stable because their representation was almost insignificant compared to the corpus of 167 million records.</w:t>
      </w:r>
    </w:p>
    <w:p w14:paraId="3FE05B50" w14:textId="340A8595" w:rsidR="0055435E" w:rsidRPr="00893374" w:rsidRDefault="0055435E" w:rsidP="0055435E">
      <w:pPr>
        <w:rPr>
          <w:rFonts w:ascii="Arial" w:hAnsi="Arial" w:cs="Arial"/>
          <w:lang w:val="en-US"/>
        </w:rPr>
      </w:pPr>
      <w:r w:rsidRPr="00893374">
        <w:rPr>
          <w:rFonts w:ascii="Arial" w:hAnsi="Arial" w:cs="Arial"/>
        </w:rPr>
        <w:t>The second significant part of the data representation architecture is feature engineering. This paper is motivated by the research on hybrid LSTM-</w:t>
      </w:r>
      <w:proofErr w:type="spellStart"/>
      <w:r w:rsidRPr="00893374">
        <w:rPr>
          <w:rFonts w:ascii="Arial" w:hAnsi="Arial" w:cs="Arial"/>
        </w:rPr>
        <w:t>XGBoost</w:t>
      </w:r>
      <w:proofErr w:type="spellEnd"/>
      <w:r w:rsidRPr="00893374">
        <w:rPr>
          <w:rFonts w:ascii="Arial" w:hAnsi="Arial" w:cs="Arial"/>
        </w:rPr>
        <w:t xml:space="preserve"> models to construct an energy community by designing a rich feature combination of features of time and lagged consumption attributes [45]. Particularly, seven lag features that include lag1 through lag7 describe the past week history of consumption, which expressly encode the weekly seasonality of residential electricity consumption</w:t>
      </w:r>
      <w:r w:rsidRPr="00893374">
        <w:rPr>
          <w:rFonts w:ascii="Arial" w:hAnsi="Arial" w:cs="Arial"/>
          <w:lang w:val="en-US"/>
        </w:rPr>
        <w:t xml:space="preserve">. Rolling statistics, including a 7-day mean and standard deviation computed on shifted data (to prevent </w:t>
      </w:r>
      <w:r w:rsidR="00204AE6" w:rsidRPr="00893374">
        <w:rPr>
          <w:rFonts w:ascii="Arial" w:hAnsi="Arial" w:cs="Arial"/>
          <w:lang w:val="en-US"/>
        </w:rPr>
        <w:t>look ahead</w:t>
      </w:r>
      <w:r w:rsidRPr="00893374">
        <w:rPr>
          <w:rFonts w:ascii="Arial" w:hAnsi="Arial" w:cs="Arial"/>
          <w:lang w:val="en-US"/>
        </w:rPr>
        <w:t xml:space="preserve"> bias), provide </w:t>
      </w:r>
      <w:r w:rsidRPr="00893374">
        <w:rPr>
          <w:rFonts w:ascii="Arial" w:hAnsi="Arial" w:cs="Arial"/>
          <w:lang w:val="en-US"/>
        </w:rPr>
        <w:lastRenderedPageBreak/>
        <w:t xml:space="preserve">smoothed trend indicators that help models distinguish signal from noise. </w:t>
      </w:r>
      <w:r w:rsidRPr="00893374">
        <w:rPr>
          <w:rFonts w:ascii="Arial" w:hAnsi="Arial" w:cs="Arial"/>
        </w:rPr>
        <w:t xml:space="preserve">Also, the day-of-week (0-6), month (1-12), and a binary weekend indicator were derived through the </w:t>
      </w:r>
      <w:r w:rsidR="00204AE6" w:rsidRPr="00893374">
        <w:rPr>
          <w:rFonts w:ascii="Arial" w:hAnsi="Arial" w:cs="Arial"/>
        </w:rPr>
        <w:t>date time</w:t>
      </w:r>
      <w:r w:rsidRPr="00893374">
        <w:rPr>
          <w:rFonts w:ascii="Arial" w:hAnsi="Arial" w:cs="Arial"/>
        </w:rPr>
        <w:t xml:space="preserve"> index which allowed models to learn about the effects of day type and seasonal changes.</w:t>
      </w:r>
    </w:p>
    <w:p w14:paraId="1D1BF21E" w14:textId="0BE6D896" w:rsidR="0055435E" w:rsidRPr="00893374" w:rsidRDefault="0055435E" w:rsidP="0055435E">
      <w:pPr>
        <w:rPr>
          <w:rFonts w:ascii="Arial" w:hAnsi="Arial" w:cs="Arial"/>
        </w:rPr>
      </w:pPr>
      <w:r w:rsidRPr="00893374">
        <w:rPr>
          <w:rFonts w:ascii="Arial" w:hAnsi="Arial" w:cs="Arial"/>
          <w:lang w:val="en-US"/>
        </w:rPr>
        <w:t xml:space="preserve">To ensure numerical stability and facilitate gradient-based optimization in deep learning models, </w:t>
      </w:r>
      <w:proofErr w:type="spellStart"/>
      <w:r w:rsidRPr="00893374">
        <w:rPr>
          <w:rFonts w:ascii="Arial" w:hAnsi="Arial" w:cs="Arial"/>
          <w:lang w:val="en-US"/>
        </w:rPr>
        <w:t>MinMaxScaler</w:t>
      </w:r>
      <w:proofErr w:type="spellEnd"/>
      <w:r w:rsidRPr="00893374">
        <w:rPr>
          <w:rFonts w:ascii="Arial" w:hAnsi="Arial" w:cs="Arial"/>
          <w:lang w:val="en-US"/>
        </w:rPr>
        <w:t xml:space="preserve"> normalization was applied to the target variable (</w:t>
      </w:r>
      <w:r w:rsidR="00204AE6" w:rsidRPr="00893374">
        <w:rPr>
          <w:rFonts w:ascii="Arial" w:hAnsi="Arial" w:cs="Arial"/>
          <w:lang w:val="en-US"/>
        </w:rPr>
        <w:t>energy sum</w:t>
      </w:r>
      <w:r w:rsidRPr="00893374">
        <w:rPr>
          <w:rFonts w:ascii="Arial" w:hAnsi="Arial" w:cs="Arial"/>
          <w:lang w:val="en-US"/>
        </w:rPr>
        <w:t xml:space="preserve">) and all continuous features. </w:t>
      </w:r>
      <w:r w:rsidRPr="00893374">
        <w:rPr>
          <w:rFonts w:ascii="Arial" w:hAnsi="Arial" w:cs="Arial"/>
        </w:rPr>
        <w:t>It is such a transformation which scales the values to the [0, 1] range, especially beneficial to LSTM networks, in which scaling of input magnitudes may cause vanishing or blowing out gradients. The scaler was trained solely on the training set and then applied to the test set and this was done by following the principle of not having data leakage across time divisions.</w:t>
      </w:r>
    </w:p>
    <w:p w14:paraId="54242B82" w14:textId="527ABD3A" w:rsidR="0055435E" w:rsidRPr="00893374" w:rsidRDefault="0055435E" w:rsidP="0055435E">
      <w:pPr>
        <w:rPr>
          <w:rFonts w:ascii="Arial" w:hAnsi="Arial" w:cs="Arial"/>
          <w:lang w:val="en-US"/>
        </w:rPr>
      </w:pPr>
      <w:r w:rsidRPr="00893374">
        <w:rPr>
          <w:rFonts w:ascii="Arial" w:hAnsi="Arial" w:cs="Arial"/>
        </w:rPr>
        <w:t xml:space="preserve">The conceptualization of the </w:t>
      </w:r>
      <w:r w:rsidR="005E58DD" w:rsidRPr="00893374">
        <w:rPr>
          <w:rFonts w:ascii="Arial" w:hAnsi="Arial" w:cs="Arial"/>
        </w:rPr>
        <w:t>pre-processing</w:t>
      </w:r>
      <w:r w:rsidRPr="00893374">
        <w:rPr>
          <w:rFonts w:ascii="Arial" w:hAnsi="Arial" w:cs="Arial"/>
        </w:rPr>
        <w:t xml:space="preserve"> pipeline presented in figure 3.1 below provides the sequential process flow of the raw data ingestion stage to temporal validation, missing value imputation, feature engineering, and normalization, and finally, train-test partitions. This architecture is such that all modelling stages downstream get clean, uniformly formatted and rich information inputs.</w:t>
      </w:r>
    </w:p>
    <w:p w14:paraId="0AA6066D" w14:textId="7F32DE27" w:rsidR="0055435E" w:rsidRPr="00893374" w:rsidRDefault="0055435E" w:rsidP="0055435E">
      <w:pPr>
        <w:rPr>
          <w:rFonts w:ascii="Arial" w:hAnsi="Arial" w:cs="Arial"/>
          <w:b/>
          <w:bCs/>
        </w:rPr>
      </w:pPr>
      <w:r w:rsidRPr="00893374">
        <w:rPr>
          <w:rFonts w:ascii="Arial" w:hAnsi="Arial" w:cs="Arial"/>
        </w:rPr>
        <w:br/>
      </w:r>
      <w:r w:rsidRPr="00893374">
        <w:rPr>
          <w:rFonts w:ascii="Arial" w:hAnsi="Arial" w:cs="Arial"/>
          <w:i/>
          <w:iCs/>
          <w:noProof/>
          <w:lang w:val="en-US"/>
        </w:rPr>
        <w:drawing>
          <wp:inline distT="0" distB="0" distL="0" distR="0" wp14:anchorId="11776E77" wp14:editId="505C9487">
            <wp:extent cx="5731510" cy="777240"/>
            <wp:effectExtent l="0" t="0" r="2540" b="3810"/>
            <wp:docPr id="769532268" name="Picture 1" descr="A computer screen shot of a black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32268" name="Picture 1" descr="A computer screen shot of a black rectangular object&#10;&#10;AI-generated content may be incorrect."/>
                    <pic:cNvPicPr/>
                  </pic:nvPicPr>
                  <pic:blipFill>
                    <a:blip r:embed="rId10"/>
                    <a:stretch>
                      <a:fillRect/>
                    </a:stretch>
                  </pic:blipFill>
                  <pic:spPr>
                    <a:xfrm>
                      <a:off x="0" y="0"/>
                      <a:ext cx="5731510" cy="777240"/>
                    </a:xfrm>
                    <a:prstGeom prst="rect">
                      <a:avLst/>
                    </a:prstGeom>
                  </pic:spPr>
                </pic:pic>
              </a:graphicData>
            </a:graphic>
          </wp:inline>
        </w:drawing>
      </w:r>
    </w:p>
    <w:p w14:paraId="60C86D6F" w14:textId="33B56B04" w:rsidR="002A6F7D" w:rsidRPr="00893374" w:rsidRDefault="002A6F7D" w:rsidP="002A6F7D">
      <w:pPr>
        <w:pStyle w:val="Caption"/>
        <w:rPr>
          <w:rFonts w:ascii="Arial" w:hAnsi="Arial" w:cs="Arial"/>
          <w:i w:val="0"/>
          <w:iCs w:val="0"/>
          <w:sz w:val="22"/>
          <w:szCs w:val="22"/>
        </w:rPr>
      </w:pPr>
      <w:bookmarkStart w:id="46" w:name="_Toc214306703"/>
      <w:bookmarkStart w:id="47" w:name="_Toc214317161"/>
      <w:bookmarkStart w:id="48" w:name="_Toc214581604"/>
      <w:r w:rsidRPr="00893374">
        <w:rPr>
          <w:rFonts w:ascii="Arial" w:hAnsi="Arial" w:cs="Arial"/>
          <w:sz w:val="22"/>
          <w:szCs w:val="22"/>
        </w:rPr>
        <w:t xml:space="preserve">Figure </w:t>
      </w:r>
      <w:r w:rsidRPr="00893374">
        <w:rPr>
          <w:rFonts w:ascii="Arial" w:hAnsi="Arial" w:cs="Arial"/>
          <w:sz w:val="22"/>
          <w:szCs w:val="22"/>
        </w:rPr>
        <w:fldChar w:fldCharType="begin"/>
      </w:r>
      <w:r w:rsidRPr="00893374">
        <w:rPr>
          <w:rFonts w:ascii="Arial" w:hAnsi="Arial" w:cs="Arial"/>
          <w:sz w:val="22"/>
          <w:szCs w:val="22"/>
        </w:rPr>
        <w:instrText xml:space="preserve"> SEQ Figure \* ARABIC </w:instrText>
      </w:r>
      <w:r w:rsidRPr="00893374">
        <w:rPr>
          <w:rFonts w:ascii="Arial" w:hAnsi="Arial" w:cs="Arial"/>
          <w:sz w:val="22"/>
          <w:szCs w:val="22"/>
        </w:rPr>
        <w:fldChar w:fldCharType="separate"/>
      </w:r>
      <w:r w:rsidR="008E39CA" w:rsidRPr="00893374">
        <w:rPr>
          <w:rFonts w:ascii="Arial" w:hAnsi="Arial" w:cs="Arial"/>
          <w:noProof/>
          <w:sz w:val="22"/>
          <w:szCs w:val="22"/>
        </w:rPr>
        <w:t>2</w:t>
      </w:r>
      <w:r w:rsidRPr="00893374">
        <w:rPr>
          <w:rFonts w:ascii="Arial" w:hAnsi="Arial" w:cs="Arial"/>
          <w:sz w:val="22"/>
          <w:szCs w:val="22"/>
        </w:rPr>
        <w:fldChar w:fldCharType="end"/>
      </w:r>
      <w:r w:rsidRPr="00893374">
        <w:rPr>
          <w:rFonts w:ascii="Arial" w:hAnsi="Arial" w:cs="Arial"/>
          <w:sz w:val="22"/>
          <w:szCs w:val="22"/>
        </w:rPr>
        <w:t xml:space="preserve">: Data </w:t>
      </w:r>
      <w:r w:rsidR="005E58DD" w:rsidRPr="00893374">
        <w:rPr>
          <w:rFonts w:ascii="Arial" w:hAnsi="Arial" w:cs="Arial"/>
          <w:sz w:val="22"/>
          <w:szCs w:val="22"/>
        </w:rPr>
        <w:t>Pre-processing</w:t>
      </w:r>
      <w:r w:rsidRPr="00893374">
        <w:rPr>
          <w:rFonts w:ascii="Arial" w:hAnsi="Arial" w:cs="Arial"/>
          <w:sz w:val="22"/>
          <w:szCs w:val="22"/>
        </w:rPr>
        <w:t xml:space="preserve"> Pipeline for LCL Smart Meter Dataset</w:t>
      </w:r>
      <w:bookmarkEnd w:id="46"/>
      <w:bookmarkEnd w:id="47"/>
      <w:bookmarkEnd w:id="48"/>
    </w:p>
    <w:p w14:paraId="7D1F3131" w14:textId="77777777" w:rsidR="0055435E" w:rsidRPr="00893374" w:rsidRDefault="0055435E" w:rsidP="0055435E">
      <w:pPr>
        <w:rPr>
          <w:rFonts w:ascii="Arial" w:hAnsi="Arial" w:cs="Arial"/>
          <w:b/>
          <w:bCs/>
          <w:lang w:val="en-US"/>
        </w:rPr>
      </w:pPr>
    </w:p>
    <w:p w14:paraId="30AF199E" w14:textId="7F02790F" w:rsidR="0055435E" w:rsidRPr="00893374" w:rsidRDefault="0055435E" w:rsidP="0055435E">
      <w:pPr>
        <w:pStyle w:val="Heading2"/>
        <w:rPr>
          <w:rFonts w:cs="Arial"/>
          <w:szCs w:val="22"/>
          <w:lang w:val="en-US"/>
        </w:rPr>
      </w:pPr>
      <w:bookmarkStart w:id="49" w:name="_Toc214581870"/>
      <w:r w:rsidRPr="00893374">
        <w:rPr>
          <w:rFonts w:cs="Arial"/>
          <w:szCs w:val="22"/>
          <w:lang w:val="en-US"/>
        </w:rPr>
        <w:t>3.2 Implementing</w:t>
      </w:r>
      <w:r w:rsidR="005806B3" w:rsidRPr="00893374">
        <w:rPr>
          <w:rFonts w:cs="Arial"/>
          <w:szCs w:val="22"/>
          <w:lang w:val="en-US"/>
        </w:rPr>
        <w:t xml:space="preserve"> </w:t>
      </w:r>
      <w:r w:rsidRPr="00893374">
        <w:rPr>
          <w:rFonts w:cs="Arial"/>
          <w:szCs w:val="22"/>
          <w:lang w:val="en-US"/>
        </w:rPr>
        <w:t>Deep Learning Architecture</w:t>
      </w:r>
      <w:bookmarkEnd w:id="49"/>
    </w:p>
    <w:p w14:paraId="48767CC4" w14:textId="77777777" w:rsidR="0055435E" w:rsidRPr="00893374" w:rsidRDefault="0055435E" w:rsidP="0055435E">
      <w:pPr>
        <w:rPr>
          <w:rFonts w:ascii="Arial" w:hAnsi="Arial" w:cs="Arial"/>
        </w:rPr>
      </w:pPr>
      <w:r w:rsidRPr="00893374">
        <w:rPr>
          <w:rFonts w:ascii="Arial" w:hAnsi="Arial" w:cs="Arial"/>
        </w:rPr>
        <w:t xml:space="preserve">The heart of this research lies in the systematic comparison and hybridization of three </w:t>
      </w:r>
      <w:proofErr w:type="spellStart"/>
      <w:r w:rsidRPr="00893374">
        <w:rPr>
          <w:rFonts w:ascii="Arial" w:hAnsi="Arial" w:cs="Arial"/>
        </w:rPr>
        <w:t>modeling</w:t>
      </w:r>
      <w:proofErr w:type="spellEnd"/>
      <w:r w:rsidRPr="00893374">
        <w:rPr>
          <w:rFonts w:ascii="Arial" w:hAnsi="Arial" w:cs="Arial"/>
        </w:rPr>
        <w:t xml:space="preserve"> paradigms: statistical time series methods (ARIMA/SARIMA), machine learning </w:t>
      </w:r>
      <w:proofErr w:type="spellStart"/>
      <w:r w:rsidRPr="00893374">
        <w:rPr>
          <w:rFonts w:ascii="Arial" w:hAnsi="Arial" w:cs="Arial"/>
        </w:rPr>
        <w:t>regressors</w:t>
      </w:r>
      <w:proofErr w:type="spellEnd"/>
      <w:r w:rsidRPr="00893374">
        <w:rPr>
          <w:rFonts w:ascii="Arial" w:hAnsi="Arial" w:cs="Arial"/>
        </w:rPr>
        <w:t xml:space="preserve"> (</w:t>
      </w:r>
      <w:proofErr w:type="spellStart"/>
      <w:r w:rsidRPr="00893374">
        <w:rPr>
          <w:rFonts w:ascii="Arial" w:hAnsi="Arial" w:cs="Arial"/>
        </w:rPr>
        <w:t>XGBoost</w:t>
      </w:r>
      <w:proofErr w:type="spellEnd"/>
      <w:r w:rsidRPr="00893374">
        <w:rPr>
          <w:rFonts w:ascii="Arial" w:hAnsi="Arial" w:cs="Arial"/>
        </w:rPr>
        <w:t>), and deep recurrent neural networks (LSTM). Both methods have their own assumptions concerning the temporal dependencies and have their own advantages. This research seeks to integrate the two into hybrid structures to harness the two linear trends and nonlinear consumption patterns, which eventually outperform the performance of the individual models.</w:t>
      </w:r>
    </w:p>
    <w:p w14:paraId="049D5827" w14:textId="60EC82F4" w:rsidR="0055435E" w:rsidRPr="00893374" w:rsidRDefault="0055435E" w:rsidP="0055435E">
      <w:pPr>
        <w:pStyle w:val="Heading3"/>
        <w:rPr>
          <w:rFonts w:cs="Arial"/>
          <w:szCs w:val="22"/>
          <w:lang w:val="en-US"/>
        </w:rPr>
      </w:pPr>
      <w:bookmarkStart w:id="50" w:name="_Toc214581871"/>
      <w:r w:rsidRPr="00893374">
        <w:rPr>
          <w:rFonts w:cs="Arial"/>
          <w:szCs w:val="22"/>
          <w:lang w:val="en-US"/>
        </w:rPr>
        <w:t>3.2.1 Autoregressive Integrated Moving Average (ARIMA) Models</w:t>
      </w:r>
      <w:bookmarkEnd w:id="50"/>
    </w:p>
    <w:p w14:paraId="234B87B1" w14:textId="77777777" w:rsidR="0055435E" w:rsidRPr="00893374" w:rsidRDefault="0055435E" w:rsidP="0055435E">
      <w:pPr>
        <w:rPr>
          <w:rFonts w:ascii="Arial" w:hAnsi="Arial" w:cs="Arial"/>
          <w:lang w:val="en-US"/>
        </w:rPr>
      </w:pPr>
      <w:r w:rsidRPr="00893374">
        <w:rPr>
          <w:rFonts w:ascii="Arial" w:hAnsi="Arial" w:cs="Arial"/>
        </w:rPr>
        <w:t>ARIMA models are classical statistical forecasting methods that are based on Box-Jenkins methodology regarding forecasting of time series. An ARIMA (</w:t>
      </w:r>
      <w:proofErr w:type="spellStart"/>
      <w:r w:rsidRPr="00893374">
        <w:rPr>
          <w:rFonts w:ascii="Arial" w:hAnsi="Arial" w:cs="Arial"/>
        </w:rPr>
        <w:t>p</w:t>
      </w:r>
      <w:proofErr w:type="gramStart"/>
      <w:r w:rsidRPr="00893374">
        <w:rPr>
          <w:rFonts w:ascii="Arial" w:hAnsi="Arial" w:cs="Arial"/>
        </w:rPr>
        <w:t>,d,q</w:t>
      </w:r>
      <w:proofErr w:type="spellEnd"/>
      <w:proofErr w:type="gramEnd"/>
      <w:r w:rsidRPr="00893374">
        <w:rPr>
          <w:rFonts w:ascii="Arial" w:hAnsi="Arial" w:cs="Arial"/>
        </w:rPr>
        <w:t>) model is composed of three elements which include an autoregressive term (order p) and differencing (order d) to obtain stationarity and a moving average term (order q).</w:t>
      </w:r>
      <w:r w:rsidRPr="00893374">
        <w:rPr>
          <w:rFonts w:ascii="Arial" w:hAnsi="Arial" w:cs="Arial"/>
          <w:lang w:val="en-US"/>
        </w:rPr>
        <w:t xml:space="preserve"> The general form is expressed as:</w:t>
      </w:r>
    </w:p>
    <w:p w14:paraId="23A15BA2" w14:textId="77777777" w:rsidR="0055435E" w:rsidRPr="00893374" w:rsidRDefault="0055435E" w:rsidP="0055435E">
      <w:pPr>
        <w:rPr>
          <w:rFonts w:ascii="Arial" w:hAnsi="Arial" w:cs="Arial"/>
          <w:lang w:val="en-US"/>
        </w:rPr>
      </w:pPr>
      <m:oMathPara>
        <m:oMath>
          <m:r>
            <w:rPr>
              <w:rFonts w:ascii="Cambria Math" w:hAnsi="Cambria Math" w:cs="Arial"/>
              <w:lang w:val="en-US"/>
            </w:rPr>
            <m:t>ϕ(B)(1-B</m:t>
          </m:r>
          <m:sSup>
            <m:sSupPr>
              <m:ctrlPr>
                <w:rPr>
                  <w:rFonts w:ascii="Cambria Math" w:hAnsi="Cambria Math" w:cs="Arial"/>
                  <w:lang w:val="en-US"/>
                </w:rPr>
              </m:ctrlPr>
            </m:sSupPr>
            <m:e>
              <m:r>
                <w:rPr>
                  <w:rFonts w:ascii="Cambria Math" w:hAnsi="Cambria Math" w:cs="Arial"/>
                  <w:lang w:val="en-US"/>
                </w:rPr>
                <m:t>)</m:t>
              </m:r>
            </m:e>
            <m:sup>
              <m:r>
                <w:rPr>
                  <w:rFonts w:ascii="Cambria Math" w:hAnsi="Cambria Math" w:cs="Arial"/>
                  <w:lang w:val="en-US"/>
                </w:rPr>
                <m:t>d</m:t>
              </m:r>
            </m:sup>
          </m:sSup>
          <m:sSub>
            <m:sSubPr>
              <m:ctrlPr>
                <w:rPr>
                  <w:rFonts w:ascii="Cambria Math" w:hAnsi="Cambria Math" w:cs="Arial"/>
                  <w:lang w:val="en-US"/>
                </w:rPr>
              </m:ctrlPr>
            </m:sSubPr>
            <m:e>
              <m:r>
                <w:rPr>
                  <w:rFonts w:ascii="Cambria Math" w:hAnsi="Cambria Math" w:cs="Arial"/>
                  <w:lang w:val="en-US"/>
                </w:rPr>
                <m:t>y</m:t>
              </m:r>
            </m:e>
            <m:sub>
              <m:r>
                <w:rPr>
                  <w:rFonts w:ascii="Cambria Math" w:hAnsi="Cambria Math" w:cs="Arial"/>
                  <w:lang w:val="en-US"/>
                </w:rPr>
                <m:t>t</m:t>
              </m:r>
            </m:sub>
          </m:sSub>
          <m:r>
            <w:rPr>
              <w:rFonts w:ascii="Cambria Math" w:hAnsi="Cambria Math" w:cs="Arial"/>
              <w:lang w:val="en-US"/>
            </w:rPr>
            <m:t>=θ(B)</m:t>
          </m:r>
          <m:sSub>
            <m:sSubPr>
              <m:ctrlPr>
                <w:rPr>
                  <w:rFonts w:ascii="Cambria Math" w:hAnsi="Cambria Math" w:cs="Arial"/>
                  <w:lang w:val="en-US"/>
                </w:rPr>
              </m:ctrlPr>
            </m:sSubPr>
            <m:e>
              <m:r>
                <w:rPr>
                  <w:rFonts w:ascii="Cambria Math" w:hAnsi="Cambria Math" w:cs="Arial"/>
                  <w:lang w:val="en-US"/>
                </w:rPr>
                <m:t>ϵ</m:t>
              </m:r>
            </m:e>
            <m:sub>
              <m:r>
                <w:rPr>
                  <w:rFonts w:ascii="Cambria Math" w:hAnsi="Cambria Math" w:cs="Arial"/>
                  <w:lang w:val="en-US"/>
                </w:rPr>
                <m:t>t</m:t>
              </m:r>
            </m:sub>
          </m:sSub>
          <m:r>
            <m:rPr>
              <m:sty m:val="p"/>
            </m:rPr>
            <w:rPr>
              <w:rFonts w:ascii="Cambria Math" w:hAnsi="Cambria Math" w:cs="Arial"/>
              <w:lang w:val="en-US"/>
            </w:rPr>
            <w:br/>
          </m:r>
        </m:oMath>
      </m:oMathPara>
    </w:p>
    <w:p w14:paraId="00451086" w14:textId="1819FB74" w:rsidR="0055435E" w:rsidRPr="00893374" w:rsidRDefault="005E58DD" w:rsidP="0055435E">
      <w:pPr>
        <w:rPr>
          <w:rFonts w:ascii="Arial" w:hAnsi="Arial" w:cs="Arial"/>
          <w:lang w:val="en-US"/>
        </w:rPr>
      </w:pPr>
      <w:r w:rsidRPr="00893374">
        <w:rPr>
          <w:rFonts w:ascii="Arial" w:hAnsi="Arial" w:cs="Arial"/>
          <w:lang w:val="en-US"/>
        </w:rPr>
        <w:t>Where</w:t>
      </w:r>
      <w:r w:rsidR="0055435E" w:rsidRPr="00893374">
        <w:rPr>
          <w:rFonts w:ascii="Arial" w:hAnsi="Arial" w:cs="Arial"/>
          <w:lang w:val="en-US"/>
        </w:rPr>
        <w:t xml:space="preserve"> </w:t>
      </w:r>
      <m:oMath>
        <m:r>
          <w:rPr>
            <w:rFonts w:ascii="Cambria Math" w:hAnsi="Cambria Math" w:cs="Arial"/>
            <w:lang w:val="en-US"/>
          </w:rPr>
          <m:t>ϕ(B)=1-</m:t>
        </m:r>
        <m:sSub>
          <m:sSubPr>
            <m:ctrlPr>
              <w:rPr>
                <w:rFonts w:ascii="Cambria Math" w:hAnsi="Cambria Math" w:cs="Arial"/>
                <w:lang w:val="en-US"/>
              </w:rPr>
            </m:ctrlPr>
          </m:sSubPr>
          <m:e>
            <m:r>
              <w:rPr>
                <w:rFonts w:ascii="Cambria Math" w:hAnsi="Cambria Math" w:cs="Arial"/>
                <w:lang w:val="en-US"/>
              </w:rPr>
              <m:t>ϕ</m:t>
            </m:r>
          </m:e>
          <m:sub>
            <m:r>
              <w:rPr>
                <w:rFonts w:ascii="Cambria Math" w:hAnsi="Cambria Math" w:cs="Arial"/>
                <w:lang w:val="en-US"/>
              </w:rPr>
              <m:t>1</m:t>
            </m:r>
          </m:sub>
        </m:sSub>
        <m:r>
          <w:rPr>
            <w:rFonts w:ascii="Cambria Math" w:hAnsi="Cambria Math" w:cs="Arial"/>
            <w:lang w:val="en-US"/>
          </w:rPr>
          <m:t>B-</m:t>
        </m:r>
        <m:sSub>
          <m:sSubPr>
            <m:ctrlPr>
              <w:rPr>
                <w:rFonts w:ascii="Cambria Math" w:hAnsi="Cambria Math" w:cs="Arial"/>
                <w:lang w:val="en-US"/>
              </w:rPr>
            </m:ctrlPr>
          </m:sSubPr>
          <m:e>
            <m:r>
              <w:rPr>
                <w:rFonts w:ascii="Cambria Math" w:hAnsi="Cambria Math" w:cs="Arial"/>
                <w:lang w:val="en-US"/>
              </w:rPr>
              <m:t>ϕ</m:t>
            </m:r>
          </m:e>
          <m:sub>
            <m:r>
              <w:rPr>
                <w:rFonts w:ascii="Cambria Math" w:hAnsi="Cambria Math" w:cs="Arial"/>
                <w:lang w:val="en-US"/>
              </w:rPr>
              <m:t>2</m:t>
            </m:r>
          </m:sub>
        </m:sSub>
        <m:sSup>
          <m:sSupPr>
            <m:ctrlPr>
              <w:rPr>
                <w:rFonts w:ascii="Cambria Math" w:hAnsi="Cambria Math" w:cs="Arial"/>
                <w:lang w:val="en-US"/>
              </w:rPr>
            </m:ctrlPr>
          </m:sSupPr>
          <m:e>
            <m:r>
              <w:rPr>
                <w:rFonts w:ascii="Cambria Math" w:hAnsi="Cambria Math" w:cs="Arial"/>
                <w:lang w:val="en-US"/>
              </w:rPr>
              <m:t>B</m:t>
            </m:r>
          </m:e>
          <m:sup>
            <m:r>
              <w:rPr>
                <w:rFonts w:ascii="Cambria Math" w:hAnsi="Cambria Math" w:cs="Arial"/>
                <w:lang w:val="en-US"/>
              </w:rPr>
              <m:t>2</m:t>
            </m:r>
          </m:sup>
        </m:sSup>
        <m:r>
          <w:rPr>
            <w:rFonts w:ascii="Cambria Math" w:hAnsi="Cambria Math" w:cs="Arial"/>
            <w:lang w:val="en-US"/>
          </w:rPr>
          <m:t>-</m:t>
        </m:r>
        <m:r>
          <m:rPr>
            <m:sty m:val="p"/>
          </m:rPr>
          <w:rPr>
            <w:rFonts w:ascii="Cambria Math" w:hAnsi="Cambria Math" w:cs="Arial"/>
            <w:lang w:val="en-US"/>
          </w:rPr>
          <m:t>...</m:t>
        </m:r>
        <m:r>
          <w:rPr>
            <w:rFonts w:ascii="Cambria Math" w:hAnsi="Cambria Math" w:cs="Arial"/>
            <w:lang w:val="en-US"/>
          </w:rPr>
          <m:t>-</m:t>
        </m:r>
        <m:sSub>
          <m:sSubPr>
            <m:ctrlPr>
              <w:rPr>
                <w:rFonts w:ascii="Cambria Math" w:hAnsi="Cambria Math" w:cs="Arial"/>
                <w:lang w:val="en-US"/>
              </w:rPr>
            </m:ctrlPr>
          </m:sSubPr>
          <m:e>
            <m:r>
              <w:rPr>
                <w:rFonts w:ascii="Cambria Math" w:hAnsi="Cambria Math" w:cs="Arial"/>
                <w:lang w:val="en-US"/>
              </w:rPr>
              <m:t>ϕ</m:t>
            </m:r>
          </m:e>
          <m:sub>
            <m:r>
              <w:rPr>
                <w:rFonts w:ascii="Cambria Math" w:hAnsi="Cambria Math" w:cs="Arial"/>
                <w:lang w:val="en-US"/>
              </w:rPr>
              <m:t>p</m:t>
            </m:r>
          </m:sub>
        </m:sSub>
        <m:sSup>
          <m:sSupPr>
            <m:ctrlPr>
              <w:rPr>
                <w:rFonts w:ascii="Cambria Math" w:hAnsi="Cambria Math" w:cs="Arial"/>
                <w:lang w:val="en-US"/>
              </w:rPr>
            </m:ctrlPr>
          </m:sSupPr>
          <m:e>
            <m:r>
              <w:rPr>
                <w:rFonts w:ascii="Cambria Math" w:hAnsi="Cambria Math" w:cs="Arial"/>
                <w:lang w:val="en-US"/>
              </w:rPr>
              <m:t>B</m:t>
            </m:r>
          </m:e>
          <m:sup>
            <m:r>
              <w:rPr>
                <w:rFonts w:ascii="Cambria Math" w:hAnsi="Cambria Math" w:cs="Arial"/>
                <w:lang w:val="en-US"/>
              </w:rPr>
              <m:t>p</m:t>
            </m:r>
          </m:sup>
        </m:sSup>
      </m:oMath>
      <w:r w:rsidR="0055435E" w:rsidRPr="00893374">
        <w:rPr>
          <w:rFonts w:ascii="Arial" w:hAnsi="Arial" w:cs="Arial"/>
          <w:lang w:val="en-US"/>
        </w:rPr>
        <w:t xml:space="preserve">is the autoregressive polynomial, </w:t>
      </w:r>
      <m:oMath>
        <m:r>
          <w:rPr>
            <w:rFonts w:ascii="Cambria Math" w:hAnsi="Cambria Math" w:cs="Arial"/>
            <w:lang w:val="en-US"/>
          </w:rPr>
          <m:t>θ(B)=1+</m:t>
        </m:r>
        <m:sSub>
          <m:sSubPr>
            <m:ctrlPr>
              <w:rPr>
                <w:rFonts w:ascii="Cambria Math" w:hAnsi="Cambria Math" w:cs="Arial"/>
                <w:lang w:val="en-US"/>
              </w:rPr>
            </m:ctrlPr>
          </m:sSubPr>
          <m:e>
            <m:r>
              <w:rPr>
                <w:rFonts w:ascii="Cambria Math" w:hAnsi="Cambria Math" w:cs="Arial"/>
                <w:lang w:val="en-US"/>
              </w:rPr>
              <m:t>θ</m:t>
            </m:r>
          </m:e>
          <m:sub>
            <m:r>
              <w:rPr>
                <w:rFonts w:ascii="Cambria Math" w:hAnsi="Cambria Math" w:cs="Arial"/>
                <w:lang w:val="en-US"/>
              </w:rPr>
              <m:t>1</m:t>
            </m:r>
          </m:sub>
        </m:sSub>
        <m:r>
          <w:rPr>
            <w:rFonts w:ascii="Cambria Math" w:hAnsi="Cambria Math" w:cs="Arial"/>
            <w:lang w:val="en-US"/>
          </w:rPr>
          <m:t>B+</m:t>
        </m:r>
        <m:sSub>
          <m:sSubPr>
            <m:ctrlPr>
              <w:rPr>
                <w:rFonts w:ascii="Cambria Math" w:hAnsi="Cambria Math" w:cs="Arial"/>
                <w:lang w:val="en-US"/>
              </w:rPr>
            </m:ctrlPr>
          </m:sSubPr>
          <m:e>
            <m:r>
              <w:rPr>
                <w:rFonts w:ascii="Cambria Math" w:hAnsi="Cambria Math" w:cs="Arial"/>
                <w:lang w:val="en-US"/>
              </w:rPr>
              <m:t>θ</m:t>
            </m:r>
          </m:e>
          <m:sub>
            <m:r>
              <w:rPr>
                <w:rFonts w:ascii="Cambria Math" w:hAnsi="Cambria Math" w:cs="Arial"/>
                <w:lang w:val="en-US"/>
              </w:rPr>
              <m:t>2</m:t>
            </m:r>
          </m:sub>
        </m:sSub>
        <m:sSup>
          <m:sSupPr>
            <m:ctrlPr>
              <w:rPr>
                <w:rFonts w:ascii="Cambria Math" w:hAnsi="Cambria Math" w:cs="Arial"/>
                <w:lang w:val="en-US"/>
              </w:rPr>
            </m:ctrlPr>
          </m:sSupPr>
          <m:e>
            <m:r>
              <w:rPr>
                <w:rFonts w:ascii="Cambria Math" w:hAnsi="Cambria Math" w:cs="Arial"/>
                <w:lang w:val="en-US"/>
              </w:rPr>
              <m:t>B</m:t>
            </m:r>
          </m:e>
          <m:sup>
            <m:r>
              <w:rPr>
                <w:rFonts w:ascii="Cambria Math" w:hAnsi="Cambria Math" w:cs="Arial"/>
                <w:lang w:val="en-US"/>
              </w:rPr>
              <m:t>2</m:t>
            </m:r>
          </m:sup>
        </m:sSup>
        <m:r>
          <w:rPr>
            <w:rFonts w:ascii="Cambria Math" w:hAnsi="Cambria Math" w:cs="Arial"/>
            <w:lang w:val="en-US"/>
          </w:rPr>
          <m:t>+</m:t>
        </m:r>
        <m:r>
          <m:rPr>
            <m:sty m:val="p"/>
          </m:rPr>
          <w:rPr>
            <w:rFonts w:ascii="Cambria Math" w:hAnsi="Cambria Math" w:cs="Arial"/>
            <w:lang w:val="en-US"/>
          </w:rPr>
          <m:t>...</m:t>
        </m:r>
        <m:r>
          <w:rPr>
            <w:rFonts w:ascii="Cambria Math" w:hAnsi="Cambria Math" w:cs="Arial"/>
            <w:lang w:val="en-US"/>
          </w:rPr>
          <m:t>+</m:t>
        </m:r>
        <m:sSub>
          <m:sSubPr>
            <m:ctrlPr>
              <w:rPr>
                <w:rFonts w:ascii="Cambria Math" w:hAnsi="Cambria Math" w:cs="Arial"/>
                <w:lang w:val="en-US"/>
              </w:rPr>
            </m:ctrlPr>
          </m:sSubPr>
          <m:e>
            <m:r>
              <w:rPr>
                <w:rFonts w:ascii="Cambria Math" w:hAnsi="Cambria Math" w:cs="Arial"/>
                <w:lang w:val="en-US"/>
              </w:rPr>
              <m:t>θ</m:t>
            </m:r>
          </m:e>
          <m:sub>
            <m:r>
              <w:rPr>
                <w:rFonts w:ascii="Cambria Math" w:hAnsi="Cambria Math" w:cs="Arial"/>
                <w:lang w:val="en-US"/>
              </w:rPr>
              <m:t>q</m:t>
            </m:r>
          </m:sub>
        </m:sSub>
        <m:sSup>
          <m:sSupPr>
            <m:ctrlPr>
              <w:rPr>
                <w:rFonts w:ascii="Cambria Math" w:hAnsi="Cambria Math" w:cs="Arial"/>
                <w:lang w:val="en-US"/>
              </w:rPr>
            </m:ctrlPr>
          </m:sSupPr>
          <m:e>
            <m:r>
              <w:rPr>
                <w:rFonts w:ascii="Cambria Math" w:hAnsi="Cambria Math" w:cs="Arial"/>
                <w:lang w:val="en-US"/>
              </w:rPr>
              <m:t>B</m:t>
            </m:r>
          </m:e>
          <m:sup>
            <m:r>
              <w:rPr>
                <w:rFonts w:ascii="Cambria Math" w:hAnsi="Cambria Math" w:cs="Arial"/>
                <w:lang w:val="en-US"/>
              </w:rPr>
              <m:t>q</m:t>
            </m:r>
          </m:sup>
        </m:sSup>
      </m:oMath>
      <w:r w:rsidR="0055435E" w:rsidRPr="00893374">
        <w:rPr>
          <w:rFonts w:ascii="Arial" w:hAnsi="Arial" w:cs="Arial"/>
          <w:lang w:val="en-US"/>
        </w:rPr>
        <w:t xml:space="preserve">is the moving average polynomial, </w:t>
      </w:r>
      <m:oMath>
        <m:r>
          <w:rPr>
            <w:rFonts w:ascii="Cambria Math" w:hAnsi="Cambria Math" w:cs="Arial"/>
            <w:lang w:val="en-US"/>
          </w:rPr>
          <m:t>B</m:t>
        </m:r>
      </m:oMath>
      <w:r w:rsidR="0055435E" w:rsidRPr="00893374">
        <w:rPr>
          <w:rFonts w:ascii="Arial" w:hAnsi="Arial" w:cs="Arial"/>
          <w:lang w:val="en-US"/>
        </w:rPr>
        <w:t xml:space="preserve">denotes the backshift operator, and </w:t>
      </w:r>
      <m:oMath>
        <m:sSub>
          <m:sSubPr>
            <m:ctrlPr>
              <w:rPr>
                <w:rFonts w:ascii="Cambria Math" w:hAnsi="Cambria Math" w:cs="Arial"/>
                <w:lang w:val="en-US"/>
              </w:rPr>
            </m:ctrlPr>
          </m:sSubPr>
          <m:e>
            <m:r>
              <w:rPr>
                <w:rFonts w:ascii="Cambria Math" w:hAnsi="Cambria Math" w:cs="Arial"/>
                <w:lang w:val="en-US"/>
              </w:rPr>
              <m:t>ϵ</m:t>
            </m:r>
          </m:e>
          <m:sub>
            <m:r>
              <w:rPr>
                <w:rFonts w:ascii="Cambria Math" w:hAnsi="Cambria Math" w:cs="Arial"/>
                <w:lang w:val="en-US"/>
              </w:rPr>
              <m:t>t</m:t>
            </m:r>
          </m:sub>
        </m:sSub>
      </m:oMath>
      <w:r w:rsidR="0055435E" w:rsidRPr="00893374">
        <w:rPr>
          <w:rFonts w:ascii="Arial" w:hAnsi="Arial" w:cs="Arial"/>
          <w:lang w:val="en-US"/>
        </w:rPr>
        <w:t xml:space="preserve">represents white noise. </w:t>
      </w:r>
    </w:p>
    <w:p w14:paraId="7497A0C5" w14:textId="261187A5" w:rsidR="0055435E" w:rsidRPr="00893374" w:rsidRDefault="0055435E" w:rsidP="0055435E">
      <w:pPr>
        <w:rPr>
          <w:rFonts w:ascii="Arial" w:hAnsi="Arial" w:cs="Arial"/>
          <w:lang w:val="en-US"/>
        </w:rPr>
      </w:pPr>
      <w:r w:rsidRPr="00893374">
        <w:rPr>
          <w:rFonts w:ascii="Arial" w:hAnsi="Arial" w:cs="Arial"/>
        </w:rPr>
        <w:t xml:space="preserve">In the case of the LCL data the model identified was an </w:t>
      </w:r>
      <w:r w:rsidR="005E58DD" w:rsidRPr="00893374">
        <w:rPr>
          <w:rFonts w:ascii="Arial" w:hAnsi="Arial" w:cs="Arial"/>
        </w:rPr>
        <w:t>ARIMA (</w:t>
      </w:r>
      <w:r w:rsidRPr="00893374">
        <w:rPr>
          <w:rFonts w:ascii="Arial" w:hAnsi="Arial" w:cs="Arial"/>
        </w:rPr>
        <w:t>3</w:t>
      </w:r>
      <w:proofErr w:type="gramStart"/>
      <w:r w:rsidRPr="00893374">
        <w:rPr>
          <w:rFonts w:ascii="Arial" w:hAnsi="Arial" w:cs="Arial"/>
        </w:rPr>
        <w:t>,1,2</w:t>
      </w:r>
      <w:proofErr w:type="gramEnd"/>
      <w:r w:rsidRPr="00893374">
        <w:rPr>
          <w:rFonts w:ascii="Arial" w:hAnsi="Arial" w:cs="Arial"/>
        </w:rPr>
        <w:t xml:space="preserve">) using the </w:t>
      </w:r>
      <w:proofErr w:type="spellStart"/>
      <w:r w:rsidRPr="00893374">
        <w:rPr>
          <w:rFonts w:ascii="Arial" w:hAnsi="Arial" w:cs="Arial"/>
        </w:rPr>
        <w:t>autoarima</w:t>
      </w:r>
      <w:proofErr w:type="spellEnd"/>
      <w:r w:rsidRPr="00893374">
        <w:rPr>
          <w:rFonts w:ascii="Arial" w:hAnsi="Arial" w:cs="Arial"/>
        </w:rPr>
        <w:t xml:space="preserve"> function of </w:t>
      </w:r>
      <w:proofErr w:type="spellStart"/>
      <w:r w:rsidRPr="00893374">
        <w:rPr>
          <w:rFonts w:ascii="Arial" w:hAnsi="Arial" w:cs="Arial"/>
        </w:rPr>
        <w:t>pmdarima</w:t>
      </w:r>
      <w:proofErr w:type="spellEnd"/>
      <w:r w:rsidRPr="00893374">
        <w:rPr>
          <w:rFonts w:ascii="Arial" w:hAnsi="Arial" w:cs="Arial"/>
        </w:rPr>
        <w:t xml:space="preserve"> </w:t>
      </w:r>
      <w:r w:rsidRPr="00893374">
        <w:rPr>
          <w:rFonts w:ascii="Arial" w:hAnsi="Arial" w:cs="Arial"/>
          <w:lang w:val="en-US"/>
        </w:rPr>
        <w:t>with AIC-based model selection</w:t>
      </w:r>
      <w:r w:rsidRPr="00893374">
        <w:rPr>
          <w:rFonts w:ascii="Arial" w:hAnsi="Arial" w:cs="Arial"/>
        </w:rPr>
        <w:t xml:space="preserve">. The model proposed here implies </w:t>
      </w:r>
      <w:r w:rsidRPr="00893374">
        <w:rPr>
          <w:rFonts w:ascii="Arial" w:hAnsi="Arial" w:cs="Arial"/>
        </w:rPr>
        <w:lastRenderedPageBreak/>
        <w:t xml:space="preserve">current consumption is based on the values of the last three days (p=3), first-order differencing to eliminate trend (d=1) and two-lag moving average to model short-term shocks (q=2). </w:t>
      </w:r>
      <w:r w:rsidRPr="00893374">
        <w:rPr>
          <w:rFonts w:ascii="Arial" w:hAnsi="Arial" w:cs="Arial"/>
          <w:lang w:val="en-US"/>
        </w:rPr>
        <w:t xml:space="preserve">Training </w:t>
      </w:r>
      <w:r w:rsidRPr="00893374">
        <w:rPr>
          <w:rFonts w:ascii="Arial" w:hAnsi="Arial" w:cs="Arial"/>
        </w:rPr>
        <w:t>of 80 percent of the daily aggregate series of a single household produced an RMSE of around 3.5 kWh on the 20 percent holdout set, which confirms that ARIMA is a reasonable model of the linear autocorrelation structure. Nevertheless, the study by Tolentino (2026) observes that ARIMA is not effective in dealing with sudden changes in loads and multi-seasonality, which restricts its use to volatile consumption trends [39].</w:t>
      </w:r>
    </w:p>
    <w:p w14:paraId="77FF9954" w14:textId="2ACD0E3F" w:rsidR="0055435E" w:rsidRPr="00893374" w:rsidRDefault="0055435E" w:rsidP="0055435E">
      <w:pPr>
        <w:rPr>
          <w:rFonts w:ascii="Arial" w:hAnsi="Arial" w:cs="Arial"/>
          <w:lang w:val="en-US"/>
        </w:rPr>
      </w:pPr>
      <w:r w:rsidRPr="00893374">
        <w:rPr>
          <w:rFonts w:ascii="Arial" w:hAnsi="Arial" w:cs="Arial"/>
        </w:rPr>
        <w:t xml:space="preserve">To deal with the issue of weekly seasonality directly, a </w:t>
      </w:r>
      <w:r w:rsidR="005E58DD" w:rsidRPr="00893374">
        <w:rPr>
          <w:rFonts w:ascii="Arial" w:hAnsi="Arial" w:cs="Arial"/>
        </w:rPr>
        <w:t>SARIMA (</w:t>
      </w:r>
      <w:r w:rsidRPr="00893374">
        <w:rPr>
          <w:rFonts w:ascii="Arial" w:hAnsi="Arial" w:cs="Arial"/>
        </w:rPr>
        <w:t>2</w:t>
      </w:r>
      <w:proofErr w:type="gramStart"/>
      <w:r w:rsidRPr="00893374">
        <w:rPr>
          <w:rFonts w:ascii="Arial" w:hAnsi="Arial" w:cs="Arial"/>
        </w:rPr>
        <w:t>,1,3</w:t>
      </w:r>
      <w:proofErr w:type="gramEnd"/>
      <w:r w:rsidRPr="00893374">
        <w:rPr>
          <w:rFonts w:ascii="Arial" w:hAnsi="Arial" w:cs="Arial"/>
        </w:rPr>
        <w:t>)(1,0,0,7) model has been run as an extension of ARIMA with a seasonal term with period m=7 (weekly cycle). The correlation between the consumption of the same day of the week in consecutive weeks is represented by the seasonal autoregressive term with the P=1. Fitted SARIMA models had slightly lower values of AIC in comparison with non-seasonal ARIMA, which suggested the better goodness-of-fit in the case of including the day-of-week effects.</w:t>
      </w:r>
    </w:p>
    <w:p w14:paraId="23AA2C2B" w14:textId="74E4004E" w:rsidR="0055435E" w:rsidRPr="00893374" w:rsidRDefault="0055435E" w:rsidP="0055435E">
      <w:pPr>
        <w:pStyle w:val="Heading3"/>
        <w:rPr>
          <w:rFonts w:cs="Arial"/>
          <w:szCs w:val="22"/>
          <w:lang w:val="en-US"/>
        </w:rPr>
      </w:pPr>
      <w:bookmarkStart w:id="51" w:name="_Toc214581872"/>
      <w:r w:rsidRPr="00893374">
        <w:rPr>
          <w:rFonts w:cs="Arial"/>
          <w:szCs w:val="22"/>
          <w:lang w:val="en-US"/>
        </w:rPr>
        <w:t xml:space="preserve">3.2.2 </w:t>
      </w:r>
      <w:proofErr w:type="spellStart"/>
      <w:r w:rsidRPr="00893374">
        <w:rPr>
          <w:rFonts w:cs="Arial"/>
          <w:szCs w:val="22"/>
          <w:lang w:val="en-US"/>
        </w:rPr>
        <w:t>XGBoost</w:t>
      </w:r>
      <w:proofErr w:type="spellEnd"/>
      <w:r w:rsidRPr="00893374">
        <w:rPr>
          <w:rFonts w:cs="Arial"/>
          <w:szCs w:val="22"/>
          <w:lang w:val="en-US"/>
        </w:rPr>
        <w:t>: Gradient Boosting for Nonlinear Patterns</w:t>
      </w:r>
      <w:bookmarkEnd w:id="51"/>
    </w:p>
    <w:p w14:paraId="526D42D0" w14:textId="77777777" w:rsidR="0055435E" w:rsidRPr="00893374" w:rsidRDefault="0055435E" w:rsidP="0055435E">
      <w:pPr>
        <w:rPr>
          <w:rFonts w:ascii="Arial" w:hAnsi="Arial" w:cs="Arial"/>
          <w:lang w:val="en-US"/>
        </w:rPr>
      </w:pPr>
      <w:proofErr w:type="spellStart"/>
      <w:r w:rsidRPr="00893374">
        <w:rPr>
          <w:rFonts w:ascii="Arial" w:hAnsi="Arial" w:cs="Arial"/>
        </w:rPr>
        <w:t>XGBoost</w:t>
      </w:r>
      <w:proofErr w:type="spellEnd"/>
      <w:r w:rsidRPr="00893374">
        <w:rPr>
          <w:rFonts w:ascii="Arial" w:hAnsi="Arial" w:cs="Arial"/>
        </w:rPr>
        <w:t xml:space="preserve"> (Extreme Gradient Boosting) has become a popular algorithm in structured data regression, and has applied the ensemble learning concept of gradient boosting with added regularization, parallel tree building, and effective missing value processing. In contrast to ARIMA, which is linear, </w:t>
      </w:r>
      <w:proofErr w:type="spellStart"/>
      <w:r w:rsidRPr="00893374">
        <w:rPr>
          <w:rFonts w:ascii="Arial" w:hAnsi="Arial" w:cs="Arial"/>
        </w:rPr>
        <w:t>XGBoost</w:t>
      </w:r>
      <w:proofErr w:type="spellEnd"/>
      <w:r w:rsidRPr="00893374">
        <w:rPr>
          <w:rFonts w:ascii="Arial" w:hAnsi="Arial" w:cs="Arial"/>
        </w:rPr>
        <w:t xml:space="preserve"> may develop arbitrary non-linear relationships between variables and the target variable.</w:t>
      </w:r>
      <w:r w:rsidRPr="00893374">
        <w:rPr>
          <w:rFonts w:ascii="Arial" w:hAnsi="Arial" w:cs="Arial"/>
          <w:lang w:val="en-US"/>
        </w:rPr>
        <w:t xml:space="preserve"> The objective function minimized during training is:</w:t>
      </w:r>
    </w:p>
    <w:p w14:paraId="44A9138F" w14:textId="77777777" w:rsidR="0055435E" w:rsidRPr="00893374" w:rsidRDefault="0055435E" w:rsidP="0055435E">
      <w:pPr>
        <w:rPr>
          <w:rFonts w:ascii="Arial" w:hAnsi="Arial" w:cs="Arial"/>
          <w:lang w:val="en-US"/>
        </w:rPr>
      </w:pPr>
      <m:oMathPara>
        <m:oMath>
          <m:r>
            <m:rPr>
              <m:scr m:val="script"/>
            </m:rPr>
            <w:rPr>
              <w:rFonts w:ascii="Cambria Math" w:hAnsi="Cambria Math" w:cs="Arial"/>
              <w:lang w:val="en-US"/>
            </w:rPr>
            <m:t>L(</m:t>
          </m:r>
          <m:r>
            <w:rPr>
              <w:rFonts w:ascii="Cambria Math" w:hAnsi="Cambria Math" w:cs="Arial"/>
              <w:lang w:val="en-US"/>
            </w:rPr>
            <m:t>ϕ)=</m:t>
          </m:r>
          <m:nary>
            <m:naryPr>
              <m:chr m:val="∑"/>
              <m:limLoc m:val="undOvr"/>
              <m:grow m:val="1"/>
              <m:ctrlPr>
                <w:rPr>
                  <w:rFonts w:ascii="Cambria Math" w:hAnsi="Cambria Math" w:cs="Arial"/>
                  <w:lang w:val="en-US"/>
                </w:rPr>
              </m:ctrlPr>
            </m:naryPr>
            <m:sub>
              <m:r>
                <w:rPr>
                  <w:rFonts w:ascii="Cambria Math" w:hAnsi="Cambria Math" w:cs="Arial"/>
                  <w:lang w:val="en-US"/>
                </w:rPr>
                <m:t>i=1</m:t>
              </m:r>
            </m:sub>
            <m:sup>
              <m:r>
                <w:rPr>
                  <w:rFonts w:ascii="Cambria Math" w:hAnsi="Cambria Math" w:cs="Arial"/>
                  <w:lang w:val="en-US"/>
                </w:rPr>
                <m:t>n</m:t>
              </m:r>
            </m:sup>
            <m:e/>
          </m:nary>
          <m:r>
            <w:rPr>
              <w:rFonts w:ascii="Cambria Math" w:hAnsi="Cambria Math" w:cs="Arial"/>
              <w:lang w:val="en-US"/>
            </w:rPr>
            <m:t>l(</m:t>
          </m:r>
          <m:sSub>
            <m:sSubPr>
              <m:ctrlPr>
                <w:rPr>
                  <w:rFonts w:ascii="Cambria Math" w:hAnsi="Cambria Math" w:cs="Arial"/>
                  <w:lang w:val="en-US"/>
                </w:rPr>
              </m:ctrlPr>
            </m:sSubPr>
            <m:e>
              <m:r>
                <w:rPr>
                  <w:rFonts w:ascii="Cambria Math" w:hAnsi="Cambria Math" w:cs="Arial"/>
                  <w:lang w:val="en-US"/>
                </w:rPr>
                <m:t>y</m:t>
              </m:r>
            </m:e>
            <m:sub>
              <m:r>
                <w:rPr>
                  <w:rFonts w:ascii="Cambria Math" w:hAnsi="Cambria Math" w:cs="Arial"/>
                  <w:lang w:val="en-US"/>
                </w:rPr>
                <m:t>i</m:t>
              </m:r>
            </m:sub>
          </m:sSub>
          <m:r>
            <w:rPr>
              <w:rFonts w:ascii="Cambria Math" w:hAnsi="Cambria Math" w:cs="Arial"/>
              <w:lang w:val="en-US"/>
            </w:rPr>
            <m:t>,</m:t>
          </m:r>
          <m:sSub>
            <m:sSubPr>
              <m:ctrlPr>
                <w:rPr>
                  <w:rFonts w:ascii="Cambria Math" w:hAnsi="Cambria Math" w:cs="Arial"/>
                  <w:lang w:val="en-US"/>
                </w:rPr>
              </m:ctrlPr>
            </m:sSubPr>
            <m:e>
              <m:acc>
                <m:accPr>
                  <m:ctrlPr>
                    <w:rPr>
                      <w:rFonts w:ascii="Cambria Math" w:hAnsi="Cambria Math" w:cs="Arial"/>
                      <w:lang w:val="en-US"/>
                    </w:rPr>
                  </m:ctrlPr>
                </m:accPr>
                <m:e>
                  <m:r>
                    <w:rPr>
                      <w:rFonts w:ascii="Cambria Math" w:hAnsi="Cambria Math" w:cs="Arial"/>
                      <w:lang w:val="en-US"/>
                    </w:rPr>
                    <m:t>y</m:t>
                  </m:r>
                </m:e>
              </m:acc>
            </m:e>
            <m:sub>
              <m:r>
                <w:rPr>
                  <w:rFonts w:ascii="Cambria Math" w:hAnsi="Cambria Math" w:cs="Arial"/>
                  <w:lang w:val="en-US"/>
                </w:rPr>
                <m:t>i</m:t>
              </m:r>
            </m:sub>
          </m:sSub>
          <m:r>
            <w:rPr>
              <w:rFonts w:ascii="Cambria Math" w:hAnsi="Cambria Math" w:cs="Arial"/>
              <w:lang w:val="en-US"/>
            </w:rPr>
            <m:t>)+</m:t>
          </m:r>
          <m:nary>
            <m:naryPr>
              <m:chr m:val="∑"/>
              <m:limLoc m:val="undOvr"/>
              <m:grow m:val="1"/>
              <m:ctrlPr>
                <w:rPr>
                  <w:rFonts w:ascii="Cambria Math" w:hAnsi="Cambria Math" w:cs="Arial"/>
                  <w:lang w:val="en-US"/>
                </w:rPr>
              </m:ctrlPr>
            </m:naryPr>
            <m:sub>
              <m:r>
                <w:rPr>
                  <w:rFonts w:ascii="Cambria Math" w:hAnsi="Cambria Math" w:cs="Arial"/>
                  <w:lang w:val="en-US"/>
                </w:rPr>
                <m:t>k=1</m:t>
              </m:r>
            </m:sub>
            <m:sup>
              <m:r>
                <w:rPr>
                  <w:rFonts w:ascii="Cambria Math" w:hAnsi="Cambria Math" w:cs="Arial"/>
                  <w:lang w:val="en-US"/>
                </w:rPr>
                <m:t>K</m:t>
              </m:r>
            </m:sup>
            <m:e/>
          </m:nary>
          <m:r>
            <m:rPr>
              <m:sty m:val="p"/>
            </m:rPr>
            <w:rPr>
              <w:rFonts w:ascii="Cambria Math" w:hAnsi="Cambria Math" w:cs="Arial"/>
              <w:lang w:val="en-US"/>
            </w:rPr>
            <m:t>Ω</m:t>
          </m:r>
          <m:r>
            <w:rPr>
              <w:rFonts w:ascii="Cambria Math" w:hAnsi="Cambria Math" w:cs="Arial"/>
              <w:lang w:val="en-US"/>
            </w:rPr>
            <m:t>(</m:t>
          </m:r>
          <m:sSub>
            <m:sSubPr>
              <m:ctrlPr>
                <w:rPr>
                  <w:rFonts w:ascii="Cambria Math" w:hAnsi="Cambria Math" w:cs="Arial"/>
                  <w:lang w:val="en-US"/>
                </w:rPr>
              </m:ctrlPr>
            </m:sSubPr>
            <m:e>
              <m:r>
                <w:rPr>
                  <w:rFonts w:ascii="Cambria Math" w:hAnsi="Cambria Math" w:cs="Arial"/>
                  <w:lang w:val="en-US"/>
                </w:rPr>
                <m:t>f</m:t>
              </m:r>
            </m:e>
            <m:sub>
              <m:r>
                <w:rPr>
                  <w:rFonts w:ascii="Cambria Math" w:hAnsi="Cambria Math" w:cs="Arial"/>
                  <w:lang w:val="en-US"/>
                </w:rPr>
                <m:t>k</m:t>
              </m:r>
            </m:sub>
          </m:sSub>
          <m:r>
            <w:rPr>
              <w:rFonts w:ascii="Cambria Math" w:hAnsi="Cambria Math" w:cs="Arial"/>
              <w:lang w:val="en-US"/>
            </w:rPr>
            <m:t>)</m:t>
          </m:r>
          <m:r>
            <m:rPr>
              <m:sty m:val="p"/>
            </m:rPr>
            <w:rPr>
              <w:rFonts w:ascii="Cambria Math" w:hAnsi="Cambria Math" w:cs="Arial"/>
              <w:lang w:val="en-US"/>
            </w:rPr>
            <w:br/>
          </m:r>
        </m:oMath>
      </m:oMathPara>
    </w:p>
    <w:p w14:paraId="2560214E" w14:textId="30997C7F" w:rsidR="0055435E" w:rsidRPr="00893374" w:rsidRDefault="005E58DD" w:rsidP="0055435E">
      <w:pPr>
        <w:rPr>
          <w:rFonts w:ascii="Arial" w:hAnsi="Arial" w:cs="Arial"/>
          <w:lang w:val="en-US"/>
        </w:rPr>
      </w:pPr>
      <w:r w:rsidRPr="00893374">
        <w:rPr>
          <w:rFonts w:ascii="Arial" w:hAnsi="Arial" w:cs="Arial"/>
          <w:lang w:val="en-US"/>
        </w:rPr>
        <w:t>Where</w:t>
      </w:r>
      <w:r w:rsidR="0055435E" w:rsidRPr="00893374">
        <w:rPr>
          <w:rFonts w:ascii="Arial" w:hAnsi="Arial" w:cs="Arial"/>
          <w:lang w:val="en-US"/>
        </w:rPr>
        <w:t xml:space="preserve"> </w:t>
      </w:r>
      <m:oMath>
        <m:r>
          <w:rPr>
            <w:rFonts w:ascii="Cambria Math" w:hAnsi="Cambria Math" w:cs="Arial"/>
            <w:lang w:val="en-US"/>
          </w:rPr>
          <m:t>l</m:t>
        </m:r>
      </m:oMath>
      <w:r w:rsidR="0055435E" w:rsidRPr="00893374">
        <w:rPr>
          <w:rFonts w:ascii="Arial" w:hAnsi="Arial" w:cs="Arial"/>
          <w:lang w:val="en-US"/>
        </w:rPr>
        <w:t xml:space="preserve">is a differentiable loss function (e.g., squared error for regression), </w:t>
      </w:r>
      <m:oMath>
        <m:r>
          <m:rPr>
            <m:sty m:val="p"/>
          </m:rPr>
          <w:rPr>
            <w:rFonts w:ascii="Cambria Math" w:hAnsi="Cambria Math" w:cs="Arial"/>
            <w:lang w:val="en-US"/>
          </w:rPr>
          <m:t>Ω</m:t>
        </m:r>
        <m:r>
          <w:rPr>
            <w:rFonts w:ascii="Cambria Math" w:hAnsi="Cambria Math" w:cs="Arial"/>
            <w:lang w:val="en-US"/>
          </w:rPr>
          <m:t>(</m:t>
        </m:r>
        <m:sSub>
          <m:sSubPr>
            <m:ctrlPr>
              <w:rPr>
                <w:rFonts w:ascii="Cambria Math" w:hAnsi="Cambria Math" w:cs="Arial"/>
                <w:lang w:val="en-US"/>
              </w:rPr>
            </m:ctrlPr>
          </m:sSubPr>
          <m:e>
            <m:r>
              <w:rPr>
                <w:rFonts w:ascii="Cambria Math" w:hAnsi="Cambria Math" w:cs="Arial"/>
                <w:lang w:val="en-US"/>
              </w:rPr>
              <m:t>f</m:t>
            </m:r>
          </m:e>
          <m:sub>
            <m:r>
              <w:rPr>
                <w:rFonts w:ascii="Cambria Math" w:hAnsi="Cambria Math" w:cs="Arial"/>
                <w:lang w:val="en-US"/>
              </w:rPr>
              <m:t>k</m:t>
            </m:r>
          </m:sub>
        </m:sSub>
        <m:r>
          <w:rPr>
            <w:rFonts w:ascii="Cambria Math" w:hAnsi="Cambria Math" w:cs="Arial"/>
            <w:lang w:val="en-US"/>
          </w:rPr>
          <m:t>)=γT+</m:t>
        </m:r>
        <m:f>
          <m:fPr>
            <m:ctrlPr>
              <w:rPr>
                <w:rFonts w:ascii="Cambria Math" w:hAnsi="Cambria Math" w:cs="Arial"/>
                <w:lang w:val="en-US"/>
              </w:rPr>
            </m:ctrlPr>
          </m:fPr>
          <m:num>
            <m:r>
              <w:rPr>
                <w:rFonts w:ascii="Cambria Math" w:hAnsi="Cambria Math" w:cs="Arial"/>
                <w:lang w:val="en-US"/>
              </w:rPr>
              <m:t>1</m:t>
            </m:r>
          </m:num>
          <m:den>
            <m:r>
              <w:rPr>
                <w:rFonts w:ascii="Cambria Math" w:hAnsi="Cambria Math" w:cs="Arial"/>
                <w:lang w:val="en-US"/>
              </w:rPr>
              <m:t>2</m:t>
            </m:r>
          </m:den>
        </m:f>
        <m:r>
          <w:rPr>
            <w:rFonts w:ascii="Cambria Math" w:hAnsi="Cambria Math" w:cs="Arial"/>
            <w:lang w:val="en-US"/>
          </w:rPr>
          <m:t>λ</m:t>
        </m:r>
        <m:r>
          <m:rPr>
            <m:sty m:val="p"/>
          </m:rPr>
          <w:rPr>
            <w:rFonts w:ascii="Cambria Math" w:hAnsi="Cambria Math" w:cs="Arial"/>
            <w:lang w:val="en-US"/>
          </w:rPr>
          <m:t>∣∣</m:t>
        </m:r>
        <m:r>
          <w:rPr>
            <w:rFonts w:ascii="Cambria Math" w:hAnsi="Cambria Math" w:cs="Arial"/>
            <w:lang w:val="en-US"/>
          </w:rPr>
          <m:t>ω</m:t>
        </m:r>
        <m:r>
          <m:rPr>
            <m:sty m:val="p"/>
          </m:rPr>
          <w:rPr>
            <w:rFonts w:ascii="Cambria Math" w:hAnsi="Cambria Math" w:cs="Arial"/>
            <w:lang w:val="en-US"/>
          </w:rPr>
          <m:t>∣</m:t>
        </m:r>
        <m:sSup>
          <m:sSupPr>
            <m:ctrlPr>
              <w:rPr>
                <w:rFonts w:ascii="Cambria Math" w:hAnsi="Cambria Math" w:cs="Arial"/>
                <w:lang w:val="en-US"/>
              </w:rPr>
            </m:ctrlPr>
          </m:sSupPr>
          <m:e>
            <m:r>
              <m:rPr>
                <m:sty m:val="p"/>
              </m:rPr>
              <w:rPr>
                <w:rFonts w:ascii="Cambria Math" w:hAnsi="Cambria Math" w:cs="Arial"/>
                <w:lang w:val="en-US"/>
              </w:rPr>
              <m:t>∣</m:t>
            </m:r>
          </m:e>
          <m:sup>
            <m:r>
              <w:rPr>
                <w:rFonts w:ascii="Cambria Math" w:hAnsi="Cambria Math" w:cs="Arial"/>
                <w:lang w:val="en-US"/>
              </w:rPr>
              <m:t>2</m:t>
            </m:r>
          </m:sup>
        </m:sSup>
      </m:oMath>
      <w:r w:rsidR="0055435E" w:rsidRPr="00893374">
        <w:rPr>
          <w:rFonts w:ascii="Arial" w:hAnsi="Arial" w:cs="Arial"/>
          <w:lang w:val="en-US"/>
        </w:rPr>
        <w:t xml:space="preserve">is the regularization term penalizing tree complexity (T leaves, </w:t>
      </w:r>
      <m:oMath>
        <m:r>
          <w:rPr>
            <w:rFonts w:ascii="Cambria Math" w:hAnsi="Cambria Math" w:cs="Arial"/>
            <w:lang w:val="en-US"/>
          </w:rPr>
          <m:t>ω</m:t>
        </m:r>
      </m:oMath>
      <w:r w:rsidR="0055435E" w:rsidRPr="00893374">
        <w:rPr>
          <w:rFonts w:ascii="Arial" w:hAnsi="Arial" w:cs="Arial"/>
          <w:lang w:val="en-US"/>
        </w:rPr>
        <w:t xml:space="preserve">leaf weights), and </w:t>
      </w:r>
      <m:oMath>
        <m:sSub>
          <m:sSubPr>
            <m:ctrlPr>
              <w:rPr>
                <w:rFonts w:ascii="Cambria Math" w:hAnsi="Cambria Math" w:cs="Arial"/>
                <w:lang w:val="en-US"/>
              </w:rPr>
            </m:ctrlPr>
          </m:sSubPr>
          <m:e>
            <m:r>
              <w:rPr>
                <w:rFonts w:ascii="Cambria Math" w:hAnsi="Cambria Math" w:cs="Arial"/>
                <w:lang w:val="en-US"/>
              </w:rPr>
              <m:t>f</m:t>
            </m:r>
          </m:e>
          <m:sub>
            <m:r>
              <w:rPr>
                <w:rFonts w:ascii="Cambria Math" w:hAnsi="Cambria Math" w:cs="Arial"/>
                <w:lang w:val="en-US"/>
              </w:rPr>
              <m:t>k</m:t>
            </m:r>
          </m:sub>
        </m:sSub>
      </m:oMath>
      <w:r w:rsidR="0055435E" w:rsidRPr="00893374">
        <w:rPr>
          <w:rFonts w:ascii="Arial" w:hAnsi="Arial" w:cs="Arial"/>
          <w:lang w:val="en-US"/>
        </w:rPr>
        <w:t xml:space="preserve">denotes the k-th tree in the ensemble. </w:t>
      </w:r>
    </w:p>
    <w:p w14:paraId="73EA6455" w14:textId="534CEB72" w:rsidR="0055435E" w:rsidRPr="00893374" w:rsidRDefault="0055435E" w:rsidP="0055435E">
      <w:pPr>
        <w:rPr>
          <w:rFonts w:ascii="Arial" w:hAnsi="Arial" w:cs="Arial"/>
          <w:lang w:val="en-US"/>
        </w:rPr>
      </w:pPr>
      <w:r w:rsidRPr="00893374">
        <w:rPr>
          <w:rFonts w:ascii="Arial" w:hAnsi="Arial" w:cs="Arial"/>
        </w:rPr>
        <w:t xml:space="preserve">An </w:t>
      </w:r>
      <w:proofErr w:type="spellStart"/>
      <w:r w:rsidRPr="00893374">
        <w:rPr>
          <w:rFonts w:ascii="Arial" w:hAnsi="Arial" w:cs="Arial"/>
        </w:rPr>
        <w:t>XGBoost</w:t>
      </w:r>
      <w:proofErr w:type="spellEnd"/>
      <w:r w:rsidRPr="00893374">
        <w:rPr>
          <w:rFonts w:ascii="Arial" w:hAnsi="Arial" w:cs="Arial"/>
        </w:rPr>
        <w:t xml:space="preserve"> model was trained to predict daily energy with the following </w:t>
      </w:r>
      <w:r w:rsidR="005E58DD" w:rsidRPr="00893374">
        <w:rPr>
          <w:rFonts w:ascii="Arial" w:hAnsi="Arial" w:cs="Arial"/>
        </w:rPr>
        <w:t>hyper parameters</w:t>
      </w:r>
      <w:r w:rsidRPr="00893374">
        <w:rPr>
          <w:rFonts w:ascii="Arial" w:hAnsi="Arial" w:cs="Arial"/>
        </w:rPr>
        <w:t xml:space="preserve">: </w:t>
      </w:r>
      <w:proofErr w:type="spellStart"/>
      <w:r w:rsidRPr="00893374">
        <w:rPr>
          <w:rFonts w:ascii="Arial" w:hAnsi="Arial" w:cs="Arial"/>
        </w:rPr>
        <w:t>n_estimators</w:t>
      </w:r>
      <w:proofErr w:type="spellEnd"/>
      <w:r w:rsidRPr="00893374">
        <w:rPr>
          <w:rFonts w:ascii="Arial" w:hAnsi="Arial" w:cs="Arial"/>
        </w:rPr>
        <w:t xml:space="preserve">=500, </w:t>
      </w:r>
      <w:proofErr w:type="spellStart"/>
      <w:r w:rsidRPr="00893374">
        <w:rPr>
          <w:rFonts w:ascii="Arial" w:hAnsi="Arial" w:cs="Arial"/>
        </w:rPr>
        <w:t>learning_rate</w:t>
      </w:r>
      <w:proofErr w:type="spellEnd"/>
      <w:r w:rsidRPr="00893374">
        <w:rPr>
          <w:rFonts w:ascii="Arial" w:hAnsi="Arial" w:cs="Arial"/>
        </w:rPr>
        <w:t xml:space="preserve">=0.05, </w:t>
      </w:r>
      <w:proofErr w:type="spellStart"/>
      <w:r w:rsidRPr="00893374">
        <w:rPr>
          <w:rFonts w:ascii="Arial" w:hAnsi="Arial" w:cs="Arial"/>
        </w:rPr>
        <w:t>max_depth</w:t>
      </w:r>
      <w:proofErr w:type="spellEnd"/>
      <w:r w:rsidRPr="00893374">
        <w:rPr>
          <w:rFonts w:ascii="Arial" w:hAnsi="Arial" w:cs="Arial"/>
        </w:rPr>
        <w:t xml:space="preserve">=6, subsample=0.8, </w:t>
      </w:r>
      <w:proofErr w:type="spellStart"/>
      <w:r w:rsidRPr="00893374">
        <w:rPr>
          <w:rFonts w:ascii="Arial" w:hAnsi="Arial" w:cs="Arial"/>
        </w:rPr>
        <w:t>colsample_bytree</w:t>
      </w:r>
      <w:proofErr w:type="spellEnd"/>
      <w:r w:rsidRPr="00893374">
        <w:rPr>
          <w:rFonts w:ascii="Arial" w:hAnsi="Arial" w:cs="Arial"/>
        </w:rPr>
        <w:t xml:space="preserve">=0.8, and </w:t>
      </w:r>
      <w:proofErr w:type="spellStart"/>
      <w:r w:rsidRPr="00893374">
        <w:rPr>
          <w:rFonts w:ascii="Arial" w:hAnsi="Arial" w:cs="Arial"/>
        </w:rPr>
        <w:t>random_state</w:t>
      </w:r>
      <w:proofErr w:type="spellEnd"/>
      <w:r w:rsidRPr="00893374">
        <w:rPr>
          <w:rFonts w:ascii="Arial" w:hAnsi="Arial" w:cs="Arial"/>
        </w:rPr>
        <w:t xml:space="preserve">=42. </w:t>
      </w:r>
      <w:r w:rsidRPr="00893374">
        <w:rPr>
          <w:rFonts w:ascii="Arial" w:hAnsi="Arial" w:cs="Arial"/>
          <w:lang w:val="en-US"/>
        </w:rPr>
        <w:t xml:space="preserve">These settings balance model capacity with generalization, as recommended by Cui et al. (2024) in their study on </w:t>
      </w:r>
      <w:proofErr w:type="spellStart"/>
      <w:r w:rsidRPr="00893374">
        <w:rPr>
          <w:rFonts w:ascii="Arial" w:hAnsi="Arial" w:cs="Arial"/>
          <w:lang w:val="en-US"/>
        </w:rPr>
        <w:t>XGBoost</w:t>
      </w:r>
      <w:proofErr w:type="spellEnd"/>
      <w:r w:rsidRPr="00893374">
        <w:rPr>
          <w:rFonts w:ascii="Arial" w:hAnsi="Arial" w:cs="Arial"/>
          <w:lang w:val="en-US"/>
        </w:rPr>
        <w:t xml:space="preserve">-RF feature selection for short-term load forecasting [40]. </w:t>
      </w:r>
    </w:p>
    <w:p w14:paraId="0217F729" w14:textId="74FA37E4" w:rsidR="0055435E" w:rsidRPr="00893374" w:rsidRDefault="0055435E" w:rsidP="0055435E">
      <w:pPr>
        <w:rPr>
          <w:rFonts w:ascii="Arial" w:hAnsi="Arial" w:cs="Arial"/>
          <w:lang w:val="en-US"/>
        </w:rPr>
      </w:pPr>
      <w:proofErr w:type="spellStart"/>
      <w:r w:rsidRPr="00893374">
        <w:rPr>
          <w:rFonts w:ascii="Arial" w:hAnsi="Arial" w:cs="Arial"/>
        </w:rPr>
        <w:t>XGBoost</w:t>
      </w:r>
      <w:proofErr w:type="spellEnd"/>
      <w:r w:rsidRPr="00893374">
        <w:rPr>
          <w:rFonts w:ascii="Arial" w:hAnsi="Arial" w:cs="Arial"/>
        </w:rPr>
        <w:t xml:space="preserve"> was able to obtain an RMSE of 3.98 kWh, MAE of 2.97 kWh, and MAPE of 31.33% of daily predictions on the test set. These measures represent better performance compared to ARIMA, especially with the capability of describing sudden spikes and non-uniform </w:t>
      </w:r>
      <w:r w:rsidR="00621297" w:rsidRPr="00893374">
        <w:rPr>
          <w:rFonts w:ascii="Arial" w:hAnsi="Arial" w:cs="Arial"/>
        </w:rPr>
        <w:t>behaviour</w:t>
      </w:r>
      <w:r w:rsidRPr="00893374">
        <w:rPr>
          <w:rFonts w:ascii="Arial" w:hAnsi="Arial" w:cs="Arial"/>
        </w:rPr>
        <w:t xml:space="preserve"> otherwise difficult to describe with linear models.</w:t>
      </w:r>
      <w:r w:rsidRPr="00893374">
        <w:rPr>
          <w:rFonts w:ascii="Arial" w:hAnsi="Arial" w:cs="Arial"/>
          <w:lang w:val="en-US"/>
        </w:rPr>
        <w:t xml:space="preserve"> </w:t>
      </w:r>
      <w:r w:rsidRPr="00893374">
        <w:rPr>
          <w:rFonts w:ascii="Arial" w:hAnsi="Arial" w:cs="Arial"/>
        </w:rPr>
        <w:t>The reason behind the relatively high MAPE is due to the fact that occasionally the near-zero consumption days (e.g., vacations) occur and in such cases, the percentage errors are magnified even though the absolute deviations are low.</w:t>
      </w:r>
    </w:p>
    <w:p w14:paraId="6C71911F" w14:textId="28CA57EE" w:rsidR="0055435E" w:rsidRPr="00893374" w:rsidRDefault="0055435E" w:rsidP="0055435E">
      <w:pPr>
        <w:pStyle w:val="Heading3"/>
        <w:rPr>
          <w:rFonts w:cs="Arial"/>
          <w:szCs w:val="22"/>
        </w:rPr>
      </w:pPr>
      <w:bookmarkStart w:id="52" w:name="_Toc214581873"/>
      <w:r w:rsidRPr="00893374">
        <w:rPr>
          <w:rFonts w:cs="Arial"/>
          <w:szCs w:val="22"/>
        </w:rPr>
        <w:t>3.2.3 Long Short-Term Memory (LSTM) Networks</w:t>
      </w:r>
      <w:bookmarkEnd w:id="52"/>
    </w:p>
    <w:p w14:paraId="5BD93910" w14:textId="77777777" w:rsidR="0055435E" w:rsidRPr="00893374" w:rsidRDefault="0055435E" w:rsidP="0055435E">
      <w:pPr>
        <w:rPr>
          <w:rFonts w:ascii="Arial" w:hAnsi="Arial" w:cs="Arial"/>
        </w:rPr>
      </w:pPr>
      <w:r w:rsidRPr="00893374">
        <w:rPr>
          <w:rFonts w:ascii="Arial" w:hAnsi="Arial" w:cs="Arial"/>
        </w:rPr>
        <w:t xml:space="preserve">LSTM networks, introduced by </w:t>
      </w:r>
      <w:proofErr w:type="spellStart"/>
      <w:r w:rsidRPr="00893374">
        <w:rPr>
          <w:rFonts w:ascii="Arial" w:hAnsi="Arial" w:cs="Arial"/>
        </w:rPr>
        <w:t>Hochreiter</w:t>
      </w:r>
      <w:proofErr w:type="spellEnd"/>
      <w:r w:rsidRPr="00893374">
        <w:rPr>
          <w:rFonts w:ascii="Arial" w:hAnsi="Arial" w:cs="Arial"/>
        </w:rPr>
        <w:t xml:space="preserve"> and </w:t>
      </w:r>
      <w:proofErr w:type="spellStart"/>
      <w:r w:rsidRPr="00893374">
        <w:rPr>
          <w:rFonts w:ascii="Arial" w:hAnsi="Arial" w:cs="Arial"/>
        </w:rPr>
        <w:t>Schmidhuber</w:t>
      </w:r>
      <w:proofErr w:type="spellEnd"/>
      <w:r w:rsidRPr="00893374">
        <w:rPr>
          <w:rFonts w:ascii="Arial" w:hAnsi="Arial" w:cs="Arial"/>
        </w:rPr>
        <w:t xml:space="preserve"> (1997), constitute a specialized recurrent neural network architecture designed to address the vanishing gradient problem inherent in standard RNNs [41]. LSTMs maintain a cell state that flows through time, regulated by three gates: input, forget, and output. Mathematically, at time step t, the LSTM computations are:</w:t>
      </w:r>
    </w:p>
    <w:p w14:paraId="376F13D3" w14:textId="77777777" w:rsidR="0055435E" w:rsidRPr="00893374" w:rsidRDefault="00ED2F03" w:rsidP="0055435E">
      <w:pPr>
        <w:rPr>
          <w:rFonts w:ascii="Arial" w:eastAsiaTheme="minorEastAsia" w:hAnsi="Arial" w:cs="Arial"/>
        </w:rPr>
      </w:pPr>
      <m:oMathPara>
        <m:oMathParaPr>
          <m:jc m:val="left"/>
        </m:oMathParaPr>
        <m:oMath>
          <m:sSub>
            <m:sSubPr>
              <m:ctrlPr>
                <w:rPr>
                  <w:rFonts w:ascii="Cambria Math" w:hAnsi="Cambria Math" w:cs="Arial"/>
                </w:rPr>
              </m:ctrlPr>
            </m:sSubPr>
            <m:e>
              <m:r>
                <w:rPr>
                  <w:rFonts w:ascii="Cambria Math" w:hAnsi="Cambria Math" w:cs="Arial"/>
                </w:rPr>
                <m:t>f</m:t>
              </m:r>
            </m:e>
            <m:sub>
              <m:r>
                <w:rPr>
                  <w:rFonts w:ascii="Cambria Math" w:hAnsi="Cambria Math" w:cs="Arial"/>
                </w:rPr>
                <m:t>t</m:t>
              </m:r>
            </m:sub>
          </m:sSub>
          <m:r>
            <w:rPr>
              <w:rFonts w:ascii="Cambria Math" w:hAnsi="Cambria Math" w:cs="Arial"/>
            </w:rPr>
            <m:t>=σ(</m:t>
          </m:r>
          <m:sSub>
            <m:sSubPr>
              <m:ctrlPr>
                <w:rPr>
                  <w:rFonts w:ascii="Cambria Math" w:hAnsi="Cambria Math" w:cs="Arial"/>
                </w:rPr>
              </m:ctrlPr>
            </m:sSubPr>
            <m:e>
              <m:r>
                <w:rPr>
                  <w:rFonts w:ascii="Cambria Math" w:hAnsi="Cambria Math" w:cs="Arial"/>
                </w:rPr>
                <m:t>W</m:t>
              </m:r>
            </m:e>
            <m:sub>
              <m:r>
                <w:rPr>
                  <w:rFonts w:ascii="Cambria Math" w:hAnsi="Cambria Math" w:cs="Arial"/>
                </w:rPr>
                <m:t>f</m:t>
              </m:r>
            </m:sub>
          </m:sSub>
          <m:r>
            <w:rPr>
              <w:rFonts w:ascii="Cambria Math" w:hAnsi="Cambria Math" w:cs="Arial"/>
            </w:rPr>
            <m:t>⋅[</m:t>
          </m:r>
          <m:sSub>
            <m:sSubPr>
              <m:ctrlPr>
                <w:rPr>
                  <w:rFonts w:ascii="Cambria Math" w:hAnsi="Cambria Math" w:cs="Arial"/>
                </w:rPr>
              </m:ctrlPr>
            </m:sSubPr>
            <m:e>
              <m:r>
                <w:rPr>
                  <w:rFonts w:ascii="Cambria Math" w:hAnsi="Cambria Math" w:cs="Arial"/>
                </w:rPr>
                <m:t>h</m:t>
              </m:r>
            </m:e>
            <m:sub>
              <m:r>
                <w:rPr>
                  <w:rFonts w:ascii="Cambria Math" w:hAnsi="Cambria Math" w:cs="Arial"/>
                </w:rPr>
                <m:t>t-1</m:t>
              </m:r>
            </m:sub>
          </m:sSub>
          <m:r>
            <w:rPr>
              <w:rFonts w:ascii="Cambria Math" w:hAnsi="Cambria Math" w:cs="Arial"/>
            </w:rPr>
            <m:t>,</m:t>
          </m:r>
          <m:sSub>
            <m:sSubPr>
              <m:ctrlPr>
                <w:rPr>
                  <w:rFonts w:ascii="Cambria Math" w:hAnsi="Cambria Math" w:cs="Arial"/>
                </w:rPr>
              </m:ctrlPr>
            </m:sSubPr>
            <m:e>
              <m:r>
                <w:rPr>
                  <w:rFonts w:ascii="Cambria Math" w:hAnsi="Cambria Math" w:cs="Arial"/>
                </w:rPr>
                <m:t>x</m:t>
              </m:r>
            </m:e>
            <m:sub>
              <m:r>
                <w:rPr>
                  <w:rFonts w:ascii="Cambria Math" w:hAnsi="Cambria Math" w:cs="Arial"/>
                </w:rPr>
                <m:t>t</m:t>
              </m:r>
            </m:sub>
          </m:sSub>
          <m:r>
            <w:rPr>
              <w:rFonts w:ascii="Cambria Math" w:hAnsi="Cambria Math" w:cs="Arial"/>
            </w:rPr>
            <m:t>]+</m:t>
          </m:r>
          <m:sSub>
            <m:sSubPr>
              <m:ctrlPr>
                <w:rPr>
                  <w:rFonts w:ascii="Cambria Math" w:hAnsi="Cambria Math" w:cs="Arial"/>
                </w:rPr>
              </m:ctrlPr>
            </m:sSubPr>
            <m:e>
              <m:r>
                <w:rPr>
                  <w:rFonts w:ascii="Cambria Math" w:hAnsi="Cambria Math" w:cs="Arial"/>
                </w:rPr>
                <m:t>b</m:t>
              </m:r>
            </m:e>
            <m:sub>
              <m:r>
                <w:rPr>
                  <w:rFonts w:ascii="Cambria Math" w:hAnsi="Cambria Math" w:cs="Arial"/>
                </w:rPr>
                <m:t>f</m:t>
              </m:r>
            </m:sub>
          </m:sSub>
          <m:r>
            <w:rPr>
              <w:rFonts w:ascii="Cambria Math" w:hAnsi="Cambria Math" w:cs="Arial"/>
            </w:rPr>
            <m:t>)</m:t>
          </m:r>
          <m:r>
            <m:rPr>
              <m:sty m:val="p"/>
            </m:rPr>
            <w:rPr>
              <w:rFonts w:ascii="Cambria Math" w:hAnsi="Cambria Math" w:cs="Arial"/>
            </w:rPr>
            <w:br/>
          </m:r>
        </m:oMath>
        <m:oMath>
          <m:sSub>
            <m:sSubPr>
              <m:ctrlPr>
                <w:rPr>
                  <w:rFonts w:ascii="Cambria Math" w:hAnsi="Cambria Math" w:cs="Arial"/>
                </w:rPr>
              </m:ctrlPr>
            </m:sSubPr>
            <m:e>
              <m:r>
                <w:rPr>
                  <w:rFonts w:ascii="Cambria Math" w:hAnsi="Cambria Math" w:cs="Arial"/>
                </w:rPr>
                <m:t>i</m:t>
              </m:r>
            </m:e>
            <m:sub>
              <m:r>
                <w:rPr>
                  <w:rFonts w:ascii="Cambria Math" w:hAnsi="Cambria Math" w:cs="Arial"/>
                </w:rPr>
                <m:t>t</m:t>
              </m:r>
            </m:sub>
          </m:sSub>
          <m:r>
            <w:rPr>
              <w:rFonts w:ascii="Cambria Math" w:hAnsi="Cambria Math" w:cs="Arial"/>
            </w:rPr>
            <m:t>=σ(</m:t>
          </m:r>
          <m:sSub>
            <m:sSubPr>
              <m:ctrlPr>
                <w:rPr>
                  <w:rFonts w:ascii="Cambria Math" w:hAnsi="Cambria Math" w:cs="Arial"/>
                </w:rPr>
              </m:ctrlPr>
            </m:sSubPr>
            <m:e>
              <m:r>
                <w:rPr>
                  <w:rFonts w:ascii="Cambria Math" w:hAnsi="Cambria Math" w:cs="Arial"/>
                </w:rPr>
                <m:t>W</m:t>
              </m:r>
            </m:e>
            <m:sub>
              <m:r>
                <w:rPr>
                  <w:rFonts w:ascii="Cambria Math" w:hAnsi="Cambria Math" w:cs="Arial"/>
                </w:rPr>
                <m:t>i</m:t>
              </m:r>
            </m:sub>
          </m:sSub>
          <m:r>
            <w:rPr>
              <w:rFonts w:ascii="Cambria Math" w:hAnsi="Cambria Math" w:cs="Arial"/>
            </w:rPr>
            <m:t>⋅[</m:t>
          </m:r>
          <m:sSub>
            <m:sSubPr>
              <m:ctrlPr>
                <w:rPr>
                  <w:rFonts w:ascii="Cambria Math" w:hAnsi="Cambria Math" w:cs="Arial"/>
                </w:rPr>
              </m:ctrlPr>
            </m:sSubPr>
            <m:e>
              <m:r>
                <w:rPr>
                  <w:rFonts w:ascii="Cambria Math" w:hAnsi="Cambria Math" w:cs="Arial"/>
                </w:rPr>
                <m:t>h</m:t>
              </m:r>
            </m:e>
            <m:sub>
              <m:r>
                <w:rPr>
                  <w:rFonts w:ascii="Cambria Math" w:hAnsi="Cambria Math" w:cs="Arial"/>
                </w:rPr>
                <m:t>t-1</m:t>
              </m:r>
            </m:sub>
          </m:sSub>
          <m:r>
            <w:rPr>
              <w:rFonts w:ascii="Cambria Math" w:hAnsi="Cambria Math" w:cs="Arial"/>
            </w:rPr>
            <m:t>,</m:t>
          </m:r>
          <m:sSub>
            <m:sSubPr>
              <m:ctrlPr>
                <w:rPr>
                  <w:rFonts w:ascii="Cambria Math" w:hAnsi="Cambria Math" w:cs="Arial"/>
                </w:rPr>
              </m:ctrlPr>
            </m:sSubPr>
            <m:e>
              <m:r>
                <w:rPr>
                  <w:rFonts w:ascii="Cambria Math" w:hAnsi="Cambria Math" w:cs="Arial"/>
                </w:rPr>
                <m:t>x</m:t>
              </m:r>
            </m:e>
            <m:sub>
              <m:r>
                <w:rPr>
                  <w:rFonts w:ascii="Cambria Math" w:hAnsi="Cambria Math" w:cs="Arial"/>
                </w:rPr>
                <m:t>t</m:t>
              </m:r>
            </m:sub>
          </m:sSub>
          <m:r>
            <w:rPr>
              <w:rFonts w:ascii="Cambria Math" w:hAnsi="Cambria Math" w:cs="Arial"/>
            </w:rPr>
            <m:t>]+</m:t>
          </m:r>
          <m:sSub>
            <m:sSubPr>
              <m:ctrlPr>
                <w:rPr>
                  <w:rFonts w:ascii="Cambria Math" w:hAnsi="Cambria Math" w:cs="Arial"/>
                </w:rPr>
              </m:ctrlPr>
            </m:sSubPr>
            <m:e>
              <m:r>
                <w:rPr>
                  <w:rFonts w:ascii="Cambria Math" w:hAnsi="Cambria Math" w:cs="Arial"/>
                </w:rPr>
                <m:t>b</m:t>
              </m:r>
            </m:e>
            <m:sub>
              <m:r>
                <w:rPr>
                  <w:rFonts w:ascii="Cambria Math" w:hAnsi="Cambria Math" w:cs="Arial"/>
                </w:rPr>
                <m:t>i</m:t>
              </m:r>
            </m:sub>
          </m:sSub>
          <m:r>
            <w:rPr>
              <w:rFonts w:ascii="Cambria Math" w:hAnsi="Cambria Math" w:cs="Arial"/>
            </w:rPr>
            <m:t>)</m:t>
          </m:r>
          <m:r>
            <m:rPr>
              <m:sty m:val="p"/>
            </m:rPr>
            <w:rPr>
              <w:rFonts w:ascii="Cambria Math" w:hAnsi="Cambria Math" w:cs="Arial"/>
            </w:rPr>
            <w:br/>
          </m:r>
        </m:oMath>
        <m:oMath>
          <m:sSub>
            <m:sSubPr>
              <m:ctrlPr>
                <w:rPr>
                  <w:rFonts w:ascii="Cambria Math" w:hAnsi="Cambria Math" w:cs="Arial"/>
                </w:rPr>
              </m:ctrlPr>
            </m:sSubPr>
            <m:e>
              <m:acc>
                <m:accPr>
                  <m:chr m:val="̃"/>
                  <m:ctrlPr>
                    <w:rPr>
                      <w:rFonts w:ascii="Cambria Math" w:hAnsi="Cambria Math" w:cs="Arial"/>
                    </w:rPr>
                  </m:ctrlPr>
                </m:accPr>
                <m:e>
                  <m:r>
                    <w:rPr>
                      <w:rFonts w:ascii="Cambria Math" w:hAnsi="Cambria Math" w:cs="Arial"/>
                    </w:rPr>
                    <m:t>C</m:t>
                  </m:r>
                </m:e>
              </m:acc>
            </m:e>
            <m:sub>
              <m:r>
                <w:rPr>
                  <w:rFonts w:ascii="Cambria Math" w:hAnsi="Cambria Math" w:cs="Arial"/>
                </w:rPr>
                <m:t>t</m:t>
              </m:r>
            </m:sub>
          </m:sSub>
          <m:r>
            <w:rPr>
              <w:rFonts w:ascii="Cambria Math" w:hAnsi="Cambria Math" w:cs="Arial"/>
            </w:rPr>
            <m:t>=</m:t>
          </m:r>
          <m:r>
            <m:rPr>
              <m:sty m:val="p"/>
            </m:rPr>
            <w:rPr>
              <w:rFonts w:ascii="Cambria Math" w:hAnsi="Cambria Math" w:cs="Arial"/>
            </w:rPr>
            <m:t>tanh</m:t>
          </m:r>
          <m:r>
            <w:rPr>
              <w:rFonts w:ascii="Cambria Math" w:hAnsi="Cambria Math" w:cs="Arial"/>
            </w:rPr>
            <m:t>⁡(</m:t>
          </m:r>
          <m:sSub>
            <m:sSubPr>
              <m:ctrlPr>
                <w:rPr>
                  <w:rFonts w:ascii="Cambria Math" w:hAnsi="Cambria Math" w:cs="Arial"/>
                </w:rPr>
              </m:ctrlPr>
            </m:sSubPr>
            <m:e>
              <m:r>
                <w:rPr>
                  <w:rFonts w:ascii="Cambria Math" w:hAnsi="Cambria Math" w:cs="Arial"/>
                </w:rPr>
                <m:t>W</m:t>
              </m:r>
            </m:e>
            <m:sub>
              <m:r>
                <w:rPr>
                  <w:rFonts w:ascii="Cambria Math" w:hAnsi="Cambria Math" w:cs="Arial"/>
                </w:rPr>
                <m:t>C</m:t>
              </m:r>
            </m:sub>
          </m:sSub>
          <m:r>
            <w:rPr>
              <w:rFonts w:ascii="Cambria Math" w:hAnsi="Cambria Math" w:cs="Arial"/>
            </w:rPr>
            <m:t>⋅[</m:t>
          </m:r>
          <m:sSub>
            <m:sSubPr>
              <m:ctrlPr>
                <w:rPr>
                  <w:rFonts w:ascii="Cambria Math" w:hAnsi="Cambria Math" w:cs="Arial"/>
                </w:rPr>
              </m:ctrlPr>
            </m:sSubPr>
            <m:e>
              <m:r>
                <w:rPr>
                  <w:rFonts w:ascii="Cambria Math" w:hAnsi="Cambria Math" w:cs="Arial"/>
                </w:rPr>
                <m:t>h</m:t>
              </m:r>
            </m:e>
            <m:sub>
              <m:r>
                <w:rPr>
                  <w:rFonts w:ascii="Cambria Math" w:hAnsi="Cambria Math" w:cs="Arial"/>
                </w:rPr>
                <m:t>t-1</m:t>
              </m:r>
            </m:sub>
          </m:sSub>
          <m:r>
            <w:rPr>
              <w:rFonts w:ascii="Cambria Math" w:hAnsi="Cambria Math" w:cs="Arial"/>
            </w:rPr>
            <m:t>,</m:t>
          </m:r>
          <m:sSub>
            <m:sSubPr>
              <m:ctrlPr>
                <w:rPr>
                  <w:rFonts w:ascii="Cambria Math" w:hAnsi="Cambria Math" w:cs="Arial"/>
                </w:rPr>
              </m:ctrlPr>
            </m:sSubPr>
            <m:e>
              <m:r>
                <w:rPr>
                  <w:rFonts w:ascii="Cambria Math" w:hAnsi="Cambria Math" w:cs="Arial"/>
                </w:rPr>
                <m:t>x</m:t>
              </m:r>
            </m:e>
            <m:sub>
              <m:r>
                <w:rPr>
                  <w:rFonts w:ascii="Cambria Math" w:hAnsi="Cambria Math" w:cs="Arial"/>
                </w:rPr>
                <m:t>t</m:t>
              </m:r>
            </m:sub>
          </m:sSub>
          <m:r>
            <w:rPr>
              <w:rFonts w:ascii="Cambria Math" w:hAnsi="Cambria Math" w:cs="Arial"/>
            </w:rPr>
            <m:t>]+</m:t>
          </m:r>
          <m:sSub>
            <m:sSubPr>
              <m:ctrlPr>
                <w:rPr>
                  <w:rFonts w:ascii="Cambria Math" w:hAnsi="Cambria Math" w:cs="Arial"/>
                </w:rPr>
              </m:ctrlPr>
            </m:sSubPr>
            <m:e>
              <m:r>
                <w:rPr>
                  <w:rFonts w:ascii="Cambria Math" w:hAnsi="Cambria Math" w:cs="Arial"/>
                </w:rPr>
                <m:t>b</m:t>
              </m:r>
            </m:e>
            <m:sub>
              <m:r>
                <w:rPr>
                  <w:rFonts w:ascii="Cambria Math" w:hAnsi="Cambria Math" w:cs="Arial"/>
                </w:rPr>
                <m:t>C</m:t>
              </m:r>
            </m:sub>
          </m:sSub>
          <m:r>
            <w:rPr>
              <w:rFonts w:ascii="Cambria Math" w:hAnsi="Cambria Math" w:cs="Arial"/>
            </w:rPr>
            <m:t>)</m:t>
          </m:r>
          <m:r>
            <m:rPr>
              <m:sty m:val="p"/>
            </m:rPr>
            <w:rPr>
              <w:rFonts w:ascii="Cambria Math" w:hAnsi="Cambria Math" w:cs="Arial"/>
            </w:rPr>
            <w:br/>
          </m:r>
        </m:oMath>
        <m:oMath>
          <m:sSub>
            <m:sSubPr>
              <m:ctrlPr>
                <w:rPr>
                  <w:rFonts w:ascii="Cambria Math" w:hAnsi="Cambria Math" w:cs="Arial"/>
                </w:rPr>
              </m:ctrlPr>
            </m:sSubPr>
            <m:e>
              <m:r>
                <w:rPr>
                  <w:rFonts w:ascii="Cambria Math" w:hAnsi="Cambria Math" w:cs="Arial"/>
                </w:rPr>
                <m:t>C</m:t>
              </m:r>
            </m:e>
            <m:sub>
              <m:r>
                <w:rPr>
                  <w:rFonts w:ascii="Cambria Math" w:hAnsi="Cambria Math" w:cs="Arial"/>
                </w:rPr>
                <m:t>t</m:t>
              </m:r>
            </m:sub>
          </m:sSub>
          <m:r>
            <w:rPr>
              <w:rFonts w:ascii="Cambria Math" w:hAnsi="Cambria Math" w:cs="Arial"/>
            </w:rPr>
            <m:t>=</m:t>
          </m:r>
          <m:sSub>
            <m:sSubPr>
              <m:ctrlPr>
                <w:rPr>
                  <w:rFonts w:ascii="Cambria Math" w:hAnsi="Cambria Math" w:cs="Arial"/>
                </w:rPr>
              </m:ctrlPr>
            </m:sSubPr>
            <m:e>
              <m:r>
                <w:rPr>
                  <w:rFonts w:ascii="Cambria Math" w:hAnsi="Cambria Math" w:cs="Arial"/>
                </w:rPr>
                <m:t>f</m:t>
              </m:r>
            </m:e>
            <m:sub>
              <m:r>
                <w:rPr>
                  <w:rFonts w:ascii="Cambria Math" w:hAnsi="Cambria Math" w:cs="Arial"/>
                </w:rPr>
                <m:t>t</m:t>
              </m:r>
            </m:sub>
          </m:sSub>
          <m:r>
            <w:rPr>
              <w:rFonts w:ascii="Cambria Math" w:hAnsi="Cambria Math" w:cs="Arial"/>
            </w:rPr>
            <m:t>⊙</m:t>
          </m:r>
          <m:sSub>
            <m:sSubPr>
              <m:ctrlPr>
                <w:rPr>
                  <w:rFonts w:ascii="Cambria Math" w:hAnsi="Cambria Math" w:cs="Arial"/>
                </w:rPr>
              </m:ctrlPr>
            </m:sSubPr>
            <m:e>
              <m:r>
                <w:rPr>
                  <w:rFonts w:ascii="Cambria Math" w:hAnsi="Cambria Math" w:cs="Arial"/>
                </w:rPr>
                <m:t>C</m:t>
              </m:r>
            </m:e>
            <m:sub>
              <m:r>
                <w:rPr>
                  <w:rFonts w:ascii="Cambria Math" w:hAnsi="Cambria Math" w:cs="Arial"/>
                </w:rPr>
                <m:t>t-1</m:t>
              </m:r>
            </m:sub>
          </m:sSub>
          <m:r>
            <w:rPr>
              <w:rFonts w:ascii="Cambria Math" w:hAnsi="Cambria Math" w:cs="Arial"/>
            </w:rPr>
            <m:t>+</m:t>
          </m:r>
          <m:sSub>
            <m:sSubPr>
              <m:ctrlPr>
                <w:rPr>
                  <w:rFonts w:ascii="Cambria Math" w:hAnsi="Cambria Math" w:cs="Arial"/>
                </w:rPr>
              </m:ctrlPr>
            </m:sSubPr>
            <m:e>
              <m:r>
                <w:rPr>
                  <w:rFonts w:ascii="Cambria Math" w:hAnsi="Cambria Math" w:cs="Arial"/>
                </w:rPr>
                <m:t>i</m:t>
              </m:r>
            </m:e>
            <m:sub>
              <m:r>
                <w:rPr>
                  <w:rFonts w:ascii="Cambria Math" w:hAnsi="Cambria Math" w:cs="Arial"/>
                </w:rPr>
                <m:t>t</m:t>
              </m:r>
            </m:sub>
          </m:sSub>
          <m:r>
            <w:rPr>
              <w:rFonts w:ascii="Cambria Math" w:hAnsi="Cambria Math" w:cs="Arial"/>
            </w:rPr>
            <m:t>⊙</m:t>
          </m:r>
          <m:sSub>
            <m:sSubPr>
              <m:ctrlPr>
                <w:rPr>
                  <w:rFonts w:ascii="Cambria Math" w:hAnsi="Cambria Math" w:cs="Arial"/>
                </w:rPr>
              </m:ctrlPr>
            </m:sSubPr>
            <m:e>
              <m:acc>
                <m:accPr>
                  <m:chr m:val="̃"/>
                  <m:ctrlPr>
                    <w:rPr>
                      <w:rFonts w:ascii="Cambria Math" w:hAnsi="Cambria Math" w:cs="Arial"/>
                    </w:rPr>
                  </m:ctrlPr>
                </m:accPr>
                <m:e>
                  <m:r>
                    <w:rPr>
                      <w:rFonts w:ascii="Cambria Math" w:hAnsi="Cambria Math" w:cs="Arial"/>
                    </w:rPr>
                    <m:t>C</m:t>
                  </m:r>
                </m:e>
              </m:acc>
            </m:e>
            <m:sub>
              <m:r>
                <w:rPr>
                  <w:rFonts w:ascii="Cambria Math" w:hAnsi="Cambria Math" w:cs="Arial"/>
                </w:rPr>
                <m:t>t</m:t>
              </m:r>
            </m:sub>
          </m:sSub>
          <m:r>
            <m:rPr>
              <m:sty m:val="p"/>
            </m:rPr>
            <w:rPr>
              <w:rFonts w:ascii="Cambria Math" w:hAnsi="Cambria Math" w:cs="Arial"/>
            </w:rPr>
            <w:br/>
          </m:r>
        </m:oMath>
        <m:oMath>
          <m:sSub>
            <m:sSubPr>
              <m:ctrlPr>
                <w:rPr>
                  <w:rFonts w:ascii="Cambria Math" w:hAnsi="Cambria Math" w:cs="Arial"/>
                </w:rPr>
              </m:ctrlPr>
            </m:sSubPr>
            <m:e>
              <m:r>
                <w:rPr>
                  <w:rFonts w:ascii="Cambria Math" w:hAnsi="Cambria Math" w:cs="Arial"/>
                </w:rPr>
                <m:t>o</m:t>
              </m:r>
            </m:e>
            <m:sub>
              <m:r>
                <w:rPr>
                  <w:rFonts w:ascii="Cambria Math" w:hAnsi="Cambria Math" w:cs="Arial"/>
                </w:rPr>
                <m:t>t</m:t>
              </m:r>
            </m:sub>
          </m:sSub>
          <m:r>
            <w:rPr>
              <w:rFonts w:ascii="Cambria Math" w:hAnsi="Cambria Math" w:cs="Arial"/>
            </w:rPr>
            <m:t>=σ(</m:t>
          </m:r>
          <m:sSub>
            <m:sSubPr>
              <m:ctrlPr>
                <w:rPr>
                  <w:rFonts w:ascii="Cambria Math" w:hAnsi="Cambria Math" w:cs="Arial"/>
                </w:rPr>
              </m:ctrlPr>
            </m:sSubPr>
            <m:e>
              <m:r>
                <w:rPr>
                  <w:rFonts w:ascii="Cambria Math" w:hAnsi="Cambria Math" w:cs="Arial"/>
                </w:rPr>
                <m:t>W</m:t>
              </m:r>
            </m:e>
            <m:sub>
              <m:r>
                <w:rPr>
                  <w:rFonts w:ascii="Cambria Math" w:hAnsi="Cambria Math" w:cs="Arial"/>
                </w:rPr>
                <m:t>o</m:t>
              </m:r>
            </m:sub>
          </m:sSub>
          <m:r>
            <w:rPr>
              <w:rFonts w:ascii="Cambria Math" w:hAnsi="Cambria Math" w:cs="Arial"/>
            </w:rPr>
            <m:t>⋅[</m:t>
          </m:r>
          <m:sSub>
            <m:sSubPr>
              <m:ctrlPr>
                <w:rPr>
                  <w:rFonts w:ascii="Cambria Math" w:hAnsi="Cambria Math" w:cs="Arial"/>
                </w:rPr>
              </m:ctrlPr>
            </m:sSubPr>
            <m:e>
              <m:r>
                <w:rPr>
                  <w:rFonts w:ascii="Cambria Math" w:hAnsi="Cambria Math" w:cs="Arial"/>
                </w:rPr>
                <m:t>h</m:t>
              </m:r>
            </m:e>
            <m:sub>
              <m:r>
                <w:rPr>
                  <w:rFonts w:ascii="Cambria Math" w:hAnsi="Cambria Math" w:cs="Arial"/>
                </w:rPr>
                <m:t>t-1</m:t>
              </m:r>
            </m:sub>
          </m:sSub>
          <m:r>
            <w:rPr>
              <w:rFonts w:ascii="Cambria Math" w:hAnsi="Cambria Math" w:cs="Arial"/>
            </w:rPr>
            <m:t>,</m:t>
          </m:r>
          <m:sSub>
            <m:sSubPr>
              <m:ctrlPr>
                <w:rPr>
                  <w:rFonts w:ascii="Cambria Math" w:hAnsi="Cambria Math" w:cs="Arial"/>
                </w:rPr>
              </m:ctrlPr>
            </m:sSubPr>
            <m:e>
              <m:r>
                <w:rPr>
                  <w:rFonts w:ascii="Cambria Math" w:hAnsi="Cambria Math" w:cs="Arial"/>
                </w:rPr>
                <m:t>x</m:t>
              </m:r>
            </m:e>
            <m:sub>
              <m:r>
                <w:rPr>
                  <w:rFonts w:ascii="Cambria Math" w:hAnsi="Cambria Math" w:cs="Arial"/>
                </w:rPr>
                <m:t>t</m:t>
              </m:r>
            </m:sub>
          </m:sSub>
          <m:r>
            <w:rPr>
              <w:rFonts w:ascii="Cambria Math" w:hAnsi="Cambria Math" w:cs="Arial"/>
            </w:rPr>
            <m:t>]+</m:t>
          </m:r>
          <m:sSub>
            <m:sSubPr>
              <m:ctrlPr>
                <w:rPr>
                  <w:rFonts w:ascii="Cambria Math" w:hAnsi="Cambria Math" w:cs="Arial"/>
                </w:rPr>
              </m:ctrlPr>
            </m:sSubPr>
            <m:e>
              <m:r>
                <w:rPr>
                  <w:rFonts w:ascii="Cambria Math" w:hAnsi="Cambria Math" w:cs="Arial"/>
                </w:rPr>
                <m:t>b</m:t>
              </m:r>
            </m:e>
            <m:sub>
              <m:r>
                <w:rPr>
                  <w:rFonts w:ascii="Cambria Math" w:hAnsi="Cambria Math" w:cs="Arial"/>
                </w:rPr>
                <m:t>o</m:t>
              </m:r>
            </m:sub>
          </m:sSub>
          <m:r>
            <w:rPr>
              <w:rFonts w:ascii="Cambria Math" w:hAnsi="Cambria Math" w:cs="Arial"/>
            </w:rPr>
            <m:t>)</m:t>
          </m:r>
        </m:oMath>
      </m:oMathPara>
    </w:p>
    <w:p w14:paraId="3B58468A" w14:textId="77777777" w:rsidR="0055435E" w:rsidRPr="00893374" w:rsidRDefault="00ED2F03" w:rsidP="0055435E">
      <w:pPr>
        <w:rPr>
          <w:rFonts w:ascii="Arial" w:hAnsi="Arial" w:cs="Arial"/>
          <w:lang w:val="en-US"/>
        </w:rPr>
      </w:pPr>
      <m:oMathPara>
        <m:oMathParaPr>
          <m:jc m:val="center"/>
        </m:oMathParaPr>
        <m:oMath>
          <m:sSub>
            <m:sSubPr>
              <m:ctrlPr>
                <w:rPr>
                  <w:rFonts w:ascii="Cambria Math" w:hAnsi="Cambria Math" w:cs="Arial"/>
                </w:rPr>
              </m:ctrlPr>
            </m:sSubPr>
            <m:e>
              <m:r>
                <w:rPr>
                  <w:rFonts w:ascii="Cambria Math" w:hAnsi="Cambria Math" w:cs="Arial"/>
                </w:rPr>
                <m:t>h</m:t>
              </m:r>
            </m:e>
            <m:sub>
              <m:r>
                <w:rPr>
                  <w:rFonts w:ascii="Cambria Math" w:hAnsi="Cambria Math" w:cs="Arial"/>
                </w:rPr>
                <m:t>t</m:t>
              </m:r>
            </m:sub>
          </m:sSub>
          <m:r>
            <w:rPr>
              <w:rFonts w:ascii="Cambria Math" w:hAnsi="Cambria Math" w:cs="Arial"/>
            </w:rPr>
            <m:t>=</m:t>
          </m:r>
          <m:sSub>
            <m:sSubPr>
              <m:ctrlPr>
                <w:rPr>
                  <w:rFonts w:ascii="Cambria Math" w:hAnsi="Cambria Math" w:cs="Arial"/>
                </w:rPr>
              </m:ctrlPr>
            </m:sSubPr>
            <m:e>
              <m:r>
                <w:rPr>
                  <w:rFonts w:ascii="Cambria Math" w:hAnsi="Cambria Math" w:cs="Arial"/>
                </w:rPr>
                <m:t>o</m:t>
              </m:r>
            </m:e>
            <m:sub>
              <m:r>
                <w:rPr>
                  <w:rFonts w:ascii="Cambria Math" w:hAnsi="Cambria Math" w:cs="Arial"/>
                </w:rPr>
                <m:t>t</m:t>
              </m:r>
            </m:sub>
          </m:sSub>
          <m:r>
            <w:rPr>
              <w:rFonts w:ascii="Cambria Math" w:hAnsi="Cambria Math" w:cs="Arial"/>
            </w:rPr>
            <m:t>⊙</m:t>
          </m:r>
          <m:r>
            <m:rPr>
              <m:sty m:val="p"/>
            </m:rPr>
            <w:rPr>
              <w:rFonts w:ascii="Cambria Math" w:hAnsi="Cambria Math" w:cs="Arial"/>
            </w:rPr>
            <m:t>tanh</m:t>
          </m:r>
          <m:r>
            <w:rPr>
              <w:rFonts w:ascii="Cambria Math" w:hAnsi="Cambria Math" w:cs="Arial"/>
            </w:rPr>
            <m:t>⁡(</m:t>
          </m:r>
          <m:sSub>
            <m:sSubPr>
              <m:ctrlPr>
                <w:rPr>
                  <w:rFonts w:ascii="Cambria Math" w:hAnsi="Cambria Math" w:cs="Arial"/>
                </w:rPr>
              </m:ctrlPr>
            </m:sSubPr>
            <m:e>
              <m:r>
                <w:rPr>
                  <w:rFonts w:ascii="Cambria Math" w:hAnsi="Cambria Math" w:cs="Arial"/>
                </w:rPr>
                <m:t>C</m:t>
              </m:r>
            </m:e>
            <m:sub>
              <m:r>
                <w:rPr>
                  <w:rFonts w:ascii="Cambria Math" w:hAnsi="Cambria Math" w:cs="Arial"/>
                </w:rPr>
                <m:t>t</m:t>
              </m:r>
            </m:sub>
          </m:sSub>
          <m:r>
            <w:rPr>
              <w:rFonts w:ascii="Cambria Math" w:hAnsi="Cambria Math" w:cs="Arial"/>
            </w:rPr>
            <m:t>)</m:t>
          </m:r>
          <m:r>
            <m:rPr>
              <m:sty m:val="p"/>
            </m:rPr>
            <w:rPr>
              <w:rFonts w:ascii="Cambria Math" w:hAnsi="Cambria Math" w:cs="Arial"/>
            </w:rPr>
            <w:br/>
          </m:r>
        </m:oMath>
      </m:oMathPara>
      <w:r w:rsidR="0055435E" w:rsidRPr="00893374">
        <w:rPr>
          <w:rFonts w:ascii="Arial" w:hAnsi="Arial" w:cs="Arial"/>
          <w:lang w:val="en-US"/>
        </w:rPr>
        <w:t xml:space="preserve">where </w:t>
      </w:r>
      <m:oMath>
        <m:sSub>
          <m:sSubPr>
            <m:ctrlPr>
              <w:rPr>
                <w:rFonts w:ascii="Cambria Math" w:hAnsi="Cambria Math" w:cs="Arial"/>
                <w:lang w:val="en-US"/>
              </w:rPr>
            </m:ctrlPr>
          </m:sSubPr>
          <m:e>
            <m:r>
              <w:rPr>
                <w:rFonts w:ascii="Cambria Math" w:hAnsi="Cambria Math" w:cs="Arial"/>
                <w:lang w:val="en-US"/>
              </w:rPr>
              <m:t>f</m:t>
            </m:r>
          </m:e>
          <m:sub>
            <m:r>
              <w:rPr>
                <w:rFonts w:ascii="Cambria Math" w:hAnsi="Cambria Math" w:cs="Arial"/>
                <w:lang w:val="en-US"/>
              </w:rPr>
              <m:t>t</m:t>
            </m:r>
          </m:sub>
        </m:sSub>
      </m:oMath>
      <w:r w:rsidR="0055435E" w:rsidRPr="00893374">
        <w:rPr>
          <w:rFonts w:ascii="Arial" w:hAnsi="Arial" w:cs="Arial"/>
          <w:lang w:val="en-US"/>
        </w:rPr>
        <w:t xml:space="preserve">, </w:t>
      </w:r>
      <m:oMath>
        <m:sSub>
          <m:sSubPr>
            <m:ctrlPr>
              <w:rPr>
                <w:rFonts w:ascii="Cambria Math" w:hAnsi="Cambria Math" w:cs="Arial"/>
                <w:lang w:val="en-US"/>
              </w:rPr>
            </m:ctrlPr>
          </m:sSubPr>
          <m:e>
            <m:r>
              <w:rPr>
                <w:rFonts w:ascii="Cambria Math" w:hAnsi="Cambria Math" w:cs="Arial"/>
                <w:lang w:val="en-US"/>
              </w:rPr>
              <m:t>i</m:t>
            </m:r>
          </m:e>
          <m:sub>
            <m:r>
              <w:rPr>
                <w:rFonts w:ascii="Cambria Math" w:hAnsi="Cambria Math" w:cs="Arial"/>
                <w:lang w:val="en-US"/>
              </w:rPr>
              <m:t>t</m:t>
            </m:r>
          </m:sub>
        </m:sSub>
      </m:oMath>
      <w:r w:rsidR="0055435E" w:rsidRPr="00893374">
        <w:rPr>
          <w:rFonts w:ascii="Arial" w:hAnsi="Arial" w:cs="Arial"/>
          <w:lang w:val="en-US"/>
        </w:rPr>
        <w:t xml:space="preserve">, </w:t>
      </w:r>
      <m:oMath>
        <m:sSub>
          <m:sSubPr>
            <m:ctrlPr>
              <w:rPr>
                <w:rFonts w:ascii="Cambria Math" w:hAnsi="Cambria Math" w:cs="Arial"/>
                <w:lang w:val="en-US"/>
              </w:rPr>
            </m:ctrlPr>
          </m:sSubPr>
          <m:e>
            <m:r>
              <w:rPr>
                <w:rFonts w:ascii="Cambria Math" w:hAnsi="Cambria Math" w:cs="Arial"/>
                <w:lang w:val="en-US"/>
              </w:rPr>
              <m:t>o</m:t>
            </m:r>
          </m:e>
          <m:sub>
            <m:r>
              <w:rPr>
                <w:rFonts w:ascii="Cambria Math" w:hAnsi="Cambria Math" w:cs="Arial"/>
                <w:lang w:val="en-US"/>
              </w:rPr>
              <m:t>t</m:t>
            </m:r>
          </m:sub>
        </m:sSub>
      </m:oMath>
      <w:r w:rsidR="0055435E" w:rsidRPr="00893374">
        <w:rPr>
          <w:rFonts w:ascii="Arial" w:hAnsi="Arial" w:cs="Arial"/>
          <w:lang w:val="en-US"/>
        </w:rPr>
        <w:t xml:space="preserve">are the forget, input, and output gates respectively, </w:t>
      </w:r>
      <m:oMath>
        <m:sSub>
          <m:sSubPr>
            <m:ctrlPr>
              <w:rPr>
                <w:rFonts w:ascii="Cambria Math" w:hAnsi="Cambria Math" w:cs="Arial"/>
                <w:lang w:val="en-US"/>
              </w:rPr>
            </m:ctrlPr>
          </m:sSubPr>
          <m:e>
            <m:r>
              <w:rPr>
                <w:rFonts w:ascii="Cambria Math" w:hAnsi="Cambria Math" w:cs="Arial"/>
                <w:lang w:val="en-US"/>
              </w:rPr>
              <m:t>C</m:t>
            </m:r>
          </m:e>
          <m:sub>
            <m:r>
              <w:rPr>
                <w:rFonts w:ascii="Cambria Math" w:hAnsi="Cambria Math" w:cs="Arial"/>
                <w:lang w:val="en-US"/>
              </w:rPr>
              <m:t>t</m:t>
            </m:r>
          </m:sub>
        </m:sSub>
      </m:oMath>
      <w:r w:rsidR="0055435E" w:rsidRPr="00893374">
        <w:rPr>
          <w:rFonts w:ascii="Arial" w:hAnsi="Arial" w:cs="Arial"/>
          <w:lang w:val="en-US"/>
        </w:rPr>
        <w:t xml:space="preserve">is the cell state, </w:t>
      </w:r>
      <m:oMath>
        <m:sSub>
          <m:sSubPr>
            <m:ctrlPr>
              <w:rPr>
                <w:rFonts w:ascii="Cambria Math" w:hAnsi="Cambria Math" w:cs="Arial"/>
                <w:lang w:val="en-US"/>
              </w:rPr>
            </m:ctrlPr>
          </m:sSubPr>
          <m:e>
            <m:r>
              <w:rPr>
                <w:rFonts w:ascii="Cambria Math" w:hAnsi="Cambria Math" w:cs="Arial"/>
                <w:lang w:val="en-US"/>
              </w:rPr>
              <m:t>h</m:t>
            </m:r>
          </m:e>
          <m:sub>
            <m:r>
              <w:rPr>
                <w:rFonts w:ascii="Cambria Math" w:hAnsi="Cambria Math" w:cs="Arial"/>
                <w:lang w:val="en-US"/>
              </w:rPr>
              <m:t>t</m:t>
            </m:r>
          </m:sub>
        </m:sSub>
      </m:oMath>
      <w:r w:rsidR="0055435E" w:rsidRPr="00893374">
        <w:rPr>
          <w:rFonts w:ascii="Arial" w:hAnsi="Arial" w:cs="Arial"/>
          <w:lang w:val="en-US"/>
        </w:rPr>
        <w:t xml:space="preserve">is the hidden state, </w:t>
      </w:r>
      <m:oMath>
        <m:r>
          <w:rPr>
            <w:rFonts w:ascii="Cambria Math" w:hAnsi="Cambria Math" w:cs="Arial"/>
            <w:lang w:val="en-US"/>
          </w:rPr>
          <m:t>σ</m:t>
        </m:r>
      </m:oMath>
      <w:r w:rsidR="0055435E" w:rsidRPr="00893374">
        <w:rPr>
          <w:rFonts w:ascii="Arial" w:hAnsi="Arial" w:cs="Arial"/>
          <w:lang w:val="en-US"/>
        </w:rPr>
        <w:t xml:space="preserve">denotes the sigmoid activation, </w:t>
      </w:r>
      <m:oMath>
        <m:r>
          <m:rPr>
            <m:sty m:val="p"/>
          </m:rPr>
          <w:rPr>
            <w:rFonts w:ascii="Cambria Math" w:hAnsi="Cambria Math" w:cs="Arial"/>
            <w:lang w:val="en-US"/>
          </w:rPr>
          <m:t>tanh</m:t>
        </m:r>
        <m:r>
          <w:rPr>
            <w:rFonts w:ascii="Cambria Math" w:hAnsi="Cambria Math" w:cs="Arial"/>
            <w:lang w:val="en-US"/>
          </w:rPr>
          <m:t>⁡</m:t>
        </m:r>
      </m:oMath>
      <w:r w:rsidR="0055435E" w:rsidRPr="00893374">
        <w:rPr>
          <w:rFonts w:ascii="Arial" w:hAnsi="Arial" w:cs="Arial"/>
          <w:lang w:val="en-US"/>
        </w:rPr>
        <w:t xml:space="preserve">is the hyperbolic tangent, and </w:t>
      </w:r>
      <m:oMath>
        <m:r>
          <w:rPr>
            <w:rFonts w:ascii="Cambria Math" w:hAnsi="Cambria Math" w:cs="Arial"/>
            <w:lang w:val="en-US"/>
          </w:rPr>
          <m:t>⊙</m:t>
        </m:r>
      </m:oMath>
      <w:r w:rsidR="0055435E" w:rsidRPr="00893374">
        <w:rPr>
          <w:rFonts w:ascii="Arial" w:hAnsi="Arial" w:cs="Arial"/>
          <w:lang w:val="en-US"/>
        </w:rPr>
        <w:t xml:space="preserve">represents element-wise multiplication. </w:t>
      </w:r>
    </w:p>
    <w:p w14:paraId="44970183" w14:textId="77777777" w:rsidR="0055435E" w:rsidRPr="00893374" w:rsidRDefault="0055435E" w:rsidP="0055435E">
      <w:pPr>
        <w:rPr>
          <w:rFonts w:ascii="Arial" w:hAnsi="Arial" w:cs="Arial"/>
          <w:lang w:val="en-US"/>
        </w:rPr>
      </w:pPr>
      <w:r w:rsidRPr="00893374">
        <w:rPr>
          <w:rFonts w:ascii="Arial" w:hAnsi="Arial" w:cs="Arial"/>
          <w:lang w:val="en-US"/>
        </w:rPr>
        <w:t xml:space="preserve">For this study, a stacked LSTM architecture was implemented using </w:t>
      </w:r>
      <w:proofErr w:type="spellStart"/>
      <w:r w:rsidRPr="00893374">
        <w:rPr>
          <w:rFonts w:ascii="Arial" w:hAnsi="Arial" w:cs="Arial"/>
          <w:lang w:val="en-US"/>
        </w:rPr>
        <w:t>Keras</w:t>
      </w:r>
      <w:proofErr w:type="spellEnd"/>
      <w:r w:rsidRPr="00893374">
        <w:rPr>
          <w:rFonts w:ascii="Arial" w:hAnsi="Arial" w:cs="Arial"/>
          <w:lang w:val="en-US"/>
        </w:rPr>
        <w:t>/</w:t>
      </w:r>
      <w:proofErr w:type="spellStart"/>
      <w:r w:rsidRPr="00893374">
        <w:rPr>
          <w:rFonts w:ascii="Arial" w:hAnsi="Arial" w:cs="Arial"/>
          <w:lang w:val="en-US"/>
        </w:rPr>
        <w:t>TensorFlow</w:t>
      </w:r>
      <w:proofErr w:type="spellEnd"/>
      <w:r w:rsidRPr="00893374">
        <w:rPr>
          <w:rFonts w:ascii="Arial" w:hAnsi="Arial" w:cs="Arial"/>
          <w:lang w:val="en-US"/>
        </w:rPr>
        <w:t xml:space="preserve">, consisting of two LSTM layers (32 and 16 units) followed by dropout regularization (0.2) and a dense output layer. </w:t>
      </w:r>
      <w:r w:rsidRPr="00893374">
        <w:rPr>
          <w:rFonts w:ascii="Arial" w:hAnsi="Arial" w:cs="Arial"/>
        </w:rPr>
        <w:t>The input sequence is a sequence of 30 successive normalized energy consumption elements, which are converted to a 3D array of shape (samples, 30, 1). The model was trained on Adam optimizer, mean squared error loss, early stopping with patience=5 to avoid overfitting and a validation split of 10% of the training data. It took convergence about 15 epochs and validation loss was equal to 0.012.</w:t>
      </w:r>
    </w:p>
    <w:p w14:paraId="7021CF36" w14:textId="77777777" w:rsidR="0055435E" w:rsidRPr="00893374" w:rsidRDefault="0055435E" w:rsidP="0055435E">
      <w:pPr>
        <w:rPr>
          <w:rFonts w:ascii="Arial" w:hAnsi="Arial" w:cs="Arial"/>
          <w:lang w:val="en-US"/>
        </w:rPr>
      </w:pPr>
      <w:r w:rsidRPr="00893374">
        <w:rPr>
          <w:rFonts w:ascii="Arial" w:hAnsi="Arial" w:cs="Arial"/>
        </w:rPr>
        <w:t>LSTM models are also able to learn long-term dependencies and seasonality of an input sequence without the need to have explicit lag features.</w:t>
      </w:r>
      <w:r w:rsidRPr="00893374">
        <w:rPr>
          <w:rFonts w:ascii="Arial" w:hAnsi="Arial" w:cs="Arial"/>
          <w:lang w:val="en-US"/>
        </w:rPr>
        <w:t xml:space="preserve"> As documented by Qureshi et al. (2024), LSTM-based forecasting achieves MSE reductions of 20-30% compared to ARIMA on building energy datasets with complex seasonal structures [42]. In the LCL experiments, the LSTM model achieved an RMSE of 4.2 kWh on daily forecasts, slightly outperforming ARIMA but trailing </w:t>
      </w:r>
      <w:proofErr w:type="spellStart"/>
      <w:r w:rsidRPr="00893374">
        <w:rPr>
          <w:rFonts w:ascii="Arial" w:hAnsi="Arial" w:cs="Arial"/>
          <w:lang w:val="en-US"/>
        </w:rPr>
        <w:t>XGBoost</w:t>
      </w:r>
      <w:proofErr w:type="spellEnd"/>
      <w:r w:rsidRPr="00893374">
        <w:rPr>
          <w:rFonts w:ascii="Arial" w:hAnsi="Arial" w:cs="Arial"/>
          <w:lang w:val="en-US"/>
        </w:rPr>
        <w:t xml:space="preserve">. </w:t>
      </w:r>
      <w:r w:rsidRPr="00893374">
        <w:rPr>
          <w:rFonts w:ascii="Arial" w:hAnsi="Arial" w:cs="Arial"/>
        </w:rPr>
        <w:t>This implies that in the relatively short-term daily prediction when recent history takes a preponderant role, gradient boosting on engineered features can potentially be more effective than sequence learning. Nevertheless, LSTMs prove that they have a real benefit in a situation when it comes to multi-day ahead forecasting when it comes down to capturing the evolution of time.</w:t>
      </w:r>
    </w:p>
    <w:p w14:paraId="5C17358A" w14:textId="265A1B21" w:rsidR="0055435E" w:rsidRPr="00893374" w:rsidRDefault="0055435E" w:rsidP="0055435E">
      <w:pPr>
        <w:pStyle w:val="Heading3"/>
        <w:rPr>
          <w:rFonts w:cs="Arial"/>
          <w:szCs w:val="22"/>
          <w:lang w:val="en-US"/>
        </w:rPr>
      </w:pPr>
      <w:bookmarkStart w:id="53" w:name="_Toc214581874"/>
      <w:r w:rsidRPr="00893374">
        <w:rPr>
          <w:rFonts w:cs="Arial"/>
          <w:szCs w:val="22"/>
          <w:lang w:val="en-US"/>
        </w:rPr>
        <w:t>3.2.4 Hybrid Architectures</w:t>
      </w:r>
      <w:bookmarkEnd w:id="53"/>
    </w:p>
    <w:p w14:paraId="016DD0C5" w14:textId="77777777" w:rsidR="0055435E" w:rsidRPr="00893374" w:rsidRDefault="0055435E" w:rsidP="0055435E">
      <w:pPr>
        <w:rPr>
          <w:rFonts w:ascii="Arial" w:hAnsi="Arial" w:cs="Arial"/>
        </w:rPr>
      </w:pPr>
      <w:r w:rsidRPr="00893374">
        <w:rPr>
          <w:rFonts w:ascii="Arial" w:hAnsi="Arial" w:cs="Arial"/>
        </w:rPr>
        <w:t xml:space="preserve">It is important to note that there is no one model that will work superiorly in all spheres of the forecasting task, and hybrid models, which integrate paradigms of both statistical, machine learning, and deep learning, are gaining momentum. The fundamental premise is intuitive: ARIMA captures linear trends and autocorrelation, </w:t>
      </w:r>
      <w:proofErr w:type="spellStart"/>
      <w:r w:rsidRPr="00893374">
        <w:rPr>
          <w:rFonts w:ascii="Arial" w:hAnsi="Arial" w:cs="Arial"/>
        </w:rPr>
        <w:t>XGBoost</w:t>
      </w:r>
      <w:proofErr w:type="spellEnd"/>
      <w:r w:rsidRPr="00893374">
        <w:rPr>
          <w:rFonts w:ascii="Arial" w:hAnsi="Arial" w:cs="Arial"/>
        </w:rPr>
        <w:t xml:space="preserve"> learns nonlinear feature interactions, and LSTM models temporal sequences end-to-end. Hybrids can provide synergistic performance improvements by feeding the remains of one model into the input of another, and by combining predictions obtained by means of weighted averaging.</w:t>
      </w:r>
    </w:p>
    <w:p w14:paraId="6CEEBCAD" w14:textId="77777777" w:rsidR="0055435E" w:rsidRPr="00893374" w:rsidRDefault="0055435E" w:rsidP="0055435E">
      <w:pPr>
        <w:pStyle w:val="Heading4"/>
        <w:rPr>
          <w:rFonts w:ascii="Arial" w:hAnsi="Arial" w:cs="Arial"/>
          <w:lang w:val="en-US"/>
        </w:rPr>
      </w:pPr>
      <w:r w:rsidRPr="00893374">
        <w:rPr>
          <w:rFonts w:ascii="Arial" w:hAnsi="Arial" w:cs="Arial"/>
          <w:lang w:val="en-US"/>
        </w:rPr>
        <w:t>ARIMA-LSTM Hybrid</w:t>
      </w:r>
    </w:p>
    <w:p w14:paraId="1DC93203" w14:textId="77777777" w:rsidR="0055435E" w:rsidRPr="00893374" w:rsidRDefault="0055435E" w:rsidP="0055435E">
      <w:pPr>
        <w:rPr>
          <w:rFonts w:ascii="Arial" w:hAnsi="Arial" w:cs="Arial"/>
          <w:lang w:val="en-US"/>
        </w:rPr>
      </w:pPr>
      <w:r w:rsidRPr="00893374">
        <w:rPr>
          <w:rFonts w:ascii="Arial" w:hAnsi="Arial" w:cs="Arial"/>
          <w:lang w:val="en-US"/>
        </w:rPr>
        <w:t>I</w:t>
      </w:r>
      <w:r w:rsidRPr="00893374">
        <w:rPr>
          <w:rFonts w:ascii="Arial" w:hAnsi="Arial" w:cs="Arial"/>
        </w:rPr>
        <w:t>n the ARIMA-LSTM hybrid, the ARIMA is initially used to model the linear part of the time series and the resultant residuals (actual - ARIMA forecast) are subsequently inputted to an LSTM network</w:t>
      </w:r>
      <w:r w:rsidRPr="00893374">
        <w:rPr>
          <w:rFonts w:ascii="Arial" w:hAnsi="Arial" w:cs="Arial"/>
          <w:lang w:val="en-US"/>
        </w:rPr>
        <w:t xml:space="preserve">. The intuition is straightforward: ARIMA extracts the predictable linear structure, leaving behind a residual series enriched with nonlinear patterns and irregularities that LSTM can learn. This two-stage decomposition aligns with recent findings by </w:t>
      </w:r>
      <w:proofErr w:type="spellStart"/>
      <w:r w:rsidRPr="00893374">
        <w:rPr>
          <w:rFonts w:ascii="Arial" w:hAnsi="Arial" w:cs="Arial"/>
          <w:lang w:val="en-US"/>
        </w:rPr>
        <w:t>Gasmi</w:t>
      </w:r>
      <w:proofErr w:type="spellEnd"/>
      <w:r w:rsidRPr="00893374">
        <w:rPr>
          <w:rFonts w:ascii="Arial" w:hAnsi="Arial" w:cs="Arial"/>
          <w:lang w:val="en-US"/>
        </w:rPr>
        <w:t xml:space="preserve"> et al. (2024), who demonstrated that ARIMA-LSTM hybrids achieve R² values exceeding 0.99 for stock price forecasting by partitioning signal into linear and nonlinear components [43].</w:t>
      </w:r>
    </w:p>
    <w:p w14:paraId="1D869B51" w14:textId="77777777" w:rsidR="0055435E" w:rsidRPr="00893374" w:rsidRDefault="0055435E" w:rsidP="0055435E">
      <w:pPr>
        <w:pStyle w:val="Heading4"/>
        <w:rPr>
          <w:rFonts w:ascii="Arial" w:hAnsi="Arial" w:cs="Arial"/>
        </w:rPr>
      </w:pPr>
      <w:r w:rsidRPr="00893374">
        <w:rPr>
          <w:rFonts w:ascii="Arial" w:hAnsi="Arial" w:cs="Arial"/>
        </w:rPr>
        <w:t>Ensemble Averaging</w:t>
      </w:r>
    </w:p>
    <w:p w14:paraId="50012AD9" w14:textId="77777777" w:rsidR="0055435E" w:rsidRPr="00893374" w:rsidRDefault="0055435E" w:rsidP="0055435E">
      <w:pPr>
        <w:rPr>
          <w:rFonts w:ascii="Arial" w:hAnsi="Arial" w:cs="Arial"/>
          <w:lang w:val="en-US"/>
        </w:rPr>
      </w:pPr>
      <w:r w:rsidRPr="00893374">
        <w:rPr>
          <w:rFonts w:ascii="Arial" w:hAnsi="Arial" w:cs="Arial"/>
        </w:rPr>
        <w:t xml:space="preserve">A less complex approach to hybridization is by simply averaging individuals’ predictions of a variety of models. An example is to create a weighted combination of ARIMA, </w:t>
      </w:r>
      <w:proofErr w:type="spellStart"/>
      <w:r w:rsidRPr="00893374">
        <w:rPr>
          <w:rFonts w:ascii="Arial" w:hAnsi="Arial" w:cs="Arial"/>
        </w:rPr>
        <w:t>XGBoost</w:t>
      </w:r>
      <w:proofErr w:type="spellEnd"/>
      <w:r w:rsidRPr="00893374">
        <w:rPr>
          <w:rFonts w:ascii="Arial" w:hAnsi="Arial" w:cs="Arial"/>
        </w:rPr>
        <w:t xml:space="preserve">, and LSTM by giving weights with an inversely proportional relationship between </w:t>
      </w:r>
      <w:proofErr w:type="gramStart"/>
      <w:r w:rsidRPr="00893374">
        <w:rPr>
          <w:rFonts w:ascii="Arial" w:hAnsi="Arial" w:cs="Arial"/>
        </w:rPr>
        <w:t>validation</w:t>
      </w:r>
      <w:proofErr w:type="gramEnd"/>
      <w:r w:rsidRPr="00893374">
        <w:rPr>
          <w:rFonts w:ascii="Arial" w:hAnsi="Arial" w:cs="Arial"/>
        </w:rPr>
        <w:t xml:space="preserve"> RMSE</w:t>
      </w:r>
      <w:r w:rsidRPr="00893374">
        <w:rPr>
          <w:rFonts w:ascii="Arial" w:hAnsi="Arial" w:cs="Arial"/>
          <w:lang w:val="en-US"/>
        </w:rPr>
        <w:t>:</w:t>
      </w:r>
    </w:p>
    <w:p w14:paraId="57D5980E" w14:textId="77777777" w:rsidR="0055435E" w:rsidRPr="00893374" w:rsidRDefault="00ED2F03" w:rsidP="0055435E">
      <w:pPr>
        <w:rPr>
          <w:rFonts w:ascii="Arial" w:hAnsi="Arial" w:cs="Arial"/>
          <w:lang w:val="en-US"/>
        </w:rPr>
      </w:pPr>
      <m:oMathPara>
        <m:oMath>
          <m:sSub>
            <m:sSubPr>
              <m:ctrlPr>
                <w:rPr>
                  <w:rFonts w:ascii="Cambria Math" w:hAnsi="Cambria Math" w:cs="Arial"/>
                  <w:lang w:val="en-US"/>
                </w:rPr>
              </m:ctrlPr>
            </m:sSubPr>
            <m:e>
              <m:acc>
                <m:accPr>
                  <m:ctrlPr>
                    <w:rPr>
                      <w:rFonts w:ascii="Cambria Math" w:hAnsi="Cambria Math" w:cs="Arial"/>
                      <w:lang w:val="en-US"/>
                    </w:rPr>
                  </m:ctrlPr>
                </m:accPr>
                <m:e>
                  <m:r>
                    <w:rPr>
                      <w:rFonts w:ascii="Cambria Math" w:hAnsi="Cambria Math" w:cs="Arial"/>
                      <w:lang w:val="en-US"/>
                    </w:rPr>
                    <m:t>y</m:t>
                  </m:r>
                </m:e>
              </m:acc>
            </m:e>
            <m:sub>
              <m:r>
                <m:rPr>
                  <m:nor/>
                </m:rPr>
                <w:rPr>
                  <w:rFonts w:ascii="Arial" w:hAnsi="Arial" w:cs="Arial"/>
                  <w:lang w:val="en-US"/>
                </w:rPr>
                <m:t>ensemble</m:t>
              </m:r>
            </m:sub>
          </m:sSub>
          <m:r>
            <w:rPr>
              <w:rFonts w:ascii="Cambria Math" w:hAnsi="Cambria Math" w:cs="Arial"/>
              <w:lang w:val="en-US"/>
            </w:rPr>
            <m:t>=</m:t>
          </m:r>
          <m:sSub>
            <m:sSubPr>
              <m:ctrlPr>
                <w:rPr>
                  <w:rFonts w:ascii="Cambria Math" w:hAnsi="Cambria Math" w:cs="Arial"/>
                  <w:lang w:val="en-US"/>
                </w:rPr>
              </m:ctrlPr>
            </m:sSubPr>
            <m:e>
              <m:r>
                <w:rPr>
                  <w:rFonts w:ascii="Cambria Math" w:hAnsi="Cambria Math" w:cs="Arial"/>
                  <w:lang w:val="en-US"/>
                </w:rPr>
                <m:t>w</m:t>
              </m:r>
            </m:e>
            <m:sub>
              <m:r>
                <w:rPr>
                  <w:rFonts w:ascii="Cambria Math" w:hAnsi="Cambria Math" w:cs="Arial"/>
                  <w:lang w:val="en-US"/>
                </w:rPr>
                <m:t>1</m:t>
              </m:r>
            </m:sub>
          </m:sSub>
          <m:r>
            <w:rPr>
              <w:rFonts w:ascii="Cambria Math" w:hAnsi="Cambria Math" w:cs="Arial"/>
              <w:lang w:val="en-US"/>
            </w:rPr>
            <m:t>⋅</m:t>
          </m:r>
          <m:sSub>
            <m:sSubPr>
              <m:ctrlPr>
                <w:rPr>
                  <w:rFonts w:ascii="Cambria Math" w:hAnsi="Cambria Math" w:cs="Arial"/>
                  <w:lang w:val="en-US"/>
                </w:rPr>
              </m:ctrlPr>
            </m:sSubPr>
            <m:e>
              <m:acc>
                <m:accPr>
                  <m:ctrlPr>
                    <w:rPr>
                      <w:rFonts w:ascii="Cambria Math" w:hAnsi="Cambria Math" w:cs="Arial"/>
                      <w:lang w:val="en-US"/>
                    </w:rPr>
                  </m:ctrlPr>
                </m:accPr>
                <m:e>
                  <m:r>
                    <w:rPr>
                      <w:rFonts w:ascii="Cambria Math" w:hAnsi="Cambria Math" w:cs="Arial"/>
                      <w:lang w:val="en-US"/>
                    </w:rPr>
                    <m:t>y</m:t>
                  </m:r>
                </m:e>
              </m:acc>
            </m:e>
            <m:sub>
              <m:r>
                <m:rPr>
                  <m:nor/>
                </m:rPr>
                <w:rPr>
                  <w:rFonts w:ascii="Arial" w:hAnsi="Arial" w:cs="Arial"/>
                  <w:lang w:val="en-US"/>
                </w:rPr>
                <m:t>ARIMA</m:t>
              </m:r>
            </m:sub>
          </m:sSub>
          <m:r>
            <w:rPr>
              <w:rFonts w:ascii="Cambria Math" w:hAnsi="Cambria Math" w:cs="Arial"/>
              <w:lang w:val="en-US"/>
            </w:rPr>
            <m:t>+</m:t>
          </m:r>
          <m:sSub>
            <m:sSubPr>
              <m:ctrlPr>
                <w:rPr>
                  <w:rFonts w:ascii="Cambria Math" w:hAnsi="Cambria Math" w:cs="Arial"/>
                  <w:lang w:val="en-US"/>
                </w:rPr>
              </m:ctrlPr>
            </m:sSubPr>
            <m:e>
              <m:r>
                <w:rPr>
                  <w:rFonts w:ascii="Cambria Math" w:hAnsi="Cambria Math" w:cs="Arial"/>
                  <w:lang w:val="en-US"/>
                </w:rPr>
                <m:t>w</m:t>
              </m:r>
            </m:e>
            <m:sub>
              <m:r>
                <w:rPr>
                  <w:rFonts w:ascii="Cambria Math" w:hAnsi="Cambria Math" w:cs="Arial"/>
                  <w:lang w:val="en-US"/>
                </w:rPr>
                <m:t>2</m:t>
              </m:r>
            </m:sub>
          </m:sSub>
          <m:r>
            <w:rPr>
              <w:rFonts w:ascii="Cambria Math" w:hAnsi="Cambria Math" w:cs="Arial"/>
              <w:lang w:val="en-US"/>
            </w:rPr>
            <m:t>⋅</m:t>
          </m:r>
          <m:sSub>
            <m:sSubPr>
              <m:ctrlPr>
                <w:rPr>
                  <w:rFonts w:ascii="Cambria Math" w:hAnsi="Cambria Math" w:cs="Arial"/>
                  <w:lang w:val="en-US"/>
                </w:rPr>
              </m:ctrlPr>
            </m:sSubPr>
            <m:e>
              <m:acc>
                <m:accPr>
                  <m:ctrlPr>
                    <w:rPr>
                      <w:rFonts w:ascii="Cambria Math" w:hAnsi="Cambria Math" w:cs="Arial"/>
                      <w:lang w:val="en-US"/>
                    </w:rPr>
                  </m:ctrlPr>
                </m:accPr>
                <m:e>
                  <m:r>
                    <w:rPr>
                      <w:rFonts w:ascii="Cambria Math" w:hAnsi="Cambria Math" w:cs="Arial"/>
                      <w:lang w:val="en-US"/>
                    </w:rPr>
                    <m:t>y</m:t>
                  </m:r>
                </m:e>
              </m:acc>
            </m:e>
            <m:sub>
              <m:r>
                <m:rPr>
                  <m:nor/>
                </m:rPr>
                <w:rPr>
                  <w:rFonts w:ascii="Arial" w:hAnsi="Arial" w:cs="Arial"/>
                  <w:lang w:val="en-US"/>
                </w:rPr>
                <m:t>XGBoost</m:t>
              </m:r>
            </m:sub>
          </m:sSub>
          <m:r>
            <w:rPr>
              <w:rFonts w:ascii="Cambria Math" w:hAnsi="Cambria Math" w:cs="Arial"/>
              <w:lang w:val="en-US"/>
            </w:rPr>
            <m:t>+</m:t>
          </m:r>
          <m:sSub>
            <m:sSubPr>
              <m:ctrlPr>
                <w:rPr>
                  <w:rFonts w:ascii="Cambria Math" w:hAnsi="Cambria Math" w:cs="Arial"/>
                  <w:lang w:val="en-US"/>
                </w:rPr>
              </m:ctrlPr>
            </m:sSubPr>
            <m:e>
              <m:r>
                <w:rPr>
                  <w:rFonts w:ascii="Cambria Math" w:hAnsi="Cambria Math" w:cs="Arial"/>
                  <w:lang w:val="en-US"/>
                </w:rPr>
                <m:t>w</m:t>
              </m:r>
            </m:e>
            <m:sub>
              <m:r>
                <w:rPr>
                  <w:rFonts w:ascii="Cambria Math" w:hAnsi="Cambria Math" w:cs="Arial"/>
                  <w:lang w:val="en-US"/>
                </w:rPr>
                <m:t>3</m:t>
              </m:r>
            </m:sub>
          </m:sSub>
          <m:r>
            <w:rPr>
              <w:rFonts w:ascii="Cambria Math" w:hAnsi="Cambria Math" w:cs="Arial"/>
              <w:lang w:val="en-US"/>
            </w:rPr>
            <m:t>⋅</m:t>
          </m:r>
          <m:sSub>
            <m:sSubPr>
              <m:ctrlPr>
                <w:rPr>
                  <w:rFonts w:ascii="Cambria Math" w:hAnsi="Cambria Math" w:cs="Arial"/>
                  <w:lang w:val="en-US"/>
                </w:rPr>
              </m:ctrlPr>
            </m:sSubPr>
            <m:e>
              <m:acc>
                <m:accPr>
                  <m:ctrlPr>
                    <w:rPr>
                      <w:rFonts w:ascii="Cambria Math" w:hAnsi="Cambria Math" w:cs="Arial"/>
                      <w:lang w:val="en-US"/>
                    </w:rPr>
                  </m:ctrlPr>
                </m:accPr>
                <m:e>
                  <m:r>
                    <w:rPr>
                      <w:rFonts w:ascii="Cambria Math" w:hAnsi="Cambria Math" w:cs="Arial"/>
                      <w:lang w:val="en-US"/>
                    </w:rPr>
                    <m:t>y</m:t>
                  </m:r>
                </m:e>
              </m:acc>
            </m:e>
            <m:sub>
              <m:r>
                <m:rPr>
                  <m:nor/>
                </m:rPr>
                <w:rPr>
                  <w:rFonts w:ascii="Arial" w:hAnsi="Arial" w:cs="Arial"/>
                  <w:lang w:val="en-US"/>
                </w:rPr>
                <m:t>LSTM</m:t>
              </m:r>
            </m:sub>
          </m:sSub>
          <m:r>
            <m:rPr>
              <m:sty m:val="p"/>
            </m:rPr>
            <w:rPr>
              <w:rFonts w:ascii="Cambria Math" w:hAnsi="Cambria Math" w:cs="Arial"/>
              <w:lang w:val="en-US"/>
            </w:rPr>
            <w:br/>
          </m:r>
        </m:oMath>
      </m:oMathPara>
    </w:p>
    <w:p w14:paraId="5AA0EFAF" w14:textId="18C5C59A" w:rsidR="0055435E" w:rsidRPr="00893374" w:rsidRDefault="00621297" w:rsidP="0055435E">
      <w:pPr>
        <w:rPr>
          <w:rFonts w:ascii="Arial" w:hAnsi="Arial" w:cs="Arial"/>
          <w:lang w:val="en-US"/>
        </w:rPr>
      </w:pPr>
      <w:r w:rsidRPr="00893374">
        <w:rPr>
          <w:rFonts w:ascii="Arial" w:hAnsi="Arial" w:cs="Arial"/>
          <w:lang w:val="en-US"/>
        </w:rPr>
        <w:t>Where</w:t>
      </w:r>
      <m:oMath>
        <m:nary>
          <m:naryPr>
            <m:chr m:val="∑"/>
            <m:limLoc m:val="subSup"/>
            <m:grow m:val="1"/>
            <m:ctrlPr>
              <w:rPr>
                <w:rFonts w:ascii="Cambria Math" w:hAnsi="Cambria Math" w:cs="Arial"/>
                <w:lang w:val="en-US"/>
              </w:rPr>
            </m:ctrlPr>
          </m:naryPr>
          <m:sub>
            <m:r>
              <w:rPr>
                <w:rFonts w:ascii="Cambria Math" w:hAnsi="Cambria Math" w:cs="Arial"/>
                <w:lang w:val="en-US"/>
              </w:rPr>
              <m:t>i=1</m:t>
            </m:r>
          </m:sub>
          <m:sup>
            <m:r>
              <w:rPr>
                <w:rFonts w:ascii="Cambria Math" w:hAnsi="Cambria Math" w:cs="Arial"/>
                <w:lang w:val="en-US"/>
              </w:rPr>
              <m:t>3</m:t>
            </m:r>
          </m:sup>
          <m:e/>
        </m:nary>
        <m:sSub>
          <m:sSubPr>
            <m:ctrlPr>
              <w:rPr>
                <w:rFonts w:ascii="Cambria Math" w:hAnsi="Cambria Math" w:cs="Arial"/>
                <w:lang w:val="en-US"/>
              </w:rPr>
            </m:ctrlPr>
          </m:sSubPr>
          <m:e>
            <m:r>
              <w:rPr>
                <w:rFonts w:ascii="Cambria Math" w:hAnsi="Cambria Math" w:cs="Arial"/>
                <w:lang w:val="en-US"/>
              </w:rPr>
              <m:t>w</m:t>
            </m:r>
          </m:e>
          <m:sub>
            <m:r>
              <w:rPr>
                <w:rFonts w:ascii="Cambria Math" w:hAnsi="Cambria Math" w:cs="Arial"/>
                <w:lang w:val="en-US"/>
              </w:rPr>
              <m:t>i</m:t>
            </m:r>
          </m:sub>
        </m:sSub>
        <m:r>
          <w:rPr>
            <w:rFonts w:ascii="Cambria Math" w:hAnsi="Cambria Math" w:cs="Arial"/>
            <w:lang w:val="en-US"/>
          </w:rPr>
          <m:t>=1</m:t>
        </m:r>
      </m:oMath>
      <w:r w:rsidR="0055435E" w:rsidRPr="00893374">
        <w:rPr>
          <w:rFonts w:ascii="Arial" w:hAnsi="Arial" w:cs="Arial"/>
          <w:lang w:val="en-US"/>
        </w:rPr>
        <w:t xml:space="preserve">. </w:t>
      </w:r>
      <w:r w:rsidR="0055435E" w:rsidRPr="00893374">
        <w:rPr>
          <w:rFonts w:ascii="Arial" w:hAnsi="Arial" w:cs="Arial"/>
        </w:rPr>
        <w:t>Although conceptually simple, this method can potentially water down the merits of high performing models with weak models. Initial experiments with equal-weighted ensembles had found RMSE improvements of only 5-8 per cent over the most effective standalone model, indicating that more advanced hybridization (residual-based or feature-augmented) has better gains.</w:t>
      </w:r>
      <w:r w:rsidR="0055435E" w:rsidRPr="00893374">
        <w:rPr>
          <w:rFonts w:ascii="Arial" w:hAnsi="Arial" w:cs="Arial"/>
          <w:lang w:val="en-US"/>
        </w:rPr>
        <w:t xml:space="preserve"> </w:t>
      </w:r>
    </w:p>
    <w:p w14:paraId="3927C7D3" w14:textId="77777777" w:rsidR="002A6F7D" w:rsidRPr="00893374" w:rsidRDefault="002A6F7D" w:rsidP="0055435E">
      <w:pPr>
        <w:rPr>
          <w:rFonts w:ascii="Arial" w:hAnsi="Arial" w:cs="Arial"/>
          <w:lang w:val="en-US"/>
        </w:rPr>
      </w:pPr>
    </w:p>
    <w:p w14:paraId="11452748" w14:textId="12ECEECC" w:rsidR="0055435E" w:rsidRPr="00893374" w:rsidRDefault="002A6F7D" w:rsidP="002A6F7D">
      <w:pPr>
        <w:pStyle w:val="Caption"/>
        <w:rPr>
          <w:rFonts w:ascii="Arial" w:hAnsi="Arial" w:cs="Arial"/>
          <w:sz w:val="22"/>
          <w:szCs w:val="22"/>
          <w:lang w:val="en-US"/>
        </w:rPr>
      </w:pPr>
      <w:bookmarkStart w:id="54" w:name="_Toc214581618"/>
      <w:r w:rsidRPr="00893374">
        <w:rPr>
          <w:rFonts w:ascii="Arial" w:hAnsi="Arial" w:cs="Arial"/>
          <w:sz w:val="22"/>
          <w:szCs w:val="22"/>
        </w:rPr>
        <w:t xml:space="preserve">Table </w:t>
      </w:r>
      <w:r w:rsidRPr="00893374">
        <w:rPr>
          <w:rFonts w:ascii="Arial" w:hAnsi="Arial" w:cs="Arial"/>
          <w:sz w:val="22"/>
          <w:szCs w:val="22"/>
        </w:rPr>
        <w:fldChar w:fldCharType="begin"/>
      </w:r>
      <w:r w:rsidRPr="00893374">
        <w:rPr>
          <w:rFonts w:ascii="Arial" w:hAnsi="Arial" w:cs="Arial"/>
          <w:sz w:val="22"/>
          <w:szCs w:val="22"/>
        </w:rPr>
        <w:instrText xml:space="preserve"> SEQ Table \* ARABIC </w:instrText>
      </w:r>
      <w:r w:rsidRPr="00893374">
        <w:rPr>
          <w:rFonts w:ascii="Arial" w:hAnsi="Arial" w:cs="Arial"/>
          <w:sz w:val="22"/>
          <w:szCs w:val="22"/>
        </w:rPr>
        <w:fldChar w:fldCharType="separate"/>
      </w:r>
      <w:r w:rsidR="002B38CF" w:rsidRPr="00893374">
        <w:rPr>
          <w:rFonts w:ascii="Arial" w:hAnsi="Arial" w:cs="Arial"/>
          <w:noProof/>
          <w:sz w:val="22"/>
          <w:szCs w:val="22"/>
        </w:rPr>
        <w:t>3</w:t>
      </w:r>
      <w:r w:rsidRPr="00893374">
        <w:rPr>
          <w:rFonts w:ascii="Arial" w:hAnsi="Arial" w:cs="Arial"/>
          <w:sz w:val="22"/>
          <w:szCs w:val="22"/>
        </w:rPr>
        <w:fldChar w:fldCharType="end"/>
      </w:r>
      <w:r w:rsidRPr="00893374">
        <w:rPr>
          <w:rFonts w:ascii="Arial" w:hAnsi="Arial" w:cs="Arial"/>
          <w:sz w:val="22"/>
          <w:szCs w:val="22"/>
        </w:rPr>
        <w:t xml:space="preserve">: Model </w:t>
      </w:r>
      <w:proofErr w:type="spellStart"/>
      <w:r w:rsidRPr="00893374">
        <w:rPr>
          <w:rFonts w:ascii="Arial" w:hAnsi="Arial" w:cs="Arial"/>
          <w:sz w:val="22"/>
          <w:szCs w:val="22"/>
        </w:rPr>
        <w:t>Hyperparameters</w:t>
      </w:r>
      <w:proofErr w:type="spellEnd"/>
      <w:r w:rsidRPr="00893374">
        <w:rPr>
          <w:rFonts w:ascii="Arial" w:hAnsi="Arial" w:cs="Arial"/>
          <w:sz w:val="22"/>
          <w:szCs w:val="22"/>
        </w:rPr>
        <w:t xml:space="preserve"> and Architecture Details</w:t>
      </w:r>
      <w:bookmarkEnd w:id="54"/>
    </w:p>
    <w:tbl>
      <w:tblPr>
        <w:tblStyle w:val="TableGrid"/>
        <w:tblW w:w="0" w:type="auto"/>
        <w:tblLook w:val="04A0" w:firstRow="1" w:lastRow="0" w:firstColumn="1" w:lastColumn="0" w:noHBand="0" w:noVBand="1"/>
      </w:tblPr>
      <w:tblGrid>
        <w:gridCol w:w="2552"/>
        <w:gridCol w:w="4895"/>
        <w:gridCol w:w="1569"/>
      </w:tblGrid>
      <w:tr w:rsidR="0055435E" w:rsidRPr="00893374" w14:paraId="6F6D1A15" w14:textId="77777777" w:rsidTr="00113038">
        <w:tc>
          <w:tcPr>
            <w:tcW w:w="0" w:type="auto"/>
            <w:hideMark/>
          </w:tcPr>
          <w:p w14:paraId="2500C183" w14:textId="77777777" w:rsidR="0055435E" w:rsidRPr="00893374" w:rsidRDefault="0055435E" w:rsidP="00113038">
            <w:pPr>
              <w:spacing w:after="160"/>
              <w:rPr>
                <w:rFonts w:ascii="Arial" w:hAnsi="Arial" w:cs="Arial"/>
                <w:b/>
                <w:bCs/>
                <w:lang w:val="en-US"/>
              </w:rPr>
            </w:pPr>
            <w:r w:rsidRPr="00893374">
              <w:rPr>
                <w:rFonts w:ascii="Arial" w:hAnsi="Arial" w:cs="Arial"/>
                <w:b/>
                <w:bCs/>
                <w:lang w:val="en-US"/>
              </w:rPr>
              <w:t>Model</w:t>
            </w:r>
          </w:p>
        </w:tc>
        <w:tc>
          <w:tcPr>
            <w:tcW w:w="0" w:type="auto"/>
            <w:hideMark/>
          </w:tcPr>
          <w:p w14:paraId="290C7597" w14:textId="77777777" w:rsidR="0055435E" w:rsidRPr="00893374" w:rsidRDefault="0055435E" w:rsidP="00113038">
            <w:pPr>
              <w:spacing w:after="160"/>
              <w:rPr>
                <w:rFonts w:ascii="Arial" w:hAnsi="Arial" w:cs="Arial"/>
                <w:b/>
                <w:bCs/>
                <w:lang w:val="en-US"/>
              </w:rPr>
            </w:pPr>
            <w:proofErr w:type="spellStart"/>
            <w:r w:rsidRPr="00893374">
              <w:rPr>
                <w:rFonts w:ascii="Arial" w:hAnsi="Arial" w:cs="Arial"/>
                <w:b/>
                <w:bCs/>
                <w:lang w:val="en-US"/>
              </w:rPr>
              <w:t>Hyperparameters</w:t>
            </w:r>
            <w:proofErr w:type="spellEnd"/>
            <w:r w:rsidRPr="00893374">
              <w:rPr>
                <w:rFonts w:ascii="Arial" w:hAnsi="Arial" w:cs="Arial"/>
                <w:b/>
                <w:bCs/>
                <w:lang w:val="en-US"/>
              </w:rPr>
              <w:t xml:space="preserve"> / Architecture</w:t>
            </w:r>
          </w:p>
        </w:tc>
        <w:tc>
          <w:tcPr>
            <w:tcW w:w="0" w:type="auto"/>
            <w:hideMark/>
          </w:tcPr>
          <w:p w14:paraId="5E07E1C5" w14:textId="77777777" w:rsidR="0055435E" w:rsidRPr="00893374" w:rsidRDefault="0055435E" w:rsidP="00113038">
            <w:pPr>
              <w:spacing w:after="160"/>
              <w:rPr>
                <w:rFonts w:ascii="Arial" w:hAnsi="Arial" w:cs="Arial"/>
                <w:b/>
                <w:bCs/>
                <w:lang w:val="en-US"/>
              </w:rPr>
            </w:pPr>
            <w:r w:rsidRPr="00893374">
              <w:rPr>
                <w:rFonts w:ascii="Arial" w:hAnsi="Arial" w:cs="Arial"/>
                <w:b/>
                <w:bCs/>
                <w:lang w:val="en-US"/>
              </w:rPr>
              <w:t>Training Time (approx.)</w:t>
            </w:r>
          </w:p>
        </w:tc>
      </w:tr>
      <w:tr w:rsidR="0055435E" w:rsidRPr="00893374" w14:paraId="20A2AD0F" w14:textId="77777777" w:rsidTr="00113038">
        <w:tc>
          <w:tcPr>
            <w:tcW w:w="0" w:type="auto"/>
            <w:hideMark/>
          </w:tcPr>
          <w:p w14:paraId="478E7776" w14:textId="77777777" w:rsidR="0055435E" w:rsidRPr="00893374" w:rsidRDefault="0055435E" w:rsidP="00113038">
            <w:pPr>
              <w:spacing w:after="160"/>
              <w:rPr>
                <w:rFonts w:ascii="Arial" w:hAnsi="Arial" w:cs="Arial"/>
                <w:lang w:val="en-US"/>
              </w:rPr>
            </w:pPr>
            <w:r w:rsidRPr="00893374">
              <w:rPr>
                <w:rFonts w:ascii="Arial" w:hAnsi="Arial" w:cs="Arial"/>
                <w:b/>
                <w:bCs/>
                <w:lang w:val="en-US"/>
              </w:rPr>
              <w:t>ARIMA(3,1,2)</w:t>
            </w:r>
          </w:p>
        </w:tc>
        <w:tc>
          <w:tcPr>
            <w:tcW w:w="0" w:type="auto"/>
            <w:hideMark/>
          </w:tcPr>
          <w:p w14:paraId="3F89CFFF" w14:textId="77777777" w:rsidR="0055435E" w:rsidRPr="00893374" w:rsidRDefault="0055435E" w:rsidP="00113038">
            <w:pPr>
              <w:spacing w:after="160"/>
              <w:rPr>
                <w:rFonts w:ascii="Arial" w:hAnsi="Arial" w:cs="Arial"/>
                <w:lang w:val="en-US"/>
              </w:rPr>
            </w:pPr>
            <w:r w:rsidRPr="00893374">
              <w:rPr>
                <w:rFonts w:ascii="Arial" w:hAnsi="Arial" w:cs="Arial"/>
                <w:lang w:val="en-US"/>
              </w:rPr>
              <w:t xml:space="preserve">p=3, d=1, q=2; identified via </w:t>
            </w:r>
            <w:proofErr w:type="spellStart"/>
            <w:r w:rsidRPr="00893374">
              <w:rPr>
                <w:rFonts w:ascii="Arial" w:hAnsi="Arial" w:cs="Arial"/>
                <w:lang w:val="en-US"/>
              </w:rPr>
              <w:t>auto_arima</w:t>
            </w:r>
            <w:proofErr w:type="spellEnd"/>
            <w:r w:rsidRPr="00893374">
              <w:rPr>
                <w:rFonts w:ascii="Arial" w:hAnsi="Arial" w:cs="Arial"/>
                <w:lang w:val="en-US"/>
              </w:rPr>
              <w:t xml:space="preserve"> with AIC criterion</w:t>
            </w:r>
          </w:p>
        </w:tc>
        <w:tc>
          <w:tcPr>
            <w:tcW w:w="0" w:type="auto"/>
            <w:hideMark/>
          </w:tcPr>
          <w:p w14:paraId="24FD3338" w14:textId="77777777" w:rsidR="0055435E" w:rsidRPr="00893374" w:rsidRDefault="0055435E" w:rsidP="00113038">
            <w:pPr>
              <w:spacing w:after="160"/>
              <w:rPr>
                <w:rFonts w:ascii="Arial" w:hAnsi="Arial" w:cs="Arial"/>
                <w:lang w:val="en-US"/>
              </w:rPr>
            </w:pPr>
            <w:r w:rsidRPr="00893374">
              <w:rPr>
                <w:rFonts w:ascii="Arial" w:hAnsi="Arial" w:cs="Arial"/>
                <w:lang w:val="en-US"/>
              </w:rPr>
              <w:t>~2 min</w:t>
            </w:r>
          </w:p>
        </w:tc>
      </w:tr>
      <w:tr w:rsidR="0055435E" w:rsidRPr="00893374" w14:paraId="119E4E68" w14:textId="77777777" w:rsidTr="00113038">
        <w:tc>
          <w:tcPr>
            <w:tcW w:w="0" w:type="auto"/>
            <w:hideMark/>
          </w:tcPr>
          <w:p w14:paraId="1BD5D764" w14:textId="77777777" w:rsidR="0055435E" w:rsidRPr="00893374" w:rsidRDefault="0055435E" w:rsidP="00113038">
            <w:pPr>
              <w:spacing w:after="160"/>
              <w:rPr>
                <w:rFonts w:ascii="Arial" w:hAnsi="Arial" w:cs="Arial"/>
                <w:lang w:val="en-US"/>
              </w:rPr>
            </w:pPr>
            <w:r w:rsidRPr="00893374">
              <w:rPr>
                <w:rFonts w:ascii="Arial" w:hAnsi="Arial" w:cs="Arial"/>
                <w:b/>
                <w:bCs/>
                <w:lang w:val="en-US"/>
              </w:rPr>
              <w:t>SARIMA(2,1,3)(1,0,0,7)</w:t>
            </w:r>
          </w:p>
        </w:tc>
        <w:tc>
          <w:tcPr>
            <w:tcW w:w="0" w:type="auto"/>
            <w:hideMark/>
          </w:tcPr>
          <w:p w14:paraId="75B4E0FB" w14:textId="77777777" w:rsidR="0055435E" w:rsidRPr="00893374" w:rsidRDefault="0055435E" w:rsidP="00113038">
            <w:pPr>
              <w:spacing w:after="160"/>
              <w:rPr>
                <w:rFonts w:ascii="Arial" w:hAnsi="Arial" w:cs="Arial"/>
                <w:lang w:val="en-US"/>
              </w:rPr>
            </w:pPr>
            <w:r w:rsidRPr="00893374">
              <w:rPr>
                <w:rFonts w:ascii="Arial" w:hAnsi="Arial" w:cs="Arial"/>
                <w:lang w:val="en-US"/>
              </w:rPr>
              <w:t>p=2, d=1, q=3; P=1, D=0, Q=0, m=7; AIC-based selection</w:t>
            </w:r>
          </w:p>
        </w:tc>
        <w:tc>
          <w:tcPr>
            <w:tcW w:w="0" w:type="auto"/>
            <w:hideMark/>
          </w:tcPr>
          <w:p w14:paraId="3727EC3A" w14:textId="77777777" w:rsidR="0055435E" w:rsidRPr="00893374" w:rsidRDefault="0055435E" w:rsidP="00113038">
            <w:pPr>
              <w:spacing w:after="160"/>
              <w:rPr>
                <w:rFonts w:ascii="Arial" w:hAnsi="Arial" w:cs="Arial"/>
                <w:lang w:val="en-US"/>
              </w:rPr>
            </w:pPr>
            <w:r w:rsidRPr="00893374">
              <w:rPr>
                <w:rFonts w:ascii="Arial" w:hAnsi="Arial" w:cs="Arial"/>
                <w:lang w:val="en-US"/>
              </w:rPr>
              <w:t>~5 min</w:t>
            </w:r>
          </w:p>
        </w:tc>
      </w:tr>
      <w:tr w:rsidR="0055435E" w:rsidRPr="00893374" w14:paraId="71881E52" w14:textId="77777777" w:rsidTr="00113038">
        <w:tc>
          <w:tcPr>
            <w:tcW w:w="0" w:type="auto"/>
            <w:hideMark/>
          </w:tcPr>
          <w:p w14:paraId="01329D63" w14:textId="77777777" w:rsidR="0055435E" w:rsidRPr="00893374" w:rsidRDefault="0055435E" w:rsidP="00113038">
            <w:pPr>
              <w:spacing w:after="160"/>
              <w:rPr>
                <w:rFonts w:ascii="Arial" w:hAnsi="Arial" w:cs="Arial"/>
                <w:lang w:val="en-US"/>
              </w:rPr>
            </w:pPr>
            <w:proofErr w:type="spellStart"/>
            <w:r w:rsidRPr="00893374">
              <w:rPr>
                <w:rFonts w:ascii="Arial" w:hAnsi="Arial" w:cs="Arial"/>
                <w:b/>
                <w:bCs/>
                <w:lang w:val="en-US"/>
              </w:rPr>
              <w:t>XGBoost</w:t>
            </w:r>
            <w:proofErr w:type="spellEnd"/>
          </w:p>
        </w:tc>
        <w:tc>
          <w:tcPr>
            <w:tcW w:w="0" w:type="auto"/>
            <w:hideMark/>
          </w:tcPr>
          <w:p w14:paraId="0DCC9BE3" w14:textId="77777777" w:rsidR="0055435E" w:rsidRPr="00893374" w:rsidRDefault="0055435E" w:rsidP="00113038">
            <w:pPr>
              <w:spacing w:after="160"/>
              <w:rPr>
                <w:rFonts w:ascii="Arial" w:hAnsi="Arial" w:cs="Arial"/>
                <w:lang w:val="en-US"/>
              </w:rPr>
            </w:pPr>
            <w:proofErr w:type="spellStart"/>
            <w:r w:rsidRPr="00893374">
              <w:rPr>
                <w:rFonts w:ascii="Arial" w:hAnsi="Arial" w:cs="Arial"/>
                <w:lang w:val="en-US"/>
              </w:rPr>
              <w:t>n_estimators</w:t>
            </w:r>
            <w:proofErr w:type="spellEnd"/>
            <w:r w:rsidRPr="00893374">
              <w:rPr>
                <w:rFonts w:ascii="Arial" w:hAnsi="Arial" w:cs="Arial"/>
                <w:lang w:val="en-US"/>
              </w:rPr>
              <w:t xml:space="preserve">=500, </w:t>
            </w:r>
            <w:proofErr w:type="spellStart"/>
            <w:r w:rsidRPr="00893374">
              <w:rPr>
                <w:rFonts w:ascii="Arial" w:hAnsi="Arial" w:cs="Arial"/>
                <w:lang w:val="en-US"/>
              </w:rPr>
              <w:t>learning_rate</w:t>
            </w:r>
            <w:proofErr w:type="spellEnd"/>
            <w:r w:rsidRPr="00893374">
              <w:rPr>
                <w:rFonts w:ascii="Arial" w:hAnsi="Arial" w:cs="Arial"/>
                <w:lang w:val="en-US"/>
              </w:rPr>
              <w:t xml:space="preserve">=0.05, </w:t>
            </w:r>
            <w:proofErr w:type="spellStart"/>
            <w:r w:rsidRPr="00893374">
              <w:rPr>
                <w:rFonts w:ascii="Arial" w:hAnsi="Arial" w:cs="Arial"/>
                <w:lang w:val="en-US"/>
              </w:rPr>
              <w:t>max_depth</w:t>
            </w:r>
            <w:proofErr w:type="spellEnd"/>
            <w:r w:rsidRPr="00893374">
              <w:rPr>
                <w:rFonts w:ascii="Arial" w:hAnsi="Arial" w:cs="Arial"/>
                <w:lang w:val="en-US"/>
              </w:rPr>
              <w:t xml:space="preserve">=6, subsample=0.8, </w:t>
            </w:r>
            <w:proofErr w:type="spellStart"/>
            <w:r w:rsidRPr="00893374">
              <w:rPr>
                <w:rFonts w:ascii="Arial" w:hAnsi="Arial" w:cs="Arial"/>
                <w:lang w:val="en-US"/>
              </w:rPr>
              <w:t>colsample_bytree</w:t>
            </w:r>
            <w:proofErr w:type="spellEnd"/>
            <w:r w:rsidRPr="00893374">
              <w:rPr>
                <w:rFonts w:ascii="Arial" w:hAnsi="Arial" w:cs="Arial"/>
                <w:lang w:val="en-US"/>
              </w:rPr>
              <w:t xml:space="preserve">=0.8, </w:t>
            </w:r>
            <w:proofErr w:type="spellStart"/>
            <w:r w:rsidRPr="00893374">
              <w:rPr>
                <w:rFonts w:ascii="Arial" w:hAnsi="Arial" w:cs="Arial"/>
                <w:lang w:val="en-US"/>
              </w:rPr>
              <w:t>random_state</w:t>
            </w:r>
            <w:proofErr w:type="spellEnd"/>
            <w:r w:rsidRPr="00893374">
              <w:rPr>
                <w:rFonts w:ascii="Arial" w:hAnsi="Arial" w:cs="Arial"/>
                <w:lang w:val="en-US"/>
              </w:rPr>
              <w:t>=42</w:t>
            </w:r>
          </w:p>
        </w:tc>
        <w:tc>
          <w:tcPr>
            <w:tcW w:w="0" w:type="auto"/>
            <w:hideMark/>
          </w:tcPr>
          <w:p w14:paraId="7D84FA6D" w14:textId="77777777" w:rsidR="0055435E" w:rsidRPr="00893374" w:rsidRDefault="0055435E" w:rsidP="00113038">
            <w:pPr>
              <w:spacing w:after="160"/>
              <w:rPr>
                <w:rFonts w:ascii="Arial" w:hAnsi="Arial" w:cs="Arial"/>
                <w:lang w:val="en-US"/>
              </w:rPr>
            </w:pPr>
            <w:r w:rsidRPr="00893374">
              <w:rPr>
                <w:rFonts w:ascii="Arial" w:hAnsi="Arial" w:cs="Arial"/>
                <w:lang w:val="en-US"/>
              </w:rPr>
              <w:t>~10 min</w:t>
            </w:r>
          </w:p>
        </w:tc>
      </w:tr>
      <w:tr w:rsidR="0055435E" w:rsidRPr="00893374" w14:paraId="1D5EBE15" w14:textId="77777777" w:rsidTr="00113038">
        <w:tc>
          <w:tcPr>
            <w:tcW w:w="0" w:type="auto"/>
            <w:hideMark/>
          </w:tcPr>
          <w:p w14:paraId="0E00159F" w14:textId="77777777" w:rsidR="0055435E" w:rsidRPr="00893374" w:rsidRDefault="0055435E" w:rsidP="00113038">
            <w:pPr>
              <w:spacing w:after="160"/>
              <w:rPr>
                <w:rFonts w:ascii="Arial" w:hAnsi="Arial" w:cs="Arial"/>
                <w:lang w:val="en-US"/>
              </w:rPr>
            </w:pPr>
            <w:r w:rsidRPr="00893374">
              <w:rPr>
                <w:rFonts w:ascii="Arial" w:hAnsi="Arial" w:cs="Arial"/>
                <w:b/>
                <w:bCs/>
                <w:lang w:val="en-US"/>
              </w:rPr>
              <w:t>LSTM</w:t>
            </w:r>
          </w:p>
        </w:tc>
        <w:tc>
          <w:tcPr>
            <w:tcW w:w="0" w:type="auto"/>
            <w:hideMark/>
          </w:tcPr>
          <w:p w14:paraId="344A228B" w14:textId="77777777" w:rsidR="0055435E" w:rsidRPr="00893374" w:rsidRDefault="0055435E" w:rsidP="00113038">
            <w:pPr>
              <w:spacing w:after="160"/>
              <w:rPr>
                <w:rFonts w:ascii="Arial" w:hAnsi="Arial" w:cs="Arial"/>
                <w:lang w:val="en-US"/>
              </w:rPr>
            </w:pPr>
            <w:r w:rsidRPr="00893374">
              <w:rPr>
                <w:rFonts w:ascii="Arial" w:hAnsi="Arial" w:cs="Arial"/>
                <w:lang w:val="en-US"/>
              </w:rPr>
              <w:t>2 layers (32, 16 units), Dropout(0.2), Dense(1); Adam optimizer, MSE loss, early stopping (patience=5), window=30</w:t>
            </w:r>
          </w:p>
        </w:tc>
        <w:tc>
          <w:tcPr>
            <w:tcW w:w="0" w:type="auto"/>
            <w:hideMark/>
          </w:tcPr>
          <w:p w14:paraId="1B1C07AA" w14:textId="77777777" w:rsidR="0055435E" w:rsidRPr="00893374" w:rsidRDefault="0055435E" w:rsidP="00113038">
            <w:pPr>
              <w:spacing w:after="160"/>
              <w:rPr>
                <w:rFonts w:ascii="Arial" w:hAnsi="Arial" w:cs="Arial"/>
                <w:lang w:val="en-US"/>
              </w:rPr>
            </w:pPr>
            <w:r w:rsidRPr="00893374">
              <w:rPr>
                <w:rFonts w:ascii="Arial" w:hAnsi="Arial" w:cs="Arial"/>
                <w:lang w:val="en-US"/>
              </w:rPr>
              <w:t>~12 min (10 epochs)</w:t>
            </w:r>
          </w:p>
        </w:tc>
      </w:tr>
      <w:tr w:rsidR="0055435E" w:rsidRPr="00893374" w14:paraId="014A7A78" w14:textId="77777777" w:rsidTr="00113038">
        <w:tc>
          <w:tcPr>
            <w:tcW w:w="0" w:type="auto"/>
            <w:hideMark/>
          </w:tcPr>
          <w:p w14:paraId="56AEDD61" w14:textId="77777777" w:rsidR="0055435E" w:rsidRPr="00893374" w:rsidRDefault="0055435E" w:rsidP="00113038">
            <w:pPr>
              <w:spacing w:after="160"/>
              <w:rPr>
                <w:rFonts w:ascii="Arial" w:hAnsi="Arial" w:cs="Arial"/>
                <w:lang w:val="en-US"/>
              </w:rPr>
            </w:pPr>
            <w:r w:rsidRPr="00893374">
              <w:rPr>
                <w:rFonts w:ascii="Arial" w:hAnsi="Arial" w:cs="Arial"/>
                <w:b/>
                <w:bCs/>
                <w:lang w:val="en-US"/>
              </w:rPr>
              <w:t>ARIMA-LSTM Hybrid</w:t>
            </w:r>
          </w:p>
        </w:tc>
        <w:tc>
          <w:tcPr>
            <w:tcW w:w="0" w:type="auto"/>
            <w:hideMark/>
          </w:tcPr>
          <w:p w14:paraId="0D6FC375" w14:textId="77777777" w:rsidR="0055435E" w:rsidRPr="00893374" w:rsidRDefault="0055435E" w:rsidP="00113038">
            <w:pPr>
              <w:spacing w:after="160"/>
              <w:rPr>
                <w:rFonts w:ascii="Arial" w:hAnsi="Arial" w:cs="Arial"/>
                <w:lang w:val="en-US"/>
              </w:rPr>
            </w:pPr>
            <w:r w:rsidRPr="00893374">
              <w:rPr>
                <w:rFonts w:ascii="Arial" w:hAnsi="Arial" w:cs="Arial"/>
                <w:lang w:val="en-US"/>
              </w:rPr>
              <w:t>ARIMA(3,1,2) → residuals → LSTM (64, 32 units, Dropout=0.2); window=30</w:t>
            </w:r>
          </w:p>
        </w:tc>
        <w:tc>
          <w:tcPr>
            <w:tcW w:w="0" w:type="auto"/>
            <w:hideMark/>
          </w:tcPr>
          <w:p w14:paraId="13AA2497" w14:textId="77777777" w:rsidR="0055435E" w:rsidRPr="00893374" w:rsidRDefault="0055435E" w:rsidP="00113038">
            <w:pPr>
              <w:spacing w:after="160"/>
              <w:rPr>
                <w:rFonts w:ascii="Arial" w:hAnsi="Arial" w:cs="Arial"/>
                <w:lang w:val="en-US"/>
              </w:rPr>
            </w:pPr>
            <w:r w:rsidRPr="00893374">
              <w:rPr>
                <w:rFonts w:ascii="Arial" w:hAnsi="Arial" w:cs="Arial"/>
                <w:lang w:val="en-US"/>
              </w:rPr>
              <w:t>~15 min</w:t>
            </w:r>
          </w:p>
        </w:tc>
      </w:tr>
      <w:tr w:rsidR="0055435E" w:rsidRPr="00893374" w14:paraId="10F2828A" w14:textId="77777777" w:rsidTr="00113038">
        <w:tc>
          <w:tcPr>
            <w:tcW w:w="0" w:type="auto"/>
            <w:hideMark/>
          </w:tcPr>
          <w:p w14:paraId="2148F742" w14:textId="77777777" w:rsidR="0055435E" w:rsidRPr="00893374" w:rsidRDefault="0055435E" w:rsidP="00113038">
            <w:pPr>
              <w:spacing w:after="160"/>
              <w:rPr>
                <w:rFonts w:ascii="Arial" w:hAnsi="Arial" w:cs="Arial"/>
                <w:lang w:val="en-US"/>
              </w:rPr>
            </w:pPr>
            <w:proofErr w:type="spellStart"/>
            <w:r w:rsidRPr="00893374">
              <w:rPr>
                <w:rFonts w:ascii="Arial" w:hAnsi="Arial" w:cs="Arial"/>
                <w:b/>
                <w:bCs/>
                <w:lang w:val="en-US"/>
              </w:rPr>
              <w:t>XGBoost</w:t>
            </w:r>
            <w:proofErr w:type="spellEnd"/>
            <w:r w:rsidRPr="00893374">
              <w:rPr>
                <w:rFonts w:ascii="Arial" w:hAnsi="Arial" w:cs="Arial"/>
                <w:b/>
                <w:bCs/>
                <w:lang w:val="en-US"/>
              </w:rPr>
              <w:t>-LSTM Hybrid</w:t>
            </w:r>
          </w:p>
        </w:tc>
        <w:tc>
          <w:tcPr>
            <w:tcW w:w="0" w:type="auto"/>
            <w:hideMark/>
          </w:tcPr>
          <w:p w14:paraId="07425228" w14:textId="77777777" w:rsidR="0055435E" w:rsidRPr="00893374" w:rsidRDefault="0055435E" w:rsidP="00113038">
            <w:pPr>
              <w:spacing w:after="160"/>
              <w:rPr>
                <w:rFonts w:ascii="Arial" w:hAnsi="Arial" w:cs="Arial"/>
                <w:lang w:val="en-US"/>
              </w:rPr>
            </w:pPr>
            <w:r w:rsidRPr="00893374">
              <w:rPr>
                <w:rFonts w:ascii="Arial" w:hAnsi="Arial" w:cs="Arial"/>
                <w:lang w:val="en-US"/>
              </w:rPr>
              <w:t xml:space="preserve">LSTM (32, 16 units) → predictions as feature → </w:t>
            </w:r>
            <w:proofErr w:type="spellStart"/>
            <w:r w:rsidRPr="00893374">
              <w:rPr>
                <w:rFonts w:ascii="Arial" w:hAnsi="Arial" w:cs="Arial"/>
                <w:lang w:val="en-US"/>
              </w:rPr>
              <w:t>XGBoost</w:t>
            </w:r>
            <w:proofErr w:type="spellEnd"/>
            <w:r w:rsidRPr="00893374">
              <w:rPr>
                <w:rFonts w:ascii="Arial" w:hAnsi="Arial" w:cs="Arial"/>
                <w:lang w:val="en-US"/>
              </w:rPr>
              <w:t xml:space="preserve"> (same </w:t>
            </w:r>
            <w:proofErr w:type="spellStart"/>
            <w:r w:rsidRPr="00893374">
              <w:rPr>
                <w:rFonts w:ascii="Arial" w:hAnsi="Arial" w:cs="Arial"/>
                <w:lang w:val="en-US"/>
              </w:rPr>
              <w:t>params</w:t>
            </w:r>
            <w:proofErr w:type="spellEnd"/>
            <w:r w:rsidRPr="00893374">
              <w:rPr>
                <w:rFonts w:ascii="Arial" w:hAnsi="Arial" w:cs="Arial"/>
                <w:lang w:val="en-US"/>
              </w:rPr>
              <w:t xml:space="preserve"> as standalone)</w:t>
            </w:r>
          </w:p>
        </w:tc>
        <w:tc>
          <w:tcPr>
            <w:tcW w:w="0" w:type="auto"/>
            <w:hideMark/>
          </w:tcPr>
          <w:p w14:paraId="165689D6" w14:textId="77777777" w:rsidR="0055435E" w:rsidRPr="00893374" w:rsidRDefault="0055435E" w:rsidP="00113038">
            <w:pPr>
              <w:spacing w:after="160"/>
              <w:rPr>
                <w:rFonts w:ascii="Arial" w:hAnsi="Arial" w:cs="Arial"/>
                <w:lang w:val="en-US"/>
              </w:rPr>
            </w:pPr>
            <w:r w:rsidRPr="00893374">
              <w:rPr>
                <w:rFonts w:ascii="Arial" w:hAnsi="Arial" w:cs="Arial"/>
                <w:lang w:val="en-US"/>
              </w:rPr>
              <w:t>~18 min</w:t>
            </w:r>
          </w:p>
        </w:tc>
      </w:tr>
    </w:tbl>
    <w:p w14:paraId="4286B546" w14:textId="77777777" w:rsidR="0055435E" w:rsidRPr="00893374" w:rsidRDefault="0055435E" w:rsidP="0055435E">
      <w:pPr>
        <w:rPr>
          <w:rFonts w:ascii="Arial" w:hAnsi="Arial" w:cs="Arial"/>
          <w:b/>
          <w:bCs/>
          <w:lang w:val="en-US"/>
        </w:rPr>
      </w:pPr>
    </w:p>
    <w:p w14:paraId="44E5050D" w14:textId="70F34F11" w:rsidR="0055435E" w:rsidRPr="00893374" w:rsidRDefault="0055435E" w:rsidP="00972431">
      <w:pPr>
        <w:pStyle w:val="Heading2"/>
        <w:rPr>
          <w:rFonts w:cs="Arial"/>
          <w:szCs w:val="22"/>
          <w:lang w:val="en-US"/>
        </w:rPr>
      </w:pPr>
      <w:bookmarkStart w:id="55" w:name="_Toc214581875"/>
      <w:r w:rsidRPr="00893374">
        <w:rPr>
          <w:rFonts w:cs="Arial"/>
          <w:szCs w:val="22"/>
          <w:lang w:val="en-US"/>
        </w:rPr>
        <w:t>3.</w:t>
      </w:r>
      <w:r w:rsidR="00972431" w:rsidRPr="00893374">
        <w:rPr>
          <w:rFonts w:cs="Arial"/>
          <w:szCs w:val="22"/>
          <w:lang w:val="en-US"/>
        </w:rPr>
        <w:t>3</w:t>
      </w:r>
      <w:r w:rsidRPr="00893374">
        <w:rPr>
          <w:rFonts w:cs="Arial"/>
          <w:szCs w:val="22"/>
          <w:lang w:val="en-US"/>
        </w:rPr>
        <w:t xml:space="preserve"> Evaluation Metrics and Reproducibility</w:t>
      </w:r>
      <w:bookmarkEnd w:id="55"/>
    </w:p>
    <w:p w14:paraId="20FF91F3" w14:textId="7EF9A0A9" w:rsidR="0055435E" w:rsidRPr="00893374" w:rsidRDefault="0055435E" w:rsidP="0055435E">
      <w:pPr>
        <w:rPr>
          <w:rFonts w:ascii="Arial" w:hAnsi="Arial" w:cs="Arial"/>
          <w:lang w:val="en-US"/>
        </w:rPr>
      </w:pPr>
      <w:r w:rsidRPr="00893374">
        <w:rPr>
          <w:rFonts w:ascii="Arial" w:hAnsi="Arial" w:cs="Arial"/>
        </w:rPr>
        <w:t>Three standard regression measures, which are: Mean Absolute Error (MAE), Root Mean Squared Error (RMSE), and Mean Absolute Percentage Error (MAPE) are used in the quantification of model performance.</w:t>
      </w:r>
      <w:r w:rsidRPr="00893374">
        <w:rPr>
          <w:rFonts w:ascii="Arial" w:hAnsi="Arial" w:cs="Arial"/>
          <w:lang w:val="en-US"/>
        </w:rPr>
        <w:t xml:space="preserve"> These metrics capture different aspects of forecast accuracy: MAE measures average absolute deviation in kWh, RMSE penalizes large errors </w:t>
      </w:r>
      <w:proofErr w:type="spellStart"/>
      <w:r w:rsidRPr="00893374">
        <w:rPr>
          <w:rFonts w:ascii="Arial" w:hAnsi="Arial" w:cs="Arial"/>
          <w:lang w:val="en-US"/>
        </w:rPr>
        <w:t>quadratically</w:t>
      </w:r>
      <w:proofErr w:type="spellEnd"/>
      <w:r w:rsidRPr="00893374">
        <w:rPr>
          <w:rFonts w:ascii="Arial" w:hAnsi="Arial" w:cs="Arial"/>
          <w:lang w:val="en-US"/>
        </w:rPr>
        <w:t xml:space="preserve"> and MAPE expresses error as a percentage of actual consumption</w:t>
      </w:r>
      <w:r w:rsidR="00074FE0">
        <w:rPr>
          <w:rFonts w:ascii="Arial" w:hAnsi="Arial" w:cs="Arial"/>
          <w:lang w:val="en-US"/>
        </w:rPr>
        <w:t>;</w:t>
      </w:r>
      <w:r w:rsidRPr="00893374">
        <w:rPr>
          <w:rFonts w:ascii="Arial" w:hAnsi="Arial" w:cs="Arial"/>
          <w:lang w:val="en-US"/>
        </w:rPr>
        <w:t xml:space="preserve"> facilitating cross-dataset comparisons.</w:t>
      </w:r>
    </w:p>
    <w:p w14:paraId="078EE309" w14:textId="77777777" w:rsidR="0055435E" w:rsidRPr="00893374" w:rsidRDefault="0055435E" w:rsidP="0055435E">
      <w:pPr>
        <w:rPr>
          <w:rFonts w:ascii="Arial" w:hAnsi="Arial" w:cs="Arial"/>
          <w:lang w:val="en-US"/>
        </w:rPr>
      </w:pPr>
      <m:oMathPara>
        <m:oMath>
          <m:r>
            <m:rPr>
              <m:nor/>
            </m:rPr>
            <w:rPr>
              <w:rFonts w:ascii="Arial" w:hAnsi="Arial" w:cs="Arial"/>
              <w:lang w:val="en-US"/>
            </w:rPr>
            <w:lastRenderedPageBreak/>
            <m:t>MAE</m:t>
          </m:r>
          <m:r>
            <w:rPr>
              <w:rFonts w:ascii="Cambria Math" w:hAnsi="Cambria Math" w:cs="Arial"/>
              <w:lang w:val="en-US"/>
            </w:rPr>
            <m:t>=</m:t>
          </m:r>
          <m:f>
            <m:fPr>
              <m:ctrlPr>
                <w:rPr>
                  <w:rFonts w:ascii="Cambria Math" w:hAnsi="Cambria Math" w:cs="Arial"/>
                  <w:lang w:val="en-US"/>
                </w:rPr>
              </m:ctrlPr>
            </m:fPr>
            <m:num>
              <m:r>
                <w:rPr>
                  <w:rFonts w:ascii="Cambria Math" w:hAnsi="Cambria Math" w:cs="Arial"/>
                  <w:lang w:val="en-US"/>
                </w:rPr>
                <m:t>1</m:t>
              </m:r>
            </m:num>
            <m:den>
              <m:r>
                <w:rPr>
                  <w:rFonts w:ascii="Cambria Math" w:hAnsi="Cambria Math" w:cs="Arial"/>
                  <w:lang w:val="en-US"/>
                </w:rPr>
                <m:t>n</m:t>
              </m:r>
            </m:den>
          </m:f>
          <m:nary>
            <m:naryPr>
              <m:chr m:val="∑"/>
              <m:limLoc m:val="undOvr"/>
              <m:grow m:val="1"/>
              <m:ctrlPr>
                <w:rPr>
                  <w:rFonts w:ascii="Cambria Math" w:hAnsi="Cambria Math" w:cs="Arial"/>
                  <w:lang w:val="en-US"/>
                </w:rPr>
              </m:ctrlPr>
            </m:naryPr>
            <m:sub>
              <m:r>
                <w:rPr>
                  <w:rFonts w:ascii="Cambria Math" w:hAnsi="Cambria Math" w:cs="Arial"/>
                  <w:lang w:val="en-US"/>
                </w:rPr>
                <m:t>i=1</m:t>
              </m:r>
            </m:sub>
            <m:sup>
              <m:r>
                <w:rPr>
                  <w:rFonts w:ascii="Cambria Math" w:hAnsi="Cambria Math" w:cs="Arial"/>
                  <w:lang w:val="en-US"/>
                </w:rPr>
                <m:t>n</m:t>
              </m:r>
            </m:sup>
            <m:e/>
          </m:nary>
          <m:r>
            <m:rPr>
              <m:sty m:val="p"/>
            </m:rPr>
            <w:rPr>
              <w:rFonts w:ascii="Cambria Math" w:hAnsi="Cambria Math" w:cs="Arial"/>
              <w:lang w:val="en-US"/>
            </w:rPr>
            <m:t>∣</m:t>
          </m:r>
          <m:sSub>
            <m:sSubPr>
              <m:ctrlPr>
                <w:rPr>
                  <w:rFonts w:ascii="Cambria Math" w:hAnsi="Cambria Math" w:cs="Arial"/>
                  <w:lang w:val="en-US"/>
                </w:rPr>
              </m:ctrlPr>
            </m:sSubPr>
            <m:e>
              <m:r>
                <w:rPr>
                  <w:rFonts w:ascii="Cambria Math" w:hAnsi="Cambria Math" w:cs="Arial"/>
                  <w:lang w:val="en-US"/>
                </w:rPr>
                <m:t>y</m:t>
              </m:r>
            </m:e>
            <m:sub>
              <m:r>
                <w:rPr>
                  <w:rFonts w:ascii="Cambria Math" w:hAnsi="Cambria Math" w:cs="Arial"/>
                  <w:lang w:val="en-US"/>
                </w:rPr>
                <m:t>i</m:t>
              </m:r>
            </m:sub>
          </m:sSub>
          <m:r>
            <w:rPr>
              <w:rFonts w:ascii="Cambria Math" w:hAnsi="Cambria Math" w:cs="Arial"/>
              <w:lang w:val="en-US"/>
            </w:rPr>
            <m:t>-</m:t>
          </m:r>
          <m:sSub>
            <m:sSubPr>
              <m:ctrlPr>
                <w:rPr>
                  <w:rFonts w:ascii="Cambria Math" w:hAnsi="Cambria Math" w:cs="Arial"/>
                  <w:lang w:val="en-US"/>
                </w:rPr>
              </m:ctrlPr>
            </m:sSubPr>
            <m:e>
              <m:acc>
                <m:accPr>
                  <m:ctrlPr>
                    <w:rPr>
                      <w:rFonts w:ascii="Cambria Math" w:hAnsi="Cambria Math" w:cs="Arial"/>
                      <w:lang w:val="en-US"/>
                    </w:rPr>
                  </m:ctrlPr>
                </m:accPr>
                <m:e>
                  <m:r>
                    <w:rPr>
                      <w:rFonts w:ascii="Cambria Math" w:hAnsi="Cambria Math" w:cs="Arial"/>
                      <w:lang w:val="en-US"/>
                    </w:rPr>
                    <m:t>y</m:t>
                  </m:r>
                </m:e>
              </m:acc>
            </m:e>
            <m:sub>
              <m:r>
                <w:rPr>
                  <w:rFonts w:ascii="Cambria Math" w:hAnsi="Cambria Math" w:cs="Arial"/>
                  <w:lang w:val="en-US"/>
                </w:rPr>
                <m:t>i</m:t>
              </m:r>
            </m:sub>
          </m:sSub>
          <m:r>
            <m:rPr>
              <m:sty m:val="p"/>
            </m:rPr>
            <w:rPr>
              <w:rFonts w:ascii="Cambria Math" w:hAnsi="Cambria Math" w:cs="Arial"/>
              <w:lang w:val="en-US"/>
            </w:rPr>
            <m:t>∣</m:t>
          </m:r>
          <m:r>
            <m:rPr>
              <m:sty m:val="p"/>
            </m:rPr>
            <w:rPr>
              <w:rFonts w:ascii="Cambria Math" w:hAnsi="Cambria Math" w:cs="Arial"/>
              <w:lang w:val="en-US"/>
            </w:rPr>
            <w:br/>
          </m:r>
        </m:oMath>
        <m:oMath>
          <m:r>
            <m:rPr>
              <m:nor/>
            </m:rPr>
            <w:rPr>
              <w:rFonts w:ascii="Arial" w:hAnsi="Arial" w:cs="Arial"/>
              <w:lang w:val="en-US"/>
            </w:rPr>
            <m:t>RMSE</m:t>
          </m:r>
          <m:r>
            <w:rPr>
              <w:rFonts w:ascii="Cambria Math" w:hAnsi="Cambria Math" w:cs="Arial"/>
              <w:lang w:val="en-US"/>
            </w:rPr>
            <m:t>=</m:t>
          </m:r>
          <m:rad>
            <m:radPr>
              <m:degHide m:val="1"/>
              <m:ctrlPr>
                <w:rPr>
                  <w:rFonts w:ascii="Cambria Math" w:hAnsi="Cambria Math" w:cs="Arial"/>
                  <w:lang w:val="en-US"/>
                </w:rPr>
              </m:ctrlPr>
            </m:radPr>
            <m:deg/>
            <m:e>
              <m:f>
                <m:fPr>
                  <m:ctrlPr>
                    <w:rPr>
                      <w:rFonts w:ascii="Cambria Math" w:hAnsi="Cambria Math" w:cs="Arial"/>
                      <w:lang w:val="en-US"/>
                    </w:rPr>
                  </m:ctrlPr>
                </m:fPr>
                <m:num>
                  <m:r>
                    <w:rPr>
                      <w:rFonts w:ascii="Cambria Math" w:hAnsi="Cambria Math" w:cs="Arial"/>
                      <w:lang w:val="en-US"/>
                    </w:rPr>
                    <m:t>1</m:t>
                  </m:r>
                </m:num>
                <m:den>
                  <m:r>
                    <w:rPr>
                      <w:rFonts w:ascii="Cambria Math" w:hAnsi="Cambria Math" w:cs="Arial"/>
                      <w:lang w:val="en-US"/>
                    </w:rPr>
                    <m:t>n</m:t>
                  </m:r>
                </m:den>
              </m:f>
              <m:nary>
                <m:naryPr>
                  <m:chr m:val="∑"/>
                  <m:limLoc m:val="undOvr"/>
                  <m:grow m:val="1"/>
                  <m:ctrlPr>
                    <w:rPr>
                      <w:rFonts w:ascii="Cambria Math" w:hAnsi="Cambria Math" w:cs="Arial"/>
                      <w:lang w:val="en-US"/>
                    </w:rPr>
                  </m:ctrlPr>
                </m:naryPr>
                <m:sub>
                  <m:r>
                    <w:rPr>
                      <w:rFonts w:ascii="Cambria Math" w:hAnsi="Cambria Math" w:cs="Arial"/>
                      <w:lang w:val="en-US"/>
                    </w:rPr>
                    <m:t>i=1</m:t>
                  </m:r>
                </m:sub>
                <m:sup>
                  <m:r>
                    <w:rPr>
                      <w:rFonts w:ascii="Cambria Math" w:hAnsi="Cambria Math" w:cs="Arial"/>
                      <w:lang w:val="en-US"/>
                    </w:rPr>
                    <m:t>n</m:t>
                  </m:r>
                </m:sup>
                <m:e/>
              </m:nary>
              <m:r>
                <w:rPr>
                  <w:rFonts w:ascii="Cambria Math" w:hAnsi="Cambria Math" w:cs="Arial"/>
                  <w:lang w:val="en-US"/>
                </w:rPr>
                <m:t>(</m:t>
              </m:r>
              <m:sSub>
                <m:sSubPr>
                  <m:ctrlPr>
                    <w:rPr>
                      <w:rFonts w:ascii="Cambria Math" w:hAnsi="Cambria Math" w:cs="Arial"/>
                      <w:lang w:val="en-US"/>
                    </w:rPr>
                  </m:ctrlPr>
                </m:sSubPr>
                <m:e>
                  <m:r>
                    <w:rPr>
                      <w:rFonts w:ascii="Cambria Math" w:hAnsi="Cambria Math" w:cs="Arial"/>
                      <w:lang w:val="en-US"/>
                    </w:rPr>
                    <m:t>y</m:t>
                  </m:r>
                </m:e>
                <m:sub>
                  <m:r>
                    <w:rPr>
                      <w:rFonts w:ascii="Cambria Math" w:hAnsi="Cambria Math" w:cs="Arial"/>
                      <w:lang w:val="en-US"/>
                    </w:rPr>
                    <m:t>i</m:t>
                  </m:r>
                </m:sub>
              </m:sSub>
              <m:r>
                <w:rPr>
                  <w:rFonts w:ascii="Cambria Math" w:hAnsi="Cambria Math" w:cs="Arial"/>
                  <w:lang w:val="en-US"/>
                </w:rPr>
                <m:t>-</m:t>
              </m:r>
              <m:sSub>
                <m:sSubPr>
                  <m:ctrlPr>
                    <w:rPr>
                      <w:rFonts w:ascii="Cambria Math" w:hAnsi="Cambria Math" w:cs="Arial"/>
                      <w:lang w:val="en-US"/>
                    </w:rPr>
                  </m:ctrlPr>
                </m:sSubPr>
                <m:e>
                  <m:acc>
                    <m:accPr>
                      <m:ctrlPr>
                        <w:rPr>
                          <w:rFonts w:ascii="Cambria Math" w:hAnsi="Cambria Math" w:cs="Arial"/>
                          <w:lang w:val="en-US"/>
                        </w:rPr>
                      </m:ctrlPr>
                    </m:accPr>
                    <m:e>
                      <m:r>
                        <w:rPr>
                          <w:rFonts w:ascii="Cambria Math" w:hAnsi="Cambria Math" w:cs="Arial"/>
                          <w:lang w:val="en-US"/>
                        </w:rPr>
                        <m:t>y</m:t>
                      </m:r>
                    </m:e>
                  </m:acc>
                </m:e>
                <m:sub>
                  <m:r>
                    <w:rPr>
                      <w:rFonts w:ascii="Cambria Math" w:hAnsi="Cambria Math" w:cs="Arial"/>
                      <w:lang w:val="en-US"/>
                    </w:rPr>
                    <m:t>i</m:t>
                  </m:r>
                </m:sub>
              </m:sSub>
              <m:sSup>
                <m:sSupPr>
                  <m:ctrlPr>
                    <w:rPr>
                      <w:rFonts w:ascii="Cambria Math" w:hAnsi="Cambria Math" w:cs="Arial"/>
                      <w:lang w:val="en-US"/>
                    </w:rPr>
                  </m:ctrlPr>
                </m:sSupPr>
                <m:e>
                  <m:r>
                    <w:rPr>
                      <w:rFonts w:ascii="Cambria Math" w:hAnsi="Cambria Math" w:cs="Arial"/>
                      <w:lang w:val="en-US"/>
                    </w:rPr>
                    <m:t>)</m:t>
                  </m:r>
                </m:e>
                <m:sup>
                  <m:r>
                    <w:rPr>
                      <w:rFonts w:ascii="Cambria Math" w:hAnsi="Cambria Math" w:cs="Arial"/>
                      <w:lang w:val="en-US"/>
                    </w:rPr>
                    <m:t>2</m:t>
                  </m:r>
                </m:sup>
              </m:sSup>
            </m:e>
          </m:rad>
          <m:r>
            <m:rPr>
              <m:sty m:val="p"/>
            </m:rPr>
            <w:rPr>
              <w:rFonts w:ascii="Cambria Math" w:hAnsi="Cambria Math" w:cs="Arial"/>
              <w:lang w:val="en-US"/>
            </w:rPr>
            <w:br/>
          </m:r>
        </m:oMath>
        <m:oMath>
          <m:r>
            <m:rPr>
              <m:nor/>
            </m:rPr>
            <w:rPr>
              <w:rFonts w:ascii="Arial" w:hAnsi="Arial" w:cs="Arial"/>
              <w:lang w:val="en-US"/>
            </w:rPr>
            <m:t>MAPE</m:t>
          </m:r>
          <m:r>
            <w:rPr>
              <w:rFonts w:ascii="Cambria Math" w:hAnsi="Cambria Math" w:cs="Arial"/>
              <w:lang w:val="en-US"/>
            </w:rPr>
            <m:t>=</m:t>
          </m:r>
          <m:f>
            <m:fPr>
              <m:ctrlPr>
                <w:rPr>
                  <w:rFonts w:ascii="Cambria Math" w:hAnsi="Cambria Math" w:cs="Arial"/>
                  <w:lang w:val="en-US"/>
                </w:rPr>
              </m:ctrlPr>
            </m:fPr>
            <m:num>
              <m:r>
                <w:rPr>
                  <w:rFonts w:ascii="Cambria Math" w:hAnsi="Cambria Math" w:cs="Arial"/>
                  <w:lang w:val="en-US"/>
                </w:rPr>
                <m:t>100</m:t>
              </m:r>
              <m:r>
                <m:rPr>
                  <m:sty m:val="p"/>
                </m:rPr>
                <w:rPr>
                  <w:rFonts w:ascii="Cambria Math" w:hAnsi="Cambria Math" w:cs="Arial"/>
                  <w:lang w:val="en-US"/>
                </w:rPr>
                <m:t>%</m:t>
              </m:r>
            </m:num>
            <m:den>
              <m:r>
                <w:rPr>
                  <w:rFonts w:ascii="Cambria Math" w:hAnsi="Cambria Math" w:cs="Arial"/>
                  <w:lang w:val="en-US"/>
                </w:rPr>
                <m:t>n</m:t>
              </m:r>
            </m:den>
          </m:f>
          <m:nary>
            <m:naryPr>
              <m:chr m:val="∑"/>
              <m:limLoc m:val="undOvr"/>
              <m:grow m:val="1"/>
              <m:ctrlPr>
                <w:rPr>
                  <w:rFonts w:ascii="Cambria Math" w:hAnsi="Cambria Math" w:cs="Arial"/>
                  <w:lang w:val="en-US"/>
                </w:rPr>
              </m:ctrlPr>
            </m:naryPr>
            <m:sub>
              <m:r>
                <w:rPr>
                  <w:rFonts w:ascii="Cambria Math" w:hAnsi="Cambria Math" w:cs="Arial"/>
                  <w:lang w:val="en-US"/>
                </w:rPr>
                <m:t>i=1</m:t>
              </m:r>
            </m:sub>
            <m:sup>
              <m:r>
                <w:rPr>
                  <w:rFonts w:ascii="Cambria Math" w:hAnsi="Cambria Math" w:cs="Arial"/>
                  <w:lang w:val="en-US"/>
                </w:rPr>
                <m:t>n</m:t>
              </m:r>
            </m:sup>
            <m:e>
              <m:r>
                <w:rPr>
                  <w:rFonts w:ascii="Cambria Math" w:hAnsi="Cambria Math" w:cs="Arial"/>
                  <w:lang w:val="en-US"/>
                </w:rPr>
                <m:t>∣</m:t>
              </m:r>
              <m:f>
                <m:fPr>
                  <m:ctrlPr>
                    <w:rPr>
                      <w:rFonts w:ascii="Cambria Math" w:hAnsi="Cambria Math" w:cs="Arial"/>
                      <w:lang w:val="en-US"/>
                    </w:rPr>
                  </m:ctrlPr>
                </m:fPr>
                <m:num>
                  <m:sSub>
                    <m:sSubPr>
                      <m:ctrlPr>
                        <w:rPr>
                          <w:rFonts w:ascii="Cambria Math" w:hAnsi="Cambria Math" w:cs="Arial"/>
                          <w:lang w:val="en-US"/>
                        </w:rPr>
                      </m:ctrlPr>
                    </m:sSubPr>
                    <m:e>
                      <m:r>
                        <w:rPr>
                          <w:rFonts w:ascii="Cambria Math" w:hAnsi="Cambria Math" w:cs="Arial"/>
                          <w:lang w:val="en-US"/>
                        </w:rPr>
                        <m:t>y</m:t>
                      </m:r>
                    </m:e>
                    <m:sub>
                      <m:r>
                        <w:rPr>
                          <w:rFonts w:ascii="Cambria Math" w:hAnsi="Cambria Math" w:cs="Arial"/>
                          <w:lang w:val="en-US"/>
                        </w:rPr>
                        <m:t>i</m:t>
                      </m:r>
                    </m:sub>
                  </m:sSub>
                  <m:r>
                    <w:rPr>
                      <w:rFonts w:ascii="Cambria Math" w:hAnsi="Cambria Math" w:cs="Arial"/>
                      <w:lang w:val="en-US"/>
                    </w:rPr>
                    <m:t>-</m:t>
                  </m:r>
                  <m:sSub>
                    <m:sSubPr>
                      <m:ctrlPr>
                        <w:rPr>
                          <w:rFonts w:ascii="Cambria Math" w:hAnsi="Cambria Math" w:cs="Arial"/>
                          <w:lang w:val="en-US"/>
                        </w:rPr>
                      </m:ctrlPr>
                    </m:sSubPr>
                    <m:e>
                      <m:acc>
                        <m:accPr>
                          <m:ctrlPr>
                            <w:rPr>
                              <w:rFonts w:ascii="Cambria Math" w:hAnsi="Cambria Math" w:cs="Arial"/>
                              <w:lang w:val="en-US"/>
                            </w:rPr>
                          </m:ctrlPr>
                        </m:accPr>
                        <m:e>
                          <m:r>
                            <w:rPr>
                              <w:rFonts w:ascii="Cambria Math" w:hAnsi="Cambria Math" w:cs="Arial"/>
                              <w:lang w:val="en-US"/>
                            </w:rPr>
                            <m:t>y</m:t>
                          </m:r>
                        </m:e>
                      </m:acc>
                    </m:e>
                    <m:sub>
                      <m:r>
                        <w:rPr>
                          <w:rFonts w:ascii="Cambria Math" w:hAnsi="Cambria Math" w:cs="Arial"/>
                          <w:lang w:val="en-US"/>
                        </w:rPr>
                        <m:t>i</m:t>
                      </m:r>
                    </m:sub>
                  </m:sSub>
                </m:num>
                <m:den>
                  <m:sSub>
                    <m:sSubPr>
                      <m:ctrlPr>
                        <w:rPr>
                          <w:rFonts w:ascii="Cambria Math" w:hAnsi="Cambria Math" w:cs="Arial"/>
                          <w:lang w:val="en-US"/>
                        </w:rPr>
                      </m:ctrlPr>
                    </m:sSubPr>
                    <m:e>
                      <m:r>
                        <w:rPr>
                          <w:rFonts w:ascii="Cambria Math" w:hAnsi="Cambria Math" w:cs="Arial"/>
                          <w:lang w:val="en-US"/>
                        </w:rPr>
                        <m:t>y</m:t>
                      </m:r>
                    </m:e>
                    <m:sub>
                      <m:r>
                        <w:rPr>
                          <w:rFonts w:ascii="Cambria Math" w:hAnsi="Cambria Math" w:cs="Arial"/>
                          <w:lang w:val="en-US"/>
                        </w:rPr>
                        <m:t>i</m:t>
                      </m:r>
                    </m:sub>
                  </m:sSub>
                </m:den>
              </m:f>
              <m:r>
                <w:rPr>
                  <w:rFonts w:ascii="Cambria Math" w:hAnsi="Cambria Math" w:cs="Arial"/>
                  <w:lang w:val="en-US"/>
                </w:rPr>
                <m:t>∣</m:t>
              </m:r>
            </m:e>
          </m:nary>
          <m:r>
            <m:rPr>
              <m:sty m:val="p"/>
            </m:rPr>
            <w:rPr>
              <w:rFonts w:ascii="Cambria Math" w:hAnsi="Cambria Math" w:cs="Arial"/>
              <w:lang w:val="en-US"/>
            </w:rPr>
            <w:br/>
          </m:r>
        </m:oMath>
      </m:oMathPara>
    </w:p>
    <w:p w14:paraId="0FA875E3" w14:textId="03C01A82" w:rsidR="0055435E" w:rsidRPr="00893374" w:rsidRDefault="0055435E" w:rsidP="0055435E">
      <w:pPr>
        <w:rPr>
          <w:rFonts w:ascii="Arial" w:hAnsi="Arial" w:cs="Arial"/>
        </w:rPr>
      </w:pPr>
      <w:r w:rsidRPr="00893374">
        <w:rPr>
          <w:rFonts w:ascii="Arial" w:hAnsi="Arial" w:cs="Arial"/>
          <w:lang w:val="en-US"/>
        </w:rPr>
        <w:t>To ensure reproducibility, all stochastic models (</w:t>
      </w:r>
      <w:proofErr w:type="spellStart"/>
      <w:r w:rsidRPr="00893374">
        <w:rPr>
          <w:rFonts w:ascii="Arial" w:hAnsi="Arial" w:cs="Arial"/>
          <w:lang w:val="en-US"/>
        </w:rPr>
        <w:t>XGBoost</w:t>
      </w:r>
      <w:proofErr w:type="spellEnd"/>
      <w:r w:rsidRPr="00893374">
        <w:rPr>
          <w:rFonts w:ascii="Arial" w:hAnsi="Arial" w:cs="Arial"/>
          <w:lang w:val="en-US"/>
        </w:rPr>
        <w:t xml:space="preserve">, LSTM) were initialized with fixed random seeds. </w:t>
      </w:r>
      <w:r w:rsidRPr="00893374">
        <w:rPr>
          <w:rFonts w:ascii="Arial" w:hAnsi="Arial" w:cs="Arial"/>
        </w:rPr>
        <w:t xml:space="preserve">The 80/20 train-test split preserves time sequence such that the initial 80% of the data is used to train and the remaining 20% is used to out of sample test. This is similar to actual deployment practices where models predict future consumption only by using the past data. Moreover, all </w:t>
      </w:r>
      <w:proofErr w:type="spellStart"/>
      <w:r w:rsidRPr="00893374">
        <w:rPr>
          <w:rFonts w:ascii="Arial" w:hAnsi="Arial" w:cs="Arial"/>
        </w:rPr>
        <w:t>preprocessing</w:t>
      </w:r>
      <w:proofErr w:type="spellEnd"/>
      <w:r w:rsidRPr="00893374">
        <w:rPr>
          <w:rFonts w:ascii="Arial" w:hAnsi="Arial" w:cs="Arial"/>
        </w:rPr>
        <w:t xml:space="preserve"> transformations (scalers, encoders) were only fitted on training data and applied to test data and avoided data leaking. The notebooks which are documented contain source code, data links, and trained model checkpoints that allow the full reproducibility of results.</w:t>
      </w:r>
    </w:p>
    <w:p w14:paraId="4CBF3FFC" w14:textId="4AEA31DD" w:rsidR="0055435E" w:rsidRPr="00893374" w:rsidRDefault="0055435E" w:rsidP="00972431">
      <w:pPr>
        <w:pStyle w:val="Caption"/>
        <w:jc w:val="center"/>
        <w:rPr>
          <w:rFonts w:ascii="Arial" w:hAnsi="Arial" w:cs="Arial"/>
          <w:sz w:val="22"/>
          <w:szCs w:val="22"/>
        </w:rPr>
      </w:pPr>
      <w:r w:rsidRPr="00893374">
        <w:rPr>
          <w:rFonts w:ascii="Arial" w:hAnsi="Arial" w:cs="Arial"/>
          <w:sz w:val="22"/>
          <w:szCs w:val="22"/>
        </w:rPr>
        <w:lastRenderedPageBreak/>
        <w:br/>
      </w:r>
      <w:r w:rsidRPr="00893374">
        <w:rPr>
          <w:rFonts w:ascii="Arial" w:hAnsi="Arial" w:cs="Arial"/>
          <w:noProof/>
          <w:sz w:val="22"/>
          <w:szCs w:val="22"/>
          <w:lang w:val="en-US"/>
        </w:rPr>
        <w:drawing>
          <wp:inline distT="0" distB="0" distL="0" distR="0" wp14:anchorId="72B853EE" wp14:editId="2478D509">
            <wp:extent cx="4752381" cy="6542857"/>
            <wp:effectExtent l="0" t="0" r="0" b="0"/>
            <wp:docPr id="121380032" name="Picture 1" descr="A diagram of a foreca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0032" name="Picture 1" descr="A diagram of a forecast&#10;&#10;AI-generated content may be incorrect."/>
                    <pic:cNvPicPr/>
                  </pic:nvPicPr>
                  <pic:blipFill>
                    <a:blip r:embed="rId11"/>
                    <a:stretch>
                      <a:fillRect/>
                    </a:stretch>
                  </pic:blipFill>
                  <pic:spPr>
                    <a:xfrm>
                      <a:off x="0" y="0"/>
                      <a:ext cx="4752381" cy="6542857"/>
                    </a:xfrm>
                    <a:prstGeom prst="rect">
                      <a:avLst/>
                    </a:prstGeom>
                  </pic:spPr>
                </pic:pic>
              </a:graphicData>
            </a:graphic>
          </wp:inline>
        </w:drawing>
      </w:r>
    </w:p>
    <w:p w14:paraId="50437E95" w14:textId="1F2DD630" w:rsidR="00414137" w:rsidRPr="00893374" w:rsidRDefault="006B2DE4" w:rsidP="00972431">
      <w:pPr>
        <w:pStyle w:val="Caption"/>
        <w:jc w:val="center"/>
        <w:rPr>
          <w:rFonts w:ascii="Arial" w:hAnsi="Arial" w:cs="Arial"/>
          <w:sz w:val="22"/>
          <w:szCs w:val="22"/>
          <w:lang w:val="en-US"/>
        </w:rPr>
      </w:pPr>
      <w:bookmarkStart w:id="56" w:name="_Toc214306704"/>
      <w:bookmarkStart w:id="57" w:name="_Toc214317162"/>
      <w:bookmarkStart w:id="58" w:name="_Toc214581605"/>
      <w:r w:rsidRPr="00893374">
        <w:rPr>
          <w:rFonts w:ascii="Arial" w:hAnsi="Arial" w:cs="Arial"/>
          <w:sz w:val="22"/>
          <w:szCs w:val="22"/>
        </w:rPr>
        <w:t xml:space="preserve">Figure </w:t>
      </w:r>
      <w:r w:rsidRPr="00893374">
        <w:rPr>
          <w:rFonts w:ascii="Arial" w:hAnsi="Arial" w:cs="Arial"/>
          <w:sz w:val="22"/>
          <w:szCs w:val="22"/>
        </w:rPr>
        <w:fldChar w:fldCharType="begin"/>
      </w:r>
      <w:r w:rsidRPr="00893374">
        <w:rPr>
          <w:rFonts w:ascii="Arial" w:hAnsi="Arial" w:cs="Arial"/>
          <w:sz w:val="22"/>
          <w:szCs w:val="22"/>
        </w:rPr>
        <w:instrText xml:space="preserve"> SEQ Figure \* ARABIC </w:instrText>
      </w:r>
      <w:r w:rsidRPr="00893374">
        <w:rPr>
          <w:rFonts w:ascii="Arial" w:hAnsi="Arial" w:cs="Arial"/>
          <w:sz w:val="22"/>
          <w:szCs w:val="22"/>
        </w:rPr>
        <w:fldChar w:fldCharType="separate"/>
      </w:r>
      <w:r w:rsidR="008E39CA" w:rsidRPr="00893374">
        <w:rPr>
          <w:rFonts w:ascii="Arial" w:hAnsi="Arial" w:cs="Arial"/>
          <w:noProof/>
          <w:sz w:val="22"/>
          <w:szCs w:val="22"/>
        </w:rPr>
        <w:t>3</w:t>
      </w:r>
      <w:r w:rsidRPr="00893374">
        <w:rPr>
          <w:rFonts w:ascii="Arial" w:hAnsi="Arial" w:cs="Arial"/>
          <w:sz w:val="22"/>
          <w:szCs w:val="22"/>
        </w:rPr>
        <w:fldChar w:fldCharType="end"/>
      </w:r>
      <w:r w:rsidRPr="00893374">
        <w:rPr>
          <w:rFonts w:ascii="Arial" w:hAnsi="Arial" w:cs="Arial"/>
          <w:sz w:val="22"/>
          <w:szCs w:val="22"/>
        </w:rPr>
        <w:t>: Conceptual Diagram of Hybrid ARIMA-LSTM Architecture</w:t>
      </w:r>
      <w:bookmarkEnd w:id="56"/>
      <w:bookmarkEnd w:id="57"/>
      <w:bookmarkEnd w:id="58"/>
    </w:p>
    <w:p w14:paraId="0A2708B8" w14:textId="77777777" w:rsidR="00414137" w:rsidRPr="00893374" w:rsidRDefault="00414137" w:rsidP="00414137">
      <w:pPr>
        <w:rPr>
          <w:rFonts w:ascii="Arial" w:hAnsi="Arial" w:cs="Arial"/>
          <w:lang w:val="en-US"/>
        </w:rPr>
      </w:pPr>
    </w:p>
    <w:p w14:paraId="60067B10" w14:textId="5346CB18" w:rsidR="0055435E" w:rsidRPr="00893374" w:rsidRDefault="0055435E" w:rsidP="0055435E">
      <w:pPr>
        <w:pStyle w:val="Heading2"/>
        <w:rPr>
          <w:rFonts w:cs="Arial"/>
          <w:szCs w:val="22"/>
          <w:lang w:val="en-US"/>
        </w:rPr>
      </w:pPr>
      <w:bookmarkStart w:id="59" w:name="_Toc214581876"/>
      <w:r w:rsidRPr="00893374">
        <w:rPr>
          <w:rFonts w:cs="Arial"/>
          <w:szCs w:val="22"/>
          <w:lang w:val="en-US"/>
        </w:rPr>
        <w:t>Chapter Summary</w:t>
      </w:r>
      <w:bookmarkEnd w:id="59"/>
    </w:p>
    <w:p w14:paraId="73AC10D1" w14:textId="10E124E1" w:rsidR="0055435E" w:rsidRPr="00893374" w:rsidRDefault="0055435E" w:rsidP="0055435E">
      <w:pPr>
        <w:rPr>
          <w:rFonts w:ascii="Arial" w:hAnsi="Arial" w:cs="Arial"/>
        </w:rPr>
      </w:pPr>
      <w:r w:rsidRPr="00893374">
        <w:rPr>
          <w:rFonts w:ascii="Arial" w:hAnsi="Arial" w:cs="Arial"/>
        </w:rPr>
        <w:t xml:space="preserve">This chapter has defined the methodological framework of the research, which includes the </w:t>
      </w:r>
      <w:r w:rsidR="008435DC" w:rsidRPr="00893374">
        <w:rPr>
          <w:rFonts w:ascii="Arial" w:hAnsi="Arial" w:cs="Arial"/>
        </w:rPr>
        <w:t>pre-processing</w:t>
      </w:r>
      <w:r w:rsidRPr="00893374">
        <w:rPr>
          <w:rFonts w:ascii="Arial" w:hAnsi="Arial" w:cs="Arial"/>
        </w:rPr>
        <w:t xml:space="preserve"> of the data, scaling issues, and model structures. The encompassing data representation architecture, which is described in Section 3.1, emphasized the tense validation, forward/backward filling of the missing values, and feature engineering techniques (lags, rolling statistics, calendar features) on the 167 million-record LCL dataset. The implementation of ARIMA, SARIMA, </w:t>
      </w:r>
      <w:proofErr w:type="spellStart"/>
      <w:r w:rsidRPr="00893374">
        <w:rPr>
          <w:rFonts w:ascii="Arial" w:hAnsi="Arial" w:cs="Arial"/>
        </w:rPr>
        <w:t>XGBoost</w:t>
      </w:r>
      <w:proofErr w:type="spellEnd"/>
      <w:r w:rsidRPr="00893374">
        <w:rPr>
          <w:rFonts w:ascii="Arial" w:hAnsi="Arial" w:cs="Arial"/>
        </w:rPr>
        <w:t xml:space="preserve">, and LSTM models with a mathematical formulation and </w:t>
      </w:r>
      <w:proofErr w:type="spellStart"/>
      <w:r w:rsidRPr="00893374">
        <w:rPr>
          <w:rFonts w:ascii="Arial" w:hAnsi="Arial" w:cs="Arial"/>
        </w:rPr>
        <w:t>hyperparameter</w:t>
      </w:r>
      <w:proofErr w:type="spellEnd"/>
      <w:r w:rsidRPr="00893374">
        <w:rPr>
          <w:rFonts w:ascii="Arial" w:hAnsi="Arial" w:cs="Arial"/>
        </w:rPr>
        <w:t xml:space="preserve"> settings was introduced in Section 3.2 and then hybrid </w:t>
      </w:r>
      <w:r w:rsidRPr="00893374">
        <w:rPr>
          <w:rFonts w:ascii="Arial" w:hAnsi="Arial" w:cs="Arial"/>
        </w:rPr>
        <w:lastRenderedPageBreak/>
        <w:t xml:space="preserve">architectures (ARIMA-LSTM, </w:t>
      </w:r>
      <w:proofErr w:type="spellStart"/>
      <w:r w:rsidRPr="00893374">
        <w:rPr>
          <w:rFonts w:ascii="Arial" w:hAnsi="Arial" w:cs="Arial"/>
        </w:rPr>
        <w:t>XGBoost</w:t>
      </w:r>
      <w:proofErr w:type="spellEnd"/>
      <w:r w:rsidRPr="00893374">
        <w:rPr>
          <w:rFonts w:ascii="Arial" w:hAnsi="Arial" w:cs="Arial"/>
        </w:rPr>
        <w:t>-LSTM) that synergistically combine the statistical rigor and the nonlinear learning capacity were introduced.</w:t>
      </w:r>
      <w:r w:rsidRPr="00893374">
        <w:rPr>
          <w:rFonts w:ascii="Arial" w:hAnsi="Arial" w:cs="Arial"/>
          <w:lang w:val="en-US"/>
        </w:rPr>
        <w:t xml:space="preserve"> Evaluation metrics (MAE, RMSE, </w:t>
      </w:r>
      <w:proofErr w:type="gramStart"/>
      <w:r w:rsidRPr="00893374">
        <w:rPr>
          <w:rFonts w:ascii="Arial" w:hAnsi="Arial" w:cs="Arial"/>
          <w:lang w:val="en-US"/>
        </w:rPr>
        <w:t>MAPE</w:t>
      </w:r>
      <w:proofErr w:type="gramEnd"/>
      <w:r w:rsidRPr="00893374">
        <w:rPr>
          <w:rFonts w:ascii="Arial" w:hAnsi="Arial" w:cs="Arial"/>
          <w:lang w:val="en-US"/>
        </w:rPr>
        <w:t xml:space="preserve">) and reproducibility measures (fixed seeds, temporal train-test splits) were specified to ensure transparency and replicability. </w:t>
      </w:r>
      <w:r w:rsidRPr="00893374">
        <w:rPr>
          <w:rFonts w:ascii="Arial" w:hAnsi="Arial" w:cs="Arial"/>
        </w:rPr>
        <w:t>The following chapter will include the empirical findings that will confirm these methodologies in relation to the research objectives and hypothesis provided in Chapter 1.</w:t>
      </w:r>
    </w:p>
    <w:p w14:paraId="2B0E135E" w14:textId="77777777" w:rsidR="0055435E" w:rsidRPr="00893374" w:rsidRDefault="0055435E" w:rsidP="0055435E">
      <w:pPr>
        <w:rPr>
          <w:rFonts w:ascii="Arial" w:hAnsi="Arial" w:cs="Arial"/>
        </w:rPr>
      </w:pPr>
    </w:p>
    <w:p w14:paraId="5609D749" w14:textId="77777777" w:rsidR="0055435E" w:rsidRPr="00893374" w:rsidRDefault="0055435E" w:rsidP="0055435E">
      <w:pPr>
        <w:rPr>
          <w:rFonts w:ascii="Arial" w:hAnsi="Arial" w:cs="Arial"/>
        </w:rPr>
      </w:pPr>
    </w:p>
    <w:p w14:paraId="5294F910" w14:textId="77777777" w:rsidR="0055435E" w:rsidRPr="00893374" w:rsidRDefault="0055435E" w:rsidP="0055435E">
      <w:pPr>
        <w:rPr>
          <w:rFonts w:ascii="Arial" w:hAnsi="Arial" w:cs="Arial"/>
        </w:rPr>
      </w:pPr>
    </w:p>
    <w:p w14:paraId="3823CA15" w14:textId="77777777" w:rsidR="0055435E" w:rsidRPr="00893374" w:rsidRDefault="0055435E" w:rsidP="0055435E">
      <w:pPr>
        <w:rPr>
          <w:rFonts w:ascii="Arial" w:hAnsi="Arial" w:cs="Arial"/>
        </w:rPr>
      </w:pPr>
    </w:p>
    <w:p w14:paraId="500C575A" w14:textId="77777777" w:rsidR="0055435E" w:rsidRPr="00893374" w:rsidRDefault="0055435E" w:rsidP="0055435E">
      <w:pPr>
        <w:rPr>
          <w:rFonts w:ascii="Arial" w:hAnsi="Arial" w:cs="Arial"/>
        </w:rPr>
      </w:pPr>
    </w:p>
    <w:p w14:paraId="047FFBBB" w14:textId="77777777" w:rsidR="0055435E" w:rsidRPr="00893374" w:rsidRDefault="0055435E" w:rsidP="0055435E">
      <w:pPr>
        <w:rPr>
          <w:rFonts w:ascii="Arial" w:hAnsi="Arial" w:cs="Arial"/>
        </w:rPr>
      </w:pPr>
    </w:p>
    <w:p w14:paraId="0D19189F" w14:textId="77777777" w:rsidR="00401FD8" w:rsidRPr="00893374" w:rsidRDefault="00401FD8" w:rsidP="0055435E">
      <w:pPr>
        <w:rPr>
          <w:rFonts w:ascii="Arial" w:hAnsi="Arial" w:cs="Arial"/>
        </w:rPr>
      </w:pPr>
    </w:p>
    <w:p w14:paraId="2E3E437F" w14:textId="77777777" w:rsidR="00401FD8" w:rsidRPr="00893374" w:rsidRDefault="00401FD8" w:rsidP="0055435E">
      <w:pPr>
        <w:rPr>
          <w:rFonts w:ascii="Arial" w:hAnsi="Arial" w:cs="Arial"/>
        </w:rPr>
      </w:pPr>
    </w:p>
    <w:p w14:paraId="72B7D550" w14:textId="77777777" w:rsidR="00401FD8" w:rsidRPr="00893374" w:rsidRDefault="00401FD8" w:rsidP="0055435E">
      <w:pPr>
        <w:rPr>
          <w:rFonts w:ascii="Arial" w:hAnsi="Arial" w:cs="Arial"/>
        </w:rPr>
      </w:pPr>
    </w:p>
    <w:p w14:paraId="5A3137D6" w14:textId="77777777" w:rsidR="00401FD8" w:rsidRPr="00893374" w:rsidRDefault="00401FD8" w:rsidP="0055435E">
      <w:pPr>
        <w:rPr>
          <w:rFonts w:ascii="Arial" w:hAnsi="Arial" w:cs="Arial"/>
        </w:rPr>
      </w:pPr>
    </w:p>
    <w:p w14:paraId="3CE8D4DB" w14:textId="77777777" w:rsidR="0055435E" w:rsidRPr="00893374" w:rsidRDefault="0055435E" w:rsidP="0055435E">
      <w:pPr>
        <w:rPr>
          <w:rFonts w:ascii="Arial" w:hAnsi="Arial" w:cs="Arial"/>
        </w:rPr>
      </w:pPr>
    </w:p>
    <w:p w14:paraId="4B3A9792" w14:textId="77777777" w:rsidR="0055435E" w:rsidRPr="00893374" w:rsidRDefault="0055435E" w:rsidP="0055435E">
      <w:pPr>
        <w:rPr>
          <w:rFonts w:ascii="Arial" w:hAnsi="Arial" w:cs="Arial"/>
        </w:rPr>
      </w:pPr>
    </w:p>
    <w:p w14:paraId="21D596DB" w14:textId="77777777" w:rsidR="0055435E" w:rsidRPr="00893374" w:rsidRDefault="0055435E" w:rsidP="0055435E">
      <w:pPr>
        <w:rPr>
          <w:rFonts w:ascii="Arial" w:hAnsi="Arial" w:cs="Arial"/>
        </w:rPr>
      </w:pPr>
    </w:p>
    <w:p w14:paraId="1A0908BB" w14:textId="77777777" w:rsidR="0055435E" w:rsidRPr="00893374" w:rsidRDefault="0055435E" w:rsidP="0055435E">
      <w:pPr>
        <w:rPr>
          <w:rFonts w:ascii="Arial" w:hAnsi="Arial" w:cs="Arial"/>
        </w:rPr>
      </w:pPr>
    </w:p>
    <w:p w14:paraId="67A0B81C" w14:textId="77777777" w:rsidR="0055435E" w:rsidRPr="00893374" w:rsidRDefault="0055435E" w:rsidP="0055435E">
      <w:pPr>
        <w:rPr>
          <w:rFonts w:ascii="Arial" w:hAnsi="Arial" w:cs="Arial"/>
        </w:rPr>
      </w:pPr>
    </w:p>
    <w:p w14:paraId="1BC403A2" w14:textId="77777777" w:rsidR="0055435E" w:rsidRPr="00893374" w:rsidRDefault="0055435E" w:rsidP="0055435E">
      <w:pPr>
        <w:rPr>
          <w:rFonts w:ascii="Arial" w:hAnsi="Arial" w:cs="Arial"/>
        </w:rPr>
      </w:pPr>
    </w:p>
    <w:p w14:paraId="49CC2230" w14:textId="77777777" w:rsidR="0055435E" w:rsidRPr="00893374" w:rsidRDefault="0055435E" w:rsidP="0055435E">
      <w:pPr>
        <w:rPr>
          <w:rFonts w:ascii="Arial" w:hAnsi="Arial" w:cs="Arial"/>
        </w:rPr>
      </w:pPr>
    </w:p>
    <w:p w14:paraId="37485817" w14:textId="77777777" w:rsidR="0055435E" w:rsidRPr="00893374" w:rsidRDefault="0055435E" w:rsidP="0055435E">
      <w:pPr>
        <w:rPr>
          <w:rFonts w:ascii="Arial" w:hAnsi="Arial" w:cs="Arial"/>
        </w:rPr>
      </w:pPr>
    </w:p>
    <w:p w14:paraId="6D683D39" w14:textId="77777777" w:rsidR="0055435E" w:rsidRPr="00893374" w:rsidRDefault="0055435E" w:rsidP="0055435E">
      <w:pPr>
        <w:rPr>
          <w:rFonts w:ascii="Arial" w:hAnsi="Arial" w:cs="Arial"/>
        </w:rPr>
      </w:pPr>
    </w:p>
    <w:p w14:paraId="5301AFDD" w14:textId="77777777" w:rsidR="0055435E" w:rsidRPr="00893374" w:rsidRDefault="0055435E" w:rsidP="0055435E">
      <w:pPr>
        <w:rPr>
          <w:rFonts w:ascii="Arial" w:hAnsi="Arial" w:cs="Arial"/>
        </w:rPr>
      </w:pPr>
    </w:p>
    <w:p w14:paraId="02C48A61" w14:textId="77777777" w:rsidR="0055435E" w:rsidRPr="00893374" w:rsidRDefault="0055435E" w:rsidP="0055435E">
      <w:pPr>
        <w:rPr>
          <w:rFonts w:ascii="Arial" w:hAnsi="Arial" w:cs="Arial"/>
        </w:rPr>
      </w:pPr>
    </w:p>
    <w:p w14:paraId="48FD5D97" w14:textId="77777777" w:rsidR="0055435E" w:rsidRPr="00893374" w:rsidRDefault="0055435E" w:rsidP="0055435E">
      <w:pPr>
        <w:rPr>
          <w:rFonts w:ascii="Arial" w:hAnsi="Arial" w:cs="Arial"/>
        </w:rPr>
      </w:pPr>
    </w:p>
    <w:p w14:paraId="3AFC4618" w14:textId="77777777" w:rsidR="0055435E" w:rsidRPr="00893374" w:rsidRDefault="0055435E" w:rsidP="0055435E">
      <w:pPr>
        <w:rPr>
          <w:rFonts w:ascii="Arial" w:hAnsi="Arial" w:cs="Arial"/>
        </w:rPr>
      </w:pPr>
    </w:p>
    <w:p w14:paraId="590E5AFE" w14:textId="5DF64D7A" w:rsidR="0055435E" w:rsidRPr="00893374" w:rsidRDefault="0055435E" w:rsidP="0055435E">
      <w:pPr>
        <w:pStyle w:val="Heading1"/>
        <w:rPr>
          <w:rFonts w:ascii="Arial" w:hAnsi="Arial" w:cs="Arial"/>
          <w:sz w:val="22"/>
          <w:szCs w:val="22"/>
          <w:lang w:val="en-US"/>
        </w:rPr>
      </w:pPr>
      <w:bookmarkStart w:id="60" w:name="_Toc214581877"/>
      <w:r w:rsidRPr="00893374">
        <w:rPr>
          <w:rFonts w:ascii="Arial" w:hAnsi="Arial" w:cs="Arial"/>
          <w:sz w:val="22"/>
          <w:szCs w:val="22"/>
          <w:lang w:val="en-US"/>
        </w:rPr>
        <w:t>C</w:t>
      </w:r>
      <w:r w:rsidR="00401FD8" w:rsidRPr="00893374">
        <w:rPr>
          <w:rFonts w:ascii="Arial" w:hAnsi="Arial" w:cs="Arial"/>
          <w:sz w:val="22"/>
          <w:szCs w:val="22"/>
          <w:lang w:val="en-US"/>
        </w:rPr>
        <w:t>HAPTER</w:t>
      </w:r>
      <w:r w:rsidRPr="00893374">
        <w:rPr>
          <w:rFonts w:ascii="Arial" w:hAnsi="Arial" w:cs="Arial"/>
          <w:sz w:val="22"/>
          <w:szCs w:val="22"/>
          <w:lang w:val="en-US"/>
        </w:rPr>
        <w:t xml:space="preserve"> 4: R</w:t>
      </w:r>
      <w:r w:rsidR="00401FD8" w:rsidRPr="00893374">
        <w:rPr>
          <w:rFonts w:ascii="Arial" w:hAnsi="Arial" w:cs="Arial"/>
          <w:sz w:val="22"/>
          <w:szCs w:val="22"/>
          <w:lang w:val="en-US"/>
        </w:rPr>
        <w:t>ESULTS</w:t>
      </w:r>
      <w:bookmarkEnd w:id="60"/>
    </w:p>
    <w:p w14:paraId="16C5991E" w14:textId="6E113724" w:rsidR="0055435E" w:rsidRPr="00893374" w:rsidRDefault="0055435E" w:rsidP="00094315">
      <w:pPr>
        <w:pStyle w:val="Heading2"/>
        <w:rPr>
          <w:rFonts w:cs="Arial"/>
          <w:szCs w:val="22"/>
          <w:lang w:val="en-US"/>
        </w:rPr>
      </w:pPr>
      <w:bookmarkStart w:id="61" w:name="_Toc214581878"/>
      <w:r w:rsidRPr="00893374">
        <w:rPr>
          <w:rFonts w:cs="Arial"/>
          <w:szCs w:val="22"/>
          <w:lang w:val="en-US"/>
        </w:rPr>
        <w:t>4.1 Introduction</w:t>
      </w:r>
      <w:bookmarkEnd w:id="61"/>
    </w:p>
    <w:p w14:paraId="358FDB62" w14:textId="10641578" w:rsidR="0055435E" w:rsidRPr="00893374" w:rsidRDefault="00074FE0" w:rsidP="0055435E">
      <w:pPr>
        <w:rPr>
          <w:rFonts w:ascii="Arial" w:hAnsi="Arial" w:cs="Arial"/>
          <w:lang w:val="en-US"/>
        </w:rPr>
      </w:pPr>
      <w:r w:rsidRPr="00074FE0">
        <w:rPr>
          <w:rFonts w:ascii="Arial" w:hAnsi="Arial" w:cs="Arial"/>
          <w:lang w:val="en-US"/>
        </w:rPr>
        <w:t xml:space="preserve">This chapter shows the results from analyzing household energy use predictions using smart meter data from London. The results include data exploration, how the data was prepared, and a comparison of how well different models performed in predicting energy use on an hourly, daily and weekly basis. The chapter first describes the dataset, then presents the </w:t>
      </w:r>
      <w:r w:rsidRPr="00074FE0">
        <w:rPr>
          <w:rFonts w:ascii="Arial" w:hAnsi="Arial" w:cs="Arial"/>
          <w:lang w:val="en-US"/>
        </w:rPr>
        <w:lastRenderedPageBreak/>
        <w:t>performance of the models at different time levels and ends with a summary of the comparison.</w:t>
      </w:r>
    </w:p>
    <w:p w14:paraId="6ADFFD04" w14:textId="36AAB32B" w:rsidR="0055435E" w:rsidRPr="00893374" w:rsidRDefault="0055435E" w:rsidP="0055435E">
      <w:pPr>
        <w:pStyle w:val="Heading2"/>
        <w:rPr>
          <w:rFonts w:cs="Arial"/>
          <w:szCs w:val="22"/>
          <w:lang w:val="en-US"/>
        </w:rPr>
      </w:pPr>
      <w:bookmarkStart w:id="62" w:name="_Toc214581879"/>
      <w:r w:rsidRPr="00893374">
        <w:rPr>
          <w:rFonts w:cs="Arial"/>
          <w:szCs w:val="22"/>
          <w:lang w:val="en-US"/>
        </w:rPr>
        <w:t>4.2 Data Overview and Preprocessing</w:t>
      </w:r>
      <w:bookmarkEnd w:id="62"/>
    </w:p>
    <w:p w14:paraId="2DFA680F" w14:textId="4751CFEC" w:rsidR="0055435E" w:rsidRPr="00893374" w:rsidRDefault="0055435E" w:rsidP="0055435E">
      <w:pPr>
        <w:pStyle w:val="Heading3"/>
        <w:rPr>
          <w:rFonts w:cs="Arial"/>
          <w:szCs w:val="22"/>
          <w:lang w:val="en-US"/>
        </w:rPr>
      </w:pPr>
      <w:bookmarkStart w:id="63" w:name="_Toc214581880"/>
      <w:r w:rsidRPr="00893374">
        <w:rPr>
          <w:rFonts w:cs="Arial"/>
          <w:szCs w:val="22"/>
          <w:lang w:val="en-US"/>
        </w:rPr>
        <w:t>4.2.1 Dataset Characteristics</w:t>
      </w:r>
      <w:bookmarkEnd w:id="63"/>
    </w:p>
    <w:p w14:paraId="7A76C69C" w14:textId="3B2CEAD5" w:rsidR="0055435E" w:rsidRPr="00893374" w:rsidRDefault="00074FE0" w:rsidP="0055435E">
      <w:pPr>
        <w:rPr>
          <w:rFonts w:ascii="Arial" w:hAnsi="Arial" w:cs="Arial"/>
          <w:lang w:val="en-US"/>
        </w:rPr>
      </w:pPr>
      <w:r w:rsidRPr="00074FE0">
        <w:rPr>
          <w:rFonts w:ascii="Arial" w:hAnsi="Arial" w:cs="Arial"/>
          <w:lang w:val="en-US"/>
        </w:rPr>
        <w:t xml:space="preserve">The forecasting tests </w:t>
      </w:r>
      <w:r w:rsidR="00A7254E">
        <w:rPr>
          <w:rFonts w:ascii="Arial" w:hAnsi="Arial" w:cs="Arial"/>
          <w:lang w:val="en-US"/>
        </w:rPr>
        <w:t xml:space="preserve">in this research </w:t>
      </w:r>
      <w:r w:rsidRPr="00074FE0">
        <w:rPr>
          <w:rFonts w:ascii="Arial" w:hAnsi="Arial" w:cs="Arial"/>
          <w:lang w:val="en-US"/>
        </w:rPr>
        <w:t xml:space="preserve">use a large dataset with 3,510,433 daily energy usage records </w:t>
      </w:r>
      <w:r w:rsidR="00A7254E">
        <w:rPr>
          <w:rFonts w:ascii="Arial" w:hAnsi="Arial" w:cs="Arial"/>
          <w:lang w:val="en-US"/>
        </w:rPr>
        <w:t xml:space="preserve">that were </w:t>
      </w:r>
      <w:r w:rsidRPr="00074FE0">
        <w:rPr>
          <w:rFonts w:ascii="Arial" w:hAnsi="Arial" w:cs="Arial"/>
          <w:lang w:val="en-US"/>
        </w:rPr>
        <w:t xml:space="preserve">from 5,566 households. </w:t>
      </w:r>
      <w:r w:rsidR="00A7254E">
        <w:rPr>
          <w:rFonts w:ascii="Arial" w:hAnsi="Arial" w:cs="Arial"/>
          <w:lang w:val="en-US"/>
        </w:rPr>
        <w:t>D</w:t>
      </w:r>
      <w:r w:rsidRPr="00074FE0">
        <w:rPr>
          <w:rFonts w:ascii="Arial" w:hAnsi="Arial" w:cs="Arial"/>
          <w:lang w:val="en-US"/>
        </w:rPr>
        <w:t xml:space="preserve">ata covers </w:t>
      </w:r>
      <w:r w:rsidR="00A7254E">
        <w:rPr>
          <w:rFonts w:ascii="Arial" w:hAnsi="Arial" w:cs="Arial"/>
          <w:lang w:val="en-US"/>
        </w:rPr>
        <w:t>the period</w:t>
      </w:r>
      <w:r w:rsidRPr="00074FE0">
        <w:rPr>
          <w:rFonts w:ascii="Arial" w:hAnsi="Arial" w:cs="Arial"/>
          <w:lang w:val="en-US"/>
        </w:rPr>
        <w:t xml:space="preserve"> from 23</w:t>
      </w:r>
      <w:r w:rsidR="00A7254E">
        <w:rPr>
          <w:rFonts w:ascii="Arial" w:hAnsi="Arial" w:cs="Arial"/>
          <w:lang w:val="en-US"/>
        </w:rPr>
        <w:t>-</w:t>
      </w:r>
      <w:r w:rsidRPr="00074FE0">
        <w:rPr>
          <w:rFonts w:ascii="Arial" w:hAnsi="Arial" w:cs="Arial"/>
          <w:lang w:val="en-US"/>
        </w:rPr>
        <w:t>Nov</w:t>
      </w:r>
      <w:r w:rsidR="00A7254E">
        <w:rPr>
          <w:rFonts w:ascii="Arial" w:hAnsi="Arial" w:cs="Arial"/>
          <w:lang w:val="en-US"/>
        </w:rPr>
        <w:t>-</w:t>
      </w:r>
      <w:r w:rsidRPr="00074FE0">
        <w:rPr>
          <w:rFonts w:ascii="Arial" w:hAnsi="Arial" w:cs="Arial"/>
          <w:lang w:val="en-US"/>
        </w:rPr>
        <w:t>2011 to 28</w:t>
      </w:r>
      <w:r w:rsidR="00A7254E">
        <w:rPr>
          <w:rFonts w:ascii="Arial" w:hAnsi="Arial" w:cs="Arial"/>
          <w:lang w:val="en-US"/>
        </w:rPr>
        <w:t>-</w:t>
      </w:r>
      <w:r w:rsidRPr="00074FE0">
        <w:rPr>
          <w:rFonts w:ascii="Arial" w:hAnsi="Arial" w:cs="Arial"/>
          <w:lang w:val="en-US"/>
        </w:rPr>
        <w:t>Feb</w:t>
      </w:r>
      <w:r w:rsidR="00A7254E">
        <w:rPr>
          <w:rFonts w:ascii="Arial" w:hAnsi="Arial" w:cs="Arial"/>
          <w:lang w:val="en-US"/>
        </w:rPr>
        <w:t>-</w:t>
      </w:r>
      <w:r w:rsidRPr="00074FE0">
        <w:rPr>
          <w:rFonts w:ascii="Arial" w:hAnsi="Arial" w:cs="Arial"/>
          <w:lang w:val="en-US"/>
        </w:rPr>
        <w:t>2014</w:t>
      </w:r>
      <w:r w:rsidR="00A7254E">
        <w:rPr>
          <w:rFonts w:ascii="Arial" w:hAnsi="Arial" w:cs="Arial"/>
          <w:lang w:val="en-US"/>
        </w:rPr>
        <w:t xml:space="preserve">. This data </w:t>
      </w:r>
      <w:r w:rsidRPr="00074FE0">
        <w:rPr>
          <w:rFonts w:ascii="Arial" w:hAnsi="Arial" w:cs="Arial"/>
          <w:lang w:val="en-US"/>
        </w:rPr>
        <w:t>span</w:t>
      </w:r>
      <w:r w:rsidR="00A7254E">
        <w:rPr>
          <w:rFonts w:ascii="Arial" w:hAnsi="Arial" w:cs="Arial"/>
          <w:lang w:val="en-US"/>
        </w:rPr>
        <w:t xml:space="preserve">s </w:t>
      </w:r>
      <w:r w:rsidRPr="00074FE0">
        <w:rPr>
          <w:rFonts w:ascii="Arial" w:hAnsi="Arial" w:cs="Arial"/>
          <w:lang w:val="en-US"/>
        </w:rPr>
        <w:t>about 827 days of</w:t>
      </w:r>
      <w:r>
        <w:rPr>
          <w:rFonts w:ascii="Arial" w:hAnsi="Arial" w:cs="Arial"/>
          <w:lang w:val="en-US"/>
        </w:rPr>
        <w:t xml:space="preserve"> </w:t>
      </w:r>
      <w:r w:rsidR="00A7254E">
        <w:rPr>
          <w:rFonts w:ascii="Arial" w:hAnsi="Arial" w:cs="Arial"/>
          <w:lang w:val="en-US"/>
        </w:rPr>
        <w:t>e</w:t>
      </w:r>
      <w:r w:rsidRPr="00074FE0">
        <w:rPr>
          <w:rFonts w:ascii="Arial" w:hAnsi="Arial" w:cs="Arial"/>
          <w:lang w:val="en-US"/>
        </w:rPr>
        <w:t xml:space="preserve">lectricity usage. </w:t>
      </w:r>
      <w:r w:rsidR="00A7254E">
        <w:rPr>
          <w:rFonts w:ascii="Arial" w:hAnsi="Arial" w:cs="Arial"/>
          <w:lang w:val="en-US"/>
        </w:rPr>
        <w:t>It</w:t>
      </w:r>
      <w:r w:rsidRPr="00074FE0">
        <w:rPr>
          <w:rFonts w:ascii="Arial" w:hAnsi="Arial" w:cs="Arial"/>
          <w:lang w:val="en-US"/>
        </w:rPr>
        <w:t xml:space="preserve"> includes half-hourly measurements</w:t>
      </w:r>
      <w:r w:rsidR="00A7254E">
        <w:rPr>
          <w:rFonts w:ascii="Arial" w:hAnsi="Arial" w:cs="Arial"/>
          <w:lang w:val="en-US"/>
        </w:rPr>
        <w:t xml:space="preserve"> that</w:t>
      </w:r>
      <w:r w:rsidRPr="00074FE0">
        <w:rPr>
          <w:rFonts w:ascii="Arial" w:hAnsi="Arial" w:cs="Arial"/>
          <w:lang w:val="en-US"/>
        </w:rPr>
        <w:t xml:space="preserve"> were grouped into hourly, daily and weekly totals</w:t>
      </w:r>
      <w:r w:rsidR="00A7254E">
        <w:rPr>
          <w:rFonts w:ascii="Arial" w:hAnsi="Arial" w:cs="Arial"/>
          <w:lang w:val="en-US"/>
        </w:rPr>
        <w:t>.</w:t>
      </w:r>
    </w:p>
    <w:p w14:paraId="39AE5398" w14:textId="775051BF" w:rsidR="0055435E" w:rsidRPr="00893374" w:rsidRDefault="00A7254E" w:rsidP="0055435E">
      <w:pPr>
        <w:rPr>
          <w:rFonts w:ascii="Arial" w:hAnsi="Arial" w:cs="Arial"/>
          <w:lang w:val="en-US"/>
        </w:rPr>
      </w:pPr>
      <w:r>
        <w:rPr>
          <w:rFonts w:ascii="Arial" w:hAnsi="Arial" w:cs="Arial"/>
          <w:lang w:val="en-US"/>
        </w:rPr>
        <w:t xml:space="preserve">The </w:t>
      </w:r>
      <w:r w:rsidRPr="00893374">
        <w:rPr>
          <w:rFonts w:ascii="Arial" w:hAnsi="Arial" w:cs="Arial"/>
          <w:lang w:val="en-US"/>
        </w:rPr>
        <w:t xml:space="preserve">socioeconomic information </w:t>
      </w:r>
      <w:r>
        <w:rPr>
          <w:rFonts w:ascii="Arial" w:hAnsi="Arial" w:cs="Arial"/>
          <w:lang w:val="en-US"/>
        </w:rPr>
        <w:t>of h</w:t>
      </w:r>
      <w:r w:rsidR="0055435E" w:rsidRPr="00893374">
        <w:rPr>
          <w:rFonts w:ascii="Arial" w:hAnsi="Arial" w:cs="Arial"/>
          <w:lang w:val="en-US"/>
        </w:rPr>
        <w:t xml:space="preserve">ousehold was captured using ACORN </w:t>
      </w:r>
      <w:r w:rsidR="00C01117" w:rsidRPr="00893374">
        <w:rPr>
          <w:rFonts w:ascii="Arial" w:hAnsi="Arial" w:cs="Arial"/>
          <w:lang w:val="en-US"/>
        </w:rPr>
        <w:t>neighborhood</w:t>
      </w:r>
      <w:r w:rsidR="0055435E" w:rsidRPr="00893374">
        <w:rPr>
          <w:rFonts w:ascii="Arial" w:hAnsi="Arial" w:cs="Arial"/>
          <w:lang w:val="en-US"/>
        </w:rPr>
        <w:t xml:space="preserve"> classification system. The merged dataset revealed three dominant segments:</w:t>
      </w:r>
    </w:p>
    <w:p w14:paraId="6FC9D10C" w14:textId="77777777" w:rsidR="0055435E" w:rsidRPr="00893374" w:rsidRDefault="0055435E" w:rsidP="000339D8">
      <w:pPr>
        <w:numPr>
          <w:ilvl w:val="0"/>
          <w:numId w:val="2"/>
        </w:numPr>
        <w:rPr>
          <w:rFonts w:ascii="Arial" w:hAnsi="Arial" w:cs="Arial"/>
          <w:lang w:val="en-US"/>
        </w:rPr>
      </w:pPr>
      <w:r w:rsidRPr="00893374">
        <w:rPr>
          <w:rFonts w:ascii="Arial" w:hAnsi="Arial" w:cs="Arial"/>
          <w:b/>
          <w:bCs/>
          <w:lang w:val="en-US"/>
        </w:rPr>
        <w:t>Affluent households:</w:t>
      </w:r>
      <w:r w:rsidRPr="00893374">
        <w:rPr>
          <w:rFonts w:ascii="Arial" w:hAnsi="Arial" w:cs="Arial"/>
          <w:lang w:val="en-US"/>
        </w:rPr>
        <w:t xml:space="preserve"> 1,407,692 records (40.1%)</w:t>
      </w:r>
    </w:p>
    <w:p w14:paraId="2C65A99A" w14:textId="77777777" w:rsidR="0055435E" w:rsidRPr="00893374" w:rsidRDefault="0055435E" w:rsidP="000339D8">
      <w:pPr>
        <w:numPr>
          <w:ilvl w:val="0"/>
          <w:numId w:val="2"/>
        </w:numPr>
        <w:rPr>
          <w:rFonts w:ascii="Arial" w:hAnsi="Arial" w:cs="Arial"/>
          <w:lang w:val="en-US"/>
        </w:rPr>
      </w:pPr>
      <w:r w:rsidRPr="00893374">
        <w:rPr>
          <w:rFonts w:ascii="Arial" w:hAnsi="Arial" w:cs="Arial"/>
          <w:b/>
          <w:bCs/>
          <w:lang w:val="en-US"/>
        </w:rPr>
        <w:t>Adversity households:</w:t>
      </w:r>
      <w:r w:rsidRPr="00893374">
        <w:rPr>
          <w:rFonts w:ascii="Arial" w:hAnsi="Arial" w:cs="Arial"/>
          <w:lang w:val="en-US"/>
        </w:rPr>
        <w:t xml:space="preserve"> 1,135,339 records (32.3%)</w:t>
      </w:r>
    </w:p>
    <w:p w14:paraId="532856AE" w14:textId="77777777" w:rsidR="0055435E" w:rsidRPr="00893374" w:rsidRDefault="0055435E" w:rsidP="000339D8">
      <w:pPr>
        <w:numPr>
          <w:ilvl w:val="0"/>
          <w:numId w:val="2"/>
        </w:numPr>
        <w:rPr>
          <w:rFonts w:ascii="Arial" w:hAnsi="Arial" w:cs="Arial"/>
          <w:lang w:val="en-US"/>
        </w:rPr>
      </w:pPr>
      <w:r w:rsidRPr="00893374">
        <w:rPr>
          <w:rFonts w:ascii="Arial" w:hAnsi="Arial" w:cs="Arial"/>
          <w:b/>
          <w:bCs/>
          <w:lang w:val="en-US"/>
        </w:rPr>
        <w:t>Comfortable households:</w:t>
      </w:r>
      <w:r w:rsidRPr="00893374">
        <w:rPr>
          <w:rFonts w:ascii="Arial" w:hAnsi="Arial" w:cs="Arial"/>
          <w:lang w:val="en-US"/>
        </w:rPr>
        <w:t xml:space="preserve"> 937,069 records (26.7%)</w:t>
      </w:r>
    </w:p>
    <w:p w14:paraId="4D9233F7" w14:textId="77777777" w:rsidR="0055435E" w:rsidRPr="00893374" w:rsidRDefault="0055435E" w:rsidP="000339D8">
      <w:pPr>
        <w:numPr>
          <w:ilvl w:val="0"/>
          <w:numId w:val="2"/>
        </w:numPr>
        <w:rPr>
          <w:rFonts w:ascii="Arial" w:hAnsi="Arial" w:cs="Arial"/>
          <w:lang w:val="en-US"/>
        </w:rPr>
      </w:pPr>
      <w:r w:rsidRPr="00893374">
        <w:rPr>
          <w:rFonts w:ascii="Arial" w:hAnsi="Arial" w:cs="Arial"/>
          <w:b/>
          <w:bCs/>
          <w:lang w:val="en-US"/>
        </w:rPr>
        <w:t>Other / unclassified:</w:t>
      </w:r>
      <w:r w:rsidRPr="00893374">
        <w:rPr>
          <w:rFonts w:ascii="Arial" w:hAnsi="Arial" w:cs="Arial"/>
          <w:lang w:val="en-US"/>
        </w:rPr>
        <w:t xml:space="preserve"> 30,333 records (0.9%)</w:t>
      </w:r>
    </w:p>
    <w:p w14:paraId="7CE07400" w14:textId="77777777" w:rsidR="0055435E" w:rsidRPr="00893374" w:rsidRDefault="0055435E" w:rsidP="0055435E">
      <w:pPr>
        <w:rPr>
          <w:rFonts w:ascii="Arial" w:hAnsi="Arial" w:cs="Arial"/>
          <w:lang w:val="en-US"/>
        </w:rPr>
      </w:pPr>
      <w:r w:rsidRPr="00893374">
        <w:rPr>
          <w:rFonts w:ascii="Arial" w:hAnsi="Arial" w:cs="Arial"/>
          <w:lang w:val="en-US"/>
        </w:rPr>
        <w:t>This distribution provided a broad demographic base, allowing the models to capture consumption patterns across diverse household types.</w:t>
      </w:r>
    </w:p>
    <w:p w14:paraId="2BDA82FC" w14:textId="14A7B1D7" w:rsidR="0055435E" w:rsidRPr="00893374" w:rsidRDefault="0055435E" w:rsidP="002A6F7D">
      <w:pPr>
        <w:pStyle w:val="Caption"/>
        <w:rPr>
          <w:rFonts w:ascii="Arial" w:hAnsi="Arial" w:cs="Arial"/>
          <w:sz w:val="22"/>
          <w:szCs w:val="22"/>
          <w:lang w:val="en-US"/>
        </w:rPr>
      </w:pPr>
      <w:r w:rsidRPr="00893374">
        <w:rPr>
          <w:rFonts w:ascii="Arial" w:hAnsi="Arial" w:cs="Arial"/>
          <w:noProof/>
          <w:sz w:val="22"/>
          <w:szCs w:val="22"/>
          <w:lang w:val="en-US"/>
        </w:rPr>
        <w:drawing>
          <wp:inline distT="0" distB="0" distL="0" distR="0" wp14:anchorId="4A91929C" wp14:editId="0EAB7BBA">
            <wp:extent cx="5731510" cy="2843939"/>
            <wp:effectExtent l="0" t="0" r="2540" b="0"/>
            <wp:docPr id="326803034" name="Picture 1" descr="A graph of energy consump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03034" name="Picture 1" descr="A graph of energy consumption&#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6597" cy="2846463"/>
                    </a:xfrm>
                    <a:prstGeom prst="rect">
                      <a:avLst/>
                    </a:prstGeom>
                    <a:noFill/>
                    <a:ln>
                      <a:noFill/>
                    </a:ln>
                  </pic:spPr>
                </pic:pic>
              </a:graphicData>
            </a:graphic>
          </wp:inline>
        </w:drawing>
      </w:r>
    </w:p>
    <w:p w14:paraId="3C3A0072" w14:textId="7C6F55C8" w:rsidR="006B2DE4" w:rsidRPr="00893374" w:rsidRDefault="006B2DE4" w:rsidP="006B2DE4">
      <w:pPr>
        <w:pStyle w:val="Caption"/>
        <w:rPr>
          <w:rFonts w:ascii="Arial" w:hAnsi="Arial" w:cs="Arial"/>
          <w:sz w:val="22"/>
          <w:szCs w:val="22"/>
          <w:lang w:val="en-US"/>
        </w:rPr>
      </w:pPr>
      <w:bookmarkStart w:id="64" w:name="_Toc214306705"/>
      <w:bookmarkStart w:id="65" w:name="_Toc214317163"/>
      <w:bookmarkStart w:id="66" w:name="_Toc214581606"/>
      <w:r w:rsidRPr="00893374">
        <w:rPr>
          <w:rFonts w:ascii="Arial" w:hAnsi="Arial" w:cs="Arial"/>
          <w:sz w:val="22"/>
          <w:szCs w:val="22"/>
        </w:rPr>
        <w:t xml:space="preserve">Figure </w:t>
      </w:r>
      <w:r w:rsidRPr="00893374">
        <w:rPr>
          <w:rFonts w:ascii="Arial" w:hAnsi="Arial" w:cs="Arial"/>
          <w:sz w:val="22"/>
          <w:szCs w:val="22"/>
        </w:rPr>
        <w:fldChar w:fldCharType="begin"/>
      </w:r>
      <w:r w:rsidRPr="00893374">
        <w:rPr>
          <w:rFonts w:ascii="Arial" w:hAnsi="Arial" w:cs="Arial"/>
          <w:sz w:val="22"/>
          <w:szCs w:val="22"/>
        </w:rPr>
        <w:instrText xml:space="preserve"> SEQ Figure \* ARABIC </w:instrText>
      </w:r>
      <w:r w:rsidRPr="00893374">
        <w:rPr>
          <w:rFonts w:ascii="Arial" w:hAnsi="Arial" w:cs="Arial"/>
          <w:sz w:val="22"/>
          <w:szCs w:val="22"/>
        </w:rPr>
        <w:fldChar w:fldCharType="separate"/>
      </w:r>
      <w:r w:rsidR="008E39CA" w:rsidRPr="00893374">
        <w:rPr>
          <w:rFonts w:ascii="Arial" w:hAnsi="Arial" w:cs="Arial"/>
          <w:noProof/>
          <w:sz w:val="22"/>
          <w:szCs w:val="22"/>
        </w:rPr>
        <w:t>4</w:t>
      </w:r>
      <w:r w:rsidRPr="00893374">
        <w:rPr>
          <w:rFonts w:ascii="Arial" w:hAnsi="Arial" w:cs="Arial"/>
          <w:sz w:val="22"/>
          <w:szCs w:val="22"/>
        </w:rPr>
        <w:fldChar w:fldCharType="end"/>
      </w:r>
      <w:r w:rsidRPr="00893374">
        <w:rPr>
          <w:rFonts w:ascii="Arial" w:hAnsi="Arial" w:cs="Arial"/>
          <w:sz w:val="22"/>
          <w:szCs w:val="22"/>
        </w:rPr>
        <w:t>: Distribution of daily household energy consumption (kWh)</w:t>
      </w:r>
      <w:bookmarkEnd w:id="64"/>
      <w:r w:rsidR="00AB406D" w:rsidRPr="00893374">
        <w:rPr>
          <w:rFonts w:ascii="Arial" w:hAnsi="Arial" w:cs="Arial"/>
          <w:sz w:val="22"/>
          <w:szCs w:val="22"/>
        </w:rPr>
        <w:t>.</w:t>
      </w:r>
      <w:bookmarkEnd w:id="65"/>
      <w:bookmarkEnd w:id="66"/>
    </w:p>
    <w:p w14:paraId="78DFCC38" w14:textId="048FEE69" w:rsidR="0055435E" w:rsidRPr="00893374" w:rsidRDefault="0055435E" w:rsidP="0055435E">
      <w:pPr>
        <w:rPr>
          <w:rFonts w:ascii="Arial" w:hAnsi="Arial" w:cs="Arial"/>
          <w:lang w:val="en-US"/>
        </w:rPr>
      </w:pPr>
      <w:r w:rsidRPr="00893374">
        <w:rPr>
          <w:rFonts w:ascii="Arial" w:hAnsi="Arial" w:cs="Arial"/>
          <w:lang w:val="en-US"/>
        </w:rPr>
        <w:t>From the EDA sample</w:t>
      </w:r>
      <w:r w:rsidR="00074FE0">
        <w:rPr>
          <w:rFonts w:ascii="Arial" w:hAnsi="Arial" w:cs="Arial"/>
          <w:lang w:val="en-US"/>
        </w:rPr>
        <w:t xml:space="preserve"> we see</w:t>
      </w:r>
      <w:r w:rsidRPr="00893374">
        <w:rPr>
          <w:rFonts w:ascii="Arial" w:hAnsi="Arial" w:cs="Arial"/>
          <w:lang w:val="en-US"/>
        </w:rPr>
        <w:t xml:space="preserve"> half-hourly consumption values </w:t>
      </w:r>
      <w:r w:rsidR="00074FE0">
        <w:rPr>
          <w:rFonts w:ascii="Arial" w:hAnsi="Arial" w:cs="Arial"/>
          <w:lang w:val="en-US"/>
        </w:rPr>
        <w:t xml:space="preserve">are </w:t>
      </w:r>
      <w:r w:rsidRPr="00893374">
        <w:rPr>
          <w:rFonts w:ascii="Arial" w:hAnsi="Arial" w:cs="Arial"/>
          <w:lang w:val="en-US"/>
        </w:rPr>
        <w:t>ranged approximately from 0.03 to 1.12 kWh per interval, with daily totals commonly falling in the 8</w:t>
      </w:r>
      <w:r w:rsidR="001C77A0" w:rsidRPr="00893374">
        <w:rPr>
          <w:rFonts w:ascii="Arial" w:hAnsi="Arial" w:cs="Arial"/>
          <w:lang w:val="en-US"/>
        </w:rPr>
        <w:t>-</w:t>
      </w:r>
      <w:r w:rsidRPr="00893374">
        <w:rPr>
          <w:rFonts w:ascii="Arial" w:hAnsi="Arial" w:cs="Arial"/>
          <w:lang w:val="en-US"/>
        </w:rPr>
        <w:t>16 kWh range</w:t>
      </w:r>
      <w:r w:rsidR="00074FE0">
        <w:rPr>
          <w:rFonts w:ascii="Arial" w:hAnsi="Arial" w:cs="Arial"/>
          <w:lang w:val="en-US"/>
        </w:rPr>
        <w:t>. D</w:t>
      </w:r>
      <w:r w:rsidRPr="00893374">
        <w:rPr>
          <w:rFonts w:ascii="Arial" w:hAnsi="Arial" w:cs="Arial"/>
          <w:lang w:val="en-US"/>
        </w:rPr>
        <w:t xml:space="preserve">epending on season and </w:t>
      </w:r>
      <w:r w:rsidR="00074FE0">
        <w:rPr>
          <w:rFonts w:ascii="Arial" w:hAnsi="Arial" w:cs="Arial"/>
          <w:lang w:val="en-US"/>
        </w:rPr>
        <w:t xml:space="preserve">the </w:t>
      </w:r>
      <w:r w:rsidRPr="00893374">
        <w:rPr>
          <w:rFonts w:ascii="Arial" w:hAnsi="Arial" w:cs="Arial"/>
          <w:lang w:val="en-US"/>
        </w:rPr>
        <w:t xml:space="preserve">household type. The dataset showed substantial variability within households, with consumption frequently exhibiting strong temporal oscillations linked to </w:t>
      </w:r>
      <w:r w:rsidR="00074FE0" w:rsidRPr="00893374">
        <w:rPr>
          <w:rFonts w:ascii="Arial" w:hAnsi="Arial" w:cs="Arial"/>
          <w:lang w:val="en-US"/>
        </w:rPr>
        <w:t>behavioral</w:t>
      </w:r>
      <w:r w:rsidRPr="00893374">
        <w:rPr>
          <w:rFonts w:ascii="Arial" w:hAnsi="Arial" w:cs="Arial"/>
          <w:lang w:val="en-US"/>
        </w:rPr>
        <w:t xml:space="preserve"> routines, occupancy cycles and</w:t>
      </w:r>
      <w:r w:rsidR="00074FE0">
        <w:rPr>
          <w:rFonts w:ascii="Arial" w:hAnsi="Arial" w:cs="Arial"/>
          <w:lang w:val="en-US"/>
        </w:rPr>
        <w:t xml:space="preserve"> the</w:t>
      </w:r>
      <w:r w:rsidRPr="00893374">
        <w:rPr>
          <w:rFonts w:ascii="Arial" w:hAnsi="Arial" w:cs="Arial"/>
          <w:lang w:val="en-US"/>
        </w:rPr>
        <w:t xml:space="preserve"> external conditions.</w:t>
      </w:r>
    </w:p>
    <w:p w14:paraId="3CAA75E8" w14:textId="37C0DFAA" w:rsidR="0055435E" w:rsidRPr="00893374" w:rsidRDefault="0055435E" w:rsidP="0055435E">
      <w:pPr>
        <w:pStyle w:val="Heading3"/>
        <w:rPr>
          <w:rFonts w:cs="Arial"/>
          <w:szCs w:val="22"/>
          <w:lang w:val="en-US"/>
        </w:rPr>
      </w:pPr>
      <w:bookmarkStart w:id="67" w:name="_Toc214581881"/>
      <w:r w:rsidRPr="00893374">
        <w:rPr>
          <w:rFonts w:cs="Arial"/>
          <w:szCs w:val="22"/>
          <w:lang w:val="en-US"/>
        </w:rPr>
        <w:t>4.2.2 Data Quality and Missing Values</w:t>
      </w:r>
      <w:bookmarkEnd w:id="67"/>
    </w:p>
    <w:p w14:paraId="677CD5DA" w14:textId="35554279" w:rsidR="00C01117" w:rsidRPr="00893374" w:rsidRDefault="0055435E" w:rsidP="0055435E">
      <w:pPr>
        <w:rPr>
          <w:rFonts w:ascii="Arial" w:hAnsi="Arial" w:cs="Arial"/>
          <w:lang w:val="en-US"/>
        </w:rPr>
      </w:pPr>
      <w:r w:rsidRPr="00893374">
        <w:rPr>
          <w:rFonts w:ascii="Arial" w:hAnsi="Arial" w:cs="Arial"/>
          <w:lang w:val="en-US"/>
        </w:rPr>
        <w:t>The merged analytical dataset incorporated energy consumption, weather variables from the Dark Sky API, UK bank holiday indicators and ACORN demographic labels. Among these</w:t>
      </w:r>
      <w:r w:rsidR="00757E96">
        <w:rPr>
          <w:rFonts w:ascii="Arial" w:hAnsi="Arial" w:cs="Arial"/>
          <w:lang w:val="en-US"/>
        </w:rPr>
        <w:t xml:space="preserve"> </w:t>
      </w:r>
      <w:r w:rsidRPr="00893374">
        <w:rPr>
          <w:rFonts w:ascii="Arial" w:hAnsi="Arial" w:cs="Arial"/>
          <w:lang w:val="en-US"/>
        </w:rPr>
        <w:t xml:space="preserve">weather data posed the most significant quality challenge. While the Dark Sky file contained </w:t>
      </w:r>
      <w:r w:rsidRPr="00893374">
        <w:rPr>
          <w:rFonts w:ascii="Arial" w:hAnsi="Arial" w:cs="Arial"/>
          <w:lang w:val="en-US"/>
        </w:rPr>
        <w:lastRenderedPageBreak/>
        <w:t>882 calendar-day entries, the energy records spanned 827 days</w:t>
      </w:r>
      <w:r w:rsidR="00757E96">
        <w:rPr>
          <w:rFonts w:ascii="Arial" w:hAnsi="Arial" w:cs="Arial"/>
          <w:lang w:val="en-US"/>
        </w:rPr>
        <w:t xml:space="preserve"> and</w:t>
      </w:r>
      <w:r w:rsidRPr="00893374">
        <w:rPr>
          <w:rFonts w:ascii="Arial" w:hAnsi="Arial" w:cs="Arial"/>
          <w:lang w:val="en-US"/>
        </w:rPr>
        <w:t xml:space="preserve"> many weather fields were incompletely recorded. </w:t>
      </w:r>
    </w:p>
    <w:p w14:paraId="4FBF822C" w14:textId="77777777" w:rsidR="00C01117" w:rsidRPr="00893374" w:rsidRDefault="00C01117" w:rsidP="00C01117">
      <w:pPr>
        <w:rPr>
          <w:rFonts w:ascii="Arial" w:hAnsi="Arial" w:cs="Arial"/>
          <w:lang w:val="en-US"/>
        </w:rPr>
      </w:pPr>
      <w:r w:rsidRPr="00893374">
        <w:rPr>
          <w:rFonts w:ascii="Arial" w:hAnsi="Arial" w:cs="Arial"/>
          <w:lang w:val="en-US"/>
        </w:rPr>
        <w:t>While energy consumption and household metadata exhibited virtually no missing values (&lt; 0.01 %), the weather component presented severe incompleteness. After left-joining on date, the top missing weather variables were:</w:t>
      </w:r>
    </w:p>
    <w:tbl>
      <w:tblPr>
        <w:tblStyle w:val="TableGrid"/>
        <w:tblW w:w="0" w:type="auto"/>
        <w:jc w:val="center"/>
        <w:tblLook w:val="04A0" w:firstRow="1" w:lastRow="0" w:firstColumn="1" w:lastColumn="0" w:noHBand="0" w:noVBand="1"/>
      </w:tblPr>
      <w:tblGrid>
        <w:gridCol w:w="1855"/>
        <w:gridCol w:w="2209"/>
      </w:tblGrid>
      <w:tr w:rsidR="00C01117" w:rsidRPr="00893374" w14:paraId="5A5EB0DC" w14:textId="77777777" w:rsidTr="00C01117">
        <w:trPr>
          <w:jc w:val="center"/>
        </w:trPr>
        <w:tc>
          <w:tcPr>
            <w:tcW w:w="0" w:type="auto"/>
            <w:hideMark/>
          </w:tcPr>
          <w:p w14:paraId="00F1B951" w14:textId="77777777" w:rsidR="00C01117" w:rsidRPr="00893374" w:rsidRDefault="00C01117" w:rsidP="00C01117">
            <w:pPr>
              <w:spacing w:after="160"/>
              <w:rPr>
                <w:rFonts w:ascii="Arial" w:hAnsi="Arial" w:cs="Arial"/>
                <w:b/>
                <w:bCs/>
                <w:lang w:val="en-US"/>
              </w:rPr>
            </w:pPr>
            <w:r w:rsidRPr="00893374">
              <w:rPr>
                <w:rFonts w:ascii="Arial" w:hAnsi="Arial" w:cs="Arial"/>
                <w:b/>
                <w:bCs/>
                <w:lang w:val="en-US"/>
              </w:rPr>
              <w:t>Variable</w:t>
            </w:r>
          </w:p>
        </w:tc>
        <w:tc>
          <w:tcPr>
            <w:tcW w:w="0" w:type="auto"/>
            <w:hideMark/>
          </w:tcPr>
          <w:p w14:paraId="545EF80B" w14:textId="77777777" w:rsidR="00C01117" w:rsidRPr="00893374" w:rsidRDefault="00C01117" w:rsidP="00C01117">
            <w:pPr>
              <w:spacing w:after="160"/>
              <w:rPr>
                <w:rFonts w:ascii="Arial" w:hAnsi="Arial" w:cs="Arial"/>
                <w:b/>
                <w:bCs/>
                <w:lang w:val="en-US"/>
              </w:rPr>
            </w:pPr>
            <w:r w:rsidRPr="00893374">
              <w:rPr>
                <w:rFonts w:ascii="Arial" w:hAnsi="Arial" w:cs="Arial"/>
                <w:b/>
                <w:bCs/>
                <w:lang w:val="en-US"/>
              </w:rPr>
              <w:t>Missing Values (%)</w:t>
            </w:r>
          </w:p>
        </w:tc>
      </w:tr>
      <w:tr w:rsidR="00C01117" w:rsidRPr="00893374" w14:paraId="63AD4FC6" w14:textId="77777777" w:rsidTr="00C01117">
        <w:trPr>
          <w:jc w:val="center"/>
        </w:trPr>
        <w:tc>
          <w:tcPr>
            <w:tcW w:w="0" w:type="auto"/>
            <w:hideMark/>
          </w:tcPr>
          <w:p w14:paraId="7DB3DEAE" w14:textId="77777777" w:rsidR="00C01117" w:rsidRPr="00893374" w:rsidRDefault="00C01117" w:rsidP="00C01117">
            <w:pPr>
              <w:spacing w:after="160"/>
              <w:rPr>
                <w:rFonts w:ascii="Arial" w:hAnsi="Arial" w:cs="Arial"/>
                <w:lang w:val="en-US"/>
              </w:rPr>
            </w:pPr>
            <w:proofErr w:type="spellStart"/>
            <w:r w:rsidRPr="00893374">
              <w:rPr>
                <w:rFonts w:ascii="Arial" w:hAnsi="Arial" w:cs="Arial"/>
                <w:lang w:val="en-US"/>
              </w:rPr>
              <w:t>temperatureHigh</w:t>
            </w:r>
            <w:proofErr w:type="spellEnd"/>
          </w:p>
        </w:tc>
        <w:tc>
          <w:tcPr>
            <w:tcW w:w="0" w:type="auto"/>
            <w:hideMark/>
          </w:tcPr>
          <w:p w14:paraId="7872B597" w14:textId="77777777" w:rsidR="00C01117" w:rsidRPr="00893374" w:rsidRDefault="00C01117" w:rsidP="00C01117">
            <w:pPr>
              <w:spacing w:after="160"/>
              <w:rPr>
                <w:rFonts w:ascii="Arial" w:hAnsi="Arial" w:cs="Arial"/>
                <w:lang w:val="en-US"/>
              </w:rPr>
            </w:pPr>
            <w:r w:rsidRPr="00893374">
              <w:rPr>
                <w:rFonts w:ascii="Arial" w:hAnsi="Arial" w:cs="Arial"/>
                <w:lang w:val="en-US"/>
              </w:rPr>
              <w:t>84.9</w:t>
            </w:r>
          </w:p>
        </w:tc>
      </w:tr>
      <w:tr w:rsidR="00C01117" w:rsidRPr="00893374" w14:paraId="0D12D650" w14:textId="77777777" w:rsidTr="00C01117">
        <w:trPr>
          <w:jc w:val="center"/>
        </w:trPr>
        <w:tc>
          <w:tcPr>
            <w:tcW w:w="0" w:type="auto"/>
            <w:hideMark/>
          </w:tcPr>
          <w:p w14:paraId="0ADA4AC1" w14:textId="77777777" w:rsidR="00C01117" w:rsidRPr="00893374" w:rsidRDefault="00C01117" w:rsidP="00C01117">
            <w:pPr>
              <w:spacing w:after="160"/>
              <w:rPr>
                <w:rFonts w:ascii="Arial" w:hAnsi="Arial" w:cs="Arial"/>
                <w:lang w:val="en-US"/>
              </w:rPr>
            </w:pPr>
            <w:proofErr w:type="spellStart"/>
            <w:r w:rsidRPr="00893374">
              <w:rPr>
                <w:rFonts w:ascii="Arial" w:hAnsi="Arial" w:cs="Arial"/>
                <w:lang w:val="en-US"/>
              </w:rPr>
              <w:t>temperatureLow</w:t>
            </w:r>
            <w:proofErr w:type="spellEnd"/>
          </w:p>
        </w:tc>
        <w:tc>
          <w:tcPr>
            <w:tcW w:w="0" w:type="auto"/>
            <w:hideMark/>
          </w:tcPr>
          <w:p w14:paraId="73729032" w14:textId="77777777" w:rsidR="00C01117" w:rsidRPr="00893374" w:rsidRDefault="00C01117" w:rsidP="00C01117">
            <w:pPr>
              <w:spacing w:after="160"/>
              <w:rPr>
                <w:rFonts w:ascii="Arial" w:hAnsi="Arial" w:cs="Arial"/>
                <w:lang w:val="en-US"/>
              </w:rPr>
            </w:pPr>
            <w:r w:rsidRPr="00893374">
              <w:rPr>
                <w:rFonts w:ascii="Arial" w:hAnsi="Arial" w:cs="Arial"/>
                <w:lang w:val="en-US"/>
              </w:rPr>
              <w:t>84.9</w:t>
            </w:r>
          </w:p>
        </w:tc>
      </w:tr>
      <w:tr w:rsidR="00C01117" w:rsidRPr="00893374" w14:paraId="141E52D3" w14:textId="77777777" w:rsidTr="00C01117">
        <w:trPr>
          <w:jc w:val="center"/>
        </w:trPr>
        <w:tc>
          <w:tcPr>
            <w:tcW w:w="0" w:type="auto"/>
            <w:hideMark/>
          </w:tcPr>
          <w:p w14:paraId="26B47030" w14:textId="77777777" w:rsidR="00C01117" w:rsidRPr="00893374" w:rsidRDefault="00C01117" w:rsidP="00C01117">
            <w:pPr>
              <w:spacing w:after="160"/>
              <w:rPr>
                <w:rFonts w:ascii="Arial" w:hAnsi="Arial" w:cs="Arial"/>
                <w:lang w:val="en-US"/>
              </w:rPr>
            </w:pPr>
            <w:r w:rsidRPr="00893374">
              <w:rPr>
                <w:rFonts w:ascii="Arial" w:hAnsi="Arial" w:cs="Arial"/>
                <w:lang w:val="en-US"/>
              </w:rPr>
              <w:t>humidity</w:t>
            </w:r>
          </w:p>
        </w:tc>
        <w:tc>
          <w:tcPr>
            <w:tcW w:w="0" w:type="auto"/>
            <w:hideMark/>
          </w:tcPr>
          <w:p w14:paraId="7340B2F5" w14:textId="77777777" w:rsidR="00C01117" w:rsidRPr="00893374" w:rsidRDefault="00C01117" w:rsidP="00C01117">
            <w:pPr>
              <w:spacing w:after="160"/>
              <w:rPr>
                <w:rFonts w:ascii="Arial" w:hAnsi="Arial" w:cs="Arial"/>
                <w:lang w:val="en-US"/>
              </w:rPr>
            </w:pPr>
            <w:r w:rsidRPr="00893374">
              <w:rPr>
                <w:rFonts w:ascii="Arial" w:hAnsi="Arial" w:cs="Arial"/>
                <w:lang w:val="en-US"/>
              </w:rPr>
              <w:t>84.9</w:t>
            </w:r>
          </w:p>
        </w:tc>
      </w:tr>
      <w:tr w:rsidR="00C01117" w:rsidRPr="00893374" w14:paraId="066FCC99" w14:textId="77777777" w:rsidTr="00C01117">
        <w:trPr>
          <w:jc w:val="center"/>
        </w:trPr>
        <w:tc>
          <w:tcPr>
            <w:tcW w:w="0" w:type="auto"/>
            <w:hideMark/>
          </w:tcPr>
          <w:p w14:paraId="6A5C18D4" w14:textId="77777777" w:rsidR="00C01117" w:rsidRPr="00893374" w:rsidRDefault="00C01117" w:rsidP="00C01117">
            <w:pPr>
              <w:spacing w:after="160"/>
              <w:rPr>
                <w:rFonts w:ascii="Arial" w:hAnsi="Arial" w:cs="Arial"/>
                <w:lang w:val="en-US"/>
              </w:rPr>
            </w:pPr>
            <w:proofErr w:type="spellStart"/>
            <w:r w:rsidRPr="00893374">
              <w:rPr>
                <w:rFonts w:ascii="Arial" w:hAnsi="Arial" w:cs="Arial"/>
                <w:lang w:val="en-US"/>
              </w:rPr>
              <w:t>cloudCover</w:t>
            </w:r>
            <w:proofErr w:type="spellEnd"/>
          </w:p>
        </w:tc>
        <w:tc>
          <w:tcPr>
            <w:tcW w:w="0" w:type="auto"/>
            <w:hideMark/>
          </w:tcPr>
          <w:p w14:paraId="6A317559" w14:textId="77777777" w:rsidR="00C01117" w:rsidRPr="00893374" w:rsidRDefault="00C01117" w:rsidP="00C01117">
            <w:pPr>
              <w:spacing w:after="160"/>
              <w:rPr>
                <w:rFonts w:ascii="Arial" w:hAnsi="Arial" w:cs="Arial"/>
                <w:lang w:val="en-US"/>
              </w:rPr>
            </w:pPr>
            <w:r w:rsidRPr="00893374">
              <w:rPr>
                <w:rFonts w:ascii="Arial" w:hAnsi="Arial" w:cs="Arial"/>
                <w:lang w:val="en-US"/>
              </w:rPr>
              <w:t>84.9</w:t>
            </w:r>
          </w:p>
        </w:tc>
      </w:tr>
      <w:tr w:rsidR="00C01117" w:rsidRPr="00893374" w14:paraId="0724BBAD" w14:textId="77777777" w:rsidTr="00C01117">
        <w:trPr>
          <w:jc w:val="center"/>
        </w:trPr>
        <w:tc>
          <w:tcPr>
            <w:tcW w:w="0" w:type="auto"/>
            <w:hideMark/>
          </w:tcPr>
          <w:p w14:paraId="0A08C754" w14:textId="77777777" w:rsidR="00C01117" w:rsidRPr="00893374" w:rsidRDefault="00C01117" w:rsidP="00C01117">
            <w:pPr>
              <w:spacing w:after="160"/>
              <w:rPr>
                <w:rFonts w:ascii="Arial" w:hAnsi="Arial" w:cs="Arial"/>
                <w:lang w:val="en-US"/>
              </w:rPr>
            </w:pPr>
            <w:proofErr w:type="spellStart"/>
            <w:r w:rsidRPr="00893374">
              <w:rPr>
                <w:rFonts w:ascii="Arial" w:hAnsi="Arial" w:cs="Arial"/>
                <w:lang w:val="en-US"/>
              </w:rPr>
              <w:t>uvIndex</w:t>
            </w:r>
            <w:proofErr w:type="spellEnd"/>
          </w:p>
        </w:tc>
        <w:tc>
          <w:tcPr>
            <w:tcW w:w="0" w:type="auto"/>
            <w:hideMark/>
          </w:tcPr>
          <w:p w14:paraId="0DD38868" w14:textId="77777777" w:rsidR="00C01117" w:rsidRPr="00893374" w:rsidRDefault="00C01117" w:rsidP="00C01117">
            <w:pPr>
              <w:spacing w:after="160"/>
              <w:rPr>
                <w:rFonts w:ascii="Arial" w:hAnsi="Arial" w:cs="Arial"/>
                <w:lang w:val="en-US"/>
              </w:rPr>
            </w:pPr>
            <w:r w:rsidRPr="00893374">
              <w:rPr>
                <w:rFonts w:ascii="Arial" w:hAnsi="Arial" w:cs="Arial"/>
                <w:lang w:val="en-US"/>
              </w:rPr>
              <w:t>84.9</w:t>
            </w:r>
          </w:p>
        </w:tc>
      </w:tr>
      <w:tr w:rsidR="00C01117" w:rsidRPr="00893374" w14:paraId="2035CE13" w14:textId="77777777" w:rsidTr="00C01117">
        <w:trPr>
          <w:jc w:val="center"/>
        </w:trPr>
        <w:tc>
          <w:tcPr>
            <w:tcW w:w="0" w:type="auto"/>
            <w:hideMark/>
          </w:tcPr>
          <w:p w14:paraId="274090AD" w14:textId="77777777" w:rsidR="00C01117" w:rsidRPr="00893374" w:rsidRDefault="00C01117" w:rsidP="00C01117">
            <w:pPr>
              <w:spacing w:after="160"/>
              <w:rPr>
                <w:rFonts w:ascii="Arial" w:hAnsi="Arial" w:cs="Arial"/>
                <w:lang w:val="en-US"/>
              </w:rPr>
            </w:pPr>
            <w:r w:rsidRPr="00893374">
              <w:rPr>
                <w:rFonts w:ascii="Arial" w:hAnsi="Arial" w:cs="Arial"/>
                <w:lang w:val="en-US"/>
              </w:rPr>
              <w:t>visibility</w:t>
            </w:r>
          </w:p>
        </w:tc>
        <w:tc>
          <w:tcPr>
            <w:tcW w:w="0" w:type="auto"/>
            <w:hideMark/>
          </w:tcPr>
          <w:p w14:paraId="72FAF27E" w14:textId="77777777" w:rsidR="00C01117" w:rsidRPr="00893374" w:rsidRDefault="00C01117" w:rsidP="00C01117">
            <w:pPr>
              <w:spacing w:after="160"/>
              <w:rPr>
                <w:rFonts w:ascii="Arial" w:hAnsi="Arial" w:cs="Arial"/>
                <w:lang w:val="en-US"/>
              </w:rPr>
            </w:pPr>
            <w:r w:rsidRPr="00893374">
              <w:rPr>
                <w:rFonts w:ascii="Arial" w:hAnsi="Arial" w:cs="Arial"/>
                <w:lang w:val="en-US"/>
              </w:rPr>
              <w:t>84.7</w:t>
            </w:r>
          </w:p>
        </w:tc>
      </w:tr>
      <w:tr w:rsidR="00C01117" w:rsidRPr="00893374" w14:paraId="2042B70E" w14:textId="77777777" w:rsidTr="00C01117">
        <w:trPr>
          <w:jc w:val="center"/>
        </w:trPr>
        <w:tc>
          <w:tcPr>
            <w:tcW w:w="0" w:type="auto"/>
            <w:hideMark/>
          </w:tcPr>
          <w:p w14:paraId="4B2F83F2" w14:textId="77777777" w:rsidR="00C01117" w:rsidRPr="00893374" w:rsidRDefault="00C01117" w:rsidP="00C01117">
            <w:pPr>
              <w:spacing w:after="160"/>
              <w:rPr>
                <w:rFonts w:ascii="Arial" w:hAnsi="Arial" w:cs="Arial"/>
                <w:lang w:val="en-US"/>
              </w:rPr>
            </w:pPr>
            <w:r w:rsidRPr="00893374">
              <w:rPr>
                <w:rFonts w:ascii="Arial" w:hAnsi="Arial" w:cs="Arial"/>
                <w:lang w:val="en-US"/>
              </w:rPr>
              <w:t>pressure</w:t>
            </w:r>
          </w:p>
        </w:tc>
        <w:tc>
          <w:tcPr>
            <w:tcW w:w="0" w:type="auto"/>
            <w:hideMark/>
          </w:tcPr>
          <w:p w14:paraId="78E5BAF8" w14:textId="77777777" w:rsidR="00C01117" w:rsidRPr="00893374" w:rsidRDefault="00C01117" w:rsidP="00C01117">
            <w:pPr>
              <w:spacing w:after="160"/>
              <w:rPr>
                <w:rFonts w:ascii="Arial" w:hAnsi="Arial" w:cs="Arial"/>
                <w:lang w:val="en-US"/>
              </w:rPr>
            </w:pPr>
            <w:r w:rsidRPr="00893374">
              <w:rPr>
                <w:rFonts w:ascii="Arial" w:hAnsi="Arial" w:cs="Arial"/>
                <w:lang w:val="en-US"/>
              </w:rPr>
              <w:t>84.6</w:t>
            </w:r>
          </w:p>
        </w:tc>
      </w:tr>
      <w:tr w:rsidR="00C01117" w:rsidRPr="00893374" w14:paraId="64A2C4C8" w14:textId="77777777" w:rsidTr="00C01117">
        <w:trPr>
          <w:jc w:val="center"/>
        </w:trPr>
        <w:tc>
          <w:tcPr>
            <w:tcW w:w="0" w:type="auto"/>
            <w:hideMark/>
          </w:tcPr>
          <w:p w14:paraId="3A754A69" w14:textId="77777777" w:rsidR="00C01117" w:rsidRPr="00893374" w:rsidRDefault="00C01117" w:rsidP="00C01117">
            <w:pPr>
              <w:spacing w:after="160"/>
              <w:rPr>
                <w:rFonts w:ascii="Arial" w:hAnsi="Arial" w:cs="Arial"/>
                <w:lang w:val="en-US"/>
              </w:rPr>
            </w:pPr>
            <w:proofErr w:type="spellStart"/>
            <w:r w:rsidRPr="00893374">
              <w:rPr>
                <w:rFonts w:ascii="Arial" w:hAnsi="Arial" w:cs="Arial"/>
                <w:lang w:val="en-US"/>
              </w:rPr>
              <w:t>windSpeed</w:t>
            </w:r>
            <w:proofErr w:type="spellEnd"/>
          </w:p>
        </w:tc>
        <w:tc>
          <w:tcPr>
            <w:tcW w:w="0" w:type="auto"/>
            <w:hideMark/>
          </w:tcPr>
          <w:p w14:paraId="40B46C12" w14:textId="77777777" w:rsidR="00C01117" w:rsidRPr="00893374" w:rsidRDefault="00C01117" w:rsidP="00C01117">
            <w:pPr>
              <w:spacing w:after="160"/>
              <w:rPr>
                <w:rFonts w:ascii="Arial" w:hAnsi="Arial" w:cs="Arial"/>
                <w:lang w:val="en-US"/>
              </w:rPr>
            </w:pPr>
            <w:r w:rsidRPr="00893374">
              <w:rPr>
                <w:rFonts w:ascii="Arial" w:hAnsi="Arial" w:cs="Arial"/>
                <w:lang w:val="en-US"/>
              </w:rPr>
              <w:t>0.3</w:t>
            </w:r>
          </w:p>
        </w:tc>
      </w:tr>
      <w:tr w:rsidR="00C01117" w:rsidRPr="00893374" w14:paraId="0F8AE3C4" w14:textId="77777777" w:rsidTr="00C01117">
        <w:trPr>
          <w:jc w:val="center"/>
        </w:trPr>
        <w:tc>
          <w:tcPr>
            <w:tcW w:w="0" w:type="auto"/>
            <w:hideMark/>
          </w:tcPr>
          <w:p w14:paraId="5364091E" w14:textId="77777777" w:rsidR="00C01117" w:rsidRPr="00893374" w:rsidRDefault="00C01117" w:rsidP="00C01117">
            <w:pPr>
              <w:spacing w:after="160"/>
              <w:rPr>
                <w:rFonts w:ascii="Arial" w:hAnsi="Arial" w:cs="Arial"/>
                <w:lang w:val="en-US"/>
              </w:rPr>
            </w:pPr>
            <w:proofErr w:type="spellStart"/>
            <w:r w:rsidRPr="00893374">
              <w:rPr>
                <w:rFonts w:ascii="Arial" w:hAnsi="Arial" w:cs="Arial"/>
                <w:lang w:val="en-US"/>
              </w:rPr>
              <w:t>precipProbability</w:t>
            </w:r>
            <w:proofErr w:type="spellEnd"/>
          </w:p>
        </w:tc>
        <w:tc>
          <w:tcPr>
            <w:tcW w:w="0" w:type="auto"/>
            <w:hideMark/>
          </w:tcPr>
          <w:p w14:paraId="3FBEA348" w14:textId="77777777" w:rsidR="00C01117" w:rsidRPr="00893374" w:rsidRDefault="00C01117" w:rsidP="00C01117">
            <w:pPr>
              <w:spacing w:after="160"/>
              <w:rPr>
                <w:rFonts w:ascii="Arial" w:hAnsi="Arial" w:cs="Arial"/>
                <w:lang w:val="en-US"/>
              </w:rPr>
            </w:pPr>
            <w:r w:rsidRPr="00893374">
              <w:rPr>
                <w:rFonts w:ascii="Arial" w:hAnsi="Arial" w:cs="Arial"/>
                <w:lang w:val="en-US"/>
              </w:rPr>
              <w:t>0.3</w:t>
            </w:r>
          </w:p>
        </w:tc>
      </w:tr>
    </w:tbl>
    <w:p w14:paraId="727A1EF8" w14:textId="3B24FA44" w:rsidR="0055435E" w:rsidRPr="00893374" w:rsidRDefault="0055435E" w:rsidP="0055435E">
      <w:pPr>
        <w:rPr>
          <w:rFonts w:ascii="Arial" w:hAnsi="Arial" w:cs="Arial"/>
          <w:lang w:val="en-US"/>
        </w:rPr>
      </w:pPr>
      <w:r w:rsidRPr="00893374">
        <w:rPr>
          <w:rFonts w:ascii="Arial" w:hAnsi="Arial" w:cs="Arial"/>
          <w:lang w:val="en-US"/>
        </w:rPr>
        <w:t>Several variables</w:t>
      </w:r>
      <w:r w:rsidR="00946C7E" w:rsidRPr="00893374">
        <w:rPr>
          <w:rFonts w:ascii="Arial" w:hAnsi="Arial" w:cs="Arial"/>
          <w:lang w:val="en-US"/>
        </w:rPr>
        <w:t xml:space="preserve"> </w:t>
      </w:r>
      <w:r w:rsidRPr="00893374">
        <w:rPr>
          <w:rFonts w:ascii="Arial" w:hAnsi="Arial" w:cs="Arial"/>
          <w:lang w:val="en-US"/>
        </w:rPr>
        <w:t>including cloud cover, UV index, temperature-related fields, humidity, visibility, and pressure</w:t>
      </w:r>
      <w:r w:rsidR="00946C7E" w:rsidRPr="00893374">
        <w:rPr>
          <w:rFonts w:ascii="Arial" w:hAnsi="Arial" w:cs="Arial"/>
          <w:lang w:val="en-US"/>
        </w:rPr>
        <w:t xml:space="preserve"> </w:t>
      </w:r>
      <w:r w:rsidRPr="00893374">
        <w:rPr>
          <w:rFonts w:ascii="Arial" w:hAnsi="Arial" w:cs="Arial"/>
          <w:lang w:val="en-US"/>
        </w:rPr>
        <w:t>exhibited 84</w:t>
      </w:r>
      <w:r w:rsidR="001C77A0" w:rsidRPr="00893374">
        <w:rPr>
          <w:rFonts w:ascii="Arial" w:hAnsi="Arial" w:cs="Arial"/>
          <w:lang w:val="en-US"/>
        </w:rPr>
        <w:t>-</w:t>
      </w:r>
      <w:r w:rsidRPr="00893374">
        <w:rPr>
          <w:rFonts w:ascii="Arial" w:hAnsi="Arial" w:cs="Arial"/>
          <w:lang w:val="en-US"/>
        </w:rPr>
        <w:t xml:space="preserve">85% </w:t>
      </w:r>
      <w:proofErr w:type="spellStart"/>
      <w:r w:rsidRPr="00893374">
        <w:rPr>
          <w:rFonts w:ascii="Arial" w:hAnsi="Arial" w:cs="Arial"/>
          <w:lang w:val="en-US"/>
        </w:rPr>
        <w:t>missingness</w:t>
      </w:r>
      <w:proofErr w:type="spellEnd"/>
      <w:r w:rsidRPr="00893374">
        <w:rPr>
          <w:rFonts w:ascii="Arial" w:hAnsi="Arial" w:cs="Arial"/>
          <w:lang w:val="en-US"/>
        </w:rPr>
        <w:t xml:space="preserve"> after merging.</w:t>
      </w:r>
    </w:p>
    <w:p w14:paraId="5202FA31" w14:textId="7604EA30" w:rsidR="0055435E" w:rsidRPr="00893374" w:rsidRDefault="00757E96" w:rsidP="0055435E">
      <w:pPr>
        <w:rPr>
          <w:rFonts w:ascii="Arial" w:hAnsi="Arial" w:cs="Arial"/>
          <w:lang w:val="en-US"/>
        </w:rPr>
      </w:pPr>
      <w:r w:rsidRPr="00757E96">
        <w:rPr>
          <w:rFonts w:ascii="Arial" w:hAnsi="Arial" w:cs="Arial"/>
          <w:lang w:val="en-US"/>
        </w:rPr>
        <w:t>During data cleaning, 201,571 outlier records (5.74%) were found based on z-score thresholds (&gt;3σ). These outliers were mostly due to unusual household behavior, occupancy changes, or meter issues. Other than these outliers, the dataset was mostly complete.</w:t>
      </w:r>
    </w:p>
    <w:p w14:paraId="57450B6E" w14:textId="164500F1" w:rsidR="0055435E" w:rsidRPr="00893374" w:rsidRDefault="0055435E" w:rsidP="0055435E">
      <w:pPr>
        <w:pStyle w:val="Heading3"/>
        <w:rPr>
          <w:rFonts w:cs="Arial"/>
          <w:szCs w:val="22"/>
          <w:lang w:val="en-US"/>
        </w:rPr>
      </w:pPr>
      <w:bookmarkStart w:id="68" w:name="_Toc214581882"/>
      <w:r w:rsidRPr="00893374">
        <w:rPr>
          <w:rFonts w:cs="Arial"/>
          <w:szCs w:val="22"/>
          <w:lang w:val="en-US"/>
        </w:rPr>
        <w:t>4.2.3 Temporal Characteristics</w:t>
      </w:r>
      <w:bookmarkEnd w:id="68"/>
    </w:p>
    <w:p w14:paraId="0ED46ECE" w14:textId="55296506" w:rsidR="0055435E" w:rsidRPr="00893374" w:rsidRDefault="00757E96" w:rsidP="0055435E">
      <w:pPr>
        <w:rPr>
          <w:rFonts w:ascii="Arial" w:hAnsi="Arial" w:cs="Arial"/>
          <w:lang w:val="en-US"/>
        </w:rPr>
      </w:pPr>
      <w:r w:rsidRPr="00757E96">
        <w:rPr>
          <w:rFonts w:ascii="Arial" w:hAnsi="Arial" w:cs="Arial"/>
          <w:lang w:val="en-US"/>
        </w:rPr>
        <w:t>The ADF test showed that after applying first-order differencing, the data became stationary, with test statistics mostly below −5.0 and p-values under 0.001. This result confirmed that ARIMA-family models with a differencing parameter of d = 1 could be used.</w:t>
      </w:r>
    </w:p>
    <w:p w14:paraId="06AB8146" w14:textId="77777777" w:rsidR="0055435E" w:rsidRPr="00893374" w:rsidRDefault="0055435E" w:rsidP="0055435E">
      <w:pPr>
        <w:rPr>
          <w:rFonts w:ascii="Arial" w:hAnsi="Arial" w:cs="Arial"/>
          <w:lang w:val="en-US"/>
        </w:rPr>
      </w:pPr>
      <w:r w:rsidRPr="00893374">
        <w:rPr>
          <w:rFonts w:ascii="Arial" w:hAnsi="Arial" w:cs="Arial"/>
          <w:lang w:val="en-US"/>
        </w:rPr>
        <w:t>EDA also revealed clear temporal patterns typical of residential demand:</w:t>
      </w:r>
    </w:p>
    <w:p w14:paraId="7C8B02E3" w14:textId="7E88B0E4" w:rsidR="0055435E" w:rsidRPr="00893374" w:rsidRDefault="0055435E" w:rsidP="000339D8">
      <w:pPr>
        <w:pStyle w:val="ListParagraph"/>
        <w:numPr>
          <w:ilvl w:val="0"/>
          <w:numId w:val="3"/>
        </w:numPr>
        <w:rPr>
          <w:rFonts w:ascii="Arial" w:hAnsi="Arial" w:cs="Arial"/>
          <w:lang w:val="en-US"/>
        </w:rPr>
      </w:pPr>
      <w:r w:rsidRPr="00893374">
        <w:rPr>
          <w:rFonts w:ascii="Arial" w:hAnsi="Arial" w:cs="Arial"/>
          <w:lang w:val="en-US"/>
        </w:rPr>
        <w:t>pronounced morning (06:00</w:t>
      </w:r>
      <w:r w:rsidR="001C77A0" w:rsidRPr="00893374">
        <w:rPr>
          <w:rFonts w:ascii="Arial" w:hAnsi="Arial" w:cs="Arial"/>
          <w:lang w:val="en-US"/>
        </w:rPr>
        <w:t>-</w:t>
      </w:r>
      <w:r w:rsidRPr="00893374">
        <w:rPr>
          <w:rFonts w:ascii="Arial" w:hAnsi="Arial" w:cs="Arial"/>
          <w:lang w:val="en-US"/>
        </w:rPr>
        <w:t>09:00) and evening (17:00</w:t>
      </w:r>
      <w:r w:rsidR="001C77A0" w:rsidRPr="00893374">
        <w:rPr>
          <w:rFonts w:ascii="Arial" w:hAnsi="Arial" w:cs="Arial"/>
          <w:lang w:val="en-US"/>
        </w:rPr>
        <w:t>-</w:t>
      </w:r>
      <w:r w:rsidRPr="00893374">
        <w:rPr>
          <w:rFonts w:ascii="Arial" w:hAnsi="Arial" w:cs="Arial"/>
          <w:lang w:val="en-US"/>
        </w:rPr>
        <w:t>22:00) peaks,</w:t>
      </w:r>
    </w:p>
    <w:p w14:paraId="7BFAC1F6" w14:textId="77777777" w:rsidR="0055435E" w:rsidRPr="00893374" w:rsidRDefault="0055435E" w:rsidP="000339D8">
      <w:pPr>
        <w:pStyle w:val="ListParagraph"/>
        <w:numPr>
          <w:ilvl w:val="0"/>
          <w:numId w:val="3"/>
        </w:numPr>
        <w:rPr>
          <w:rFonts w:ascii="Arial" w:hAnsi="Arial" w:cs="Arial"/>
          <w:lang w:val="en-US"/>
        </w:rPr>
      </w:pPr>
      <w:r w:rsidRPr="00893374">
        <w:rPr>
          <w:rFonts w:ascii="Arial" w:hAnsi="Arial" w:cs="Arial"/>
          <w:lang w:val="en-US"/>
        </w:rPr>
        <w:t>reduced weekend consumption for working households,</w:t>
      </w:r>
    </w:p>
    <w:p w14:paraId="5DEFF22D" w14:textId="77777777" w:rsidR="0055435E" w:rsidRPr="00893374" w:rsidRDefault="0055435E" w:rsidP="000339D8">
      <w:pPr>
        <w:pStyle w:val="ListParagraph"/>
        <w:numPr>
          <w:ilvl w:val="0"/>
          <w:numId w:val="3"/>
        </w:numPr>
        <w:rPr>
          <w:rFonts w:ascii="Arial" w:hAnsi="Arial" w:cs="Arial"/>
          <w:lang w:val="en-US"/>
        </w:rPr>
      </w:pPr>
      <w:r w:rsidRPr="00893374">
        <w:rPr>
          <w:rFonts w:ascii="Arial" w:hAnsi="Arial" w:cs="Arial"/>
          <w:lang w:val="en-US"/>
        </w:rPr>
        <w:t>elevated winter consumption consistently with heating-related electrical load,</w:t>
      </w:r>
    </w:p>
    <w:p w14:paraId="592A9345" w14:textId="77777777" w:rsidR="0055435E" w:rsidRPr="00893374" w:rsidRDefault="0055435E" w:rsidP="000339D8">
      <w:pPr>
        <w:pStyle w:val="ListParagraph"/>
        <w:numPr>
          <w:ilvl w:val="0"/>
          <w:numId w:val="3"/>
        </w:numPr>
        <w:rPr>
          <w:rFonts w:ascii="Arial" w:hAnsi="Arial" w:cs="Arial"/>
          <w:lang w:val="en-US"/>
        </w:rPr>
      </w:pPr>
      <w:proofErr w:type="gramStart"/>
      <w:r w:rsidRPr="00893374">
        <w:rPr>
          <w:rFonts w:ascii="Arial" w:hAnsi="Arial" w:cs="Arial"/>
          <w:lang w:val="en-US"/>
        </w:rPr>
        <w:t>weekly</w:t>
      </w:r>
      <w:proofErr w:type="gramEnd"/>
      <w:r w:rsidRPr="00893374">
        <w:rPr>
          <w:rFonts w:ascii="Arial" w:hAnsi="Arial" w:cs="Arial"/>
          <w:lang w:val="en-US"/>
        </w:rPr>
        <w:t xml:space="preserve"> periodicity visible in aggregated views.</w:t>
      </w:r>
    </w:p>
    <w:p w14:paraId="51609F9F" w14:textId="77777777" w:rsidR="0055435E" w:rsidRPr="00893374" w:rsidRDefault="0055435E" w:rsidP="0055435E">
      <w:pPr>
        <w:rPr>
          <w:rFonts w:ascii="Arial" w:hAnsi="Arial" w:cs="Arial"/>
          <w:lang w:val="en-US"/>
        </w:rPr>
      </w:pPr>
      <w:r w:rsidRPr="00893374">
        <w:rPr>
          <w:rFonts w:ascii="Arial" w:hAnsi="Arial" w:cs="Arial"/>
          <w:noProof/>
          <w:lang w:val="en-US"/>
        </w:rPr>
        <w:lastRenderedPageBreak/>
        <w:drawing>
          <wp:inline distT="0" distB="0" distL="0" distR="0" wp14:anchorId="4BDE3D0B" wp14:editId="6A82FB8E">
            <wp:extent cx="5731510" cy="2633345"/>
            <wp:effectExtent l="0" t="0" r="2540" b="0"/>
            <wp:docPr id="157667669" name="Picture 2" descr="A graph showing a number of energy consump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67669" name="Picture 2" descr="A graph showing a number of energy consumption&#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633345"/>
                    </a:xfrm>
                    <a:prstGeom prst="rect">
                      <a:avLst/>
                    </a:prstGeom>
                    <a:noFill/>
                    <a:ln>
                      <a:noFill/>
                    </a:ln>
                  </pic:spPr>
                </pic:pic>
              </a:graphicData>
            </a:graphic>
          </wp:inline>
        </w:drawing>
      </w:r>
    </w:p>
    <w:p w14:paraId="02D883A3" w14:textId="75E0C1E2" w:rsidR="0055435E" w:rsidRPr="00893374" w:rsidRDefault="00F5366F" w:rsidP="00F5366F">
      <w:pPr>
        <w:pStyle w:val="Caption"/>
        <w:rPr>
          <w:rFonts w:ascii="Arial" w:hAnsi="Arial" w:cs="Arial"/>
          <w:sz w:val="22"/>
          <w:szCs w:val="22"/>
          <w:lang w:val="en-US"/>
        </w:rPr>
      </w:pPr>
      <w:bookmarkStart w:id="69" w:name="_Toc214581607"/>
      <w:r w:rsidRPr="00893374">
        <w:rPr>
          <w:rFonts w:ascii="Arial" w:hAnsi="Arial" w:cs="Arial"/>
          <w:sz w:val="22"/>
          <w:szCs w:val="22"/>
        </w:rPr>
        <w:t xml:space="preserve">Figure </w:t>
      </w:r>
      <w:r w:rsidRPr="00893374">
        <w:rPr>
          <w:rFonts w:ascii="Arial" w:hAnsi="Arial" w:cs="Arial"/>
          <w:sz w:val="22"/>
          <w:szCs w:val="22"/>
        </w:rPr>
        <w:fldChar w:fldCharType="begin"/>
      </w:r>
      <w:r w:rsidRPr="00893374">
        <w:rPr>
          <w:rFonts w:ascii="Arial" w:hAnsi="Arial" w:cs="Arial"/>
          <w:sz w:val="22"/>
          <w:szCs w:val="22"/>
        </w:rPr>
        <w:instrText xml:space="preserve"> SEQ Figure \* ARABIC </w:instrText>
      </w:r>
      <w:r w:rsidRPr="00893374">
        <w:rPr>
          <w:rFonts w:ascii="Arial" w:hAnsi="Arial" w:cs="Arial"/>
          <w:sz w:val="22"/>
          <w:szCs w:val="22"/>
        </w:rPr>
        <w:fldChar w:fldCharType="separate"/>
      </w:r>
      <w:r w:rsidR="008E39CA" w:rsidRPr="00893374">
        <w:rPr>
          <w:rFonts w:ascii="Arial" w:hAnsi="Arial" w:cs="Arial"/>
          <w:noProof/>
          <w:sz w:val="22"/>
          <w:szCs w:val="22"/>
        </w:rPr>
        <w:t>5</w:t>
      </w:r>
      <w:r w:rsidRPr="00893374">
        <w:rPr>
          <w:rFonts w:ascii="Arial" w:hAnsi="Arial" w:cs="Arial"/>
          <w:sz w:val="22"/>
          <w:szCs w:val="22"/>
        </w:rPr>
        <w:fldChar w:fldCharType="end"/>
      </w:r>
      <w:r w:rsidRPr="00893374">
        <w:rPr>
          <w:rFonts w:ascii="Arial" w:hAnsi="Arial" w:cs="Arial"/>
          <w:sz w:val="22"/>
          <w:szCs w:val="22"/>
        </w:rPr>
        <w:t>: Total daily energy consumption over time for a representative household</w:t>
      </w:r>
      <w:bookmarkEnd w:id="69"/>
    </w:p>
    <w:p w14:paraId="03A78E80" w14:textId="5F5CF8BB" w:rsidR="00AB406D" w:rsidRPr="00893374" w:rsidRDefault="0055435E" w:rsidP="0055435E">
      <w:pPr>
        <w:rPr>
          <w:rFonts w:ascii="Arial" w:hAnsi="Arial" w:cs="Arial"/>
          <w:lang w:val="en-US"/>
        </w:rPr>
      </w:pPr>
      <w:r w:rsidRPr="00893374">
        <w:rPr>
          <w:rFonts w:ascii="Arial" w:hAnsi="Arial" w:cs="Arial"/>
          <w:lang w:val="en-US"/>
        </w:rPr>
        <w:t>These characteristics informed the selection of lag structure and seasonal parameters for certain models, particularly ARIMA/SARIMA and Prophet.</w:t>
      </w:r>
    </w:p>
    <w:p w14:paraId="34E7EB20" w14:textId="2DDD9236" w:rsidR="00AB406D" w:rsidRPr="00893374" w:rsidRDefault="00AB406D" w:rsidP="00CC298A">
      <w:pPr>
        <w:pStyle w:val="Heading2"/>
        <w:rPr>
          <w:rFonts w:cs="Arial"/>
          <w:szCs w:val="22"/>
        </w:rPr>
      </w:pPr>
      <w:bookmarkStart w:id="70" w:name="_Toc214581883"/>
      <w:r w:rsidRPr="00893374">
        <w:rPr>
          <w:rFonts w:cs="Arial"/>
          <w:szCs w:val="22"/>
          <w:lang w:val="en-US"/>
        </w:rPr>
        <w:t xml:space="preserve">4.3 </w:t>
      </w:r>
      <w:r w:rsidRPr="00893374">
        <w:rPr>
          <w:rFonts w:cs="Arial"/>
          <w:szCs w:val="22"/>
        </w:rPr>
        <w:t>Exploratory Data Analysis</w:t>
      </w:r>
      <w:bookmarkEnd w:id="70"/>
      <w:r w:rsidRPr="00893374">
        <w:rPr>
          <w:rFonts w:cs="Arial"/>
          <w:szCs w:val="22"/>
        </w:rPr>
        <w:t xml:space="preserve"> </w:t>
      </w:r>
    </w:p>
    <w:p w14:paraId="411F2DDB" w14:textId="5108A97A" w:rsidR="00CC298A" w:rsidRPr="00893374" w:rsidRDefault="00EF74C3" w:rsidP="00CC298A">
      <w:pPr>
        <w:rPr>
          <w:rFonts w:ascii="Arial" w:hAnsi="Arial" w:cs="Arial"/>
          <w:lang w:val="en-US"/>
        </w:rPr>
      </w:pPr>
      <w:r w:rsidRPr="00EF74C3">
        <w:rPr>
          <w:rFonts w:ascii="Arial" w:hAnsi="Arial" w:cs="Arial"/>
          <w:lang w:val="en-US"/>
        </w:rPr>
        <w:t xml:space="preserve">Merged datasets analysis was done to comprehend consumption patterns, realize temporal trends, </w:t>
      </w:r>
      <w:proofErr w:type="spellStart"/>
      <w:r w:rsidRPr="00EF74C3">
        <w:rPr>
          <w:rFonts w:ascii="Arial" w:hAnsi="Arial" w:cs="Arial"/>
          <w:lang w:val="en-US"/>
        </w:rPr>
        <w:t>analyse</w:t>
      </w:r>
      <w:proofErr w:type="spellEnd"/>
      <w:r w:rsidRPr="00EF74C3">
        <w:rPr>
          <w:rFonts w:ascii="Arial" w:hAnsi="Arial" w:cs="Arial"/>
          <w:lang w:val="en-US"/>
        </w:rPr>
        <w:t xml:space="preserve"> socioeconomic effects and determine the utility of weather variables in forecasting. The analysis demonstrated some notable features of the London smart meter data which were used to make further modelling decisions.</w:t>
      </w:r>
    </w:p>
    <w:p w14:paraId="642EFFC0" w14:textId="25146E1B" w:rsidR="00CC298A" w:rsidRPr="00893374" w:rsidRDefault="00CC298A" w:rsidP="00CC298A">
      <w:pPr>
        <w:pStyle w:val="Heading3"/>
        <w:rPr>
          <w:rFonts w:cs="Arial"/>
          <w:szCs w:val="22"/>
          <w:lang w:val="en-US"/>
        </w:rPr>
      </w:pPr>
      <w:bookmarkStart w:id="71" w:name="_Toc214581884"/>
      <w:r w:rsidRPr="00893374">
        <w:rPr>
          <w:rFonts w:cs="Arial"/>
          <w:szCs w:val="22"/>
          <w:lang w:val="en-US"/>
        </w:rPr>
        <w:t xml:space="preserve">4.3.1 </w:t>
      </w:r>
      <w:r w:rsidR="00A254A6" w:rsidRPr="00893374">
        <w:rPr>
          <w:rFonts w:cs="Arial"/>
          <w:szCs w:val="22"/>
          <w:lang w:val="en-US"/>
        </w:rPr>
        <w:t>Temporal Patterns and Seasonality</w:t>
      </w:r>
      <w:bookmarkEnd w:id="71"/>
    </w:p>
    <w:p w14:paraId="75FBF9E8" w14:textId="4780297F" w:rsidR="00CC298A" w:rsidRPr="00893374" w:rsidRDefault="00EF74C3" w:rsidP="00CC298A">
      <w:pPr>
        <w:rPr>
          <w:rFonts w:ascii="Arial" w:hAnsi="Arial" w:cs="Arial"/>
          <w:lang w:val="en-US"/>
        </w:rPr>
      </w:pPr>
      <w:r w:rsidRPr="00EF74C3">
        <w:rPr>
          <w:rFonts w:ascii="Arial" w:hAnsi="Arial" w:cs="Arial"/>
          <w:lang w:val="en-US"/>
        </w:rPr>
        <w:t>The aggregation on a day of week showed that the periodicity of the data was weekly. The consumption pattern of Saturday and Sunday was usually a little different than the weekdays but the difference was small. This gives the occupancy variability, whereby days of the weekends have slightly high daytime consumption owing to more home presence.</w:t>
      </w:r>
    </w:p>
    <w:p w14:paraId="76067D9F" w14:textId="1AD290C7" w:rsidR="00A254A6" w:rsidRPr="00893374" w:rsidRDefault="00A254A6" w:rsidP="00A7254E">
      <w:pPr>
        <w:jc w:val="center"/>
        <w:rPr>
          <w:rFonts w:ascii="Arial" w:hAnsi="Arial" w:cs="Arial"/>
          <w:lang w:val="en-US"/>
        </w:rPr>
      </w:pPr>
      <w:r w:rsidRPr="00893374">
        <w:rPr>
          <w:rFonts w:ascii="Arial" w:hAnsi="Arial" w:cs="Arial"/>
          <w:noProof/>
          <w:lang w:val="en-US"/>
        </w:rPr>
        <w:lastRenderedPageBreak/>
        <w:drawing>
          <wp:inline distT="0" distB="0" distL="0" distR="0" wp14:anchorId="45CBF0A6" wp14:editId="6FF3A29C">
            <wp:extent cx="5731510" cy="3724275"/>
            <wp:effectExtent l="0" t="0" r="2540" b="9525"/>
            <wp:docPr id="193053977" name="Picture 4" descr="A graph of blue and gree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53977" name="Picture 4" descr="A graph of blue and green bar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724275"/>
                    </a:xfrm>
                    <a:prstGeom prst="rect">
                      <a:avLst/>
                    </a:prstGeom>
                    <a:noFill/>
                    <a:ln>
                      <a:noFill/>
                    </a:ln>
                  </pic:spPr>
                </pic:pic>
              </a:graphicData>
            </a:graphic>
          </wp:inline>
        </w:drawing>
      </w:r>
    </w:p>
    <w:p w14:paraId="5EAF3416" w14:textId="4BD74099" w:rsidR="00CC298A" w:rsidRPr="00893374" w:rsidRDefault="00A254A6" w:rsidP="00A7254E">
      <w:pPr>
        <w:pStyle w:val="Caption"/>
        <w:jc w:val="center"/>
        <w:rPr>
          <w:rFonts w:ascii="Arial" w:hAnsi="Arial" w:cs="Arial"/>
          <w:sz w:val="22"/>
          <w:szCs w:val="22"/>
          <w:lang w:val="en-US"/>
        </w:rPr>
      </w:pPr>
      <w:bookmarkStart w:id="72" w:name="_Toc214581608"/>
      <w:r w:rsidRPr="00893374">
        <w:rPr>
          <w:rFonts w:ascii="Arial" w:hAnsi="Arial" w:cs="Arial"/>
          <w:sz w:val="22"/>
          <w:szCs w:val="22"/>
        </w:rPr>
        <w:t xml:space="preserve">Figure </w:t>
      </w:r>
      <w:r w:rsidRPr="00893374">
        <w:rPr>
          <w:rFonts w:ascii="Arial" w:hAnsi="Arial" w:cs="Arial"/>
          <w:sz w:val="22"/>
          <w:szCs w:val="22"/>
        </w:rPr>
        <w:fldChar w:fldCharType="begin"/>
      </w:r>
      <w:r w:rsidRPr="00893374">
        <w:rPr>
          <w:rFonts w:ascii="Arial" w:hAnsi="Arial" w:cs="Arial"/>
          <w:sz w:val="22"/>
          <w:szCs w:val="22"/>
        </w:rPr>
        <w:instrText xml:space="preserve"> SEQ Figure \* ARABIC </w:instrText>
      </w:r>
      <w:r w:rsidRPr="00893374">
        <w:rPr>
          <w:rFonts w:ascii="Arial" w:hAnsi="Arial" w:cs="Arial"/>
          <w:sz w:val="22"/>
          <w:szCs w:val="22"/>
        </w:rPr>
        <w:fldChar w:fldCharType="separate"/>
      </w:r>
      <w:r w:rsidR="008E39CA" w:rsidRPr="00893374">
        <w:rPr>
          <w:rFonts w:ascii="Arial" w:hAnsi="Arial" w:cs="Arial"/>
          <w:noProof/>
          <w:sz w:val="22"/>
          <w:szCs w:val="22"/>
        </w:rPr>
        <w:t>6</w:t>
      </w:r>
      <w:r w:rsidRPr="00893374">
        <w:rPr>
          <w:rFonts w:ascii="Arial" w:hAnsi="Arial" w:cs="Arial"/>
          <w:sz w:val="22"/>
          <w:szCs w:val="22"/>
        </w:rPr>
        <w:fldChar w:fldCharType="end"/>
      </w:r>
      <w:r w:rsidRPr="00893374">
        <w:rPr>
          <w:rFonts w:ascii="Arial" w:hAnsi="Arial" w:cs="Arial"/>
          <w:sz w:val="22"/>
          <w:szCs w:val="22"/>
        </w:rPr>
        <w:t>: Average daily energy consumption by day of week</w:t>
      </w:r>
      <w:bookmarkEnd w:id="72"/>
      <w:r w:rsidR="00A7254E">
        <w:rPr>
          <w:rFonts w:ascii="Arial" w:hAnsi="Arial" w:cs="Arial"/>
          <w:sz w:val="22"/>
          <w:szCs w:val="22"/>
        </w:rPr>
        <w:t>.</w:t>
      </w:r>
    </w:p>
    <w:p w14:paraId="026E251C" w14:textId="547C1F2A" w:rsidR="00CC298A" w:rsidRPr="00893374" w:rsidRDefault="00CC298A" w:rsidP="00CC298A">
      <w:pPr>
        <w:rPr>
          <w:rFonts w:ascii="Arial" w:hAnsi="Arial" w:cs="Arial"/>
          <w:lang w:val="en-US"/>
        </w:rPr>
      </w:pPr>
      <w:r w:rsidRPr="00893374">
        <w:rPr>
          <w:rFonts w:ascii="Arial" w:hAnsi="Arial" w:cs="Arial"/>
          <w:lang w:val="en-US"/>
        </w:rPr>
        <w:t>Monthly aggregation further confirmed seasonal effects. December and January showed peak consumption levels, while June through August</w:t>
      </w:r>
      <w:r w:rsidR="00A7254E">
        <w:rPr>
          <w:rFonts w:ascii="Arial" w:hAnsi="Arial" w:cs="Arial"/>
          <w:lang w:val="en-US"/>
        </w:rPr>
        <w:t xml:space="preserve"> have</w:t>
      </w:r>
      <w:r w:rsidRPr="00893374">
        <w:rPr>
          <w:rFonts w:ascii="Arial" w:hAnsi="Arial" w:cs="Arial"/>
          <w:lang w:val="en-US"/>
        </w:rPr>
        <w:t xml:space="preserve"> exhibited the lowest</w:t>
      </w:r>
      <w:r w:rsidR="00A7254E">
        <w:rPr>
          <w:rFonts w:ascii="Arial" w:hAnsi="Arial" w:cs="Arial"/>
          <w:lang w:val="en-US"/>
        </w:rPr>
        <w:t xml:space="preserve"> amounts of</w:t>
      </w:r>
      <w:r w:rsidRPr="00893374">
        <w:rPr>
          <w:rFonts w:ascii="Arial" w:hAnsi="Arial" w:cs="Arial"/>
          <w:lang w:val="en-US"/>
        </w:rPr>
        <w:t xml:space="preserve"> average values. The magnitude of seasonal </w:t>
      </w:r>
      <w:r w:rsidR="00CD7287">
        <w:rPr>
          <w:rFonts w:ascii="Arial" w:hAnsi="Arial" w:cs="Arial"/>
          <w:lang w:val="en-US"/>
        </w:rPr>
        <w:t xml:space="preserve">variation which is </w:t>
      </w:r>
      <w:r w:rsidRPr="00893374">
        <w:rPr>
          <w:rFonts w:ascii="Arial" w:hAnsi="Arial" w:cs="Arial"/>
          <w:lang w:val="en-US"/>
        </w:rPr>
        <w:t>approximately 3</w:t>
      </w:r>
      <w:r w:rsidR="00CD7287">
        <w:rPr>
          <w:rFonts w:ascii="Arial" w:hAnsi="Arial" w:cs="Arial"/>
          <w:lang w:val="en-US"/>
        </w:rPr>
        <w:t>-</w:t>
      </w:r>
      <w:r w:rsidRPr="00893374">
        <w:rPr>
          <w:rFonts w:ascii="Arial" w:hAnsi="Arial" w:cs="Arial"/>
          <w:lang w:val="en-US"/>
        </w:rPr>
        <w:t xml:space="preserve">4 kWh </w:t>
      </w:r>
      <w:r w:rsidR="00CD7287">
        <w:rPr>
          <w:rFonts w:ascii="Arial" w:hAnsi="Arial" w:cs="Arial"/>
          <w:lang w:val="en-US"/>
        </w:rPr>
        <w:t xml:space="preserve">of </w:t>
      </w:r>
      <w:r w:rsidRPr="00893374">
        <w:rPr>
          <w:rFonts w:ascii="Arial" w:hAnsi="Arial" w:cs="Arial"/>
          <w:lang w:val="en-US"/>
        </w:rPr>
        <w:t>difference between winter peak and summer trough</w:t>
      </w:r>
      <w:r w:rsidR="00CD7287">
        <w:rPr>
          <w:rFonts w:ascii="Arial" w:hAnsi="Arial" w:cs="Arial"/>
          <w:lang w:val="en-US"/>
        </w:rPr>
        <w:t xml:space="preserve">. This </w:t>
      </w:r>
      <w:r w:rsidRPr="00893374">
        <w:rPr>
          <w:rFonts w:ascii="Arial" w:hAnsi="Arial" w:cs="Arial"/>
          <w:lang w:val="en-US"/>
        </w:rPr>
        <w:t xml:space="preserve">underscores </w:t>
      </w:r>
      <w:r w:rsidR="00CD7287">
        <w:rPr>
          <w:rFonts w:ascii="Arial" w:hAnsi="Arial" w:cs="Arial"/>
          <w:lang w:val="en-US"/>
        </w:rPr>
        <w:t xml:space="preserve">that </w:t>
      </w:r>
      <w:r w:rsidR="00CD7287" w:rsidRPr="00893374">
        <w:rPr>
          <w:rFonts w:ascii="Arial" w:hAnsi="Arial" w:cs="Arial"/>
          <w:lang w:val="en-US"/>
        </w:rPr>
        <w:t xml:space="preserve">incorporating seasonal features </w:t>
      </w:r>
      <w:r w:rsidR="00CD7287">
        <w:rPr>
          <w:rFonts w:ascii="Arial" w:hAnsi="Arial" w:cs="Arial"/>
          <w:lang w:val="en-US"/>
        </w:rPr>
        <w:t>is of</w:t>
      </w:r>
      <w:r w:rsidRPr="00893374">
        <w:rPr>
          <w:rFonts w:ascii="Arial" w:hAnsi="Arial" w:cs="Arial"/>
          <w:lang w:val="en-US"/>
        </w:rPr>
        <w:t xml:space="preserve"> importance</w:t>
      </w:r>
      <w:r w:rsidR="00CD7287">
        <w:rPr>
          <w:rFonts w:ascii="Arial" w:hAnsi="Arial" w:cs="Arial"/>
          <w:lang w:val="en-US"/>
        </w:rPr>
        <w:t xml:space="preserve">, </w:t>
      </w:r>
      <w:r w:rsidRPr="00893374">
        <w:rPr>
          <w:rFonts w:ascii="Arial" w:hAnsi="Arial" w:cs="Arial"/>
          <w:lang w:val="en-US"/>
        </w:rPr>
        <w:t>in forecasting models.</w:t>
      </w:r>
    </w:p>
    <w:p w14:paraId="76AFD6CF" w14:textId="687E24AD" w:rsidR="00A254A6" w:rsidRPr="00893374" w:rsidRDefault="00A254A6" w:rsidP="00A7254E">
      <w:pPr>
        <w:jc w:val="center"/>
        <w:rPr>
          <w:rFonts w:ascii="Arial" w:hAnsi="Arial" w:cs="Arial"/>
          <w:lang w:val="en-US"/>
        </w:rPr>
      </w:pPr>
      <w:r w:rsidRPr="00893374">
        <w:rPr>
          <w:rFonts w:ascii="Arial" w:hAnsi="Arial" w:cs="Arial"/>
          <w:noProof/>
          <w:lang w:val="en-US"/>
        </w:rPr>
        <w:drawing>
          <wp:inline distT="0" distB="0" distL="0" distR="0" wp14:anchorId="05B09F53" wp14:editId="208468C7">
            <wp:extent cx="5731510" cy="2495550"/>
            <wp:effectExtent l="0" t="0" r="2540" b="0"/>
            <wp:docPr id="1937311006" name="Picture 5" descr="A graph of energy consump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311006" name="Picture 5" descr="A graph of energy consumption&#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495550"/>
                    </a:xfrm>
                    <a:prstGeom prst="rect">
                      <a:avLst/>
                    </a:prstGeom>
                    <a:noFill/>
                    <a:ln>
                      <a:noFill/>
                    </a:ln>
                  </pic:spPr>
                </pic:pic>
              </a:graphicData>
            </a:graphic>
          </wp:inline>
        </w:drawing>
      </w:r>
    </w:p>
    <w:p w14:paraId="569252FA" w14:textId="63C96805" w:rsidR="00CC298A" w:rsidRPr="00893374" w:rsidRDefault="00A254A6" w:rsidP="00A7254E">
      <w:pPr>
        <w:pStyle w:val="Caption"/>
        <w:jc w:val="center"/>
        <w:rPr>
          <w:rFonts w:ascii="Arial" w:hAnsi="Arial" w:cs="Arial"/>
          <w:sz w:val="22"/>
          <w:szCs w:val="22"/>
          <w:lang w:val="en-US"/>
        </w:rPr>
      </w:pPr>
      <w:bookmarkStart w:id="73" w:name="_Toc214581609"/>
      <w:r w:rsidRPr="00893374">
        <w:rPr>
          <w:rFonts w:ascii="Arial" w:hAnsi="Arial" w:cs="Arial"/>
          <w:sz w:val="22"/>
          <w:szCs w:val="22"/>
        </w:rPr>
        <w:t xml:space="preserve">Figure </w:t>
      </w:r>
      <w:r w:rsidRPr="00893374">
        <w:rPr>
          <w:rFonts w:ascii="Arial" w:hAnsi="Arial" w:cs="Arial"/>
          <w:sz w:val="22"/>
          <w:szCs w:val="22"/>
        </w:rPr>
        <w:fldChar w:fldCharType="begin"/>
      </w:r>
      <w:r w:rsidRPr="00893374">
        <w:rPr>
          <w:rFonts w:ascii="Arial" w:hAnsi="Arial" w:cs="Arial"/>
          <w:sz w:val="22"/>
          <w:szCs w:val="22"/>
        </w:rPr>
        <w:instrText xml:space="preserve"> SEQ Figure \* ARABIC </w:instrText>
      </w:r>
      <w:r w:rsidRPr="00893374">
        <w:rPr>
          <w:rFonts w:ascii="Arial" w:hAnsi="Arial" w:cs="Arial"/>
          <w:sz w:val="22"/>
          <w:szCs w:val="22"/>
        </w:rPr>
        <w:fldChar w:fldCharType="separate"/>
      </w:r>
      <w:r w:rsidR="008E39CA" w:rsidRPr="00893374">
        <w:rPr>
          <w:rFonts w:ascii="Arial" w:hAnsi="Arial" w:cs="Arial"/>
          <w:noProof/>
          <w:sz w:val="22"/>
          <w:szCs w:val="22"/>
        </w:rPr>
        <w:t>7</w:t>
      </w:r>
      <w:r w:rsidRPr="00893374">
        <w:rPr>
          <w:rFonts w:ascii="Arial" w:hAnsi="Arial" w:cs="Arial"/>
          <w:sz w:val="22"/>
          <w:szCs w:val="22"/>
        </w:rPr>
        <w:fldChar w:fldCharType="end"/>
      </w:r>
      <w:r w:rsidRPr="00893374">
        <w:rPr>
          <w:rFonts w:ascii="Arial" w:hAnsi="Arial" w:cs="Arial"/>
          <w:sz w:val="22"/>
          <w:szCs w:val="22"/>
        </w:rPr>
        <w:t>: Average monthly energy consumption</w:t>
      </w:r>
      <w:bookmarkEnd w:id="73"/>
      <w:r w:rsidR="00A7254E">
        <w:rPr>
          <w:rFonts w:ascii="Arial" w:hAnsi="Arial" w:cs="Arial"/>
          <w:sz w:val="22"/>
          <w:szCs w:val="22"/>
        </w:rPr>
        <w:t>.</w:t>
      </w:r>
    </w:p>
    <w:p w14:paraId="46861651" w14:textId="32CBCBE3" w:rsidR="00CC298A" w:rsidRPr="00893374" w:rsidRDefault="00CC298A" w:rsidP="00CC298A">
      <w:pPr>
        <w:rPr>
          <w:rFonts w:ascii="Arial" w:hAnsi="Arial" w:cs="Arial"/>
          <w:lang w:val="en-US"/>
        </w:rPr>
      </w:pPr>
    </w:p>
    <w:p w14:paraId="2112F593" w14:textId="5091F68B" w:rsidR="00CC298A" w:rsidRPr="00893374" w:rsidRDefault="00CC298A" w:rsidP="00A254A6">
      <w:pPr>
        <w:pStyle w:val="Heading3"/>
        <w:rPr>
          <w:rFonts w:cs="Arial"/>
          <w:szCs w:val="22"/>
          <w:lang w:val="en-US"/>
        </w:rPr>
      </w:pPr>
      <w:bookmarkStart w:id="74" w:name="_Toc214581885"/>
      <w:r w:rsidRPr="00893374">
        <w:rPr>
          <w:rFonts w:cs="Arial"/>
          <w:szCs w:val="22"/>
          <w:lang w:val="en-US"/>
        </w:rPr>
        <w:t>4.3.</w:t>
      </w:r>
      <w:r w:rsidR="00A254A6" w:rsidRPr="00893374">
        <w:rPr>
          <w:rFonts w:cs="Arial"/>
          <w:szCs w:val="22"/>
          <w:lang w:val="en-US"/>
        </w:rPr>
        <w:t>2</w:t>
      </w:r>
      <w:r w:rsidRPr="00893374">
        <w:rPr>
          <w:rFonts w:cs="Arial"/>
          <w:szCs w:val="22"/>
          <w:lang w:val="en-US"/>
        </w:rPr>
        <w:t xml:space="preserve"> Socioeconomic Group Analysis</w:t>
      </w:r>
      <w:bookmarkEnd w:id="74"/>
    </w:p>
    <w:p w14:paraId="6F63BB33" w14:textId="6666262D" w:rsidR="00CC298A" w:rsidRPr="00893374" w:rsidRDefault="00EF74C3" w:rsidP="00CC298A">
      <w:pPr>
        <w:rPr>
          <w:rFonts w:ascii="Arial" w:hAnsi="Arial" w:cs="Arial"/>
          <w:lang w:val="en-US"/>
        </w:rPr>
      </w:pPr>
      <w:r w:rsidRPr="00EF74C3">
        <w:rPr>
          <w:rFonts w:ascii="Arial" w:hAnsi="Arial" w:cs="Arial"/>
        </w:rPr>
        <w:t xml:space="preserve">The ACORN classification system gave out information on the consumption difference among socioeconomic segments. Boxplot analysis showed that the Affluent households </w:t>
      </w:r>
      <w:r w:rsidRPr="00EF74C3">
        <w:rPr>
          <w:rFonts w:ascii="Arial" w:hAnsi="Arial" w:cs="Arial"/>
        </w:rPr>
        <w:lastRenderedPageBreak/>
        <w:t>showed the highest median and mean daily consumption (around 11.48 kWh) which was followed by Comfortable households (10.00 kWh) and finally Adversity households had the lowest consumption (8.50 kWh). The group differences were found to be statistically significant and the Affluent households were found to use about 35 percent more energy on average than the Adversity households.</w:t>
      </w:r>
    </w:p>
    <w:p w14:paraId="057E87D1" w14:textId="57A32786" w:rsidR="00A254A6" w:rsidRPr="00893374" w:rsidRDefault="00A254A6" w:rsidP="00A7254E">
      <w:pPr>
        <w:jc w:val="center"/>
        <w:rPr>
          <w:rFonts w:ascii="Arial" w:hAnsi="Arial" w:cs="Arial"/>
          <w:lang w:val="en-US"/>
        </w:rPr>
      </w:pPr>
      <w:r w:rsidRPr="00893374">
        <w:rPr>
          <w:rFonts w:ascii="Arial" w:hAnsi="Arial" w:cs="Arial"/>
          <w:noProof/>
          <w:lang w:val="en-US"/>
        </w:rPr>
        <w:drawing>
          <wp:inline distT="0" distB="0" distL="0" distR="0" wp14:anchorId="37D1B0B8" wp14:editId="0DBB3580">
            <wp:extent cx="5731510" cy="3554095"/>
            <wp:effectExtent l="0" t="0" r="2540" b="8255"/>
            <wp:docPr id="2018659511" name="Picture 6" descr="A graph of energy consump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659511" name="Picture 6" descr="A graph of energy consumption&#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554095"/>
                    </a:xfrm>
                    <a:prstGeom prst="rect">
                      <a:avLst/>
                    </a:prstGeom>
                    <a:noFill/>
                    <a:ln>
                      <a:noFill/>
                    </a:ln>
                  </pic:spPr>
                </pic:pic>
              </a:graphicData>
            </a:graphic>
          </wp:inline>
        </w:drawing>
      </w:r>
    </w:p>
    <w:p w14:paraId="7E1BB8DB" w14:textId="40A865ED" w:rsidR="00A254A6" w:rsidRPr="00893374" w:rsidRDefault="00A254A6" w:rsidP="00A7254E">
      <w:pPr>
        <w:pStyle w:val="Caption"/>
        <w:jc w:val="center"/>
        <w:rPr>
          <w:rFonts w:ascii="Arial" w:hAnsi="Arial" w:cs="Arial"/>
          <w:b/>
          <w:bCs/>
          <w:sz w:val="22"/>
          <w:szCs w:val="22"/>
          <w:lang w:val="en-US"/>
        </w:rPr>
      </w:pPr>
      <w:bookmarkStart w:id="75" w:name="_Toc214581610"/>
      <w:r w:rsidRPr="00893374">
        <w:rPr>
          <w:rFonts w:ascii="Arial" w:hAnsi="Arial" w:cs="Arial"/>
          <w:sz w:val="22"/>
          <w:szCs w:val="22"/>
        </w:rPr>
        <w:t xml:space="preserve">Figure </w:t>
      </w:r>
      <w:r w:rsidRPr="00893374">
        <w:rPr>
          <w:rFonts w:ascii="Arial" w:hAnsi="Arial" w:cs="Arial"/>
          <w:sz w:val="22"/>
          <w:szCs w:val="22"/>
        </w:rPr>
        <w:fldChar w:fldCharType="begin"/>
      </w:r>
      <w:r w:rsidRPr="00893374">
        <w:rPr>
          <w:rFonts w:ascii="Arial" w:hAnsi="Arial" w:cs="Arial"/>
          <w:sz w:val="22"/>
          <w:szCs w:val="22"/>
        </w:rPr>
        <w:instrText xml:space="preserve"> SEQ Figure \* ARABIC </w:instrText>
      </w:r>
      <w:r w:rsidRPr="00893374">
        <w:rPr>
          <w:rFonts w:ascii="Arial" w:hAnsi="Arial" w:cs="Arial"/>
          <w:sz w:val="22"/>
          <w:szCs w:val="22"/>
        </w:rPr>
        <w:fldChar w:fldCharType="separate"/>
      </w:r>
      <w:r w:rsidR="008E39CA" w:rsidRPr="00893374">
        <w:rPr>
          <w:rFonts w:ascii="Arial" w:hAnsi="Arial" w:cs="Arial"/>
          <w:noProof/>
          <w:sz w:val="22"/>
          <w:szCs w:val="22"/>
        </w:rPr>
        <w:t>8</w:t>
      </w:r>
      <w:r w:rsidRPr="00893374">
        <w:rPr>
          <w:rFonts w:ascii="Arial" w:hAnsi="Arial" w:cs="Arial"/>
          <w:sz w:val="22"/>
          <w:szCs w:val="22"/>
        </w:rPr>
        <w:fldChar w:fldCharType="end"/>
      </w:r>
      <w:r w:rsidRPr="00893374">
        <w:rPr>
          <w:rFonts w:ascii="Arial" w:hAnsi="Arial" w:cs="Arial"/>
          <w:sz w:val="22"/>
          <w:szCs w:val="22"/>
        </w:rPr>
        <w:t>: Energy consumption distribution across ACORN socioeconomic groups.</w:t>
      </w:r>
      <w:bookmarkEnd w:id="75"/>
    </w:p>
    <w:p w14:paraId="36AEBD0B" w14:textId="12B451F8" w:rsidR="00CC298A" w:rsidRPr="00893374" w:rsidRDefault="00CC298A" w:rsidP="00CC298A">
      <w:pPr>
        <w:rPr>
          <w:rFonts w:ascii="Arial" w:hAnsi="Arial" w:cs="Arial"/>
          <w:lang w:val="en-US"/>
        </w:rPr>
      </w:pPr>
      <w:r w:rsidRPr="00893374">
        <w:rPr>
          <w:rFonts w:ascii="Arial" w:hAnsi="Arial" w:cs="Arial"/>
          <w:lang w:val="en-US"/>
        </w:rPr>
        <w:t xml:space="preserve">The boxplots also revealed substantial within-group variability, indicating that socioeconomic classification alone does not fully explain consumption </w:t>
      </w:r>
      <w:proofErr w:type="spellStart"/>
      <w:r w:rsidRPr="00893374">
        <w:rPr>
          <w:rFonts w:ascii="Arial" w:hAnsi="Arial" w:cs="Arial"/>
          <w:lang w:val="en-US"/>
        </w:rPr>
        <w:t>behaviour</w:t>
      </w:r>
      <w:proofErr w:type="spellEnd"/>
      <w:r w:rsidRPr="00893374">
        <w:rPr>
          <w:rFonts w:ascii="Arial" w:hAnsi="Arial" w:cs="Arial"/>
          <w:lang w:val="en-US"/>
        </w:rPr>
        <w:t>. Individual household characteristics, occupancy patterns, and appliance ownership contribute additional variance not captured by the aggregate ACORN labels.</w:t>
      </w:r>
    </w:p>
    <w:p w14:paraId="68970FF5" w14:textId="3012F22A" w:rsidR="00CC298A" w:rsidRPr="00893374" w:rsidRDefault="00CC298A" w:rsidP="00A254A6">
      <w:pPr>
        <w:pStyle w:val="Heading3"/>
        <w:rPr>
          <w:rFonts w:cs="Arial"/>
          <w:szCs w:val="22"/>
          <w:lang w:val="en-US"/>
        </w:rPr>
      </w:pPr>
      <w:bookmarkStart w:id="76" w:name="_Toc214581886"/>
      <w:r w:rsidRPr="00893374">
        <w:rPr>
          <w:rFonts w:cs="Arial"/>
          <w:szCs w:val="22"/>
          <w:lang w:val="en-US"/>
        </w:rPr>
        <w:t>4.3.</w:t>
      </w:r>
      <w:r w:rsidR="00A254A6" w:rsidRPr="00893374">
        <w:rPr>
          <w:rFonts w:cs="Arial"/>
          <w:szCs w:val="22"/>
          <w:lang w:val="en-US"/>
        </w:rPr>
        <w:t>3</w:t>
      </w:r>
      <w:r w:rsidRPr="00893374">
        <w:rPr>
          <w:rFonts w:cs="Arial"/>
          <w:szCs w:val="22"/>
          <w:lang w:val="en-US"/>
        </w:rPr>
        <w:t xml:space="preserve"> Weather Variable Correlations</w:t>
      </w:r>
      <w:bookmarkEnd w:id="76"/>
    </w:p>
    <w:p w14:paraId="064C165B" w14:textId="77777777" w:rsidR="00CC298A" w:rsidRPr="00893374" w:rsidRDefault="00CC298A" w:rsidP="00CC298A">
      <w:pPr>
        <w:rPr>
          <w:rFonts w:ascii="Arial" w:hAnsi="Arial" w:cs="Arial"/>
          <w:lang w:val="en-US"/>
        </w:rPr>
      </w:pPr>
      <w:r w:rsidRPr="00893374">
        <w:rPr>
          <w:rFonts w:ascii="Arial" w:hAnsi="Arial" w:cs="Arial"/>
          <w:lang w:val="en-US"/>
        </w:rPr>
        <w:t xml:space="preserve">Correlation analysis between weather variables and energy consumption yielded surprisingly weak relationships. The Pearson correlation coefficients between </w:t>
      </w:r>
      <w:proofErr w:type="spellStart"/>
      <w:r w:rsidRPr="00893374">
        <w:rPr>
          <w:rFonts w:ascii="Arial" w:hAnsi="Arial" w:cs="Arial"/>
          <w:lang w:val="en-US"/>
        </w:rPr>
        <w:t>energy_sum</w:t>
      </w:r>
      <w:proofErr w:type="spellEnd"/>
      <w:r w:rsidRPr="00893374">
        <w:rPr>
          <w:rFonts w:ascii="Arial" w:hAnsi="Arial" w:cs="Arial"/>
          <w:lang w:val="en-US"/>
        </w:rPr>
        <w:t xml:space="preserve"> and weather features were uniformly low:</w:t>
      </w:r>
    </w:p>
    <w:p w14:paraId="30024733" w14:textId="77777777" w:rsidR="00CC298A" w:rsidRPr="00893374" w:rsidRDefault="00CC298A" w:rsidP="000339D8">
      <w:pPr>
        <w:numPr>
          <w:ilvl w:val="0"/>
          <w:numId w:val="5"/>
        </w:numPr>
        <w:rPr>
          <w:rFonts w:ascii="Arial" w:hAnsi="Arial" w:cs="Arial"/>
          <w:lang w:val="en-US"/>
        </w:rPr>
      </w:pPr>
      <w:r w:rsidRPr="00893374">
        <w:rPr>
          <w:rFonts w:ascii="Arial" w:hAnsi="Arial" w:cs="Arial"/>
          <w:lang w:val="en-US"/>
        </w:rPr>
        <w:t>Pressure: 0.0048</w:t>
      </w:r>
    </w:p>
    <w:p w14:paraId="62723476" w14:textId="77777777" w:rsidR="00CC298A" w:rsidRPr="00893374" w:rsidRDefault="00CC298A" w:rsidP="000339D8">
      <w:pPr>
        <w:numPr>
          <w:ilvl w:val="0"/>
          <w:numId w:val="5"/>
        </w:numPr>
        <w:rPr>
          <w:rFonts w:ascii="Arial" w:hAnsi="Arial" w:cs="Arial"/>
          <w:lang w:val="en-US"/>
        </w:rPr>
      </w:pPr>
      <w:r w:rsidRPr="00893374">
        <w:rPr>
          <w:rFonts w:ascii="Arial" w:hAnsi="Arial" w:cs="Arial"/>
          <w:lang w:val="en-US"/>
        </w:rPr>
        <w:t>Wind Speed: 0.0003</w:t>
      </w:r>
    </w:p>
    <w:p w14:paraId="525370E7" w14:textId="77777777" w:rsidR="00CC298A" w:rsidRPr="00893374" w:rsidRDefault="00CC298A" w:rsidP="000339D8">
      <w:pPr>
        <w:numPr>
          <w:ilvl w:val="0"/>
          <w:numId w:val="5"/>
        </w:numPr>
        <w:rPr>
          <w:rFonts w:ascii="Arial" w:hAnsi="Arial" w:cs="Arial"/>
          <w:lang w:val="en-US"/>
        </w:rPr>
      </w:pPr>
      <w:r w:rsidRPr="00893374">
        <w:rPr>
          <w:rFonts w:ascii="Arial" w:hAnsi="Arial" w:cs="Arial"/>
          <w:lang w:val="en-US"/>
        </w:rPr>
        <w:t>Temperature (Max): -0.0004</w:t>
      </w:r>
    </w:p>
    <w:p w14:paraId="661F262E" w14:textId="77777777" w:rsidR="00CC298A" w:rsidRPr="00893374" w:rsidRDefault="00CC298A" w:rsidP="000339D8">
      <w:pPr>
        <w:numPr>
          <w:ilvl w:val="0"/>
          <w:numId w:val="5"/>
        </w:numPr>
        <w:rPr>
          <w:rFonts w:ascii="Arial" w:hAnsi="Arial" w:cs="Arial"/>
          <w:lang w:val="en-US"/>
        </w:rPr>
      </w:pPr>
      <w:r w:rsidRPr="00893374">
        <w:rPr>
          <w:rFonts w:ascii="Arial" w:hAnsi="Arial" w:cs="Arial"/>
          <w:lang w:val="en-US"/>
        </w:rPr>
        <w:t>Humidity: -0.0154</w:t>
      </w:r>
    </w:p>
    <w:p w14:paraId="5408B1DD" w14:textId="77777777" w:rsidR="00CC298A" w:rsidRPr="00893374" w:rsidRDefault="00CC298A" w:rsidP="000339D8">
      <w:pPr>
        <w:numPr>
          <w:ilvl w:val="0"/>
          <w:numId w:val="5"/>
        </w:numPr>
        <w:rPr>
          <w:rFonts w:ascii="Arial" w:hAnsi="Arial" w:cs="Arial"/>
          <w:lang w:val="en-US"/>
        </w:rPr>
      </w:pPr>
      <w:r w:rsidRPr="00893374">
        <w:rPr>
          <w:rFonts w:ascii="Arial" w:hAnsi="Arial" w:cs="Arial"/>
          <w:lang w:val="en-US"/>
        </w:rPr>
        <w:t>Temperature (Min): -0.0271</w:t>
      </w:r>
    </w:p>
    <w:p w14:paraId="6C9C4E7D" w14:textId="77777777" w:rsidR="00CC298A" w:rsidRPr="00893374" w:rsidRDefault="00CC298A" w:rsidP="000339D8">
      <w:pPr>
        <w:numPr>
          <w:ilvl w:val="0"/>
          <w:numId w:val="5"/>
        </w:numPr>
        <w:rPr>
          <w:rFonts w:ascii="Arial" w:hAnsi="Arial" w:cs="Arial"/>
          <w:lang w:val="en-US"/>
        </w:rPr>
      </w:pPr>
      <w:r w:rsidRPr="00893374">
        <w:rPr>
          <w:rFonts w:ascii="Arial" w:hAnsi="Arial" w:cs="Arial"/>
          <w:lang w:val="en-US"/>
        </w:rPr>
        <w:t>Cloud Cover: -0.0297</w:t>
      </w:r>
    </w:p>
    <w:p w14:paraId="437BFE22" w14:textId="77777777" w:rsidR="00CC298A" w:rsidRPr="00893374" w:rsidRDefault="00CC298A" w:rsidP="00CC298A">
      <w:pPr>
        <w:rPr>
          <w:rFonts w:ascii="Arial" w:hAnsi="Arial" w:cs="Arial"/>
          <w:lang w:val="en-US"/>
        </w:rPr>
      </w:pPr>
      <w:r w:rsidRPr="00893374">
        <w:rPr>
          <w:rFonts w:ascii="Arial" w:hAnsi="Arial" w:cs="Arial"/>
          <w:lang w:val="en-US"/>
        </w:rPr>
        <w:t>The strongest correlation (cloud cover at -0.03) was negligible in magnitude, suggesting that weather variables as recorded in the Dark Sky dataset provided limited predictive information for individual household consumption.</w:t>
      </w:r>
    </w:p>
    <w:p w14:paraId="7B2E9932" w14:textId="72EE9F50" w:rsidR="00A254A6" w:rsidRPr="00893374" w:rsidRDefault="00A254A6" w:rsidP="00CC298A">
      <w:pPr>
        <w:rPr>
          <w:rFonts w:ascii="Arial" w:hAnsi="Arial" w:cs="Arial"/>
          <w:lang w:val="en-US"/>
        </w:rPr>
      </w:pPr>
      <w:r w:rsidRPr="00893374">
        <w:rPr>
          <w:rFonts w:ascii="Arial" w:hAnsi="Arial" w:cs="Arial"/>
          <w:noProof/>
          <w:lang w:val="en-US"/>
        </w:rPr>
        <w:lastRenderedPageBreak/>
        <w:drawing>
          <wp:inline distT="0" distB="0" distL="0" distR="0" wp14:anchorId="5CA203DF" wp14:editId="4762BA92">
            <wp:extent cx="5480050" cy="4349750"/>
            <wp:effectExtent l="0" t="0" r="6350" b="0"/>
            <wp:docPr id="947603645" name="Picture 7" descr="A diagram of a weather compari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603645" name="Picture 7" descr="A diagram of a weather comparison&#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0050" cy="4349750"/>
                    </a:xfrm>
                    <a:prstGeom prst="rect">
                      <a:avLst/>
                    </a:prstGeom>
                    <a:noFill/>
                    <a:ln>
                      <a:noFill/>
                    </a:ln>
                  </pic:spPr>
                </pic:pic>
              </a:graphicData>
            </a:graphic>
          </wp:inline>
        </w:drawing>
      </w:r>
    </w:p>
    <w:p w14:paraId="06D12769" w14:textId="1C27D58D" w:rsidR="00CC298A" w:rsidRPr="00893374" w:rsidRDefault="00A254A6" w:rsidP="00A7254E">
      <w:pPr>
        <w:pStyle w:val="Caption"/>
        <w:jc w:val="center"/>
        <w:rPr>
          <w:rFonts w:ascii="Arial" w:hAnsi="Arial" w:cs="Arial"/>
          <w:sz w:val="22"/>
          <w:szCs w:val="22"/>
          <w:lang w:val="en-US"/>
        </w:rPr>
      </w:pPr>
      <w:bookmarkStart w:id="77" w:name="_Toc214581611"/>
      <w:r w:rsidRPr="00893374">
        <w:rPr>
          <w:rFonts w:ascii="Arial" w:hAnsi="Arial" w:cs="Arial"/>
          <w:sz w:val="22"/>
          <w:szCs w:val="22"/>
        </w:rPr>
        <w:t xml:space="preserve">Figure </w:t>
      </w:r>
      <w:r w:rsidRPr="00893374">
        <w:rPr>
          <w:rFonts w:ascii="Arial" w:hAnsi="Arial" w:cs="Arial"/>
          <w:sz w:val="22"/>
          <w:szCs w:val="22"/>
        </w:rPr>
        <w:fldChar w:fldCharType="begin"/>
      </w:r>
      <w:r w:rsidRPr="00893374">
        <w:rPr>
          <w:rFonts w:ascii="Arial" w:hAnsi="Arial" w:cs="Arial"/>
          <w:sz w:val="22"/>
          <w:szCs w:val="22"/>
        </w:rPr>
        <w:instrText xml:space="preserve"> SEQ Figure \* ARABIC </w:instrText>
      </w:r>
      <w:r w:rsidRPr="00893374">
        <w:rPr>
          <w:rFonts w:ascii="Arial" w:hAnsi="Arial" w:cs="Arial"/>
          <w:sz w:val="22"/>
          <w:szCs w:val="22"/>
        </w:rPr>
        <w:fldChar w:fldCharType="separate"/>
      </w:r>
      <w:r w:rsidR="008E39CA" w:rsidRPr="00893374">
        <w:rPr>
          <w:rFonts w:ascii="Arial" w:hAnsi="Arial" w:cs="Arial"/>
          <w:noProof/>
          <w:sz w:val="22"/>
          <w:szCs w:val="22"/>
        </w:rPr>
        <w:t>9</w:t>
      </w:r>
      <w:r w:rsidRPr="00893374">
        <w:rPr>
          <w:rFonts w:ascii="Arial" w:hAnsi="Arial" w:cs="Arial"/>
          <w:sz w:val="22"/>
          <w:szCs w:val="22"/>
        </w:rPr>
        <w:fldChar w:fldCharType="end"/>
      </w:r>
      <w:r w:rsidRPr="00893374">
        <w:rPr>
          <w:rFonts w:ascii="Arial" w:hAnsi="Arial" w:cs="Arial"/>
          <w:sz w:val="22"/>
          <w:szCs w:val="22"/>
        </w:rPr>
        <w:t xml:space="preserve">: Correlation </w:t>
      </w:r>
      <w:proofErr w:type="spellStart"/>
      <w:r w:rsidRPr="00893374">
        <w:rPr>
          <w:rFonts w:ascii="Arial" w:hAnsi="Arial" w:cs="Arial"/>
          <w:sz w:val="22"/>
          <w:szCs w:val="22"/>
        </w:rPr>
        <w:t>heatmap</w:t>
      </w:r>
      <w:proofErr w:type="spellEnd"/>
      <w:r w:rsidRPr="00893374">
        <w:rPr>
          <w:rFonts w:ascii="Arial" w:hAnsi="Arial" w:cs="Arial"/>
          <w:sz w:val="22"/>
          <w:szCs w:val="22"/>
        </w:rPr>
        <w:t xml:space="preserve"> between weather variables and daily energy consumption.</w:t>
      </w:r>
      <w:bookmarkEnd w:id="77"/>
    </w:p>
    <w:p w14:paraId="0A8830D7" w14:textId="5A3680D7" w:rsidR="00CC298A" w:rsidRPr="00893374" w:rsidRDefault="00EF74C3" w:rsidP="00CC298A">
      <w:pPr>
        <w:rPr>
          <w:rFonts w:ascii="Arial" w:hAnsi="Arial" w:cs="Arial"/>
          <w:lang w:val="en-US"/>
        </w:rPr>
      </w:pPr>
      <w:r w:rsidRPr="00EF74C3">
        <w:rPr>
          <w:rFonts w:ascii="Arial" w:hAnsi="Arial" w:cs="Arial"/>
          <w:lang w:val="en-US"/>
        </w:rPr>
        <w:t>This observation was partly explained by the widespread deficiencies in the weather data (84 percent of records without weather information after the merge procedure). Also, household consumption may respond to weather effects via a nonlinear (nonlinear pathways) as opposed to a linear relationship, i.e., heating degree days or temperature basis.</w:t>
      </w:r>
    </w:p>
    <w:p w14:paraId="25C66F24" w14:textId="1451B5AA" w:rsidR="00CC298A" w:rsidRPr="00893374" w:rsidRDefault="00CC298A" w:rsidP="00A254A6">
      <w:pPr>
        <w:pStyle w:val="Heading3"/>
        <w:rPr>
          <w:rFonts w:cs="Arial"/>
          <w:szCs w:val="22"/>
          <w:lang w:val="en-US"/>
        </w:rPr>
      </w:pPr>
      <w:bookmarkStart w:id="78" w:name="_Toc214581887"/>
      <w:r w:rsidRPr="00893374">
        <w:rPr>
          <w:rFonts w:cs="Arial"/>
          <w:szCs w:val="22"/>
          <w:lang w:val="en-US"/>
        </w:rPr>
        <w:t>4.3.</w:t>
      </w:r>
      <w:r w:rsidR="00A254A6" w:rsidRPr="00893374">
        <w:rPr>
          <w:rFonts w:cs="Arial"/>
          <w:szCs w:val="22"/>
          <w:lang w:val="en-US"/>
        </w:rPr>
        <w:t>4</w:t>
      </w:r>
      <w:r w:rsidRPr="00893374">
        <w:rPr>
          <w:rFonts w:cs="Arial"/>
          <w:szCs w:val="22"/>
          <w:lang w:val="en-US"/>
        </w:rPr>
        <w:t xml:space="preserve"> Holiday Effects</w:t>
      </w:r>
      <w:bookmarkEnd w:id="78"/>
    </w:p>
    <w:p w14:paraId="48A2730C" w14:textId="666FD32C" w:rsidR="00CC298A" w:rsidRPr="00893374" w:rsidRDefault="00EF74C3" w:rsidP="00CC298A">
      <w:pPr>
        <w:rPr>
          <w:rFonts w:ascii="Arial" w:hAnsi="Arial" w:cs="Arial"/>
          <w:lang w:val="en-US"/>
        </w:rPr>
      </w:pPr>
      <w:r w:rsidRPr="00EF74C3">
        <w:rPr>
          <w:rFonts w:ascii="Arial" w:hAnsi="Arial" w:cs="Arial"/>
          <w:lang w:val="en-US"/>
        </w:rPr>
        <w:t>Energy consumption was compared during the holiday and non-holiday seasons where there was a slight difference. Analysis using boxplot revealed almost the same median and the interquartile ranges of the two groups. The UK bank holidays did not seem to have a systematic effect that is increasing or decreasing household electricity consumption, possibly because the effect of holidays is household-specific (some households raise consumption because of home occupancy and others reduce it because of travel).</w:t>
      </w:r>
    </w:p>
    <w:p w14:paraId="2A697899" w14:textId="4A5BBF12" w:rsidR="00A254A6" w:rsidRPr="00893374" w:rsidRDefault="00A254A6" w:rsidP="00A7254E">
      <w:pPr>
        <w:jc w:val="center"/>
        <w:rPr>
          <w:rFonts w:ascii="Arial" w:hAnsi="Arial" w:cs="Arial"/>
          <w:lang w:val="en-US"/>
        </w:rPr>
      </w:pPr>
      <w:r w:rsidRPr="00893374">
        <w:rPr>
          <w:rFonts w:ascii="Arial" w:hAnsi="Arial" w:cs="Arial"/>
          <w:noProof/>
          <w:lang w:val="en-US"/>
        </w:rPr>
        <w:lastRenderedPageBreak/>
        <w:drawing>
          <wp:inline distT="0" distB="0" distL="0" distR="0" wp14:anchorId="20B055E7" wp14:editId="3CBDE50A">
            <wp:extent cx="4940300" cy="3594100"/>
            <wp:effectExtent l="0" t="0" r="0" b="6350"/>
            <wp:docPr id="701062756" name="Picture 8" descr="A graph showing the difference between false and fal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62756" name="Picture 8" descr="A graph showing the difference between false and false&#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40300" cy="3594100"/>
                    </a:xfrm>
                    <a:prstGeom prst="rect">
                      <a:avLst/>
                    </a:prstGeom>
                    <a:noFill/>
                    <a:ln>
                      <a:noFill/>
                    </a:ln>
                  </pic:spPr>
                </pic:pic>
              </a:graphicData>
            </a:graphic>
          </wp:inline>
        </w:drawing>
      </w:r>
    </w:p>
    <w:p w14:paraId="5F36326E" w14:textId="6BE694E2" w:rsidR="00CC298A" w:rsidRPr="00893374" w:rsidRDefault="00A254A6" w:rsidP="00A7254E">
      <w:pPr>
        <w:pStyle w:val="Caption"/>
        <w:jc w:val="center"/>
        <w:rPr>
          <w:rFonts w:ascii="Arial" w:hAnsi="Arial" w:cs="Arial"/>
          <w:sz w:val="22"/>
          <w:szCs w:val="22"/>
          <w:lang w:val="en-US"/>
        </w:rPr>
      </w:pPr>
      <w:bookmarkStart w:id="79" w:name="_Toc214581612"/>
      <w:r w:rsidRPr="00893374">
        <w:rPr>
          <w:rFonts w:ascii="Arial" w:hAnsi="Arial" w:cs="Arial"/>
          <w:sz w:val="22"/>
          <w:szCs w:val="22"/>
        </w:rPr>
        <w:t xml:space="preserve">Figure </w:t>
      </w:r>
      <w:r w:rsidRPr="00893374">
        <w:rPr>
          <w:rFonts w:ascii="Arial" w:hAnsi="Arial" w:cs="Arial"/>
          <w:sz w:val="22"/>
          <w:szCs w:val="22"/>
        </w:rPr>
        <w:fldChar w:fldCharType="begin"/>
      </w:r>
      <w:r w:rsidRPr="00893374">
        <w:rPr>
          <w:rFonts w:ascii="Arial" w:hAnsi="Arial" w:cs="Arial"/>
          <w:sz w:val="22"/>
          <w:szCs w:val="22"/>
        </w:rPr>
        <w:instrText xml:space="preserve"> SEQ Figure \* ARABIC </w:instrText>
      </w:r>
      <w:r w:rsidRPr="00893374">
        <w:rPr>
          <w:rFonts w:ascii="Arial" w:hAnsi="Arial" w:cs="Arial"/>
          <w:sz w:val="22"/>
          <w:szCs w:val="22"/>
        </w:rPr>
        <w:fldChar w:fldCharType="separate"/>
      </w:r>
      <w:r w:rsidR="008E39CA" w:rsidRPr="00893374">
        <w:rPr>
          <w:rFonts w:ascii="Arial" w:hAnsi="Arial" w:cs="Arial"/>
          <w:noProof/>
          <w:sz w:val="22"/>
          <w:szCs w:val="22"/>
        </w:rPr>
        <w:t>10</w:t>
      </w:r>
      <w:r w:rsidRPr="00893374">
        <w:rPr>
          <w:rFonts w:ascii="Arial" w:hAnsi="Arial" w:cs="Arial"/>
          <w:sz w:val="22"/>
          <w:szCs w:val="22"/>
        </w:rPr>
        <w:fldChar w:fldCharType="end"/>
      </w:r>
      <w:r w:rsidRPr="00893374">
        <w:rPr>
          <w:rFonts w:ascii="Arial" w:hAnsi="Arial" w:cs="Arial"/>
          <w:sz w:val="22"/>
          <w:szCs w:val="22"/>
        </w:rPr>
        <w:t>: Comparison of energy consumption between holidays and non-holidays</w:t>
      </w:r>
      <w:bookmarkEnd w:id="79"/>
    </w:p>
    <w:p w14:paraId="3D3999A7" w14:textId="2581572F" w:rsidR="00CC298A" w:rsidRPr="00893374" w:rsidRDefault="00CC298A" w:rsidP="00A254A6">
      <w:pPr>
        <w:pStyle w:val="Heading3"/>
        <w:rPr>
          <w:rFonts w:cs="Arial"/>
          <w:szCs w:val="22"/>
          <w:lang w:val="en-US"/>
        </w:rPr>
      </w:pPr>
      <w:bookmarkStart w:id="80" w:name="_Toc214581888"/>
      <w:r w:rsidRPr="00893374">
        <w:rPr>
          <w:rFonts w:cs="Arial"/>
          <w:szCs w:val="22"/>
          <w:lang w:val="en-US"/>
        </w:rPr>
        <w:t>4.3.</w:t>
      </w:r>
      <w:r w:rsidR="00A254A6" w:rsidRPr="00893374">
        <w:rPr>
          <w:rFonts w:cs="Arial"/>
          <w:szCs w:val="22"/>
          <w:lang w:val="en-US"/>
        </w:rPr>
        <w:t>5</w:t>
      </w:r>
      <w:r w:rsidRPr="00893374">
        <w:rPr>
          <w:rFonts w:cs="Arial"/>
          <w:szCs w:val="22"/>
          <w:lang w:val="en-US"/>
        </w:rPr>
        <w:t xml:space="preserve"> Implications for Model Development</w:t>
      </w:r>
      <w:bookmarkEnd w:id="80"/>
    </w:p>
    <w:p w14:paraId="65C86086" w14:textId="77777777" w:rsidR="00CC298A" w:rsidRPr="00893374" w:rsidRDefault="00CC298A" w:rsidP="00CC298A">
      <w:pPr>
        <w:rPr>
          <w:rFonts w:ascii="Arial" w:hAnsi="Arial" w:cs="Arial"/>
          <w:lang w:val="en-US"/>
        </w:rPr>
      </w:pPr>
      <w:r w:rsidRPr="00893374">
        <w:rPr>
          <w:rFonts w:ascii="Arial" w:hAnsi="Arial" w:cs="Arial"/>
          <w:lang w:val="en-US"/>
        </w:rPr>
        <w:t>The exploratory analysis yielded several insights directly relevant to forecasting model design:</w:t>
      </w:r>
    </w:p>
    <w:p w14:paraId="532BF21C" w14:textId="77777777" w:rsidR="00CC298A" w:rsidRPr="00893374" w:rsidRDefault="00CC298A" w:rsidP="000339D8">
      <w:pPr>
        <w:numPr>
          <w:ilvl w:val="0"/>
          <w:numId w:val="6"/>
        </w:numPr>
        <w:rPr>
          <w:rFonts w:ascii="Arial" w:hAnsi="Arial" w:cs="Arial"/>
          <w:lang w:val="en-US"/>
        </w:rPr>
      </w:pPr>
      <w:r w:rsidRPr="00893374">
        <w:rPr>
          <w:rFonts w:ascii="Arial" w:hAnsi="Arial" w:cs="Arial"/>
          <w:b/>
          <w:bCs/>
          <w:lang w:val="en-US"/>
        </w:rPr>
        <w:t>Temporal features are critical</w:t>
      </w:r>
      <w:r w:rsidRPr="00893374">
        <w:rPr>
          <w:rFonts w:ascii="Arial" w:hAnsi="Arial" w:cs="Arial"/>
          <w:lang w:val="en-US"/>
        </w:rPr>
        <w:t>: The strong daily, weekly, and seasonal patterns justify the inclusion of lag features, day-of-week indicators, and monthly encodings in machine learning models.</w:t>
      </w:r>
    </w:p>
    <w:p w14:paraId="57F3F88F" w14:textId="77777777" w:rsidR="00CC298A" w:rsidRPr="00893374" w:rsidRDefault="00CC298A" w:rsidP="000339D8">
      <w:pPr>
        <w:numPr>
          <w:ilvl w:val="0"/>
          <w:numId w:val="6"/>
        </w:numPr>
        <w:rPr>
          <w:rFonts w:ascii="Arial" w:hAnsi="Arial" w:cs="Arial"/>
          <w:lang w:val="en-US"/>
        </w:rPr>
      </w:pPr>
      <w:r w:rsidRPr="00893374">
        <w:rPr>
          <w:rFonts w:ascii="Arial" w:hAnsi="Arial" w:cs="Arial"/>
          <w:b/>
          <w:bCs/>
          <w:lang w:val="en-US"/>
        </w:rPr>
        <w:t>Weather variables offer limited value</w:t>
      </w:r>
      <w:r w:rsidRPr="00893374">
        <w:rPr>
          <w:rFonts w:ascii="Arial" w:hAnsi="Arial" w:cs="Arial"/>
          <w:lang w:val="en-US"/>
        </w:rPr>
        <w:t xml:space="preserve">: Given the weak correlations and high </w:t>
      </w:r>
      <w:proofErr w:type="spellStart"/>
      <w:r w:rsidRPr="00893374">
        <w:rPr>
          <w:rFonts w:ascii="Arial" w:hAnsi="Arial" w:cs="Arial"/>
          <w:lang w:val="en-US"/>
        </w:rPr>
        <w:t>missingness</w:t>
      </w:r>
      <w:proofErr w:type="spellEnd"/>
      <w:r w:rsidRPr="00893374">
        <w:rPr>
          <w:rFonts w:ascii="Arial" w:hAnsi="Arial" w:cs="Arial"/>
          <w:lang w:val="en-US"/>
        </w:rPr>
        <w:t xml:space="preserve">, weather features were not expected to substantially improve forecast accuracy. This was later confirmed in </w:t>
      </w:r>
      <w:proofErr w:type="spellStart"/>
      <w:r w:rsidRPr="00893374">
        <w:rPr>
          <w:rFonts w:ascii="Arial" w:hAnsi="Arial" w:cs="Arial"/>
          <w:lang w:val="en-US"/>
        </w:rPr>
        <w:t>XGBoost</w:t>
      </w:r>
      <w:proofErr w:type="spellEnd"/>
      <w:r w:rsidRPr="00893374">
        <w:rPr>
          <w:rFonts w:ascii="Arial" w:hAnsi="Arial" w:cs="Arial"/>
          <w:lang w:val="en-US"/>
        </w:rPr>
        <w:t xml:space="preserve"> feature importance analyses.</w:t>
      </w:r>
    </w:p>
    <w:p w14:paraId="45935E5D" w14:textId="77777777" w:rsidR="00CC298A" w:rsidRPr="00893374" w:rsidRDefault="00CC298A" w:rsidP="000339D8">
      <w:pPr>
        <w:numPr>
          <w:ilvl w:val="0"/>
          <w:numId w:val="6"/>
        </w:numPr>
        <w:rPr>
          <w:rFonts w:ascii="Arial" w:hAnsi="Arial" w:cs="Arial"/>
          <w:lang w:val="en-US"/>
        </w:rPr>
      </w:pPr>
      <w:r w:rsidRPr="00893374">
        <w:rPr>
          <w:rFonts w:ascii="Arial" w:hAnsi="Arial" w:cs="Arial"/>
          <w:b/>
          <w:bCs/>
          <w:lang w:val="en-US"/>
        </w:rPr>
        <w:t>Right-skewed distribution</w:t>
      </w:r>
      <w:r w:rsidRPr="00893374">
        <w:rPr>
          <w:rFonts w:ascii="Arial" w:hAnsi="Arial" w:cs="Arial"/>
          <w:lang w:val="en-US"/>
        </w:rPr>
        <w:t>: The skewed nature of consumption data suggested that models robust to outliers (such as tree-based methods) might perform better than linear approaches sensitive to extreme values.</w:t>
      </w:r>
    </w:p>
    <w:p w14:paraId="4197FC83" w14:textId="77777777" w:rsidR="00CC298A" w:rsidRPr="00893374" w:rsidRDefault="00CC298A" w:rsidP="000339D8">
      <w:pPr>
        <w:numPr>
          <w:ilvl w:val="0"/>
          <w:numId w:val="6"/>
        </w:numPr>
        <w:rPr>
          <w:rFonts w:ascii="Arial" w:hAnsi="Arial" w:cs="Arial"/>
          <w:lang w:val="en-US"/>
        </w:rPr>
      </w:pPr>
      <w:r w:rsidRPr="00893374">
        <w:rPr>
          <w:rFonts w:ascii="Arial" w:hAnsi="Arial" w:cs="Arial"/>
          <w:b/>
          <w:bCs/>
          <w:lang w:val="en-US"/>
        </w:rPr>
        <w:t>Socioeconomic segmentation</w:t>
      </w:r>
      <w:r w:rsidRPr="00893374">
        <w:rPr>
          <w:rFonts w:ascii="Arial" w:hAnsi="Arial" w:cs="Arial"/>
          <w:lang w:val="en-US"/>
        </w:rPr>
        <w:t xml:space="preserve">: While ACORN groups showed meaningful differences in mean consumption, the high within-group variability indicated that individual household forecasting requires temporal pattern recognition rather than demographic </w:t>
      </w:r>
      <w:proofErr w:type="spellStart"/>
      <w:r w:rsidRPr="00893374">
        <w:rPr>
          <w:rFonts w:ascii="Arial" w:hAnsi="Arial" w:cs="Arial"/>
          <w:lang w:val="en-US"/>
        </w:rPr>
        <w:t>categorisation</w:t>
      </w:r>
      <w:proofErr w:type="spellEnd"/>
      <w:r w:rsidRPr="00893374">
        <w:rPr>
          <w:rFonts w:ascii="Arial" w:hAnsi="Arial" w:cs="Arial"/>
          <w:lang w:val="en-US"/>
        </w:rPr>
        <w:t xml:space="preserve"> alone.</w:t>
      </w:r>
    </w:p>
    <w:p w14:paraId="7EBF088D" w14:textId="77777777" w:rsidR="00CC298A" w:rsidRPr="00893374" w:rsidRDefault="00CC298A" w:rsidP="00CC298A">
      <w:pPr>
        <w:rPr>
          <w:rFonts w:ascii="Arial" w:hAnsi="Arial" w:cs="Arial"/>
          <w:lang w:val="en-US"/>
        </w:rPr>
      </w:pPr>
      <w:r w:rsidRPr="00893374">
        <w:rPr>
          <w:rFonts w:ascii="Arial" w:hAnsi="Arial" w:cs="Arial"/>
          <w:lang w:val="en-US"/>
        </w:rPr>
        <w:t>These findings informed the feature engineering strategy, particularly the emphasis on lagged consumption values, rolling statistics, and calendar features, which proved to be the dominant predictors across all modelling approaches.</w:t>
      </w:r>
    </w:p>
    <w:p w14:paraId="4BA9B805" w14:textId="77777777" w:rsidR="0055435E" w:rsidRPr="00893374" w:rsidRDefault="0055435E" w:rsidP="0055435E">
      <w:pPr>
        <w:rPr>
          <w:rFonts w:ascii="Arial" w:hAnsi="Arial" w:cs="Arial"/>
          <w:lang w:val="en-US"/>
        </w:rPr>
      </w:pPr>
    </w:p>
    <w:p w14:paraId="4905691D" w14:textId="70AFFA52" w:rsidR="0055435E" w:rsidRPr="00893374" w:rsidRDefault="0055435E" w:rsidP="0055435E">
      <w:pPr>
        <w:pStyle w:val="Heading2"/>
        <w:rPr>
          <w:rFonts w:cs="Arial"/>
          <w:szCs w:val="22"/>
          <w:lang w:val="en-US"/>
        </w:rPr>
      </w:pPr>
      <w:bookmarkStart w:id="81" w:name="_Toc214581889"/>
      <w:r w:rsidRPr="00893374">
        <w:rPr>
          <w:rFonts w:cs="Arial"/>
          <w:szCs w:val="22"/>
          <w:lang w:val="en-US"/>
        </w:rPr>
        <w:t>4.</w:t>
      </w:r>
      <w:r w:rsidR="00DC7C04" w:rsidRPr="00893374">
        <w:rPr>
          <w:rFonts w:cs="Arial"/>
          <w:szCs w:val="22"/>
          <w:lang w:val="en-US"/>
        </w:rPr>
        <w:t>4</w:t>
      </w:r>
      <w:r w:rsidRPr="00893374">
        <w:rPr>
          <w:rFonts w:cs="Arial"/>
          <w:szCs w:val="22"/>
          <w:lang w:val="en-US"/>
        </w:rPr>
        <w:t xml:space="preserve"> Hourly Forecasting Model Performance</w:t>
      </w:r>
      <w:bookmarkEnd w:id="81"/>
    </w:p>
    <w:p w14:paraId="6F9E5A72" w14:textId="7BF78BA5" w:rsidR="0055435E" w:rsidRPr="00893374" w:rsidRDefault="0055435E" w:rsidP="0055435E">
      <w:pPr>
        <w:rPr>
          <w:rFonts w:ascii="Arial" w:hAnsi="Arial" w:cs="Arial"/>
          <w:lang w:val="en-US"/>
        </w:rPr>
      </w:pPr>
      <w:r w:rsidRPr="00893374">
        <w:rPr>
          <w:rFonts w:ascii="Arial" w:hAnsi="Arial" w:cs="Arial"/>
          <w:lang w:val="en-US"/>
        </w:rPr>
        <w:t xml:space="preserve">Hourly forecasting is the most challenging of the three resolutions due to high short-term volatility, strong nonlinearity, and pronounced intraday cycles. The models evaluated include </w:t>
      </w:r>
      <w:r w:rsidRPr="00893374">
        <w:rPr>
          <w:rFonts w:ascii="Arial" w:hAnsi="Arial" w:cs="Arial"/>
          <w:lang w:val="en-US"/>
        </w:rPr>
        <w:lastRenderedPageBreak/>
        <w:t xml:space="preserve">ARIMA, Prophet, </w:t>
      </w:r>
      <w:proofErr w:type="spellStart"/>
      <w:r w:rsidRPr="00893374">
        <w:rPr>
          <w:rFonts w:ascii="Arial" w:hAnsi="Arial" w:cs="Arial"/>
          <w:lang w:val="en-US"/>
        </w:rPr>
        <w:t>XGBoost</w:t>
      </w:r>
      <w:proofErr w:type="spellEnd"/>
      <w:r w:rsidRPr="00893374">
        <w:rPr>
          <w:rFonts w:ascii="Arial" w:hAnsi="Arial" w:cs="Arial"/>
          <w:lang w:val="en-US"/>
        </w:rPr>
        <w:t xml:space="preserve">, LSTM, and </w:t>
      </w:r>
      <w:r w:rsidR="00CD7287">
        <w:rPr>
          <w:rFonts w:ascii="Arial" w:hAnsi="Arial" w:cs="Arial"/>
          <w:lang w:val="en-US"/>
        </w:rPr>
        <w:t>3</w:t>
      </w:r>
      <w:r w:rsidRPr="00893374">
        <w:rPr>
          <w:rFonts w:ascii="Arial" w:hAnsi="Arial" w:cs="Arial"/>
          <w:lang w:val="en-US"/>
        </w:rPr>
        <w:t xml:space="preserve"> hybrid variants (</w:t>
      </w:r>
      <w:proofErr w:type="spellStart"/>
      <w:r w:rsidRPr="00893374">
        <w:rPr>
          <w:rFonts w:ascii="Arial" w:hAnsi="Arial" w:cs="Arial"/>
          <w:lang w:val="en-US"/>
        </w:rPr>
        <w:t>XGBoost</w:t>
      </w:r>
      <w:proofErr w:type="spellEnd"/>
      <w:r w:rsidR="001C77A0" w:rsidRPr="00893374">
        <w:rPr>
          <w:rFonts w:ascii="Arial" w:hAnsi="Arial" w:cs="Arial"/>
          <w:lang w:val="en-US"/>
        </w:rPr>
        <w:t>-</w:t>
      </w:r>
      <w:r w:rsidRPr="00893374">
        <w:rPr>
          <w:rFonts w:ascii="Arial" w:hAnsi="Arial" w:cs="Arial"/>
          <w:lang w:val="en-US"/>
        </w:rPr>
        <w:t>LSTM and ARIMA</w:t>
      </w:r>
      <w:r w:rsidR="001C77A0" w:rsidRPr="00893374">
        <w:rPr>
          <w:rFonts w:ascii="Arial" w:hAnsi="Arial" w:cs="Arial"/>
          <w:lang w:val="en-US"/>
        </w:rPr>
        <w:t>-</w:t>
      </w:r>
      <w:r w:rsidRPr="00893374">
        <w:rPr>
          <w:rFonts w:ascii="Arial" w:hAnsi="Arial" w:cs="Arial"/>
          <w:lang w:val="en-US"/>
        </w:rPr>
        <w:t>LSTM</w:t>
      </w:r>
      <w:r w:rsidR="00CD7287">
        <w:rPr>
          <w:rFonts w:ascii="Arial" w:hAnsi="Arial" w:cs="Arial"/>
          <w:lang w:val="en-US"/>
        </w:rPr>
        <w:t xml:space="preserve"> and </w:t>
      </w:r>
      <w:r w:rsidR="00CD7287" w:rsidRPr="00893374">
        <w:rPr>
          <w:rFonts w:ascii="Arial" w:hAnsi="Arial" w:cs="Arial"/>
        </w:rPr>
        <w:t>ARIMA-</w:t>
      </w:r>
      <w:proofErr w:type="spellStart"/>
      <w:r w:rsidR="00CD7287" w:rsidRPr="00893374">
        <w:rPr>
          <w:rFonts w:ascii="Arial" w:hAnsi="Arial" w:cs="Arial"/>
        </w:rPr>
        <w:t>XGBoost</w:t>
      </w:r>
      <w:proofErr w:type="spellEnd"/>
      <w:r w:rsidRPr="00893374">
        <w:rPr>
          <w:rFonts w:ascii="Arial" w:hAnsi="Arial" w:cs="Arial"/>
          <w:lang w:val="en-US"/>
        </w:rPr>
        <w:t>). All metrics reported here are taken directly from the notebook outputs.</w:t>
      </w:r>
    </w:p>
    <w:p w14:paraId="29D59B9C" w14:textId="59859026" w:rsidR="00DB51C1" w:rsidRPr="00893374" w:rsidRDefault="00DB51C1" w:rsidP="00DB51C1">
      <w:pPr>
        <w:rPr>
          <w:rFonts w:ascii="Arial" w:hAnsi="Arial" w:cs="Arial"/>
          <w:b/>
          <w:bCs/>
          <w:lang w:val="en-US"/>
        </w:rPr>
      </w:pPr>
    </w:p>
    <w:tbl>
      <w:tblPr>
        <w:tblStyle w:val="TableGrid"/>
        <w:tblW w:w="0" w:type="auto"/>
        <w:jc w:val="center"/>
        <w:tblLook w:val="04A0" w:firstRow="1" w:lastRow="0" w:firstColumn="1" w:lastColumn="0" w:noHBand="0" w:noVBand="1"/>
      </w:tblPr>
      <w:tblGrid>
        <w:gridCol w:w="2564"/>
        <w:gridCol w:w="1377"/>
        <w:gridCol w:w="1524"/>
        <w:gridCol w:w="1255"/>
        <w:gridCol w:w="840"/>
      </w:tblGrid>
      <w:tr w:rsidR="00DB51C1" w:rsidRPr="00893374" w14:paraId="548C2646" w14:textId="77777777" w:rsidTr="00DB51C1">
        <w:trPr>
          <w:jc w:val="center"/>
        </w:trPr>
        <w:tc>
          <w:tcPr>
            <w:tcW w:w="0" w:type="auto"/>
            <w:hideMark/>
          </w:tcPr>
          <w:p w14:paraId="02BF700A" w14:textId="77777777" w:rsidR="00DB51C1" w:rsidRPr="00893374" w:rsidRDefault="00DB51C1" w:rsidP="00DB51C1">
            <w:pPr>
              <w:spacing w:after="160"/>
              <w:rPr>
                <w:rFonts w:ascii="Arial" w:hAnsi="Arial" w:cs="Arial"/>
                <w:b/>
                <w:bCs/>
                <w:lang w:val="en-US"/>
              </w:rPr>
            </w:pPr>
            <w:r w:rsidRPr="00893374">
              <w:rPr>
                <w:rFonts w:ascii="Arial" w:hAnsi="Arial" w:cs="Arial"/>
                <w:b/>
                <w:bCs/>
                <w:lang w:val="en-US"/>
              </w:rPr>
              <w:t>Model</w:t>
            </w:r>
          </w:p>
        </w:tc>
        <w:tc>
          <w:tcPr>
            <w:tcW w:w="0" w:type="auto"/>
            <w:hideMark/>
          </w:tcPr>
          <w:p w14:paraId="0539E43D" w14:textId="77777777" w:rsidR="00DB51C1" w:rsidRPr="00893374" w:rsidRDefault="00DB51C1" w:rsidP="00DB51C1">
            <w:pPr>
              <w:spacing w:after="160"/>
              <w:rPr>
                <w:rFonts w:ascii="Arial" w:hAnsi="Arial" w:cs="Arial"/>
                <w:b/>
                <w:bCs/>
                <w:lang w:val="en-US"/>
              </w:rPr>
            </w:pPr>
            <w:r w:rsidRPr="00893374">
              <w:rPr>
                <w:rFonts w:ascii="Arial" w:hAnsi="Arial" w:cs="Arial"/>
                <w:b/>
                <w:bCs/>
                <w:lang w:val="en-US"/>
              </w:rPr>
              <w:t>MAE (kWh)</w:t>
            </w:r>
          </w:p>
        </w:tc>
        <w:tc>
          <w:tcPr>
            <w:tcW w:w="0" w:type="auto"/>
            <w:hideMark/>
          </w:tcPr>
          <w:p w14:paraId="18F598E9" w14:textId="77777777" w:rsidR="00DB51C1" w:rsidRPr="00893374" w:rsidRDefault="00DB51C1" w:rsidP="00DB51C1">
            <w:pPr>
              <w:spacing w:after="160"/>
              <w:rPr>
                <w:rFonts w:ascii="Arial" w:hAnsi="Arial" w:cs="Arial"/>
                <w:b/>
                <w:bCs/>
                <w:lang w:val="en-US"/>
              </w:rPr>
            </w:pPr>
            <w:r w:rsidRPr="00893374">
              <w:rPr>
                <w:rFonts w:ascii="Arial" w:hAnsi="Arial" w:cs="Arial"/>
                <w:b/>
                <w:bCs/>
                <w:lang w:val="en-US"/>
              </w:rPr>
              <w:t>RMSE (kWh)</w:t>
            </w:r>
          </w:p>
        </w:tc>
        <w:tc>
          <w:tcPr>
            <w:tcW w:w="0" w:type="auto"/>
            <w:hideMark/>
          </w:tcPr>
          <w:p w14:paraId="20F7D537" w14:textId="77777777" w:rsidR="00DB51C1" w:rsidRPr="00893374" w:rsidRDefault="00DB51C1" w:rsidP="00DB51C1">
            <w:pPr>
              <w:spacing w:after="160"/>
              <w:rPr>
                <w:rFonts w:ascii="Arial" w:hAnsi="Arial" w:cs="Arial"/>
                <w:b/>
                <w:bCs/>
                <w:lang w:val="en-US"/>
              </w:rPr>
            </w:pPr>
            <w:r w:rsidRPr="00893374">
              <w:rPr>
                <w:rFonts w:ascii="Arial" w:hAnsi="Arial" w:cs="Arial"/>
                <w:b/>
                <w:bCs/>
                <w:lang w:val="en-US"/>
              </w:rPr>
              <w:t>MAPE (%)</w:t>
            </w:r>
          </w:p>
        </w:tc>
        <w:tc>
          <w:tcPr>
            <w:tcW w:w="0" w:type="auto"/>
            <w:hideMark/>
          </w:tcPr>
          <w:p w14:paraId="5EBB5A82" w14:textId="77777777" w:rsidR="00DB51C1" w:rsidRPr="00893374" w:rsidRDefault="00DB51C1" w:rsidP="00DB51C1">
            <w:pPr>
              <w:spacing w:after="160"/>
              <w:rPr>
                <w:rFonts w:ascii="Arial" w:hAnsi="Arial" w:cs="Arial"/>
                <w:b/>
                <w:bCs/>
                <w:lang w:val="en-US"/>
              </w:rPr>
            </w:pPr>
            <w:r w:rsidRPr="00893374">
              <w:rPr>
                <w:rFonts w:ascii="Arial" w:hAnsi="Arial" w:cs="Arial"/>
                <w:b/>
                <w:bCs/>
                <w:lang w:val="en-US"/>
              </w:rPr>
              <w:t>R²</w:t>
            </w:r>
          </w:p>
        </w:tc>
      </w:tr>
      <w:tr w:rsidR="00DB51C1" w:rsidRPr="00893374" w14:paraId="062207CA" w14:textId="77777777" w:rsidTr="00DB51C1">
        <w:trPr>
          <w:jc w:val="center"/>
        </w:trPr>
        <w:tc>
          <w:tcPr>
            <w:tcW w:w="0" w:type="auto"/>
            <w:hideMark/>
          </w:tcPr>
          <w:p w14:paraId="1FA522F3" w14:textId="77777777" w:rsidR="00DB51C1" w:rsidRPr="00893374" w:rsidRDefault="00DB51C1" w:rsidP="00DB51C1">
            <w:pPr>
              <w:spacing w:after="160"/>
              <w:rPr>
                <w:rFonts w:ascii="Arial" w:hAnsi="Arial" w:cs="Arial"/>
                <w:lang w:val="en-US"/>
              </w:rPr>
            </w:pPr>
            <w:proofErr w:type="spellStart"/>
            <w:r w:rsidRPr="00893374">
              <w:rPr>
                <w:rFonts w:ascii="Arial" w:hAnsi="Arial" w:cs="Arial"/>
                <w:lang w:val="en-US"/>
              </w:rPr>
              <w:t>XGBoost</w:t>
            </w:r>
            <w:proofErr w:type="spellEnd"/>
          </w:p>
        </w:tc>
        <w:tc>
          <w:tcPr>
            <w:tcW w:w="0" w:type="auto"/>
            <w:hideMark/>
          </w:tcPr>
          <w:p w14:paraId="1D3A7DC0" w14:textId="77777777" w:rsidR="00DB51C1" w:rsidRPr="00893374" w:rsidRDefault="00DB51C1" w:rsidP="00DB51C1">
            <w:pPr>
              <w:spacing w:after="160"/>
              <w:rPr>
                <w:rFonts w:ascii="Arial" w:hAnsi="Arial" w:cs="Arial"/>
                <w:lang w:val="en-US"/>
              </w:rPr>
            </w:pPr>
            <w:r w:rsidRPr="00893374">
              <w:rPr>
                <w:rFonts w:ascii="Arial" w:hAnsi="Arial" w:cs="Arial"/>
                <w:lang w:val="en-US"/>
              </w:rPr>
              <w:t>0.185</w:t>
            </w:r>
          </w:p>
        </w:tc>
        <w:tc>
          <w:tcPr>
            <w:tcW w:w="0" w:type="auto"/>
            <w:hideMark/>
          </w:tcPr>
          <w:p w14:paraId="67F6EE70" w14:textId="77777777" w:rsidR="00DB51C1" w:rsidRPr="00893374" w:rsidRDefault="00DB51C1" w:rsidP="00DB51C1">
            <w:pPr>
              <w:spacing w:after="160"/>
              <w:rPr>
                <w:rFonts w:ascii="Arial" w:hAnsi="Arial" w:cs="Arial"/>
                <w:lang w:val="en-US"/>
              </w:rPr>
            </w:pPr>
            <w:r w:rsidRPr="00893374">
              <w:rPr>
                <w:rFonts w:ascii="Arial" w:hAnsi="Arial" w:cs="Arial"/>
                <w:lang w:val="en-US"/>
              </w:rPr>
              <w:t>0.325</w:t>
            </w:r>
          </w:p>
        </w:tc>
        <w:tc>
          <w:tcPr>
            <w:tcW w:w="0" w:type="auto"/>
            <w:hideMark/>
          </w:tcPr>
          <w:p w14:paraId="072627AA" w14:textId="77777777" w:rsidR="00DB51C1" w:rsidRPr="00893374" w:rsidRDefault="00DB51C1" w:rsidP="00DB51C1">
            <w:pPr>
              <w:spacing w:after="160"/>
              <w:rPr>
                <w:rFonts w:ascii="Arial" w:hAnsi="Arial" w:cs="Arial"/>
                <w:lang w:val="en-US"/>
              </w:rPr>
            </w:pPr>
            <w:r w:rsidRPr="00893374">
              <w:rPr>
                <w:rFonts w:ascii="Arial" w:hAnsi="Arial" w:cs="Arial"/>
                <w:lang w:val="en-US"/>
              </w:rPr>
              <w:t>35.68</w:t>
            </w:r>
          </w:p>
        </w:tc>
        <w:tc>
          <w:tcPr>
            <w:tcW w:w="0" w:type="auto"/>
            <w:hideMark/>
          </w:tcPr>
          <w:p w14:paraId="5DCC6A97" w14:textId="77777777" w:rsidR="00DB51C1" w:rsidRPr="00893374" w:rsidRDefault="00DB51C1" w:rsidP="00DB51C1">
            <w:pPr>
              <w:spacing w:after="160"/>
              <w:rPr>
                <w:rFonts w:ascii="Arial" w:hAnsi="Arial" w:cs="Arial"/>
                <w:lang w:val="en-US"/>
              </w:rPr>
            </w:pPr>
            <w:r w:rsidRPr="00893374">
              <w:rPr>
                <w:rFonts w:ascii="Arial" w:hAnsi="Arial" w:cs="Arial"/>
                <w:lang w:val="en-US"/>
              </w:rPr>
              <w:t>0.600</w:t>
            </w:r>
          </w:p>
        </w:tc>
      </w:tr>
      <w:tr w:rsidR="00DB51C1" w:rsidRPr="00893374" w14:paraId="2CA7A89A" w14:textId="77777777" w:rsidTr="00DB51C1">
        <w:trPr>
          <w:jc w:val="center"/>
        </w:trPr>
        <w:tc>
          <w:tcPr>
            <w:tcW w:w="0" w:type="auto"/>
            <w:hideMark/>
          </w:tcPr>
          <w:p w14:paraId="62917732" w14:textId="77777777" w:rsidR="00DB51C1" w:rsidRPr="00893374" w:rsidRDefault="00DB51C1" w:rsidP="00DB51C1">
            <w:pPr>
              <w:spacing w:after="160"/>
              <w:rPr>
                <w:rFonts w:ascii="Arial" w:hAnsi="Arial" w:cs="Arial"/>
                <w:lang w:val="en-US"/>
              </w:rPr>
            </w:pPr>
            <w:r w:rsidRPr="00893374">
              <w:rPr>
                <w:rFonts w:ascii="Arial" w:hAnsi="Arial" w:cs="Arial"/>
                <w:lang w:val="en-US"/>
              </w:rPr>
              <w:t>LSTM</w:t>
            </w:r>
          </w:p>
        </w:tc>
        <w:tc>
          <w:tcPr>
            <w:tcW w:w="0" w:type="auto"/>
            <w:hideMark/>
          </w:tcPr>
          <w:p w14:paraId="01969674" w14:textId="77777777" w:rsidR="00DB51C1" w:rsidRPr="00893374" w:rsidRDefault="00DB51C1" w:rsidP="00DB51C1">
            <w:pPr>
              <w:spacing w:after="160"/>
              <w:rPr>
                <w:rFonts w:ascii="Arial" w:hAnsi="Arial" w:cs="Arial"/>
                <w:lang w:val="en-US"/>
              </w:rPr>
            </w:pPr>
            <w:r w:rsidRPr="00893374">
              <w:rPr>
                <w:rFonts w:ascii="Arial" w:hAnsi="Arial" w:cs="Arial"/>
                <w:lang w:val="en-US"/>
              </w:rPr>
              <w:t>0.227</w:t>
            </w:r>
          </w:p>
        </w:tc>
        <w:tc>
          <w:tcPr>
            <w:tcW w:w="0" w:type="auto"/>
            <w:hideMark/>
          </w:tcPr>
          <w:p w14:paraId="09169917" w14:textId="77777777" w:rsidR="00DB51C1" w:rsidRPr="00893374" w:rsidRDefault="00DB51C1" w:rsidP="00DB51C1">
            <w:pPr>
              <w:spacing w:after="160"/>
              <w:rPr>
                <w:rFonts w:ascii="Arial" w:hAnsi="Arial" w:cs="Arial"/>
                <w:lang w:val="en-US"/>
              </w:rPr>
            </w:pPr>
            <w:r w:rsidRPr="00893374">
              <w:rPr>
                <w:rFonts w:ascii="Arial" w:hAnsi="Arial" w:cs="Arial"/>
                <w:lang w:val="en-US"/>
              </w:rPr>
              <w:t>0.361</w:t>
            </w:r>
          </w:p>
        </w:tc>
        <w:tc>
          <w:tcPr>
            <w:tcW w:w="0" w:type="auto"/>
            <w:hideMark/>
          </w:tcPr>
          <w:p w14:paraId="42FBBCA1" w14:textId="77777777" w:rsidR="00DB51C1" w:rsidRPr="00893374" w:rsidRDefault="00DB51C1" w:rsidP="00DB51C1">
            <w:pPr>
              <w:spacing w:after="160"/>
              <w:rPr>
                <w:rFonts w:ascii="Arial" w:hAnsi="Arial" w:cs="Arial"/>
                <w:lang w:val="en-US"/>
              </w:rPr>
            </w:pPr>
            <w:r w:rsidRPr="00893374">
              <w:rPr>
                <w:rFonts w:ascii="Arial" w:hAnsi="Arial" w:cs="Arial"/>
                <w:lang w:val="en-US"/>
              </w:rPr>
              <w:t>46.04</w:t>
            </w:r>
          </w:p>
        </w:tc>
        <w:tc>
          <w:tcPr>
            <w:tcW w:w="0" w:type="auto"/>
            <w:hideMark/>
          </w:tcPr>
          <w:p w14:paraId="4E805773" w14:textId="77777777" w:rsidR="00DB51C1" w:rsidRPr="00893374" w:rsidRDefault="00DB51C1" w:rsidP="00DB51C1">
            <w:pPr>
              <w:spacing w:after="160"/>
              <w:rPr>
                <w:rFonts w:ascii="Arial" w:hAnsi="Arial" w:cs="Arial"/>
                <w:lang w:val="en-US"/>
              </w:rPr>
            </w:pPr>
            <w:r w:rsidRPr="00893374">
              <w:rPr>
                <w:rFonts w:ascii="Arial" w:hAnsi="Arial" w:cs="Arial"/>
                <w:lang w:val="en-US"/>
              </w:rPr>
              <w:t>0.502</w:t>
            </w:r>
          </w:p>
        </w:tc>
      </w:tr>
      <w:tr w:rsidR="00DB51C1" w:rsidRPr="00893374" w14:paraId="6E63C109" w14:textId="77777777" w:rsidTr="00DB51C1">
        <w:trPr>
          <w:jc w:val="center"/>
        </w:trPr>
        <w:tc>
          <w:tcPr>
            <w:tcW w:w="0" w:type="auto"/>
            <w:hideMark/>
          </w:tcPr>
          <w:p w14:paraId="36FBDCE9" w14:textId="77777777" w:rsidR="00DB51C1" w:rsidRPr="00893374" w:rsidRDefault="00DB51C1" w:rsidP="00DB51C1">
            <w:pPr>
              <w:spacing w:after="160"/>
              <w:rPr>
                <w:rFonts w:ascii="Arial" w:hAnsi="Arial" w:cs="Arial"/>
                <w:lang w:val="en-US"/>
              </w:rPr>
            </w:pPr>
            <w:proofErr w:type="spellStart"/>
            <w:r w:rsidRPr="00893374">
              <w:rPr>
                <w:rFonts w:ascii="Arial" w:hAnsi="Arial" w:cs="Arial"/>
                <w:lang w:val="en-US"/>
              </w:rPr>
              <w:t>XGBoost</w:t>
            </w:r>
            <w:proofErr w:type="spellEnd"/>
            <w:r w:rsidRPr="00893374">
              <w:rPr>
                <w:rFonts w:ascii="Arial" w:hAnsi="Arial" w:cs="Arial"/>
                <w:lang w:val="en-US"/>
              </w:rPr>
              <w:t>-LSTM Hybrid</w:t>
            </w:r>
          </w:p>
        </w:tc>
        <w:tc>
          <w:tcPr>
            <w:tcW w:w="0" w:type="auto"/>
            <w:hideMark/>
          </w:tcPr>
          <w:p w14:paraId="77569CA0" w14:textId="77777777" w:rsidR="00DB51C1" w:rsidRPr="00893374" w:rsidRDefault="00DB51C1" w:rsidP="00DB51C1">
            <w:pPr>
              <w:spacing w:after="160"/>
              <w:rPr>
                <w:rFonts w:ascii="Arial" w:hAnsi="Arial" w:cs="Arial"/>
                <w:lang w:val="en-US"/>
              </w:rPr>
            </w:pPr>
            <w:r w:rsidRPr="00893374">
              <w:rPr>
                <w:rFonts w:ascii="Arial" w:hAnsi="Arial" w:cs="Arial"/>
                <w:lang w:val="en-US"/>
              </w:rPr>
              <w:t>0.220</w:t>
            </w:r>
          </w:p>
        </w:tc>
        <w:tc>
          <w:tcPr>
            <w:tcW w:w="0" w:type="auto"/>
            <w:hideMark/>
          </w:tcPr>
          <w:p w14:paraId="50C398FD" w14:textId="77777777" w:rsidR="00DB51C1" w:rsidRPr="00893374" w:rsidRDefault="00DB51C1" w:rsidP="00DB51C1">
            <w:pPr>
              <w:spacing w:after="160"/>
              <w:rPr>
                <w:rFonts w:ascii="Arial" w:hAnsi="Arial" w:cs="Arial"/>
                <w:lang w:val="en-US"/>
              </w:rPr>
            </w:pPr>
            <w:r w:rsidRPr="00893374">
              <w:rPr>
                <w:rFonts w:ascii="Arial" w:hAnsi="Arial" w:cs="Arial"/>
                <w:lang w:val="en-US"/>
              </w:rPr>
              <w:t>0.3619</w:t>
            </w:r>
          </w:p>
        </w:tc>
        <w:tc>
          <w:tcPr>
            <w:tcW w:w="0" w:type="auto"/>
            <w:hideMark/>
          </w:tcPr>
          <w:p w14:paraId="7AD10D47" w14:textId="77777777" w:rsidR="00DB51C1" w:rsidRPr="00893374" w:rsidRDefault="00DB51C1" w:rsidP="00DB51C1">
            <w:pPr>
              <w:spacing w:after="160"/>
              <w:rPr>
                <w:rFonts w:ascii="Arial" w:hAnsi="Arial" w:cs="Arial"/>
                <w:lang w:val="en-US"/>
              </w:rPr>
            </w:pPr>
            <w:r w:rsidRPr="00893374">
              <w:rPr>
                <w:rFonts w:ascii="Arial" w:hAnsi="Arial" w:cs="Arial"/>
                <w:lang w:val="en-US"/>
              </w:rPr>
              <w:t>43.44</w:t>
            </w:r>
          </w:p>
        </w:tc>
        <w:tc>
          <w:tcPr>
            <w:tcW w:w="0" w:type="auto"/>
            <w:hideMark/>
          </w:tcPr>
          <w:p w14:paraId="40F76829" w14:textId="77777777" w:rsidR="00DB51C1" w:rsidRPr="00893374" w:rsidRDefault="00DB51C1" w:rsidP="00DB51C1">
            <w:pPr>
              <w:spacing w:after="160"/>
              <w:rPr>
                <w:rFonts w:ascii="Arial" w:hAnsi="Arial" w:cs="Arial"/>
                <w:lang w:val="en-US"/>
              </w:rPr>
            </w:pPr>
            <w:r w:rsidRPr="00893374">
              <w:rPr>
                <w:rFonts w:ascii="Arial" w:hAnsi="Arial" w:cs="Arial"/>
                <w:lang w:val="en-US"/>
              </w:rPr>
              <w:t>0.502</w:t>
            </w:r>
          </w:p>
        </w:tc>
      </w:tr>
      <w:tr w:rsidR="00DB51C1" w:rsidRPr="00893374" w14:paraId="17CED39B" w14:textId="77777777" w:rsidTr="00DB51C1">
        <w:trPr>
          <w:jc w:val="center"/>
        </w:trPr>
        <w:tc>
          <w:tcPr>
            <w:tcW w:w="0" w:type="auto"/>
            <w:hideMark/>
          </w:tcPr>
          <w:p w14:paraId="03F175CD" w14:textId="77777777" w:rsidR="00DB51C1" w:rsidRPr="00893374" w:rsidRDefault="00DB51C1" w:rsidP="00DB51C1">
            <w:pPr>
              <w:spacing w:after="160"/>
              <w:rPr>
                <w:rFonts w:ascii="Arial" w:hAnsi="Arial" w:cs="Arial"/>
                <w:lang w:val="en-US"/>
              </w:rPr>
            </w:pPr>
            <w:r w:rsidRPr="00893374">
              <w:rPr>
                <w:rFonts w:ascii="Arial" w:hAnsi="Arial" w:cs="Arial"/>
                <w:lang w:val="en-US"/>
              </w:rPr>
              <w:t>ARIMA</w:t>
            </w:r>
          </w:p>
        </w:tc>
        <w:tc>
          <w:tcPr>
            <w:tcW w:w="0" w:type="auto"/>
            <w:hideMark/>
          </w:tcPr>
          <w:p w14:paraId="6140F2F1" w14:textId="77777777" w:rsidR="00DB51C1" w:rsidRPr="00893374" w:rsidRDefault="00DB51C1" w:rsidP="00DB51C1">
            <w:pPr>
              <w:spacing w:after="160"/>
              <w:rPr>
                <w:rFonts w:ascii="Arial" w:hAnsi="Arial" w:cs="Arial"/>
                <w:lang w:val="en-US"/>
              </w:rPr>
            </w:pPr>
            <w:r w:rsidRPr="00893374">
              <w:rPr>
                <w:rFonts w:ascii="Arial" w:hAnsi="Arial" w:cs="Arial"/>
                <w:lang w:val="en-US"/>
              </w:rPr>
              <w:t>0.353</w:t>
            </w:r>
          </w:p>
        </w:tc>
        <w:tc>
          <w:tcPr>
            <w:tcW w:w="0" w:type="auto"/>
            <w:hideMark/>
          </w:tcPr>
          <w:p w14:paraId="13B4ED9B" w14:textId="77777777" w:rsidR="00DB51C1" w:rsidRPr="00893374" w:rsidRDefault="00DB51C1" w:rsidP="00DB51C1">
            <w:pPr>
              <w:spacing w:after="160"/>
              <w:rPr>
                <w:rFonts w:ascii="Arial" w:hAnsi="Arial" w:cs="Arial"/>
                <w:lang w:val="en-US"/>
              </w:rPr>
            </w:pPr>
            <w:r w:rsidRPr="00893374">
              <w:rPr>
                <w:rFonts w:ascii="Arial" w:hAnsi="Arial" w:cs="Arial"/>
                <w:lang w:val="en-US"/>
              </w:rPr>
              <w:t>0.514</w:t>
            </w:r>
          </w:p>
        </w:tc>
        <w:tc>
          <w:tcPr>
            <w:tcW w:w="0" w:type="auto"/>
            <w:hideMark/>
          </w:tcPr>
          <w:p w14:paraId="1F0C15EC" w14:textId="77777777" w:rsidR="00DB51C1" w:rsidRPr="00893374" w:rsidRDefault="00DB51C1" w:rsidP="00DB51C1">
            <w:pPr>
              <w:spacing w:after="160"/>
              <w:rPr>
                <w:rFonts w:ascii="Arial" w:hAnsi="Arial" w:cs="Arial"/>
                <w:lang w:val="en-US"/>
              </w:rPr>
            </w:pPr>
            <w:r w:rsidRPr="00893374">
              <w:rPr>
                <w:rFonts w:ascii="Arial" w:hAnsi="Arial" w:cs="Arial"/>
                <w:lang w:val="en-US"/>
              </w:rPr>
              <w:t>86.20</w:t>
            </w:r>
          </w:p>
        </w:tc>
        <w:tc>
          <w:tcPr>
            <w:tcW w:w="0" w:type="auto"/>
            <w:hideMark/>
          </w:tcPr>
          <w:p w14:paraId="2DB1C492" w14:textId="77777777" w:rsidR="00DB51C1" w:rsidRPr="00893374" w:rsidRDefault="00DB51C1" w:rsidP="00DB51C1">
            <w:pPr>
              <w:spacing w:after="160"/>
              <w:rPr>
                <w:rFonts w:ascii="Arial" w:hAnsi="Arial" w:cs="Arial"/>
                <w:lang w:val="en-US"/>
              </w:rPr>
            </w:pPr>
            <w:r w:rsidRPr="00893374">
              <w:rPr>
                <w:rFonts w:ascii="Arial" w:hAnsi="Arial" w:cs="Arial"/>
                <w:lang w:val="en-US"/>
              </w:rPr>
              <w:t>-0.006</w:t>
            </w:r>
          </w:p>
        </w:tc>
      </w:tr>
      <w:tr w:rsidR="00DB51C1" w:rsidRPr="00893374" w14:paraId="09CF4434" w14:textId="77777777" w:rsidTr="00DB51C1">
        <w:trPr>
          <w:jc w:val="center"/>
        </w:trPr>
        <w:tc>
          <w:tcPr>
            <w:tcW w:w="0" w:type="auto"/>
            <w:hideMark/>
          </w:tcPr>
          <w:p w14:paraId="7498AE7B" w14:textId="77777777" w:rsidR="00DB51C1" w:rsidRPr="00893374" w:rsidRDefault="00DB51C1" w:rsidP="00DB51C1">
            <w:pPr>
              <w:spacing w:after="160"/>
              <w:rPr>
                <w:rFonts w:ascii="Arial" w:hAnsi="Arial" w:cs="Arial"/>
                <w:lang w:val="en-US"/>
              </w:rPr>
            </w:pPr>
            <w:r w:rsidRPr="00893374">
              <w:rPr>
                <w:rFonts w:ascii="Arial" w:hAnsi="Arial" w:cs="Arial"/>
                <w:lang w:val="en-US"/>
              </w:rPr>
              <w:t>Prophet</w:t>
            </w:r>
          </w:p>
        </w:tc>
        <w:tc>
          <w:tcPr>
            <w:tcW w:w="0" w:type="auto"/>
            <w:hideMark/>
          </w:tcPr>
          <w:p w14:paraId="206AA856" w14:textId="77777777" w:rsidR="00DB51C1" w:rsidRPr="00893374" w:rsidRDefault="00DB51C1" w:rsidP="00DB51C1">
            <w:pPr>
              <w:spacing w:after="160"/>
              <w:rPr>
                <w:rFonts w:ascii="Arial" w:hAnsi="Arial" w:cs="Arial"/>
                <w:lang w:val="en-US"/>
              </w:rPr>
            </w:pPr>
            <w:r w:rsidRPr="00893374">
              <w:rPr>
                <w:rFonts w:ascii="Arial" w:hAnsi="Arial" w:cs="Arial"/>
                <w:lang w:val="en-US"/>
              </w:rPr>
              <w:t>0.385</w:t>
            </w:r>
          </w:p>
        </w:tc>
        <w:tc>
          <w:tcPr>
            <w:tcW w:w="0" w:type="auto"/>
            <w:hideMark/>
          </w:tcPr>
          <w:p w14:paraId="36C8A443" w14:textId="77777777" w:rsidR="00DB51C1" w:rsidRPr="00893374" w:rsidRDefault="00DB51C1" w:rsidP="00DB51C1">
            <w:pPr>
              <w:spacing w:after="160"/>
              <w:rPr>
                <w:rFonts w:ascii="Arial" w:hAnsi="Arial" w:cs="Arial"/>
                <w:lang w:val="en-US"/>
              </w:rPr>
            </w:pPr>
            <w:r w:rsidRPr="00893374">
              <w:rPr>
                <w:rFonts w:ascii="Arial" w:hAnsi="Arial" w:cs="Arial"/>
                <w:lang w:val="en-US"/>
              </w:rPr>
              <w:t>0.492</w:t>
            </w:r>
          </w:p>
        </w:tc>
        <w:tc>
          <w:tcPr>
            <w:tcW w:w="0" w:type="auto"/>
            <w:hideMark/>
          </w:tcPr>
          <w:p w14:paraId="4A5280F2" w14:textId="77777777" w:rsidR="00DB51C1" w:rsidRPr="00893374" w:rsidRDefault="00DB51C1" w:rsidP="00DB51C1">
            <w:pPr>
              <w:spacing w:after="160"/>
              <w:rPr>
                <w:rFonts w:ascii="Arial" w:hAnsi="Arial" w:cs="Arial"/>
                <w:lang w:val="en-US"/>
              </w:rPr>
            </w:pPr>
            <w:r w:rsidRPr="00893374">
              <w:rPr>
                <w:rFonts w:ascii="Arial" w:hAnsi="Arial" w:cs="Arial"/>
                <w:lang w:val="en-US"/>
              </w:rPr>
              <w:t>118.63</w:t>
            </w:r>
          </w:p>
        </w:tc>
        <w:tc>
          <w:tcPr>
            <w:tcW w:w="0" w:type="auto"/>
            <w:hideMark/>
          </w:tcPr>
          <w:p w14:paraId="5A299F40" w14:textId="77777777" w:rsidR="00DB51C1" w:rsidRPr="00893374" w:rsidRDefault="00DB51C1" w:rsidP="00DB51C1">
            <w:pPr>
              <w:spacing w:after="160"/>
              <w:rPr>
                <w:rFonts w:ascii="Arial" w:hAnsi="Arial" w:cs="Arial"/>
                <w:lang w:val="en-US"/>
              </w:rPr>
            </w:pPr>
            <w:r w:rsidRPr="00893374">
              <w:rPr>
                <w:rFonts w:ascii="Arial" w:hAnsi="Arial" w:cs="Arial"/>
                <w:lang w:val="en-US"/>
              </w:rPr>
              <w:t>0.079</w:t>
            </w:r>
          </w:p>
        </w:tc>
      </w:tr>
      <w:tr w:rsidR="00DB51C1" w:rsidRPr="00893374" w14:paraId="2C089998" w14:textId="77777777" w:rsidTr="00DB51C1">
        <w:trPr>
          <w:jc w:val="center"/>
        </w:trPr>
        <w:tc>
          <w:tcPr>
            <w:tcW w:w="0" w:type="auto"/>
            <w:hideMark/>
          </w:tcPr>
          <w:p w14:paraId="6F782C38" w14:textId="77777777" w:rsidR="00DB51C1" w:rsidRPr="00893374" w:rsidRDefault="00DB51C1" w:rsidP="00DB51C1">
            <w:pPr>
              <w:spacing w:after="160"/>
              <w:rPr>
                <w:rFonts w:ascii="Arial" w:hAnsi="Arial" w:cs="Arial"/>
                <w:lang w:val="en-US"/>
              </w:rPr>
            </w:pPr>
            <w:r w:rsidRPr="00893374">
              <w:rPr>
                <w:rFonts w:ascii="Arial" w:hAnsi="Arial" w:cs="Arial"/>
                <w:lang w:val="en-US"/>
              </w:rPr>
              <w:t>ARIMA-LSTM Hybrid</w:t>
            </w:r>
          </w:p>
        </w:tc>
        <w:tc>
          <w:tcPr>
            <w:tcW w:w="0" w:type="auto"/>
            <w:hideMark/>
          </w:tcPr>
          <w:p w14:paraId="70455C6C" w14:textId="77777777" w:rsidR="00DB51C1" w:rsidRPr="00893374" w:rsidRDefault="00DB51C1" w:rsidP="00DB51C1">
            <w:pPr>
              <w:spacing w:after="160"/>
              <w:rPr>
                <w:rFonts w:ascii="Arial" w:hAnsi="Arial" w:cs="Arial"/>
                <w:lang w:val="en-US"/>
              </w:rPr>
            </w:pPr>
            <w:r w:rsidRPr="00893374">
              <w:rPr>
                <w:rFonts w:ascii="Arial" w:hAnsi="Arial" w:cs="Arial"/>
                <w:lang w:val="en-US"/>
              </w:rPr>
              <w:t>0.362</w:t>
            </w:r>
          </w:p>
        </w:tc>
        <w:tc>
          <w:tcPr>
            <w:tcW w:w="0" w:type="auto"/>
            <w:hideMark/>
          </w:tcPr>
          <w:p w14:paraId="2FF793A5" w14:textId="77777777" w:rsidR="00DB51C1" w:rsidRPr="00893374" w:rsidRDefault="00DB51C1" w:rsidP="00DB51C1">
            <w:pPr>
              <w:spacing w:after="160"/>
              <w:rPr>
                <w:rFonts w:ascii="Arial" w:hAnsi="Arial" w:cs="Arial"/>
                <w:lang w:val="en-US"/>
              </w:rPr>
            </w:pPr>
            <w:r w:rsidRPr="00893374">
              <w:rPr>
                <w:rFonts w:ascii="Arial" w:hAnsi="Arial" w:cs="Arial"/>
                <w:lang w:val="en-US"/>
              </w:rPr>
              <w:t>0.563</w:t>
            </w:r>
          </w:p>
        </w:tc>
        <w:tc>
          <w:tcPr>
            <w:tcW w:w="0" w:type="auto"/>
            <w:hideMark/>
          </w:tcPr>
          <w:p w14:paraId="47E7F6E2" w14:textId="77777777" w:rsidR="00DB51C1" w:rsidRPr="00893374" w:rsidRDefault="00DB51C1" w:rsidP="00DB51C1">
            <w:pPr>
              <w:spacing w:after="160"/>
              <w:rPr>
                <w:rFonts w:ascii="Arial" w:hAnsi="Arial" w:cs="Arial"/>
                <w:lang w:val="en-US"/>
              </w:rPr>
            </w:pPr>
            <w:r w:rsidRPr="00893374">
              <w:rPr>
                <w:rFonts w:ascii="Arial" w:hAnsi="Arial" w:cs="Arial"/>
                <w:lang w:val="en-US"/>
              </w:rPr>
              <w:t>63.04</w:t>
            </w:r>
          </w:p>
        </w:tc>
        <w:tc>
          <w:tcPr>
            <w:tcW w:w="0" w:type="auto"/>
            <w:hideMark/>
          </w:tcPr>
          <w:p w14:paraId="28F7230E" w14:textId="77777777" w:rsidR="00DB51C1" w:rsidRPr="00893374" w:rsidRDefault="00DB51C1" w:rsidP="00DB51C1">
            <w:pPr>
              <w:spacing w:after="160"/>
              <w:rPr>
                <w:rFonts w:ascii="Arial" w:hAnsi="Arial" w:cs="Arial"/>
                <w:lang w:val="en-US"/>
              </w:rPr>
            </w:pPr>
            <w:r w:rsidRPr="00893374">
              <w:rPr>
                <w:rFonts w:ascii="Arial" w:hAnsi="Arial" w:cs="Arial"/>
                <w:lang w:val="en-US"/>
              </w:rPr>
              <w:t>-0.153</w:t>
            </w:r>
          </w:p>
        </w:tc>
      </w:tr>
      <w:tr w:rsidR="000A46C2" w:rsidRPr="00893374" w14:paraId="059A6DD5" w14:textId="77777777" w:rsidTr="00DB51C1">
        <w:trPr>
          <w:jc w:val="center"/>
        </w:trPr>
        <w:tc>
          <w:tcPr>
            <w:tcW w:w="0" w:type="auto"/>
          </w:tcPr>
          <w:p w14:paraId="46C1F62A" w14:textId="2983F307" w:rsidR="000A46C2" w:rsidRPr="00893374" w:rsidRDefault="000A46C2" w:rsidP="00DB51C1">
            <w:pPr>
              <w:rPr>
                <w:rFonts w:ascii="Arial" w:hAnsi="Arial" w:cs="Arial"/>
                <w:lang w:val="en-US"/>
              </w:rPr>
            </w:pPr>
            <w:r w:rsidRPr="00893374">
              <w:rPr>
                <w:rFonts w:ascii="Arial" w:hAnsi="Arial" w:cs="Arial"/>
              </w:rPr>
              <w:t>ARIMA</w:t>
            </w:r>
            <w:r w:rsidR="002B38CF" w:rsidRPr="00893374">
              <w:rPr>
                <w:rFonts w:ascii="Arial" w:hAnsi="Arial" w:cs="Arial"/>
              </w:rPr>
              <w:t>-</w:t>
            </w:r>
            <w:proofErr w:type="spellStart"/>
            <w:r w:rsidRPr="00893374">
              <w:rPr>
                <w:rFonts w:ascii="Arial" w:hAnsi="Arial" w:cs="Arial"/>
              </w:rPr>
              <w:t>XGBoost</w:t>
            </w:r>
            <w:proofErr w:type="spellEnd"/>
            <w:r w:rsidR="00AB173F" w:rsidRPr="00893374">
              <w:rPr>
                <w:rFonts w:ascii="Arial" w:hAnsi="Arial" w:cs="Arial"/>
              </w:rPr>
              <w:t xml:space="preserve"> Hybrid</w:t>
            </w:r>
          </w:p>
        </w:tc>
        <w:tc>
          <w:tcPr>
            <w:tcW w:w="0" w:type="auto"/>
          </w:tcPr>
          <w:p w14:paraId="1A0D8E6A" w14:textId="5BBDA694" w:rsidR="000A46C2" w:rsidRPr="00893374" w:rsidRDefault="00E42681" w:rsidP="00DB51C1">
            <w:pPr>
              <w:rPr>
                <w:rFonts w:ascii="Arial" w:hAnsi="Arial" w:cs="Arial"/>
                <w:lang w:val="en-US"/>
              </w:rPr>
            </w:pPr>
            <w:r w:rsidRPr="00893374">
              <w:rPr>
                <w:rFonts w:ascii="Arial" w:hAnsi="Arial" w:cs="Arial"/>
              </w:rPr>
              <w:t>0.348</w:t>
            </w:r>
          </w:p>
        </w:tc>
        <w:tc>
          <w:tcPr>
            <w:tcW w:w="0" w:type="auto"/>
          </w:tcPr>
          <w:p w14:paraId="151D343B" w14:textId="2A7EB9C2" w:rsidR="000A46C2" w:rsidRPr="00893374" w:rsidRDefault="00E42681" w:rsidP="00DB51C1">
            <w:pPr>
              <w:rPr>
                <w:rFonts w:ascii="Arial" w:hAnsi="Arial" w:cs="Arial"/>
                <w:lang w:val="en-US"/>
              </w:rPr>
            </w:pPr>
            <w:r w:rsidRPr="00893374">
              <w:rPr>
                <w:rFonts w:ascii="Arial" w:hAnsi="Arial" w:cs="Arial"/>
              </w:rPr>
              <w:t>0.5501</w:t>
            </w:r>
          </w:p>
        </w:tc>
        <w:tc>
          <w:tcPr>
            <w:tcW w:w="0" w:type="auto"/>
          </w:tcPr>
          <w:p w14:paraId="1C6965FF" w14:textId="553D3DC5" w:rsidR="000A46C2" w:rsidRPr="00893374" w:rsidRDefault="00E42681" w:rsidP="00DB51C1">
            <w:pPr>
              <w:rPr>
                <w:rFonts w:ascii="Arial" w:hAnsi="Arial" w:cs="Arial"/>
                <w:lang w:val="en-US"/>
              </w:rPr>
            </w:pPr>
            <w:r w:rsidRPr="00893374">
              <w:rPr>
                <w:rFonts w:ascii="Arial" w:hAnsi="Arial" w:cs="Arial"/>
              </w:rPr>
              <w:t>60.83</w:t>
            </w:r>
          </w:p>
        </w:tc>
        <w:tc>
          <w:tcPr>
            <w:tcW w:w="0" w:type="auto"/>
          </w:tcPr>
          <w:p w14:paraId="127AA1B6" w14:textId="6E1C6C9B" w:rsidR="000A46C2" w:rsidRPr="00893374" w:rsidRDefault="00E42681" w:rsidP="00DB51C1">
            <w:pPr>
              <w:rPr>
                <w:rFonts w:ascii="Arial" w:hAnsi="Arial" w:cs="Arial"/>
                <w:lang w:val="en-US"/>
              </w:rPr>
            </w:pPr>
            <w:r w:rsidRPr="00893374">
              <w:rPr>
                <w:rFonts w:ascii="Arial" w:hAnsi="Arial" w:cs="Arial"/>
              </w:rPr>
              <w:t>-0.151</w:t>
            </w:r>
          </w:p>
        </w:tc>
      </w:tr>
    </w:tbl>
    <w:p w14:paraId="4BB64351" w14:textId="755ED6D4" w:rsidR="00E42681" w:rsidRPr="00893374" w:rsidRDefault="002B38CF" w:rsidP="002B38CF">
      <w:pPr>
        <w:pStyle w:val="Caption"/>
        <w:jc w:val="center"/>
        <w:rPr>
          <w:rFonts w:ascii="Arial" w:hAnsi="Arial" w:cs="Arial"/>
          <w:b/>
          <w:bCs/>
          <w:sz w:val="22"/>
          <w:szCs w:val="22"/>
          <w:lang w:val="en-US"/>
        </w:rPr>
      </w:pPr>
      <w:bookmarkStart w:id="82" w:name="_Toc214581619"/>
      <w:r w:rsidRPr="00893374">
        <w:rPr>
          <w:rFonts w:ascii="Arial" w:hAnsi="Arial" w:cs="Arial"/>
          <w:sz w:val="22"/>
          <w:szCs w:val="22"/>
        </w:rPr>
        <w:t xml:space="preserve">Table </w:t>
      </w:r>
      <w:r w:rsidRPr="00893374">
        <w:rPr>
          <w:rFonts w:ascii="Arial" w:hAnsi="Arial" w:cs="Arial"/>
          <w:sz w:val="22"/>
          <w:szCs w:val="22"/>
        </w:rPr>
        <w:fldChar w:fldCharType="begin"/>
      </w:r>
      <w:r w:rsidRPr="00893374">
        <w:rPr>
          <w:rFonts w:ascii="Arial" w:hAnsi="Arial" w:cs="Arial"/>
          <w:sz w:val="22"/>
          <w:szCs w:val="22"/>
        </w:rPr>
        <w:instrText xml:space="preserve"> SEQ Table \* ARABIC </w:instrText>
      </w:r>
      <w:r w:rsidRPr="00893374">
        <w:rPr>
          <w:rFonts w:ascii="Arial" w:hAnsi="Arial" w:cs="Arial"/>
          <w:sz w:val="22"/>
          <w:szCs w:val="22"/>
        </w:rPr>
        <w:fldChar w:fldCharType="separate"/>
      </w:r>
      <w:r w:rsidRPr="00893374">
        <w:rPr>
          <w:rFonts w:ascii="Arial" w:hAnsi="Arial" w:cs="Arial"/>
          <w:noProof/>
          <w:sz w:val="22"/>
          <w:szCs w:val="22"/>
        </w:rPr>
        <w:t>4</w:t>
      </w:r>
      <w:r w:rsidRPr="00893374">
        <w:rPr>
          <w:rFonts w:ascii="Arial" w:hAnsi="Arial" w:cs="Arial"/>
          <w:sz w:val="22"/>
          <w:szCs w:val="22"/>
        </w:rPr>
        <w:fldChar w:fldCharType="end"/>
      </w:r>
      <w:r w:rsidRPr="00893374">
        <w:rPr>
          <w:rFonts w:ascii="Arial" w:hAnsi="Arial" w:cs="Arial"/>
          <w:sz w:val="22"/>
          <w:szCs w:val="22"/>
        </w:rPr>
        <w:t>: Statistical Baselines - Hourly Forecasting</w:t>
      </w:r>
      <w:bookmarkEnd w:id="82"/>
    </w:p>
    <w:p w14:paraId="60F916F6" w14:textId="523EBBC5" w:rsidR="00DB51C1" w:rsidRPr="00893374" w:rsidRDefault="00DB51C1" w:rsidP="00DB51C1">
      <w:pPr>
        <w:rPr>
          <w:rFonts w:ascii="Arial" w:hAnsi="Arial" w:cs="Arial"/>
          <w:b/>
          <w:bCs/>
          <w:lang w:val="en-US"/>
        </w:rPr>
      </w:pPr>
      <w:r w:rsidRPr="00893374">
        <w:rPr>
          <w:rFonts w:ascii="Arial" w:hAnsi="Arial" w:cs="Arial"/>
          <w:b/>
          <w:bCs/>
          <w:lang w:val="en-US"/>
        </w:rPr>
        <w:t>Insights:</w:t>
      </w:r>
    </w:p>
    <w:p w14:paraId="4EF2C4CA" w14:textId="77777777" w:rsidR="00DB51C1" w:rsidRPr="00893374" w:rsidRDefault="00DB51C1" w:rsidP="000339D8">
      <w:pPr>
        <w:numPr>
          <w:ilvl w:val="0"/>
          <w:numId w:val="7"/>
        </w:numPr>
        <w:rPr>
          <w:rFonts w:ascii="Arial" w:hAnsi="Arial" w:cs="Arial"/>
          <w:lang w:val="en-US"/>
        </w:rPr>
      </w:pPr>
      <w:proofErr w:type="spellStart"/>
      <w:r w:rsidRPr="00893374">
        <w:rPr>
          <w:rFonts w:ascii="Arial" w:hAnsi="Arial" w:cs="Arial"/>
          <w:b/>
          <w:bCs/>
          <w:lang w:val="en-US"/>
        </w:rPr>
        <w:t>XGBoost</w:t>
      </w:r>
      <w:proofErr w:type="spellEnd"/>
      <w:r w:rsidRPr="00893374">
        <w:rPr>
          <w:rFonts w:ascii="Arial" w:hAnsi="Arial" w:cs="Arial"/>
          <w:lang w:val="en-US"/>
        </w:rPr>
        <w:t xml:space="preserve"> is the best performing model for hourly forecasts with an RMSE of 0.325 kWh, representing a significant improvement over both ARIMA and Prophet. The model benefits from well-engineered temporal features like lagged consumption, rolling statistics, and calendar variables. It captures nonlinear relationships effectively and provides the best R² value (0.600).</w:t>
      </w:r>
    </w:p>
    <w:p w14:paraId="52746906" w14:textId="77777777" w:rsidR="00DB51C1" w:rsidRPr="00893374" w:rsidRDefault="00DB51C1" w:rsidP="000339D8">
      <w:pPr>
        <w:numPr>
          <w:ilvl w:val="0"/>
          <w:numId w:val="7"/>
        </w:numPr>
        <w:rPr>
          <w:rFonts w:ascii="Arial" w:hAnsi="Arial" w:cs="Arial"/>
          <w:lang w:val="en-US"/>
        </w:rPr>
      </w:pPr>
      <w:r w:rsidRPr="00893374">
        <w:rPr>
          <w:rFonts w:ascii="Arial" w:hAnsi="Arial" w:cs="Arial"/>
          <w:b/>
          <w:bCs/>
          <w:lang w:val="en-US"/>
        </w:rPr>
        <w:t>LSTM</w:t>
      </w:r>
      <w:r w:rsidRPr="00893374">
        <w:rPr>
          <w:rFonts w:ascii="Arial" w:hAnsi="Arial" w:cs="Arial"/>
          <w:lang w:val="en-US"/>
        </w:rPr>
        <w:t xml:space="preserve"> captures sequential dependencies well but does not outperform </w:t>
      </w:r>
      <w:proofErr w:type="spellStart"/>
      <w:r w:rsidRPr="00893374">
        <w:rPr>
          <w:rFonts w:ascii="Arial" w:hAnsi="Arial" w:cs="Arial"/>
          <w:lang w:val="en-US"/>
        </w:rPr>
        <w:t>XGBoost</w:t>
      </w:r>
      <w:proofErr w:type="spellEnd"/>
      <w:r w:rsidRPr="00893374">
        <w:rPr>
          <w:rFonts w:ascii="Arial" w:hAnsi="Arial" w:cs="Arial"/>
          <w:lang w:val="en-US"/>
        </w:rPr>
        <w:t>. Despite having a slightly higher RMSE (0.361 kWh), LSTM’s ability to capture long-range temporal dependencies makes it competitive in certain contexts.</w:t>
      </w:r>
    </w:p>
    <w:p w14:paraId="56EDFDBE" w14:textId="77777777" w:rsidR="00DB51C1" w:rsidRPr="00893374" w:rsidRDefault="00DB51C1" w:rsidP="000339D8">
      <w:pPr>
        <w:numPr>
          <w:ilvl w:val="0"/>
          <w:numId w:val="7"/>
        </w:numPr>
        <w:rPr>
          <w:rFonts w:ascii="Arial" w:hAnsi="Arial" w:cs="Arial"/>
          <w:lang w:val="en-US"/>
        </w:rPr>
      </w:pPr>
      <w:r w:rsidRPr="00893374">
        <w:rPr>
          <w:rFonts w:ascii="Arial" w:hAnsi="Arial" w:cs="Arial"/>
          <w:b/>
          <w:bCs/>
          <w:lang w:val="en-US"/>
        </w:rPr>
        <w:t>Hybrid models</w:t>
      </w:r>
      <w:r w:rsidRPr="00893374">
        <w:rPr>
          <w:rFonts w:ascii="Arial" w:hAnsi="Arial" w:cs="Arial"/>
          <w:lang w:val="en-US"/>
        </w:rPr>
        <w:t xml:space="preserve"> such as </w:t>
      </w:r>
      <w:proofErr w:type="spellStart"/>
      <w:r w:rsidRPr="00893374">
        <w:rPr>
          <w:rFonts w:ascii="Arial" w:hAnsi="Arial" w:cs="Arial"/>
          <w:lang w:val="en-US"/>
        </w:rPr>
        <w:t>XGBoost</w:t>
      </w:r>
      <w:proofErr w:type="spellEnd"/>
      <w:r w:rsidRPr="00893374">
        <w:rPr>
          <w:rFonts w:ascii="Arial" w:hAnsi="Arial" w:cs="Arial"/>
          <w:lang w:val="en-US"/>
        </w:rPr>
        <w:t xml:space="preserve">-LSTM do not substantially improve over the standalone </w:t>
      </w:r>
      <w:proofErr w:type="spellStart"/>
      <w:r w:rsidRPr="00893374">
        <w:rPr>
          <w:rFonts w:ascii="Arial" w:hAnsi="Arial" w:cs="Arial"/>
          <w:lang w:val="en-US"/>
        </w:rPr>
        <w:t>XGBoost</w:t>
      </w:r>
      <w:proofErr w:type="spellEnd"/>
      <w:r w:rsidRPr="00893374">
        <w:rPr>
          <w:rFonts w:ascii="Arial" w:hAnsi="Arial" w:cs="Arial"/>
          <w:lang w:val="en-US"/>
        </w:rPr>
        <w:t>, as seen with the near-identical RMSE and R² values.</w:t>
      </w:r>
    </w:p>
    <w:p w14:paraId="032C57D1" w14:textId="77777777" w:rsidR="00DB51C1" w:rsidRPr="00893374" w:rsidRDefault="00DB51C1" w:rsidP="000339D8">
      <w:pPr>
        <w:numPr>
          <w:ilvl w:val="0"/>
          <w:numId w:val="7"/>
        </w:numPr>
        <w:rPr>
          <w:rFonts w:ascii="Arial" w:hAnsi="Arial" w:cs="Arial"/>
          <w:lang w:val="en-US"/>
        </w:rPr>
      </w:pPr>
      <w:r w:rsidRPr="00893374">
        <w:rPr>
          <w:rFonts w:ascii="Arial" w:hAnsi="Arial" w:cs="Arial"/>
          <w:b/>
          <w:bCs/>
          <w:lang w:val="en-US"/>
        </w:rPr>
        <w:t>ARIMA</w:t>
      </w:r>
      <w:r w:rsidRPr="00893374">
        <w:rPr>
          <w:rFonts w:ascii="Arial" w:hAnsi="Arial" w:cs="Arial"/>
          <w:lang w:val="en-US"/>
        </w:rPr>
        <w:t xml:space="preserve"> struggles with capturing the high-frequency fluctuations in household consumption data, with a negative R² of -0.006, indicating it performs worse than a naïve mean predictor.</w:t>
      </w:r>
    </w:p>
    <w:p w14:paraId="57318EB8" w14:textId="77777777" w:rsidR="00DB51C1" w:rsidRPr="00893374" w:rsidRDefault="00DB51C1" w:rsidP="000339D8">
      <w:pPr>
        <w:numPr>
          <w:ilvl w:val="0"/>
          <w:numId w:val="7"/>
        </w:numPr>
        <w:rPr>
          <w:rFonts w:ascii="Arial" w:hAnsi="Arial" w:cs="Arial"/>
          <w:lang w:val="en-US"/>
        </w:rPr>
      </w:pPr>
      <w:r w:rsidRPr="00893374">
        <w:rPr>
          <w:rFonts w:ascii="Arial" w:hAnsi="Arial" w:cs="Arial"/>
          <w:b/>
          <w:bCs/>
          <w:lang w:val="en-US"/>
        </w:rPr>
        <w:t>Prophet</w:t>
      </w:r>
      <w:r w:rsidRPr="00893374">
        <w:rPr>
          <w:rFonts w:ascii="Arial" w:hAnsi="Arial" w:cs="Arial"/>
          <w:lang w:val="en-US"/>
        </w:rPr>
        <w:t xml:space="preserve"> also underperforms at the hourly level, with an extremely high MAPE value of 118.63%, mostly due to low consumption periods causing inflated percentage errors.</w:t>
      </w:r>
    </w:p>
    <w:p w14:paraId="62FDDA42" w14:textId="1A9E7A2B" w:rsidR="0055435E" w:rsidRPr="00893374" w:rsidRDefault="0055435E" w:rsidP="0055435E">
      <w:pPr>
        <w:rPr>
          <w:rFonts w:ascii="Arial" w:hAnsi="Arial" w:cs="Arial"/>
          <w:lang w:val="en-US"/>
        </w:rPr>
      </w:pPr>
    </w:p>
    <w:p w14:paraId="64D3FFB4" w14:textId="766D5A13" w:rsidR="0055435E" w:rsidRPr="00893374" w:rsidRDefault="0055435E" w:rsidP="0055435E">
      <w:pPr>
        <w:pStyle w:val="Heading2"/>
        <w:rPr>
          <w:rFonts w:cs="Arial"/>
          <w:szCs w:val="22"/>
          <w:lang w:val="en-US"/>
        </w:rPr>
      </w:pPr>
      <w:bookmarkStart w:id="83" w:name="_Toc214581890"/>
      <w:r w:rsidRPr="00893374">
        <w:rPr>
          <w:rFonts w:cs="Arial"/>
          <w:szCs w:val="22"/>
          <w:lang w:val="en-US"/>
        </w:rPr>
        <w:t>4.</w:t>
      </w:r>
      <w:r w:rsidR="00DC7C04" w:rsidRPr="00893374">
        <w:rPr>
          <w:rFonts w:cs="Arial"/>
          <w:szCs w:val="22"/>
          <w:lang w:val="en-US"/>
        </w:rPr>
        <w:t>5</w:t>
      </w:r>
      <w:r w:rsidRPr="00893374">
        <w:rPr>
          <w:rFonts w:cs="Arial"/>
          <w:szCs w:val="22"/>
          <w:lang w:val="en-US"/>
        </w:rPr>
        <w:t xml:space="preserve"> Daily Aggregation Results</w:t>
      </w:r>
      <w:bookmarkEnd w:id="83"/>
    </w:p>
    <w:p w14:paraId="34058345" w14:textId="77777777" w:rsidR="0055435E" w:rsidRPr="00893374" w:rsidRDefault="0055435E" w:rsidP="0055435E">
      <w:pPr>
        <w:rPr>
          <w:rFonts w:ascii="Arial" w:hAnsi="Arial" w:cs="Arial"/>
          <w:lang w:val="en-US"/>
        </w:rPr>
      </w:pPr>
      <w:r w:rsidRPr="00893374">
        <w:rPr>
          <w:rFonts w:ascii="Arial" w:hAnsi="Arial" w:cs="Arial"/>
          <w:lang w:val="en-US"/>
        </w:rPr>
        <w:t>Daily forecasting smooths much of the short-term volatility present in hourly data. As expected, model performance across all methods improved relative to the hourly case, and differences between models narrowed.</w:t>
      </w:r>
    </w:p>
    <w:p w14:paraId="0AA2C3EB" w14:textId="77777777" w:rsidR="00DC208C" w:rsidRPr="00893374" w:rsidRDefault="00DC208C" w:rsidP="0055435E">
      <w:pPr>
        <w:rPr>
          <w:rFonts w:ascii="Arial" w:hAnsi="Arial" w:cs="Arial"/>
          <w:lang w:val="en-US"/>
        </w:rPr>
      </w:pPr>
    </w:p>
    <w:p w14:paraId="1A91C24E" w14:textId="77777777" w:rsidR="00DC208C" w:rsidRPr="00893374" w:rsidRDefault="00DC208C" w:rsidP="0055435E">
      <w:pPr>
        <w:rPr>
          <w:rFonts w:ascii="Arial" w:hAnsi="Arial" w:cs="Arial"/>
          <w:lang w:val="en-US"/>
        </w:rPr>
      </w:pPr>
    </w:p>
    <w:p w14:paraId="1D000978" w14:textId="769FAEEA" w:rsidR="00DC208C" w:rsidRPr="00893374" w:rsidRDefault="00DC208C" w:rsidP="00DC208C">
      <w:pPr>
        <w:rPr>
          <w:rFonts w:ascii="Arial" w:hAnsi="Arial" w:cs="Arial"/>
          <w:b/>
          <w:bCs/>
          <w:lang w:val="en-US"/>
        </w:rPr>
      </w:pPr>
    </w:p>
    <w:tbl>
      <w:tblPr>
        <w:tblStyle w:val="TableGrid"/>
        <w:tblW w:w="0" w:type="auto"/>
        <w:jc w:val="center"/>
        <w:tblLook w:val="04A0" w:firstRow="1" w:lastRow="0" w:firstColumn="1" w:lastColumn="0" w:noHBand="0" w:noVBand="1"/>
      </w:tblPr>
      <w:tblGrid>
        <w:gridCol w:w="2564"/>
        <w:gridCol w:w="1377"/>
        <w:gridCol w:w="1524"/>
        <w:gridCol w:w="1255"/>
        <w:gridCol w:w="840"/>
      </w:tblGrid>
      <w:tr w:rsidR="00DC208C" w:rsidRPr="00893374" w14:paraId="7140C46D" w14:textId="77777777" w:rsidTr="00DC208C">
        <w:trPr>
          <w:jc w:val="center"/>
        </w:trPr>
        <w:tc>
          <w:tcPr>
            <w:tcW w:w="0" w:type="auto"/>
            <w:hideMark/>
          </w:tcPr>
          <w:p w14:paraId="2577F844" w14:textId="77777777" w:rsidR="00DC208C" w:rsidRPr="00893374" w:rsidRDefault="00DC208C" w:rsidP="00DC208C">
            <w:pPr>
              <w:spacing w:after="160"/>
              <w:rPr>
                <w:rFonts w:ascii="Arial" w:hAnsi="Arial" w:cs="Arial"/>
                <w:b/>
                <w:bCs/>
                <w:lang w:val="en-US"/>
              </w:rPr>
            </w:pPr>
            <w:r w:rsidRPr="00893374">
              <w:rPr>
                <w:rFonts w:ascii="Arial" w:hAnsi="Arial" w:cs="Arial"/>
                <w:b/>
                <w:bCs/>
                <w:lang w:val="en-US"/>
              </w:rPr>
              <w:lastRenderedPageBreak/>
              <w:t>Model</w:t>
            </w:r>
          </w:p>
        </w:tc>
        <w:tc>
          <w:tcPr>
            <w:tcW w:w="0" w:type="auto"/>
            <w:hideMark/>
          </w:tcPr>
          <w:p w14:paraId="067C20F9" w14:textId="77777777" w:rsidR="00DC208C" w:rsidRPr="00893374" w:rsidRDefault="00DC208C" w:rsidP="00DC208C">
            <w:pPr>
              <w:spacing w:after="160"/>
              <w:rPr>
                <w:rFonts w:ascii="Arial" w:hAnsi="Arial" w:cs="Arial"/>
                <w:b/>
                <w:bCs/>
                <w:lang w:val="en-US"/>
              </w:rPr>
            </w:pPr>
            <w:r w:rsidRPr="00893374">
              <w:rPr>
                <w:rFonts w:ascii="Arial" w:hAnsi="Arial" w:cs="Arial"/>
                <w:b/>
                <w:bCs/>
                <w:lang w:val="en-US"/>
              </w:rPr>
              <w:t>MAE (kWh)</w:t>
            </w:r>
          </w:p>
        </w:tc>
        <w:tc>
          <w:tcPr>
            <w:tcW w:w="0" w:type="auto"/>
            <w:hideMark/>
          </w:tcPr>
          <w:p w14:paraId="6309A2E2" w14:textId="77777777" w:rsidR="00DC208C" w:rsidRPr="00893374" w:rsidRDefault="00DC208C" w:rsidP="00DC208C">
            <w:pPr>
              <w:spacing w:after="160"/>
              <w:rPr>
                <w:rFonts w:ascii="Arial" w:hAnsi="Arial" w:cs="Arial"/>
                <w:b/>
                <w:bCs/>
                <w:lang w:val="en-US"/>
              </w:rPr>
            </w:pPr>
            <w:r w:rsidRPr="00893374">
              <w:rPr>
                <w:rFonts w:ascii="Arial" w:hAnsi="Arial" w:cs="Arial"/>
                <w:b/>
                <w:bCs/>
                <w:lang w:val="en-US"/>
              </w:rPr>
              <w:t>RMSE (kWh)</w:t>
            </w:r>
          </w:p>
        </w:tc>
        <w:tc>
          <w:tcPr>
            <w:tcW w:w="0" w:type="auto"/>
            <w:hideMark/>
          </w:tcPr>
          <w:p w14:paraId="03BA9B50" w14:textId="77777777" w:rsidR="00DC208C" w:rsidRPr="00893374" w:rsidRDefault="00DC208C" w:rsidP="00DC208C">
            <w:pPr>
              <w:spacing w:after="160"/>
              <w:rPr>
                <w:rFonts w:ascii="Arial" w:hAnsi="Arial" w:cs="Arial"/>
                <w:b/>
                <w:bCs/>
                <w:lang w:val="en-US"/>
              </w:rPr>
            </w:pPr>
            <w:r w:rsidRPr="00893374">
              <w:rPr>
                <w:rFonts w:ascii="Arial" w:hAnsi="Arial" w:cs="Arial"/>
                <w:b/>
                <w:bCs/>
                <w:lang w:val="en-US"/>
              </w:rPr>
              <w:t>MAPE (%)</w:t>
            </w:r>
          </w:p>
        </w:tc>
        <w:tc>
          <w:tcPr>
            <w:tcW w:w="0" w:type="auto"/>
            <w:hideMark/>
          </w:tcPr>
          <w:p w14:paraId="28E4EC0F" w14:textId="77777777" w:rsidR="00DC208C" w:rsidRPr="00893374" w:rsidRDefault="00DC208C" w:rsidP="00DC208C">
            <w:pPr>
              <w:spacing w:after="160"/>
              <w:rPr>
                <w:rFonts w:ascii="Arial" w:hAnsi="Arial" w:cs="Arial"/>
                <w:b/>
                <w:bCs/>
                <w:lang w:val="en-US"/>
              </w:rPr>
            </w:pPr>
            <w:r w:rsidRPr="00893374">
              <w:rPr>
                <w:rFonts w:ascii="Arial" w:hAnsi="Arial" w:cs="Arial"/>
                <w:b/>
                <w:bCs/>
                <w:lang w:val="en-US"/>
              </w:rPr>
              <w:t>R²</w:t>
            </w:r>
          </w:p>
        </w:tc>
      </w:tr>
      <w:tr w:rsidR="00DC208C" w:rsidRPr="00893374" w14:paraId="0949F118" w14:textId="77777777" w:rsidTr="00DC208C">
        <w:trPr>
          <w:jc w:val="center"/>
        </w:trPr>
        <w:tc>
          <w:tcPr>
            <w:tcW w:w="0" w:type="auto"/>
            <w:hideMark/>
          </w:tcPr>
          <w:p w14:paraId="5CBC86A7" w14:textId="77777777" w:rsidR="00DC208C" w:rsidRPr="00893374" w:rsidRDefault="00DC208C" w:rsidP="00DC208C">
            <w:pPr>
              <w:spacing w:after="160"/>
              <w:rPr>
                <w:rFonts w:ascii="Arial" w:hAnsi="Arial" w:cs="Arial"/>
                <w:lang w:val="en-US"/>
              </w:rPr>
            </w:pPr>
            <w:proofErr w:type="spellStart"/>
            <w:r w:rsidRPr="00893374">
              <w:rPr>
                <w:rFonts w:ascii="Arial" w:hAnsi="Arial" w:cs="Arial"/>
                <w:lang w:val="en-US"/>
              </w:rPr>
              <w:t>XGBoost</w:t>
            </w:r>
            <w:proofErr w:type="spellEnd"/>
          </w:p>
        </w:tc>
        <w:tc>
          <w:tcPr>
            <w:tcW w:w="0" w:type="auto"/>
            <w:hideMark/>
          </w:tcPr>
          <w:p w14:paraId="478694A7" w14:textId="77777777" w:rsidR="00DC208C" w:rsidRPr="00893374" w:rsidRDefault="00DC208C" w:rsidP="00DC208C">
            <w:pPr>
              <w:spacing w:after="160"/>
              <w:rPr>
                <w:rFonts w:ascii="Arial" w:hAnsi="Arial" w:cs="Arial"/>
                <w:lang w:val="en-US"/>
              </w:rPr>
            </w:pPr>
            <w:r w:rsidRPr="00893374">
              <w:rPr>
                <w:rFonts w:ascii="Arial" w:hAnsi="Arial" w:cs="Arial"/>
                <w:lang w:val="en-US"/>
              </w:rPr>
              <w:t>2.970</w:t>
            </w:r>
          </w:p>
        </w:tc>
        <w:tc>
          <w:tcPr>
            <w:tcW w:w="0" w:type="auto"/>
            <w:hideMark/>
          </w:tcPr>
          <w:p w14:paraId="1101984C" w14:textId="77777777" w:rsidR="00DC208C" w:rsidRPr="00893374" w:rsidRDefault="00DC208C" w:rsidP="00DC208C">
            <w:pPr>
              <w:spacing w:after="160"/>
              <w:rPr>
                <w:rFonts w:ascii="Arial" w:hAnsi="Arial" w:cs="Arial"/>
                <w:lang w:val="en-US"/>
              </w:rPr>
            </w:pPr>
            <w:r w:rsidRPr="00893374">
              <w:rPr>
                <w:rFonts w:ascii="Arial" w:hAnsi="Arial" w:cs="Arial"/>
                <w:lang w:val="en-US"/>
              </w:rPr>
              <w:t>3.977</w:t>
            </w:r>
          </w:p>
        </w:tc>
        <w:tc>
          <w:tcPr>
            <w:tcW w:w="0" w:type="auto"/>
            <w:hideMark/>
          </w:tcPr>
          <w:p w14:paraId="053C55FC" w14:textId="77777777" w:rsidR="00DC208C" w:rsidRPr="00893374" w:rsidRDefault="00DC208C" w:rsidP="00DC208C">
            <w:pPr>
              <w:spacing w:after="160"/>
              <w:rPr>
                <w:rFonts w:ascii="Arial" w:hAnsi="Arial" w:cs="Arial"/>
                <w:lang w:val="en-US"/>
              </w:rPr>
            </w:pPr>
            <w:r w:rsidRPr="00893374">
              <w:rPr>
                <w:rFonts w:ascii="Arial" w:hAnsi="Arial" w:cs="Arial"/>
                <w:lang w:val="en-US"/>
              </w:rPr>
              <w:t>31.33</w:t>
            </w:r>
          </w:p>
        </w:tc>
        <w:tc>
          <w:tcPr>
            <w:tcW w:w="0" w:type="auto"/>
            <w:hideMark/>
          </w:tcPr>
          <w:p w14:paraId="76BB44C3" w14:textId="77777777" w:rsidR="00DC208C" w:rsidRPr="00893374" w:rsidRDefault="00DC208C" w:rsidP="00DC208C">
            <w:pPr>
              <w:spacing w:after="160"/>
              <w:rPr>
                <w:rFonts w:ascii="Arial" w:hAnsi="Arial" w:cs="Arial"/>
                <w:lang w:val="en-US"/>
              </w:rPr>
            </w:pPr>
            <w:r w:rsidRPr="00893374">
              <w:rPr>
                <w:rFonts w:ascii="Arial" w:hAnsi="Arial" w:cs="Arial"/>
                <w:lang w:val="en-US"/>
              </w:rPr>
              <w:t>0.016</w:t>
            </w:r>
          </w:p>
        </w:tc>
      </w:tr>
      <w:tr w:rsidR="00DC208C" w:rsidRPr="00893374" w14:paraId="4E21E991" w14:textId="77777777" w:rsidTr="00DC208C">
        <w:trPr>
          <w:jc w:val="center"/>
        </w:trPr>
        <w:tc>
          <w:tcPr>
            <w:tcW w:w="0" w:type="auto"/>
            <w:hideMark/>
          </w:tcPr>
          <w:p w14:paraId="74B2C9C2" w14:textId="77777777" w:rsidR="00DC208C" w:rsidRPr="00893374" w:rsidRDefault="00DC208C" w:rsidP="00DC208C">
            <w:pPr>
              <w:spacing w:after="160"/>
              <w:rPr>
                <w:rFonts w:ascii="Arial" w:hAnsi="Arial" w:cs="Arial"/>
                <w:lang w:val="en-US"/>
              </w:rPr>
            </w:pPr>
            <w:r w:rsidRPr="00893374">
              <w:rPr>
                <w:rFonts w:ascii="Arial" w:hAnsi="Arial" w:cs="Arial"/>
                <w:lang w:val="en-US"/>
              </w:rPr>
              <w:t>ARIMA</w:t>
            </w:r>
          </w:p>
        </w:tc>
        <w:tc>
          <w:tcPr>
            <w:tcW w:w="0" w:type="auto"/>
            <w:hideMark/>
          </w:tcPr>
          <w:p w14:paraId="09F2FF7B" w14:textId="77777777" w:rsidR="00DC208C" w:rsidRPr="00893374" w:rsidRDefault="00DC208C" w:rsidP="00DC208C">
            <w:pPr>
              <w:spacing w:after="160"/>
              <w:rPr>
                <w:rFonts w:ascii="Arial" w:hAnsi="Arial" w:cs="Arial"/>
                <w:lang w:val="en-US"/>
              </w:rPr>
            </w:pPr>
            <w:r w:rsidRPr="00893374">
              <w:rPr>
                <w:rFonts w:ascii="Arial" w:hAnsi="Arial" w:cs="Arial"/>
                <w:lang w:val="en-US"/>
              </w:rPr>
              <w:t>2.859</w:t>
            </w:r>
          </w:p>
        </w:tc>
        <w:tc>
          <w:tcPr>
            <w:tcW w:w="0" w:type="auto"/>
            <w:hideMark/>
          </w:tcPr>
          <w:p w14:paraId="4A3FC9A8" w14:textId="77777777" w:rsidR="00DC208C" w:rsidRPr="00893374" w:rsidRDefault="00DC208C" w:rsidP="00DC208C">
            <w:pPr>
              <w:spacing w:after="160"/>
              <w:rPr>
                <w:rFonts w:ascii="Arial" w:hAnsi="Arial" w:cs="Arial"/>
                <w:lang w:val="en-US"/>
              </w:rPr>
            </w:pPr>
            <w:r w:rsidRPr="00893374">
              <w:rPr>
                <w:rFonts w:ascii="Arial" w:hAnsi="Arial" w:cs="Arial"/>
                <w:lang w:val="en-US"/>
              </w:rPr>
              <w:t>4.140</w:t>
            </w:r>
          </w:p>
        </w:tc>
        <w:tc>
          <w:tcPr>
            <w:tcW w:w="0" w:type="auto"/>
            <w:hideMark/>
          </w:tcPr>
          <w:p w14:paraId="0C27FFCF" w14:textId="77777777" w:rsidR="00DC208C" w:rsidRPr="00893374" w:rsidRDefault="00DC208C" w:rsidP="00DC208C">
            <w:pPr>
              <w:spacing w:after="160"/>
              <w:rPr>
                <w:rFonts w:ascii="Arial" w:hAnsi="Arial" w:cs="Arial"/>
                <w:lang w:val="en-US"/>
              </w:rPr>
            </w:pPr>
            <w:r w:rsidRPr="00893374">
              <w:rPr>
                <w:rFonts w:ascii="Arial" w:hAnsi="Arial" w:cs="Arial"/>
                <w:lang w:val="en-US"/>
              </w:rPr>
              <w:t>29.68</w:t>
            </w:r>
          </w:p>
        </w:tc>
        <w:tc>
          <w:tcPr>
            <w:tcW w:w="0" w:type="auto"/>
            <w:hideMark/>
          </w:tcPr>
          <w:p w14:paraId="758D7081" w14:textId="77777777" w:rsidR="00DC208C" w:rsidRPr="00893374" w:rsidRDefault="00DC208C" w:rsidP="00DC208C">
            <w:pPr>
              <w:spacing w:after="160"/>
              <w:rPr>
                <w:rFonts w:ascii="Arial" w:hAnsi="Arial" w:cs="Arial"/>
                <w:lang w:val="en-US"/>
              </w:rPr>
            </w:pPr>
            <w:r w:rsidRPr="00893374">
              <w:rPr>
                <w:rFonts w:ascii="Arial" w:hAnsi="Arial" w:cs="Arial"/>
                <w:lang w:val="en-US"/>
              </w:rPr>
              <w:t>-0.071</w:t>
            </w:r>
          </w:p>
        </w:tc>
      </w:tr>
      <w:tr w:rsidR="00DC208C" w:rsidRPr="00893374" w14:paraId="2C58DE39" w14:textId="77777777" w:rsidTr="00DC208C">
        <w:trPr>
          <w:jc w:val="center"/>
        </w:trPr>
        <w:tc>
          <w:tcPr>
            <w:tcW w:w="0" w:type="auto"/>
            <w:hideMark/>
          </w:tcPr>
          <w:p w14:paraId="060A3E50" w14:textId="77777777" w:rsidR="00DC208C" w:rsidRPr="00893374" w:rsidRDefault="00DC208C" w:rsidP="00DC208C">
            <w:pPr>
              <w:spacing w:after="160"/>
              <w:rPr>
                <w:rFonts w:ascii="Arial" w:hAnsi="Arial" w:cs="Arial"/>
                <w:lang w:val="en-US"/>
              </w:rPr>
            </w:pPr>
            <w:r w:rsidRPr="00893374">
              <w:rPr>
                <w:rFonts w:ascii="Arial" w:hAnsi="Arial" w:cs="Arial"/>
                <w:lang w:val="en-US"/>
              </w:rPr>
              <w:t>SARIMA</w:t>
            </w:r>
          </w:p>
        </w:tc>
        <w:tc>
          <w:tcPr>
            <w:tcW w:w="0" w:type="auto"/>
            <w:hideMark/>
          </w:tcPr>
          <w:p w14:paraId="52054659" w14:textId="77777777" w:rsidR="00DC208C" w:rsidRPr="00893374" w:rsidRDefault="00DC208C" w:rsidP="00DC208C">
            <w:pPr>
              <w:spacing w:after="160"/>
              <w:rPr>
                <w:rFonts w:ascii="Arial" w:hAnsi="Arial" w:cs="Arial"/>
                <w:lang w:val="en-US"/>
              </w:rPr>
            </w:pPr>
            <w:r w:rsidRPr="00893374">
              <w:rPr>
                <w:rFonts w:ascii="Arial" w:hAnsi="Arial" w:cs="Arial"/>
                <w:lang w:val="en-US"/>
              </w:rPr>
              <w:t>2.828</w:t>
            </w:r>
          </w:p>
        </w:tc>
        <w:tc>
          <w:tcPr>
            <w:tcW w:w="0" w:type="auto"/>
            <w:hideMark/>
          </w:tcPr>
          <w:p w14:paraId="2F68A285" w14:textId="77777777" w:rsidR="00DC208C" w:rsidRPr="00893374" w:rsidRDefault="00DC208C" w:rsidP="00DC208C">
            <w:pPr>
              <w:spacing w:after="160"/>
              <w:rPr>
                <w:rFonts w:ascii="Arial" w:hAnsi="Arial" w:cs="Arial"/>
                <w:lang w:val="en-US"/>
              </w:rPr>
            </w:pPr>
            <w:r w:rsidRPr="00893374">
              <w:rPr>
                <w:rFonts w:ascii="Arial" w:hAnsi="Arial" w:cs="Arial"/>
                <w:lang w:val="en-US"/>
              </w:rPr>
              <w:t>4.085</w:t>
            </w:r>
          </w:p>
        </w:tc>
        <w:tc>
          <w:tcPr>
            <w:tcW w:w="0" w:type="auto"/>
            <w:hideMark/>
          </w:tcPr>
          <w:p w14:paraId="5C2F8827" w14:textId="77777777" w:rsidR="00DC208C" w:rsidRPr="00893374" w:rsidRDefault="00DC208C" w:rsidP="00DC208C">
            <w:pPr>
              <w:spacing w:after="160"/>
              <w:rPr>
                <w:rFonts w:ascii="Arial" w:hAnsi="Arial" w:cs="Arial"/>
                <w:lang w:val="en-US"/>
              </w:rPr>
            </w:pPr>
            <w:r w:rsidRPr="00893374">
              <w:rPr>
                <w:rFonts w:ascii="Arial" w:hAnsi="Arial" w:cs="Arial"/>
                <w:lang w:val="en-US"/>
              </w:rPr>
              <w:t>29.97</w:t>
            </w:r>
          </w:p>
        </w:tc>
        <w:tc>
          <w:tcPr>
            <w:tcW w:w="0" w:type="auto"/>
            <w:hideMark/>
          </w:tcPr>
          <w:p w14:paraId="26873715" w14:textId="77777777" w:rsidR="00DC208C" w:rsidRPr="00893374" w:rsidRDefault="00DC208C" w:rsidP="00DC208C">
            <w:pPr>
              <w:spacing w:after="160"/>
              <w:rPr>
                <w:rFonts w:ascii="Arial" w:hAnsi="Arial" w:cs="Arial"/>
                <w:lang w:val="en-US"/>
              </w:rPr>
            </w:pPr>
            <w:r w:rsidRPr="00893374">
              <w:rPr>
                <w:rFonts w:ascii="Arial" w:hAnsi="Arial" w:cs="Arial"/>
                <w:lang w:val="en-US"/>
              </w:rPr>
              <w:t>-0.043</w:t>
            </w:r>
          </w:p>
        </w:tc>
      </w:tr>
      <w:tr w:rsidR="00DC208C" w:rsidRPr="00893374" w14:paraId="4AD3C37A" w14:textId="77777777" w:rsidTr="00DC208C">
        <w:trPr>
          <w:jc w:val="center"/>
        </w:trPr>
        <w:tc>
          <w:tcPr>
            <w:tcW w:w="0" w:type="auto"/>
            <w:hideMark/>
          </w:tcPr>
          <w:p w14:paraId="6851F005" w14:textId="77777777" w:rsidR="00DC208C" w:rsidRPr="00893374" w:rsidRDefault="00DC208C" w:rsidP="00DC208C">
            <w:pPr>
              <w:spacing w:after="160"/>
              <w:rPr>
                <w:rFonts w:ascii="Arial" w:hAnsi="Arial" w:cs="Arial"/>
                <w:lang w:val="en-US"/>
              </w:rPr>
            </w:pPr>
            <w:r w:rsidRPr="00893374">
              <w:rPr>
                <w:rFonts w:ascii="Arial" w:hAnsi="Arial" w:cs="Arial"/>
                <w:lang w:val="en-US"/>
              </w:rPr>
              <w:t>LSTM</w:t>
            </w:r>
          </w:p>
        </w:tc>
        <w:tc>
          <w:tcPr>
            <w:tcW w:w="0" w:type="auto"/>
            <w:hideMark/>
          </w:tcPr>
          <w:p w14:paraId="2A71DC50" w14:textId="77777777" w:rsidR="00DC208C" w:rsidRPr="00893374" w:rsidRDefault="00DC208C" w:rsidP="00DC208C">
            <w:pPr>
              <w:spacing w:after="160"/>
              <w:rPr>
                <w:rFonts w:ascii="Arial" w:hAnsi="Arial" w:cs="Arial"/>
                <w:lang w:val="en-US"/>
              </w:rPr>
            </w:pPr>
            <w:r w:rsidRPr="00893374">
              <w:rPr>
                <w:rFonts w:ascii="Arial" w:hAnsi="Arial" w:cs="Arial"/>
                <w:lang w:val="en-US"/>
              </w:rPr>
              <w:t>3.202</w:t>
            </w:r>
          </w:p>
        </w:tc>
        <w:tc>
          <w:tcPr>
            <w:tcW w:w="0" w:type="auto"/>
            <w:hideMark/>
          </w:tcPr>
          <w:p w14:paraId="6D1DC380" w14:textId="77777777" w:rsidR="00DC208C" w:rsidRPr="00893374" w:rsidRDefault="00DC208C" w:rsidP="00DC208C">
            <w:pPr>
              <w:spacing w:after="160"/>
              <w:rPr>
                <w:rFonts w:ascii="Arial" w:hAnsi="Arial" w:cs="Arial"/>
                <w:lang w:val="en-US"/>
              </w:rPr>
            </w:pPr>
            <w:r w:rsidRPr="00893374">
              <w:rPr>
                <w:rFonts w:ascii="Arial" w:hAnsi="Arial" w:cs="Arial"/>
                <w:lang w:val="en-US"/>
              </w:rPr>
              <w:t>4.315</w:t>
            </w:r>
          </w:p>
        </w:tc>
        <w:tc>
          <w:tcPr>
            <w:tcW w:w="0" w:type="auto"/>
            <w:hideMark/>
          </w:tcPr>
          <w:p w14:paraId="29E1E88F" w14:textId="77777777" w:rsidR="00DC208C" w:rsidRPr="00893374" w:rsidRDefault="00DC208C" w:rsidP="00DC208C">
            <w:pPr>
              <w:spacing w:after="160"/>
              <w:rPr>
                <w:rFonts w:ascii="Arial" w:hAnsi="Arial" w:cs="Arial"/>
                <w:lang w:val="en-US"/>
              </w:rPr>
            </w:pPr>
            <w:r w:rsidRPr="00893374">
              <w:rPr>
                <w:rFonts w:ascii="Arial" w:hAnsi="Arial" w:cs="Arial"/>
                <w:lang w:val="en-US"/>
              </w:rPr>
              <w:t>40.69</w:t>
            </w:r>
          </w:p>
        </w:tc>
        <w:tc>
          <w:tcPr>
            <w:tcW w:w="0" w:type="auto"/>
            <w:hideMark/>
          </w:tcPr>
          <w:p w14:paraId="5AA36E85" w14:textId="77777777" w:rsidR="00DC208C" w:rsidRPr="00893374" w:rsidRDefault="00DC208C" w:rsidP="00DC208C">
            <w:pPr>
              <w:spacing w:after="160"/>
              <w:rPr>
                <w:rFonts w:ascii="Arial" w:hAnsi="Arial" w:cs="Arial"/>
                <w:lang w:val="en-US"/>
              </w:rPr>
            </w:pPr>
            <w:r w:rsidRPr="00893374">
              <w:rPr>
                <w:rFonts w:ascii="Arial" w:hAnsi="Arial" w:cs="Arial"/>
                <w:lang w:val="en-US"/>
              </w:rPr>
              <w:t>0.027</w:t>
            </w:r>
          </w:p>
        </w:tc>
      </w:tr>
      <w:tr w:rsidR="00DC208C" w:rsidRPr="00893374" w14:paraId="528A651E" w14:textId="77777777" w:rsidTr="00DC208C">
        <w:trPr>
          <w:jc w:val="center"/>
        </w:trPr>
        <w:tc>
          <w:tcPr>
            <w:tcW w:w="0" w:type="auto"/>
            <w:hideMark/>
          </w:tcPr>
          <w:p w14:paraId="38FEED06" w14:textId="77777777" w:rsidR="00DC208C" w:rsidRPr="00893374" w:rsidRDefault="00DC208C" w:rsidP="00DC208C">
            <w:pPr>
              <w:spacing w:after="160"/>
              <w:rPr>
                <w:rFonts w:ascii="Arial" w:hAnsi="Arial" w:cs="Arial"/>
                <w:lang w:val="en-US"/>
              </w:rPr>
            </w:pPr>
            <w:r w:rsidRPr="00893374">
              <w:rPr>
                <w:rFonts w:ascii="Arial" w:hAnsi="Arial" w:cs="Arial"/>
                <w:lang w:val="en-US"/>
              </w:rPr>
              <w:t>Prophet</w:t>
            </w:r>
          </w:p>
        </w:tc>
        <w:tc>
          <w:tcPr>
            <w:tcW w:w="0" w:type="auto"/>
            <w:hideMark/>
          </w:tcPr>
          <w:p w14:paraId="26D7C085" w14:textId="77777777" w:rsidR="00DC208C" w:rsidRPr="00893374" w:rsidRDefault="00DC208C" w:rsidP="00DC208C">
            <w:pPr>
              <w:spacing w:after="160"/>
              <w:rPr>
                <w:rFonts w:ascii="Arial" w:hAnsi="Arial" w:cs="Arial"/>
                <w:lang w:val="en-US"/>
              </w:rPr>
            </w:pPr>
            <w:r w:rsidRPr="00893374">
              <w:rPr>
                <w:rFonts w:ascii="Arial" w:hAnsi="Arial" w:cs="Arial"/>
                <w:lang w:val="en-US"/>
              </w:rPr>
              <w:t>4.385</w:t>
            </w:r>
          </w:p>
        </w:tc>
        <w:tc>
          <w:tcPr>
            <w:tcW w:w="0" w:type="auto"/>
            <w:hideMark/>
          </w:tcPr>
          <w:p w14:paraId="3E0170C7" w14:textId="77777777" w:rsidR="00DC208C" w:rsidRPr="00893374" w:rsidRDefault="00DC208C" w:rsidP="00DC208C">
            <w:pPr>
              <w:spacing w:after="160"/>
              <w:rPr>
                <w:rFonts w:ascii="Arial" w:hAnsi="Arial" w:cs="Arial"/>
                <w:lang w:val="en-US"/>
              </w:rPr>
            </w:pPr>
            <w:r w:rsidRPr="00893374">
              <w:rPr>
                <w:rFonts w:ascii="Arial" w:hAnsi="Arial" w:cs="Arial"/>
                <w:lang w:val="en-US"/>
              </w:rPr>
              <w:t>5.973</w:t>
            </w:r>
          </w:p>
        </w:tc>
        <w:tc>
          <w:tcPr>
            <w:tcW w:w="0" w:type="auto"/>
            <w:hideMark/>
          </w:tcPr>
          <w:p w14:paraId="5850608D" w14:textId="77777777" w:rsidR="00DC208C" w:rsidRPr="00893374" w:rsidRDefault="00DC208C" w:rsidP="00DC208C">
            <w:pPr>
              <w:spacing w:after="160"/>
              <w:rPr>
                <w:rFonts w:ascii="Arial" w:hAnsi="Arial" w:cs="Arial"/>
                <w:lang w:val="en-US"/>
              </w:rPr>
            </w:pPr>
            <w:r w:rsidRPr="00893374">
              <w:rPr>
                <w:rFonts w:ascii="Arial" w:hAnsi="Arial" w:cs="Arial"/>
                <w:lang w:val="en-US"/>
              </w:rPr>
              <w:t>49.91</w:t>
            </w:r>
          </w:p>
        </w:tc>
        <w:tc>
          <w:tcPr>
            <w:tcW w:w="0" w:type="auto"/>
            <w:hideMark/>
          </w:tcPr>
          <w:p w14:paraId="1E94EE65" w14:textId="77777777" w:rsidR="00DC208C" w:rsidRPr="00893374" w:rsidRDefault="00DC208C" w:rsidP="00DC208C">
            <w:pPr>
              <w:spacing w:after="160"/>
              <w:rPr>
                <w:rFonts w:ascii="Arial" w:hAnsi="Arial" w:cs="Arial"/>
                <w:lang w:val="en-US"/>
              </w:rPr>
            </w:pPr>
            <w:r w:rsidRPr="00893374">
              <w:rPr>
                <w:rFonts w:ascii="Arial" w:hAnsi="Arial" w:cs="Arial"/>
                <w:lang w:val="en-US"/>
              </w:rPr>
              <w:t>-1.314</w:t>
            </w:r>
          </w:p>
        </w:tc>
      </w:tr>
      <w:tr w:rsidR="00F647CA" w:rsidRPr="00893374" w14:paraId="2D08217A" w14:textId="77777777" w:rsidTr="00DC208C">
        <w:trPr>
          <w:jc w:val="center"/>
        </w:trPr>
        <w:tc>
          <w:tcPr>
            <w:tcW w:w="0" w:type="auto"/>
          </w:tcPr>
          <w:p w14:paraId="539236AB" w14:textId="6F83FD0E" w:rsidR="00F647CA" w:rsidRPr="00893374" w:rsidRDefault="00F647CA" w:rsidP="00DC208C">
            <w:pPr>
              <w:rPr>
                <w:rFonts w:ascii="Arial" w:hAnsi="Arial" w:cs="Arial"/>
                <w:lang w:val="en-US"/>
              </w:rPr>
            </w:pPr>
            <w:r w:rsidRPr="00893374">
              <w:rPr>
                <w:rFonts w:ascii="Arial" w:hAnsi="Arial" w:cs="Arial"/>
              </w:rPr>
              <w:t xml:space="preserve">Hybrid </w:t>
            </w:r>
            <w:proofErr w:type="spellStart"/>
            <w:r w:rsidRPr="00893374">
              <w:rPr>
                <w:rFonts w:ascii="Arial" w:hAnsi="Arial" w:cs="Arial"/>
              </w:rPr>
              <w:t>XGBoost</w:t>
            </w:r>
            <w:proofErr w:type="spellEnd"/>
            <w:r w:rsidR="002B38CF" w:rsidRPr="00893374">
              <w:rPr>
                <w:rFonts w:ascii="Arial" w:hAnsi="Arial" w:cs="Arial"/>
              </w:rPr>
              <w:t>-</w:t>
            </w:r>
            <w:r w:rsidRPr="00893374">
              <w:rPr>
                <w:rFonts w:ascii="Arial" w:hAnsi="Arial" w:cs="Arial"/>
              </w:rPr>
              <w:t>LSTM</w:t>
            </w:r>
          </w:p>
        </w:tc>
        <w:tc>
          <w:tcPr>
            <w:tcW w:w="0" w:type="auto"/>
          </w:tcPr>
          <w:p w14:paraId="2B481138" w14:textId="56E061CC" w:rsidR="00F647CA" w:rsidRPr="00893374" w:rsidRDefault="00F647CA" w:rsidP="00DC208C">
            <w:pPr>
              <w:rPr>
                <w:rFonts w:ascii="Arial" w:hAnsi="Arial" w:cs="Arial"/>
                <w:lang w:val="en-US"/>
              </w:rPr>
            </w:pPr>
            <w:r w:rsidRPr="00893374">
              <w:rPr>
                <w:rFonts w:ascii="Arial" w:hAnsi="Arial" w:cs="Arial"/>
              </w:rPr>
              <w:t>3.38</w:t>
            </w:r>
          </w:p>
        </w:tc>
        <w:tc>
          <w:tcPr>
            <w:tcW w:w="0" w:type="auto"/>
          </w:tcPr>
          <w:p w14:paraId="06C955AF" w14:textId="3CEFBBC7" w:rsidR="00F647CA" w:rsidRPr="00893374" w:rsidRDefault="00F647CA" w:rsidP="00DC208C">
            <w:pPr>
              <w:rPr>
                <w:rFonts w:ascii="Arial" w:hAnsi="Arial" w:cs="Arial"/>
                <w:lang w:val="en-US"/>
              </w:rPr>
            </w:pPr>
            <w:r w:rsidRPr="00893374">
              <w:rPr>
                <w:rFonts w:ascii="Arial" w:hAnsi="Arial" w:cs="Arial"/>
                <w:lang w:val="en-US"/>
              </w:rPr>
              <w:t>4.72</w:t>
            </w:r>
          </w:p>
        </w:tc>
        <w:tc>
          <w:tcPr>
            <w:tcW w:w="0" w:type="auto"/>
          </w:tcPr>
          <w:p w14:paraId="74E8C0DC" w14:textId="473FC819" w:rsidR="00F647CA" w:rsidRPr="00893374" w:rsidRDefault="00F647CA" w:rsidP="00DC208C">
            <w:pPr>
              <w:rPr>
                <w:rFonts w:ascii="Arial" w:hAnsi="Arial" w:cs="Arial"/>
                <w:lang w:val="en-US"/>
              </w:rPr>
            </w:pPr>
            <w:r w:rsidRPr="00893374">
              <w:rPr>
                <w:rFonts w:ascii="Arial" w:hAnsi="Arial" w:cs="Arial"/>
                <w:lang w:val="en-US"/>
              </w:rPr>
              <w:t>33.32</w:t>
            </w:r>
          </w:p>
        </w:tc>
        <w:tc>
          <w:tcPr>
            <w:tcW w:w="0" w:type="auto"/>
          </w:tcPr>
          <w:p w14:paraId="203BB128" w14:textId="7A087C33" w:rsidR="00F647CA" w:rsidRPr="00893374" w:rsidRDefault="00F647CA" w:rsidP="00DC208C">
            <w:pPr>
              <w:rPr>
                <w:rFonts w:ascii="Arial" w:hAnsi="Arial" w:cs="Arial"/>
                <w:lang w:val="en-US"/>
              </w:rPr>
            </w:pPr>
            <w:r w:rsidRPr="00893374">
              <w:rPr>
                <w:rFonts w:ascii="Arial" w:hAnsi="Arial" w:cs="Arial"/>
                <w:lang w:val="en-US"/>
              </w:rPr>
              <w:t>-0.16</w:t>
            </w:r>
          </w:p>
        </w:tc>
      </w:tr>
      <w:tr w:rsidR="00F647CA" w:rsidRPr="00893374" w14:paraId="4C674418" w14:textId="77777777" w:rsidTr="00DC208C">
        <w:trPr>
          <w:jc w:val="center"/>
        </w:trPr>
        <w:tc>
          <w:tcPr>
            <w:tcW w:w="0" w:type="auto"/>
          </w:tcPr>
          <w:p w14:paraId="65DA4924" w14:textId="6F6FD151" w:rsidR="00F647CA" w:rsidRPr="00893374" w:rsidRDefault="00F647CA" w:rsidP="00DC208C">
            <w:pPr>
              <w:rPr>
                <w:rFonts w:ascii="Arial" w:hAnsi="Arial" w:cs="Arial"/>
                <w:lang w:val="en-US"/>
              </w:rPr>
            </w:pPr>
            <w:r w:rsidRPr="00893374">
              <w:rPr>
                <w:rFonts w:ascii="Arial" w:hAnsi="Arial" w:cs="Arial"/>
              </w:rPr>
              <w:t>Hybrid ARIMA</w:t>
            </w:r>
            <w:r w:rsidR="002B38CF" w:rsidRPr="00893374">
              <w:rPr>
                <w:rFonts w:ascii="Arial" w:hAnsi="Arial" w:cs="Arial"/>
              </w:rPr>
              <w:t>-</w:t>
            </w:r>
            <w:proofErr w:type="spellStart"/>
            <w:r w:rsidRPr="00893374">
              <w:rPr>
                <w:rFonts w:ascii="Arial" w:hAnsi="Arial" w:cs="Arial"/>
              </w:rPr>
              <w:t>XGBoost</w:t>
            </w:r>
            <w:proofErr w:type="spellEnd"/>
          </w:p>
        </w:tc>
        <w:tc>
          <w:tcPr>
            <w:tcW w:w="0" w:type="auto"/>
          </w:tcPr>
          <w:p w14:paraId="0234DCF3" w14:textId="1E5E27AE" w:rsidR="00F647CA" w:rsidRPr="00893374" w:rsidRDefault="00F647CA" w:rsidP="00DC208C">
            <w:pPr>
              <w:rPr>
                <w:rFonts w:ascii="Arial" w:hAnsi="Arial" w:cs="Arial"/>
                <w:lang w:val="en-US"/>
              </w:rPr>
            </w:pPr>
            <w:r w:rsidRPr="00893374">
              <w:rPr>
                <w:rFonts w:ascii="Arial" w:hAnsi="Arial" w:cs="Arial"/>
                <w:lang w:val="en-US"/>
              </w:rPr>
              <w:t>3.59</w:t>
            </w:r>
          </w:p>
        </w:tc>
        <w:tc>
          <w:tcPr>
            <w:tcW w:w="0" w:type="auto"/>
          </w:tcPr>
          <w:p w14:paraId="410CF4D9" w14:textId="251B96BC" w:rsidR="00F647CA" w:rsidRPr="00893374" w:rsidRDefault="00F647CA" w:rsidP="00DC208C">
            <w:pPr>
              <w:rPr>
                <w:rFonts w:ascii="Arial" w:hAnsi="Arial" w:cs="Arial"/>
                <w:lang w:val="en-US"/>
              </w:rPr>
            </w:pPr>
            <w:r w:rsidRPr="00893374">
              <w:rPr>
                <w:rFonts w:ascii="Arial" w:hAnsi="Arial" w:cs="Arial"/>
                <w:lang w:val="en-US"/>
              </w:rPr>
              <w:t>4.89</w:t>
            </w:r>
          </w:p>
        </w:tc>
        <w:tc>
          <w:tcPr>
            <w:tcW w:w="0" w:type="auto"/>
          </w:tcPr>
          <w:p w14:paraId="291A06DF" w14:textId="264648D1" w:rsidR="00F647CA" w:rsidRPr="00893374" w:rsidRDefault="00F647CA" w:rsidP="00DC208C">
            <w:pPr>
              <w:rPr>
                <w:rFonts w:ascii="Arial" w:hAnsi="Arial" w:cs="Arial"/>
                <w:lang w:val="en-US"/>
              </w:rPr>
            </w:pPr>
            <w:r w:rsidRPr="00893374">
              <w:rPr>
                <w:rFonts w:ascii="Arial" w:hAnsi="Arial" w:cs="Arial"/>
                <w:lang w:val="en-US"/>
              </w:rPr>
              <w:t>34.92</w:t>
            </w:r>
          </w:p>
        </w:tc>
        <w:tc>
          <w:tcPr>
            <w:tcW w:w="0" w:type="auto"/>
          </w:tcPr>
          <w:p w14:paraId="668661EA" w14:textId="71726C51" w:rsidR="00F647CA" w:rsidRPr="00893374" w:rsidRDefault="00F647CA" w:rsidP="00DC208C">
            <w:pPr>
              <w:rPr>
                <w:rFonts w:ascii="Arial" w:hAnsi="Arial" w:cs="Arial"/>
                <w:lang w:val="en-US"/>
              </w:rPr>
            </w:pPr>
            <w:r w:rsidRPr="00893374">
              <w:rPr>
                <w:rFonts w:ascii="Arial" w:hAnsi="Arial" w:cs="Arial"/>
                <w:lang w:val="en-US"/>
              </w:rPr>
              <w:t>-0.45</w:t>
            </w:r>
          </w:p>
        </w:tc>
      </w:tr>
      <w:tr w:rsidR="00F647CA" w:rsidRPr="00893374" w14:paraId="6771D662" w14:textId="77777777" w:rsidTr="00DC208C">
        <w:trPr>
          <w:jc w:val="center"/>
        </w:trPr>
        <w:tc>
          <w:tcPr>
            <w:tcW w:w="0" w:type="auto"/>
          </w:tcPr>
          <w:p w14:paraId="280EC244" w14:textId="26A28411" w:rsidR="00F647CA" w:rsidRPr="00893374" w:rsidRDefault="00F647CA" w:rsidP="00DC208C">
            <w:pPr>
              <w:rPr>
                <w:rFonts w:ascii="Arial" w:hAnsi="Arial" w:cs="Arial"/>
                <w:lang w:val="en-US"/>
              </w:rPr>
            </w:pPr>
            <w:r w:rsidRPr="00893374">
              <w:rPr>
                <w:rFonts w:ascii="Arial" w:hAnsi="Arial" w:cs="Arial"/>
              </w:rPr>
              <w:t>Hybrid ARIMA</w:t>
            </w:r>
            <w:r w:rsidR="002B38CF" w:rsidRPr="00893374">
              <w:rPr>
                <w:rFonts w:ascii="Arial" w:hAnsi="Arial" w:cs="Arial"/>
              </w:rPr>
              <w:t>-</w:t>
            </w:r>
            <w:r w:rsidRPr="00893374">
              <w:rPr>
                <w:rFonts w:ascii="Arial" w:hAnsi="Arial" w:cs="Arial"/>
              </w:rPr>
              <w:t>LSTM</w:t>
            </w:r>
          </w:p>
        </w:tc>
        <w:tc>
          <w:tcPr>
            <w:tcW w:w="0" w:type="auto"/>
          </w:tcPr>
          <w:p w14:paraId="593F7D46" w14:textId="728ACDCA" w:rsidR="00F647CA" w:rsidRPr="00893374" w:rsidRDefault="00F647CA" w:rsidP="00DC208C">
            <w:pPr>
              <w:rPr>
                <w:rFonts w:ascii="Arial" w:hAnsi="Arial" w:cs="Arial"/>
                <w:lang w:val="en-US"/>
              </w:rPr>
            </w:pPr>
            <w:r w:rsidRPr="00893374">
              <w:rPr>
                <w:rFonts w:ascii="Arial" w:hAnsi="Arial" w:cs="Arial"/>
              </w:rPr>
              <w:t>3.11</w:t>
            </w:r>
          </w:p>
        </w:tc>
        <w:tc>
          <w:tcPr>
            <w:tcW w:w="0" w:type="auto"/>
          </w:tcPr>
          <w:p w14:paraId="73B5C6B6" w14:textId="1EE5FEB4" w:rsidR="00F647CA" w:rsidRPr="00893374" w:rsidRDefault="00F647CA" w:rsidP="00DC208C">
            <w:pPr>
              <w:rPr>
                <w:rFonts w:ascii="Arial" w:hAnsi="Arial" w:cs="Arial"/>
                <w:lang w:val="en-US"/>
              </w:rPr>
            </w:pPr>
            <w:r w:rsidRPr="00893374">
              <w:rPr>
                <w:rFonts w:ascii="Arial" w:hAnsi="Arial" w:cs="Arial"/>
                <w:lang w:val="en-US"/>
              </w:rPr>
              <w:t>4.21</w:t>
            </w:r>
          </w:p>
        </w:tc>
        <w:tc>
          <w:tcPr>
            <w:tcW w:w="0" w:type="auto"/>
          </w:tcPr>
          <w:p w14:paraId="1F951D9E" w14:textId="388280E7" w:rsidR="00F647CA" w:rsidRPr="00893374" w:rsidRDefault="00F647CA" w:rsidP="00DC208C">
            <w:pPr>
              <w:rPr>
                <w:rFonts w:ascii="Arial" w:hAnsi="Arial" w:cs="Arial"/>
                <w:lang w:val="en-US"/>
              </w:rPr>
            </w:pPr>
            <w:r w:rsidRPr="00893374">
              <w:rPr>
                <w:rFonts w:ascii="Arial" w:hAnsi="Arial" w:cs="Arial"/>
                <w:lang w:val="en-US"/>
              </w:rPr>
              <w:t>36.61</w:t>
            </w:r>
          </w:p>
        </w:tc>
        <w:tc>
          <w:tcPr>
            <w:tcW w:w="0" w:type="auto"/>
          </w:tcPr>
          <w:p w14:paraId="369E06A6" w14:textId="212C7646" w:rsidR="00F647CA" w:rsidRPr="00893374" w:rsidRDefault="00F647CA" w:rsidP="00DC208C">
            <w:pPr>
              <w:rPr>
                <w:rFonts w:ascii="Arial" w:hAnsi="Arial" w:cs="Arial"/>
                <w:lang w:val="en-US"/>
              </w:rPr>
            </w:pPr>
            <w:r w:rsidRPr="00893374">
              <w:rPr>
                <w:rFonts w:ascii="Arial" w:hAnsi="Arial" w:cs="Arial"/>
                <w:lang w:val="en-US"/>
              </w:rPr>
              <w:t>0.073</w:t>
            </w:r>
          </w:p>
        </w:tc>
      </w:tr>
    </w:tbl>
    <w:p w14:paraId="359B10DC" w14:textId="2A54A624" w:rsidR="00317C09" w:rsidRPr="00893374" w:rsidRDefault="002B38CF" w:rsidP="002B38CF">
      <w:pPr>
        <w:pStyle w:val="Caption"/>
        <w:jc w:val="center"/>
        <w:rPr>
          <w:rFonts w:ascii="Arial" w:hAnsi="Arial" w:cs="Arial"/>
          <w:b/>
          <w:bCs/>
          <w:sz w:val="22"/>
          <w:szCs w:val="22"/>
          <w:lang w:val="en-US"/>
        </w:rPr>
      </w:pPr>
      <w:bookmarkStart w:id="84" w:name="_Toc214581620"/>
      <w:r w:rsidRPr="00893374">
        <w:rPr>
          <w:rFonts w:ascii="Arial" w:hAnsi="Arial" w:cs="Arial"/>
          <w:sz w:val="22"/>
          <w:szCs w:val="22"/>
        </w:rPr>
        <w:t xml:space="preserve">Table </w:t>
      </w:r>
      <w:r w:rsidRPr="00893374">
        <w:rPr>
          <w:rFonts w:ascii="Arial" w:hAnsi="Arial" w:cs="Arial"/>
          <w:sz w:val="22"/>
          <w:szCs w:val="22"/>
        </w:rPr>
        <w:fldChar w:fldCharType="begin"/>
      </w:r>
      <w:r w:rsidRPr="00893374">
        <w:rPr>
          <w:rFonts w:ascii="Arial" w:hAnsi="Arial" w:cs="Arial"/>
          <w:sz w:val="22"/>
          <w:szCs w:val="22"/>
        </w:rPr>
        <w:instrText xml:space="preserve"> SEQ Table \* ARABIC </w:instrText>
      </w:r>
      <w:r w:rsidRPr="00893374">
        <w:rPr>
          <w:rFonts w:ascii="Arial" w:hAnsi="Arial" w:cs="Arial"/>
          <w:sz w:val="22"/>
          <w:szCs w:val="22"/>
        </w:rPr>
        <w:fldChar w:fldCharType="separate"/>
      </w:r>
      <w:r w:rsidRPr="00893374">
        <w:rPr>
          <w:rFonts w:ascii="Arial" w:hAnsi="Arial" w:cs="Arial"/>
          <w:noProof/>
          <w:sz w:val="22"/>
          <w:szCs w:val="22"/>
        </w:rPr>
        <w:t>5</w:t>
      </w:r>
      <w:r w:rsidRPr="00893374">
        <w:rPr>
          <w:rFonts w:ascii="Arial" w:hAnsi="Arial" w:cs="Arial"/>
          <w:sz w:val="22"/>
          <w:szCs w:val="22"/>
        </w:rPr>
        <w:fldChar w:fldCharType="end"/>
      </w:r>
      <w:r w:rsidRPr="00893374">
        <w:rPr>
          <w:rFonts w:ascii="Arial" w:hAnsi="Arial" w:cs="Arial"/>
          <w:sz w:val="22"/>
          <w:szCs w:val="22"/>
        </w:rPr>
        <w:t>: Statistical Baselines - Daily Forecasting</w:t>
      </w:r>
      <w:bookmarkEnd w:id="84"/>
    </w:p>
    <w:p w14:paraId="2256143B" w14:textId="4776DA21" w:rsidR="00DC208C" w:rsidRPr="00893374" w:rsidRDefault="00DC208C" w:rsidP="00DC208C">
      <w:pPr>
        <w:rPr>
          <w:rFonts w:ascii="Arial" w:hAnsi="Arial" w:cs="Arial"/>
          <w:b/>
          <w:bCs/>
          <w:lang w:val="en-US"/>
        </w:rPr>
      </w:pPr>
      <w:r w:rsidRPr="00893374">
        <w:rPr>
          <w:rFonts w:ascii="Arial" w:hAnsi="Arial" w:cs="Arial"/>
          <w:b/>
          <w:bCs/>
          <w:lang w:val="en-US"/>
        </w:rPr>
        <w:t>Insights:</w:t>
      </w:r>
    </w:p>
    <w:p w14:paraId="5B52D73A" w14:textId="77777777" w:rsidR="00DC208C" w:rsidRPr="00893374" w:rsidRDefault="00DC208C" w:rsidP="000339D8">
      <w:pPr>
        <w:numPr>
          <w:ilvl w:val="0"/>
          <w:numId w:val="8"/>
        </w:numPr>
        <w:rPr>
          <w:rFonts w:ascii="Arial" w:hAnsi="Arial" w:cs="Arial"/>
          <w:lang w:val="en-US"/>
        </w:rPr>
      </w:pPr>
      <w:proofErr w:type="spellStart"/>
      <w:r w:rsidRPr="00893374">
        <w:rPr>
          <w:rFonts w:ascii="Arial" w:hAnsi="Arial" w:cs="Arial"/>
          <w:b/>
          <w:bCs/>
          <w:lang w:val="en-US"/>
        </w:rPr>
        <w:t>XGBoost</w:t>
      </w:r>
      <w:proofErr w:type="spellEnd"/>
      <w:r w:rsidRPr="00893374">
        <w:rPr>
          <w:rFonts w:ascii="Arial" w:hAnsi="Arial" w:cs="Arial"/>
          <w:lang w:val="en-US"/>
        </w:rPr>
        <w:t xml:space="preserve"> stands out again as the best model for daily forecasting with the lowest RMSE (3.977 kWh) and a positive R² value (0.016). Despite a small positive R², it performs significantly better than statistical models such as ARIMA and SARIMA.</w:t>
      </w:r>
    </w:p>
    <w:p w14:paraId="1417A3F7" w14:textId="77777777" w:rsidR="00DC208C" w:rsidRPr="00893374" w:rsidRDefault="00DC208C" w:rsidP="000339D8">
      <w:pPr>
        <w:numPr>
          <w:ilvl w:val="0"/>
          <w:numId w:val="8"/>
        </w:numPr>
        <w:rPr>
          <w:rFonts w:ascii="Arial" w:hAnsi="Arial" w:cs="Arial"/>
          <w:lang w:val="en-US"/>
        </w:rPr>
      </w:pPr>
      <w:r w:rsidRPr="00893374">
        <w:rPr>
          <w:rFonts w:ascii="Arial" w:hAnsi="Arial" w:cs="Arial"/>
          <w:b/>
          <w:bCs/>
          <w:lang w:val="en-US"/>
        </w:rPr>
        <w:t>ARIMA</w:t>
      </w:r>
      <w:r w:rsidRPr="00893374">
        <w:rPr>
          <w:rFonts w:ascii="Arial" w:hAnsi="Arial" w:cs="Arial"/>
          <w:lang w:val="en-US"/>
        </w:rPr>
        <w:t xml:space="preserve"> and </w:t>
      </w:r>
      <w:r w:rsidRPr="00893374">
        <w:rPr>
          <w:rFonts w:ascii="Arial" w:hAnsi="Arial" w:cs="Arial"/>
          <w:b/>
          <w:bCs/>
          <w:lang w:val="en-US"/>
        </w:rPr>
        <w:t>SARIMA</w:t>
      </w:r>
      <w:r w:rsidRPr="00893374">
        <w:rPr>
          <w:rFonts w:ascii="Arial" w:hAnsi="Arial" w:cs="Arial"/>
          <w:lang w:val="en-US"/>
        </w:rPr>
        <w:t xml:space="preserve"> perform similarly with small improvements over each other, indicating that the inclusion of seasonality in SARIMA does not provide substantial gains in this case.</w:t>
      </w:r>
    </w:p>
    <w:p w14:paraId="69F9F0AD" w14:textId="77777777" w:rsidR="00DC208C" w:rsidRPr="00893374" w:rsidRDefault="00DC208C" w:rsidP="000339D8">
      <w:pPr>
        <w:numPr>
          <w:ilvl w:val="0"/>
          <w:numId w:val="8"/>
        </w:numPr>
        <w:rPr>
          <w:rFonts w:ascii="Arial" w:hAnsi="Arial" w:cs="Arial"/>
          <w:lang w:val="en-US"/>
        </w:rPr>
      </w:pPr>
      <w:r w:rsidRPr="00893374">
        <w:rPr>
          <w:rFonts w:ascii="Arial" w:hAnsi="Arial" w:cs="Arial"/>
          <w:b/>
          <w:bCs/>
          <w:lang w:val="en-US"/>
        </w:rPr>
        <w:t>LSTM</w:t>
      </w:r>
      <w:r w:rsidRPr="00893374">
        <w:rPr>
          <w:rFonts w:ascii="Arial" w:hAnsi="Arial" w:cs="Arial"/>
          <w:lang w:val="en-US"/>
        </w:rPr>
        <w:t xml:space="preserve"> performs moderately well but is outperformed by </w:t>
      </w:r>
      <w:proofErr w:type="spellStart"/>
      <w:r w:rsidRPr="00893374">
        <w:rPr>
          <w:rFonts w:ascii="Arial" w:hAnsi="Arial" w:cs="Arial"/>
          <w:lang w:val="en-US"/>
        </w:rPr>
        <w:t>XGBoost</w:t>
      </w:r>
      <w:proofErr w:type="spellEnd"/>
      <w:r w:rsidRPr="00893374">
        <w:rPr>
          <w:rFonts w:ascii="Arial" w:hAnsi="Arial" w:cs="Arial"/>
          <w:lang w:val="en-US"/>
        </w:rPr>
        <w:t>. The model captures medium-term dependencies but struggles with the variability of the data, leading to a higher RMSE and MAPE.</w:t>
      </w:r>
    </w:p>
    <w:p w14:paraId="349314A9" w14:textId="77777777" w:rsidR="00DC208C" w:rsidRPr="00893374" w:rsidRDefault="00DC208C" w:rsidP="000339D8">
      <w:pPr>
        <w:numPr>
          <w:ilvl w:val="0"/>
          <w:numId w:val="8"/>
        </w:numPr>
        <w:rPr>
          <w:rFonts w:ascii="Arial" w:hAnsi="Arial" w:cs="Arial"/>
          <w:lang w:val="en-US"/>
        </w:rPr>
      </w:pPr>
      <w:r w:rsidRPr="00893374">
        <w:rPr>
          <w:rFonts w:ascii="Arial" w:hAnsi="Arial" w:cs="Arial"/>
          <w:b/>
          <w:bCs/>
          <w:lang w:val="en-US"/>
        </w:rPr>
        <w:t>Prophet</w:t>
      </w:r>
      <w:r w:rsidRPr="00893374">
        <w:rPr>
          <w:rFonts w:ascii="Arial" w:hAnsi="Arial" w:cs="Arial"/>
          <w:lang w:val="en-US"/>
        </w:rPr>
        <w:t xml:space="preserve"> underperforms with a significantly high MAPE (49.91%) and negative R² (-1.314), reflecting that its seasonality assumptions are not well-suited for this aggregated data.</w:t>
      </w:r>
    </w:p>
    <w:p w14:paraId="553DD612" w14:textId="77777777" w:rsidR="0055435E" w:rsidRPr="00893374" w:rsidRDefault="0055435E" w:rsidP="0055435E">
      <w:pPr>
        <w:rPr>
          <w:rFonts w:ascii="Arial" w:hAnsi="Arial" w:cs="Arial"/>
          <w:lang w:val="en-US"/>
        </w:rPr>
      </w:pPr>
    </w:p>
    <w:p w14:paraId="404A42BC" w14:textId="16FBD677" w:rsidR="0055435E" w:rsidRPr="00893374" w:rsidRDefault="0055435E" w:rsidP="0055435E">
      <w:pPr>
        <w:pStyle w:val="Heading2"/>
        <w:rPr>
          <w:rFonts w:cs="Arial"/>
          <w:szCs w:val="22"/>
          <w:lang w:val="en-US"/>
        </w:rPr>
      </w:pPr>
      <w:bookmarkStart w:id="85" w:name="_Toc214581891"/>
      <w:r w:rsidRPr="00893374">
        <w:rPr>
          <w:rFonts w:cs="Arial"/>
          <w:szCs w:val="22"/>
          <w:lang w:val="en-US"/>
        </w:rPr>
        <w:t>4.</w:t>
      </w:r>
      <w:r w:rsidR="00F00192" w:rsidRPr="00893374">
        <w:rPr>
          <w:rFonts w:cs="Arial"/>
          <w:szCs w:val="22"/>
          <w:lang w:val="en-US"/>
        </w:rPr>
        <w:t>6</w:t>
      </w:r>
      <w:r w:rsidRPr="00893374">
        <w:rPr>
          <w:rFonts w:cs="Arial"/>
          <w:szCs w:val="22"/>
          <w:lang w:val="en-US"/>
        </w:rPr>
        <w:t xml:space="preserve"> Weekly Aggregation Analysis</w:t>
      </w:r>
      <w:bookmarkEnd w:id="85"/>
    </w:p>
    <w:p w14:paraId="101D2F99" w14:textId="6358F69D" w:rsidR="00DC208C" w:rsidRPr="00893374" w:rsidRDefault="0055435E" w:rsidP="00DC208C">
      <w:pPr>
        <w:rPr>
          <w:rFonts w:ascii="Arial" w:hAnsi="Arial" w:cs="Arial"/>
          <w:lang w:val="en-US"/>
        </w:rPr>
      </w:pPr>
      <w:r w:rsidRPr="00893374">
        <w:rPr>
          <w:rFonts w:ascii="Arial" w:hAnsi="Arial" w:cs="Arial"/>
          <w:lang w:val="en-US"/>
        </w:rPr>
        <w:t>Weekly forecasting presented the most difficult challenge due to the limited number of available training samples: just 68 weeks total, of which 54 weeks formed the training set.</w:t>
      </w:r>
    </w:p>
    <w:tbl>
      <w:tblPr>
        <w:tblStyle w:val="TableGrid"/>
        <w:tblW w:w="0" w:type="auto"/>
        <w:jc w:val="center"/>
        <w:tblLook w:val="04A0" w:firstRow="1" w:lastRow="0" w:firstColumn="1" w:lastColumn="0" w:noHBand="0" w:noVBand="1"/>
      </w:tblPr>
      <w:tblGrid>
        <w:gridCol w:w="2564"/>
        <w:gridCol w:w="1377"/>
        <w:gridCol w:w="1524"/>
        <w:gridCol w:w="1255"/>
        <w:gridCol w:w="963"/>
      </w:tblGrid>
      <w:tr w:rsidR="00DC208C" w:rsidRPr="00893374" w14:paraId="0D4E19B0" w14:textId="77777777" w:rsidTr="00CB76C0">
        <w:trPr>
          <w:jc w:val="center"/>
        </w:trPr>
        <w:tc>
          <w:tcPr>
            <w:tcW w:w="0" w:type="auto"/>
            <w:hideMark/>
          </w:tcPr>
          <w:p w14:paraId="4AB7AD04" w14:textId="77777777" w:rsidR="00DC208C" w:rsidRPr="00893374" w:rsidRDefault="00DC208C" w:rsidP="00DC208C">
            <w:pPr>
              <w:spacing w:after="160"/>
              <w:rPr>
                <w:rFonts w:ascii="Arial" w:hAnsi="Arial" w:cs="Arial"/>
                <w:b/>
                <w:bCs/>
                <w:lang w:val="en-US"/>
              </w:rPr>
            </w:pPr>
            <w:r w:rsidRPr="00893374">
              <w:rPr>
                <w:rFonts w:ascii="Arial" w:hAnsi="Arial" w:cs="Arial"/>
                <w:b/>
                <w:bCs/>
                <w:lang w:val="en-US"/>
              </w:rPr>
              <w:t>Model</w:t>
            </w:r>
          </w:p>
        </w:tc>
        <w:tc>
          <w:tcPr>
            <w:tcW w:w="0" w:type="auto"/>
            <w:hideMark/>
          </w:tcPr>
          <w:p w14:paraId="03754148" w14:textId="77777777" w:rsidR="00DC208C" w:rsidRPr="00893374" w:rsidRDefault="00DC208C" w:rsidP="00DC208C">
            <w:pPr>
              <w:spacing w:after="160"/>
              <w:rPr>
                <w:rFonts w:ascii="Arial" w:hAnsi="Arial" w:cs="Arial"/>
                <w:b/>
                <w:bCs/>
                <w:lang w:val="en-US"/>
              </w:rPr>
            </w:pPr>
            <w:r w:rsidRPr="00893374">
              <w:rPr>
                <w:rFonts w:ascii="Arial" w:hAnsi="Arial" w:cs="Arial"/>
                <w:b/>
                <w:bCs/>
                <w:lang w:val="en-US"/>
              </w:rPr>
              <w:t>MAE (kWh)</w:t>
            </w:r>
          </w:p>
        </w:tc>
        <w:tc>
          <w:tcPr>
            <w:tcW w:w="0" w:type="auto"/>
            <w:hideMark/>
          </w:tcPr>
          <w:p w14:paraId="44561DEE" w14:textId="77777777" w:rsidR="00DC208C" w:rsidRPr="00893374" w:rsidRDefault="00DC208C" w:rsidP="00DC208C">
            <w:pPr>
              <w:spacing w:after="160"/>
              <w:rPr>
                <w:rFonts w:ascii="Arial" w:hAnsi="Arial" w:cs="Arial"/>
                <w:b/>
                <w:bCs/>
                <w:lang w:val="en-US"/>
              </w:rPr>
            </w:pPr>
            <w:r w:rsidRPr="00893374">
              <w:rPr>
                <w:rFonts w:ascii="Arial" w:hAnsi="Arial" w:cs="Arial"/>
                <w:b/>
                <w:bCs/>
                <w:lang w:val="en-US"/>
              </w:rPr>
              <w:t>RMSE (kWh)</w:t>
            </w:r>
          </w:p>
        </w:tc>
        <w:tc>
          <w:tcPr>
            <w:tcW w:w="0" w:type="auto"/>
            <w:hideMark/>
          </w:tcPr>
          <w:p w14:paraId="36C704D5" w14:textId="77777777" w:rsidR="00DC208C" w:rsidRPr="00893374" w:rsidRDefault="00DC208C" w:rsidP="00DC208C">
            <w:pPr>
              <w:spacing w:after="160"/>
              <w:rPr>
                <w:rFonts w:ascii="Arial" w:hAnsi="Arial" w:cs="Arial"/>
                <w:b/>
                <w:bCs/>
                <w:lang w:val="en-US"/>
              </w:rPr>
            </w:pPr>
            <w:r w:rsidRPr="00893374">
              <w:rPr>
                <w:rFonts w:ascii="Arial" w:hAnsi="Arial" w:cs="Arial"/>
                <w:b/>
                <w:bCs/>
                <w:lang w:val="en-US"/>
              </w:rPr>
              <w:t>MAPE (%)</w:t>
            </w:r>
          </w:p>
        </w:tc>
        <w:tc>
          <w:tcPr>
            <w:tcW w:w="0" w:type="auto"/>
            <w:hideMark/>
          </w:tcPr>
          <w:p w14:paraId="0C114343" w14:textId="77777777" w:rsidR="00DC208C" w:rsidRPr="00893374" w:rsidRDefault="00DC208C" w:rsidP="00DC208C">
            <w:pPr>
              <w:spacing w:after="160"/>
              <w:rPr>
                <w:rFonts w:ascii="Arial" w:hAnsi="Arial" w:cs="Arial"/>
                <w:b/>
                <w:bCs/>
                <w:lang w:val="en-US"/>
              </w:rPr>
            </w:pPr>
            <w:r w:rsidRPr="00893374">
              <w:rPr>
                <w:rFonts w:ascii="Arial" w:hAnsi="Arial" w:cs="Arial"/>
                <w:b/>
                <w:bCs/>
                <w:lang w:val="en-US"/>
              </w:rPr>
              <w:t>R²</w:t>
            </w:r>
          </w:p>
        </w:tc>
      </w:tr>
      <w:tr w:rsidR="00DC208C" w:rsidRPr="00893374" w14:paraId="0636AAB3" w14:textId="77777777" w:rsidTr="00CB76C0">
        <w:trPr>
          <w:jc w:val="center"/>
        </w:trPr>
        <w:tc>
          <w:tcPr>
            <w:tcW w:w="0" w:type="auto"/>
            <w:hideMark/>
          </w:tcPr>
          <w:p w14:paraId="083C3F32" w14:textId="77777777" w:rsidR="00DC208C" w:rsidRPr="00893374" w:rsidRDefault="00DC208C" w:rsidP="00DC208C">
            <w:pPr>
              <w:spacing w:after="160"/>
              <w:rPr>
                <w:rFonts w:ascii="Arial" w:hAnsi="Arial" w:cs="Arial"/>
                <w:lang w:val="en-US"/>
              </w:rPr>
            </w:pPr>
            <w:proofErr w:type="spellStart"/>
            <w:r w:rsidRPr="00893374">
              <w:rPr>
                <w:rFonts w:ascii="Arial" w:hAnsi="Arial" w:cs="Arial"/>
                <w:lang w:val="en-US"/>
              </w:rPr>
              <w:t>XGBoost</w:t>
            </w:r>
            <w:proofErr w:type="spellEnd"/>
          </w:p>
        </w:tc>
        <w:tc>
          <w:tcPr>
            <w:tcW w:w="0" w:type="auto"/>
            <w:hideMark/>
          </w:tcPr>
          <w:p w14:paraId="0A5114DE" w14:textId="77777777" w:rsidR="00DC208C" w:rsidRPr="00893374" w:rsidRDefault="00DC208C" w:rsidP="00DC208C">
            <w:pPr>
              <w:spacing w:after="160"/>
              <w:rPr>
                <w:rFonts w:ascii="Arial" w:hAnsi="Arial" w:cs="Arial"/>
                <w:lang w:val="en-US"/>
              </w:rPr>
            </w:pPr>
            <w:r w:rsidRPr="00893374">
              <w:rPr>
                <w:rFonts w:ascii="Arial" w:hAnsi="Arial" w:cs="Arial"/>
                <w:lang w:val="en-US"/>
              </w:rPr>
              <w:t>17.056</w:t>
            </w:r>
          </w:p>
        </w:tc>
        <w:tc>
          <w:tcPr>
            <w:tcW w:w="0" w:type="auto"/>
            <w:hideMark/>
          </w:tcPr>
          <w:p w14:paraId="639A48DC" w14:textId="77777777" w:rsidR="00DC208C" w:rsidRPr="00893374" w:rsidRDefault="00DC208C" w:rsidP="00DC208C">
            <w:pPr>
              <w:spacing w:after="160"/>
              <w:rPr>
                <w:rFonts w:ascii="Arial" w:hAnsi="Arial" w:cs="Arial"/>
                <w:lang w:val="en-US"/>
              </w:rPr>
            </w:pPr>
            <w:r w:rsidRPr="00893374">
              <w:rPr>
                <w:rFonts w:ascii="Arial" w:hAnsi="Arial" w:cs="Arial"/>
                <w:lang w:val="en-US"/>
              </w:rPr>
              <w:t>21.971</w:t>
            </w:r>
          </w:p>
        </w:tc>
        <w:tc>
          <w:tcPr>
            <w:tcW w:w="0" w:type="auto"/>
            <w:hideMark/>
          </w:tcPr>
          <w:p w14:paraId="30EA1350" w14:textId="77777777" w:rsidR="00DC208C" w:rsidRPr="00893374" w:rsidRDefault="00DC208C" w:rsidP="00DC208C">
            <w:pPr>
              <w:spacing w:after="160"/>
              <w:rPr>
                <w:rFonts w:ascii="Arial" w:hAnsi="Arial" w:cs="Arial"/>
                <w:lang w:val="en-US"/>
              </w:rPr>
            </w:pPr>
            <w:r w:rsidRPr="00893374">
              <w:rPr>
                <w:rFonts w:ascii="Arial" w:hAnsi="Arial" w:cs="Arial"/>
                <w:lang w:val="en-US"/>
              </w:rPr>
              <w:t>22.20</w:t>
            </w:r>
          </w:p>
        </w:tc>
        <w:tc>
          <w:tcPr>
            <w:tcW w:w="0" w:type="auto"/>
            <w:hideMark/>
          </w:tcPr>
          <w:p w14:paraId="1EF3B36A" w14:textId="77777777" w:rsidR="00DC208C" w:rsidRPr="00893374" w:rsidRDefault="00DC208C" w:rsidP="00DC208C">
            <w:pPr>
              <w:spacing w:after="160"/>
              <w:rPr>
                <w:rFonts w:ascii="Arial" w:hAnsi="Arial" w:cs="Arial"/>
                <w:lang w:val="en-US"/>
              </w:rPr>
            </w:pPr>
            <w:r w:rsidRPr="00893374">
              <w:rPr>
                <w:rFonts w:ascii="Arial" w:hAnsi="Arial" w:cs="Arial"/>
                <w:lang w:val="en-US"/>
              </w:rPr>
              <w:t>-0.134</w:t>
            </w:r>
          </w:p>
        </w:tc>
      </w:tr>
      <w:tr w:rsidR="00DC208C" w:rsidRPr="00893374" w14:paraId="01767920" w14:textId="77777777" w:rsidTr="00CB76C0">
        <w:trPr>
          <w:jc w:val="center"/>
        </w:trPr>
        <w:tc>
          <w:tcPr>
            <w:tcW w:w="0" w:type="auto"/>
            <w:hideMark/>
          </w:tcPr>
          <w:p w14:paraId="7A3F498D" w14:textId="77777777" w:rsidR="00DC208C" w:rsidRPr="00893374" w:rsidRDefault="00DC208C" w:rsidP="00DC208C">
            <w:pPr>
              <w:spacing w:after="160"/>
              <w:rPr>
                <w:rFonts w:ascii="Arial" w:hAnsi="Arial" w:cs="Arial"/>
                <w:lang w:val="en-US"/>
              </w:rPr>
            </w:pPr>
            <w:r w:rsidRPr="00893374">
              <w:rPr>
                <w:rFonts w:ascii="Arial" w:hAnsi="Arial" w:cs="Arial"/>
                <w:lang w:val="en-US"/>
              </w:rPr>
              <w:t>LSTM</w:t>
            </w:r>
          </w:p>
        </w:tc>
        <w:tc>
          <w:tcPr>
            <w:tcW w:w="0" w:type="auto"/>
            <w:hideMark/>
          </w:tcPr>
          <w:p w14:paraId="68F58CB9" w14:textId="77777777" w:rsidR="00DC208C" w:rsidRPr="00893374" w:rsidRDefault="00DC208C" w:rsidP="00DC208C">
            <w:pPr>
              <w:spacing w:after="160"/>
              <w:rPr>
                <w:rFonts w:ascii="Arial" w:hAnsi="Arial" w:cs="Arial"/>
                <w:lang w:val="en-US"/>
              </w:rPr>
            </w:pPr>
            <w:r w:rsidRPr="00893374">
              <w:rPr>
                <w:rFonts w:ascii="Arial" w:hAnsi="Arial" w:cs="Arial"/>
                <w:lang w:val="en-US"/>
              </w:rPr>
              <w:t>32.494</w:t>
            </w:r>
          </w:p>
        </w:tc>
        <w:tc>
          <w:tcPr>
            <w:tcW w:w="0" w:type="auto"/>
            <w:hideMark/>
          </w:tcPr>
          <w:p w14:paraId="2F2481A1" w14:textId="77777777" w:rsidR="00DC208C" w:rsidRPr="00893374" w:rsidRDefault="00DC208C" w:rsidP="00DC208C">
            <w:pPr>
              <w:spacing w:after="160"/>
              <w:rPr>
                <w:rFonts w:ascii="Arial" w:hAnsi="Arial" w:cs="Arial"/>
                <w:lang w:val="en-US"/>
              </w:rPr>
            </w:pPr>
            <w:r w:rsidRPr="00893374">
              <w:rPr>
                <w:rFonts w:ascii="Arial" w:hAnsi="Arial" w:cs="Arial"/>
                <w:lang w:val="en-US"/>
              </w:rPr>
              <w:t>35.668</w:t>
            </w:r>
          </w:p>
        </w:tc>
        <w:tc>
          <w:tcPr>
            <w:tcW w:w="0" w:type="auto"/>
            <w:hideMark/>
          </w:tcPr>
          <w:p w14:paraId="268DD0F6" w14:textId="77777777" w:rsidR="00DC208C" w:rsidRPr="00893374" w:rsidRDefault="00DC208C" w:rsidP="00DC208C">
            <w:pPr>
              <w:spacing w:after="160"/>
              <w:rPr>
                <w:rFonts w:ascii="Arial" w:hAnsi="Arial" w:cs="Arial"/>
                <w:lang w:val="en-US"/>
              </w:rPr>
            </w:pPr>
            <w:r w:rsidRPr="00893374">
              <w:rPr>
                <w:rFonts w:ascii="Arial" w:hAnsi="Arial" w:cs="Arial"/>
                <w:lang w:val="en-US"/>
              </w:rPr>
              <w:t>31.49</w:t>
            </w:r>
          </w:p>
        </w:tc>
        <w:tc>
          <w:tcPr>
            <w:tcW w:w="0" w:type="auto"/>
            <w:hideMark/>
          </w:tcPr>
          <w:p w14:paraId="29962E2F" w14:textId="77777777" w:rsidR="00DC208C" w:rsidRPr="00893374" w:rsidRDefault="00DC208C" w:rsidP="00DC208C">
            <w:pPr>
              <w:spacing w:after="160"/>
              <w:rPr>
                <w:rFonts w:ascii="Arial" w:hAnsi="Arial" w:cs="Arial"/>
                <w:lang w:val="en-US"/>
              </w:rPr>
            </w:pPr>
            <w:r w:rsidRPr="00893374">
              <w:rPr>
                <w:rFonts w:ascii="Arial" w:hAnsi="Arial" w:cs="Arial"/>
                <w:lang w:val="en-US"/>
              </w:rPr>
              <w:t>-1.948</w:t>
            </w:r>
          </w:p>
        </w:tc>
      </w:tr>
      <w:tr w:rsidR="00DC208C" w:rsidRPr="00893374" w14:paraId="2172863E" w14:textId="77777777" w:rsidTr="00CB76C0">
        <w:trPr>
          <w:jc w:val="center"/>
        </w:trPr>
        <w:tc>
          <w:tcPr>
            <w:tcW w:w="0" w:type="auto"/>
            <w:hideMark/>
          </w:tcPr>
          <w:p w14:paraId="39116F02" w14:textId="77777777" w:rsidR="00DC208C" w:rsidRPr="00893374" w:rsidRDefault="00DC208C" w:rsidP="00DC208C">
            <w:pPr>
              <w:spacing w:after="160"/>
              <w:rPr>
                <w:rFonts w:ascii="Arial" w:hAnsi="Arial" w:cs="Arial"/>
                <w:lang w:val="en-US"/>
              </w:rPr>
            </w:pPr>
            <w:r w:rsidRPr="00893374">
              <w:rPr>
                <w:rFonts w:ascii="Arial" w:hAnsi="Arial" w:cs="Arial"/>
                <w:lang w:val="en-US"/>
              </w:rPr>
              <w:t>Prophet</w:t>
            </w:r>
          </w:p>
        </w:tc>
        <w:tc>
          <w:tcPr>
            <w:tcW w:w="0" w:type="auto"/>
            <w:hideMark/>
          </w:tcPr>
          <w:p w14:paraId="6CDC63E9" w14:textId="77777777" w:rsidR="00DC208C" w:rsidRPr="00893374" w:rsidRDefault="00DC208C" w:rsidP="00DC208C">
            <w:pPr>
              <w:spacing w:after="160"/>
              <w:rPr>
                <w:rFonts w:ascii="Arial" w:hAnsi="Arial" w:cs="Arial"/>
                <w:lang w:val="en-US"/>
              </w:rPr>
            </w:pPr>
            <w:r w:rsidRPr="00893374">
              <w:rPr>
                <w:rFonts w:ascii="Arial" w:hAnsi="Arial" w:cs="Arial"/>
                <w:lang w:val="en-US"/>
              </w:rPr>
              <w:t>32.494</w:t>
            </w:r>
          </w:p>
        </w:tc>
        <w:tc>
          <w:tcPr>
            <w:tcW w:w="0" w:type="auto"/>
            <w:hideMark/>
          </w:tcPr>
          <w:p w14:paraId="5DF1D22F" w14:textId="77777777" w:rsidR="00DC208C" w:rsidRPr="00893374" w:rsidRDefault="00DC208C" w:rsidP="00DC208C">
            <w:pPr>
              <w:spacing w:after="160"/>
              <w:rPr>
                <w:rFonts w:ascii="Arial" w:hAnsi="Arial" w:cs="Arial"/>
                <w:lang w:val="en-US"/>
              </w:rPr>
            </w:pPr>
            <w:r w:rsidRPr="00893374">
              <w:rPr>
                <w:rFonts w:ascii="Arial" w:hAnsi="Arial" w:cs="Arial"/>
                <w:lang w:val="en-US"/>
              </w:rPr>
              <w:t>41.748</w:t>
            </w:r>
          </w:p>
        </w:tc>
        <w:tc>
          <w:tcPr>
            <w:tcW w:w="0" w:type="auto"/>
            <w:hideMark/>
          </w:tcPr>
          <w:p w14:paraId="21194EAF" w14:textId="77777777" w:rsidR="00DC208C" w:rsidRPr="00893374" w:rsidRDefault="00DC208C" w:rsidP="00DC208C">
            <w:pPr>
              <w:spacing w:after="160"/>
              <w:rPr>
                <w:rFonts w:ascii="Arial" w:hAnsi="Arial" w:cs="Arial"/>
                <w:lang w:val="en-US"/>
              </w:rPr>
            </w:pPr>
            <w:r w:rsidRPr="00893374">
              <w:rPr>
                <w:rFonts w:ascii="Arial" w:hAnsi="Arial" w:cs="Arial"/>
                <w:lang w:val="en-US"/>
              </w:rPr>
              <w:t>31.49</w:t>
            </w:r>
          </w:p>
        </w:tc>
        <w:tc>
          <w:tcPr>
            <w:tcW w:w="0" w:type="auto"/>
            <w:hideMark/>
          </w:tcPr>
          <w:p w14:paraId="62EC61D8" w14:textId="77777777" w:rsidR="00DC208C" w:rsidRPr="00893374" w:rsidRDefault="00DC208C" w:rsidP="00DC208C">
            <w:pPr>
              <w:spacing w:after="160"/>
              <w:rPr>
                <w:rFonts w:ascii="Arial" w:hAnsi="Arial" w:cs="Arial"/>
                <w:lang w:val="en-US"/>
              </w:rPr>
            </w:pPr>
            <w:r w:rsidRPr="00893374">
              <w:rPr>
                <w:rFonts w:ascii="Arial" w:hAnsi="Arial" w:cs="Arial"/>
                <w:lang w:val="en-US"/>
              </w:rPr>
              <w:t>-3.372</w:t>
            </w:r>
          </w:p>
        </w:tc>
      </w:tr>
      <w:tr w:rsidR="00DC208C" w:rsidRPr="00893374" w14:paraId="7DAD4FDD" w14:textId="77777777" w:rsidTr="00CB76C0">
        <w:trPr>
          <w:jc w:val="center"/>
        </w:trPr>
        <w:tc>
          <w:tcPr>
            <w:tcW w:w="0" w:type="auto"/>
            <w:hideMark/>
          </w:tcPr>
          <w:p w14:paraId="4194CC25" w14:textId="77777777" w:rsidR="00DC208C" w:rsidRPr="00893374" w:rsidRDefault="00DC208C" w:rsidP="00DC208C">
            <w:pPr>
              <w:spacing w:after="160"/>
              <w:rPr>
                <w:rFonts w:ascii="Arial" w:hAnsi="Arial" w:cs="Arial"/>
                <w:lang w:val="en-US"/>
              </w:rPr>
            </w:pPr>
            <w:r w:rsidRPr="00893374">
              <w:rPr>
                <w:rFonts w:ascii="Arial" w:hAnsi="Arial" w:cs="Arial"/>
                <w:lang w:val="en-US"/>
              </w:rPr>
              <w:t>ARIMA</w:t>
            </w:r>
          </w:p>
        </w:tc>
        <w:tc>
          <w:tcPr>
            <w:tcW w:w="0" w:type="auto"/>
            <w:hideMark/>
          </w:tcPr>
          <w:p w14:paraId="04687632" w14:textId="77777777" w:rsidR="00DC208C" w:rsidRPr="00893374" w:rsidRDefault="00DC208C" w:rsidP="00DC208C">
            <w:pPr>
              <w:spacing w:after="160"/>
              <w:rPr>
                <w:rFonts w:ascii="Arial" w:hAnsi="Arial" w:cs="Arial"/>
                <w:lang w:val="en-US"/>
              </w:rPr>
            </w:pPr>
            <w:r w:rsidRPr="00893374">
              <w:rPr>
                <w:rFonts w:ascii="Arial" w:hAnsi="Arial" w:cs="Arial"/>
                <w:lang w:val="en-US"/>
              </w:rPr>
              <w:t>17.349</w:t>
            </w:r>
          </w:p>
        </w:tc>
        <w:tc>
          <w:tcPr>
            <w:tcW w:w="0" w:type="auto"/>
            <w:hideMark/>
          </w:tcPr>
          <w:p w14:paraId="368B0BF8" w14:textId="77777777" w:rsidR="00DC208C" w:rsidRPr="00893374" w:rsidRDefault="00DC208C" w:rsidP="00DC208C">
            <w:pPr>
              <w:spacing w:after="160"/>
              <w:rPr>
                <w:rFonts w:ascii="Arial" w:hAnsi="Arial" w:cs="Arial"/>
                <w:lang w:val="en-US"/>
              </w:rPr>
            </w:pPr>
            <w:r w:rsidRPr="00893374">
              <w:rPr>
                <w:rFonts w:ascii="Arial" w:hAnsi="Arial" w:cs="Arial"/>
                <w:lang w:val="en-US"/>
              </w:rPr>
              <w:t>21.551</w:t>
            </w:r>
          </w:p>
        </w:tc>
        <w:tc>
          <w:tcPr>
            <w:tcW w:w="0" w:type="auto"/>
            <w:hideMark/>
          </w:tcPr>
          <w:p w14:paraId="0F56FE97" w14:textId="1774F8BD" w:rsidR="00DC208C" w:rsidRPr="00893374" w:rsidRDefault="008B6506" w:rsidP="00DC208C">
            <w:pPr>
              <w:spacing w:after="160"/>
              <w:rPr>
                <w:rFonts w:ascii="Arial" w:hAnsi="Arial" w:cs="Arial"/>
                <w:lang w:val="en-US"/>
              </w:rPr>
            </w:pPr>
            <w:r w:rsidRPr="00893374">
              <w:rPr>
                <w:rFonts w:ascii="Arial" w:hAnsi="Arial" w:cs="Arial"/>
              </w:rPr>
              <w:t>34.92</w:t>
            </w:r>
          </w:p>
        </w:tc>
        <w:tc>
          <w:tcPr>
            <w:tcW w:w="0" w:type="auto"/>
            <w:hideMark/>
          </w:tcPr>
          <w:p w14:paraId="1771A400" w14:textId="77777777" w:rsidR="00DC208C" w:rsidRPr="00893374" w:rsidRDefault="00DC208C" w:rsidP="00DC208C">
            <w:pPr>
              <w:spacing w:after="160"/>
              <w:rPr>
                <w:rFonts w:ascii="Arial" w:hAnsi="Arial" w:cs="Arial"/>
                <w:lang w:val="en-US"/>
              </w:rPr>
            </w:pPr>
            <w:r w:rsidRPr="00893374">
              <w:rPr>
                <w:rFonts w:ascii="Arial" w:hAnsi="Arial" w:cs="Arial"/>
                <w:lang w:val="en-US"/>
              </w:rPr>
              <w:t>-0.076</w:t>
            </w:r>
          </w:p>
        </w:tc>
      </w:tr>
      <w:tr w:rsidR="00317C09" w:rsidRPr="00893374" w14:paraId="54A5F136" w14:textId="77777777" w:rsidTr="00CB76C0">
        <w:trPr>
          <w:jc w:val="center"/>
        </w:trPr>
        <w:tc>
          <w:tcPr>
            <w:tcW w:w="0" w:type="auto"/>
          </w:tcPr>
          <w:p w14:paraId="3E6444F8" w14:textId="0253659C" w:rsidR="00317C09" w:rsidRPr="00893374" w:rsidRDefault="00317C09" w:rsidP="00317C09">
            <w:pPr>
              <w:rPr>
                <w:rFonts w:ascii="Arial" w:hAnsi="Arial" w:cs="Arial"/>
                <w:lang w:val="en-US"/>
              </w:rPr>
            </w:pPr>
            <w:proofErr w:type="spellStart"/>
            <w:r w:rsidRPr="00893374">
              <w:rPr>
                <w:rFonts w:ascii="Arial" w:hAnsi="Arial" w:cs="Arial"/>
                <w:lang w:val="en-US"/>
              </w:rPr>
              <w:t>XGBoost</w:t>
            </w:r>
            <w:proofErr w:type="spellEnd"/>
            <w:r w:rsidR="002B38CF" w:rsidRPr="00893374">
              <w:rPr>
                <w:rFonts w:ascii="Arial" w:hAnsi="Arial" w:cs="Arial"/>
                <w:lang w:val="en-US"/>
              </w:rPr>
              <w:t>-</w:t>
            </w:r>
            <w:r w:rsidRPr="00893374">
              <w:rPr>
                <w:rFonts w:ascii="Arial" w:hAnsi="Arial" w:cs="Arial"/>
                <w:lang w:val="en-US"/>
              </w:rPr>
              <w:t>LSTM Hybrid</w:t>
            </w:r>
          </w:p>
          <w:p w14:paraId="72D9BE43" w14:textId="77777777" w:rsidR="00317C09" w:rsidRPr="00893374" w:rsidRDefault="00317C09" w:rsidP="00DC208C">
            <w:pPr>
              <w:rPr>
                <w:rFonts w:ascii="Arial" w:hAnsi="Arial" w:cs="Arial"/>
                <w:lang w:val="en-US"/>
              </w:rPr>
            </w:pPr>
          </w:p>
        </w:tc>
        <w:tc>
          <w:tcPr>
            <w:tcW w:w="0" w:type="auto"/>
          </w:tcPr>
          <w:p w14:paraId="266515CA" w14:textId="1F2F19DE" w:rsidR="00317C09" w:rsidRPr="00893374" w:rsidRDefault="00317C09" w:rsidP="00DC208C">
            <w:pPr>
              <w:rPr>
                <w:rFonts w:ascii="Arial" w:hAnsi="Arial" w:cs="Arial"/>
                <w:lang w:val="en-US"/>
              </w:rPr>
            </w:pPr>
            <w:r w:rsidRPr="00893374">
              <w:rPr>
                <w:rFonts w:ascii="Arial" w:hAnsi="Arial" w:cs="Arial"/>
              </w:rPr>
              <w:t>17.445</w:t>
            </w:r>
          </w:p>
        </w:tc>
        <w:tc>
          <w:tcPr>
            <w:tcW w:w="0" w:type="auto"/>
          </w:tcPr>
          <w:p w14:paraId="0F01AD32" w14:textId="6D001331" w:rsidR="00317C09" w:rsidRPr="00893374" w:rsidRDefault="000C179A" w:rsidP="00DC208C">
            <w:pPr>
              <w:rPr>
                <w:rFonts w:ascii="Arial" w:hAnsi="Arial" w:cs="Arial"/>
                <w:lang w:val="en-US"/>
              </w:rPr>
            </w:pPr>
            <w:r w:rsidRPr="00893374">
              <w:rPr>
                <w:rFonts w:ascii="Arial" w:hAnsi="Arial" w:cs="Arial"/>
              </w:rPr>
              <w:t>21.639</w:t>
            </w:r>
          </w:p>
        </w:tc>
        <w:tc>
          <w:tcPr>
            <w:tcW w:w="0" w:type="auto"/>
          </w:tcPr>
          <w:p w14:paraId="4E5DFD3A" w14:textId="5DD1749A" w:rsidR="00317C09" w:rsidRPr="00893374" w:rsidRDefault="000C179A" w:rsidP="00DC208C">
            <w:pPr>
              <w:rPr>
                <w:rFonts w:ascii="Arial" w:hAnsi="Arial" w:cs="Arial"/>
                <w:lang w:val="en-US"/>
              </w:rPr>
            </w:pPr>
            <w:r w:rsidRPr="00893374">
              <w:rPr>
                <w:rFonts w:ascii="Arial" w:hAnsi="Arial" w:cs="Arial"/>
              </w:rPr>
              <w:t>18.73</w:t>
            </w:r>
          </w:p>
        </w:tc>
        <w:tc>
          <w:tcPr>
            <w:tcW w:w="0" w:type="auto"/>
          </w:tcPr>
          <w:p w14:paraId="06C87E67" w14:textId="532D9084" w:rsidR="00317C09" w:rsidRPr="00893374" w:rsidRDefault="000C179A" w:rsidP="00DC208C">
            <w:pPr>
              <w:rPr>
                <w:rFonts w:ascii="Arial" w:hAnsi="Arial" w:cs="Arial"/>
                <w:lang w:val="en-US"/>
              </w:rPr>
            </w:pPr>
            <w:r w:rsidRPr="00893374">
              <w:rPr>
                <w:rFonts w:ascii="Arial" w:hAnsi="Arial" w:cs="Arial"/>
              </w:rPr>
              <w:t>-0.085</w:t>
            </w:r>
          </w:p>
        </w:tc>
      </w:tr>
      <w:tr w:rsidR="00317C09" w:rsidRPr="00893374" w14:paraId="08961016" w14:textId="77777777" w:rsidTr="00CB76C0">
        <w:trPr>
          <w:jc w:val="center"/>
        </w:trPr>
        <w:tc>
          <w:tcPr>
            <w:tcW w:w="0" w:type="auto"/>
          </w:tcPr>
          <w:p w14:paraId="2AB8BADB" w14:textId="0FF50E38" w:rsidR="00317C09" w:rsidRPr="00893374" w:rsidRDefault="000C179A" w:rsidP="00DC208C">
            <w:pPr>
              <w:rPr>
                <w:rFonts w:ascii="Arial" w:hAnsi="Arial" w:cs="Arial"/>
                <w:lang w:val="en-US"/>
              </w:rPr>
            </w:pPr>
            <w:r w:rsidRPr="00893374">
              <w:rPr>
                <w:rFonts w:ascii="Arial" w:hAnsi="Arial" w:cs="Arial"/>
                <w:lang w:val="en-US"/>
              </w:rPr>
              <w:t>ARIMA</w:t>
            </w:r>
            <w:r w:rsidR="002B38CF" w:rsidRPr="00893374">
              <w:rPr>
                <w:rFonts w:ascii="Arial" w:hAnsi="Arial" w:cs="Arial"/>
                <w:lang w:val="en-US"/>
              </w:rPr>
              <w:t>-</w:t>
            </w:r>
            <w:proofErr w:type="spellStart"/>
            <w:r w:rsidRPr="00893374">
              <w:rPr>
                <w:rFonts w:ascii="Arial" w:hAnsi="Arial" w:cs="Arial"/>
                <w:lang w:val="en-US"/>
              </w:rPr>
              <w:t>XGBoost</w:t>
            </w:r>
            <w:proofErr w:type="spellEnd"/>
            <w:r w:rsidRPr="00893374">
              <w:rPr>
                <w:rFonts w:ascii="Arial" w:hAnsi="Arial" w:cs="Arial"/>
                <w:lang w:val="en-US"/>
              </w:rPr>
              <w:t xml:space="preserve"> Hybrid</w:t>
            </w:r>
          </w:p>
        </w:tc>
        <w:tc>
          <w:tcPr>
            <w:tcW w:w="0" w:type="auto"/>
          </w:tcPr>
          <w:p w14:paraId="0BE53D7A" w14:textId="7BADF719" w:rsidR="00317C09" w:rsidRPr="00893374" w:rsidRDefault="000C179A" w:rsidP="00DC208C">
            <w:pPr>
              <w:rPr>
                <w:rFonts w:ascii="Arial" w:hAnsi="Arial" w:cs="Arial"/>
                <w:lang w:val="en-US"/>
              </w:rPr>
            </w:pPr>
            <w:r w:rsidRPr="00893374">
              <w:rPr>
                <w:rFonts w:ascii="Arial" w:hAnsi="Arial" w:cs="Arial"/>
              </w:rPr>
              <w:t>3.5908</w:t>
            </w:r>
          </w:p>
        </w:tc>
        <w:tc>
          <w:tcPr>
            <w:tcW w:w="0" w:type="auto"/>
          </w:tcPr>
          <w:p w14:paraId="74742398" w14:textId="3FCC64B4" w:rsidR="00317C09" w:rsidRPr="00893374" w:rsidRDefault="000C179A" w:rsidP="00DC208C">
            <w:pPr>
              <w:rPr>
                <w:rFonts w:ascii="Arial" w:hAnsi="Arial" w:cs="Arial"/>
                <w:lang w:val="en-US"/>
              </w:rPr>
            </w:pPr>
            <w:r w:rsidRPr="00893374">
              <w:rPr>
                <w:rFonts w:ascii="Arial" w:hAnsi="Arial" w:cs="Arial"/>
              </w:rPr>
              <w:t>4.8935</w:t>
            </w:r>
          </w:p>
        </w:tc>
        <w:tc>
          <w:tcPr>
            <w:tcW w:w="0" w:type="auto"/>
          </w:tcPr>
          <w:p w14:paraId="268679DA" w14:textId="57C276BA" w:rsidR="00317C09" w:rsidRPr="00893374" w:rsidRDefault="000C179A" w:rsidP="00DC208C">
            <w:pPr>
              <w:rPr>
                <w:rFonts w:ascii="Arial" w:hAnsi="Arial" w:cs="Arial"/>
                <w:lang w:val="en-US"/>
              </w:rPr>
            </w:pPr>
            <w:r w:rsidRPr="00893374">
              <w:rPr>
                <w:rFonts w:ascii="Arial" w:hAnsi="Arial" w:cs="Arial"/>
                <w:lang w:val="en-US"/>
              </w:rPr>
              <w:t>34.92</w:t>
            </w:r>
          </w:p>
        </w:tc>
        <w:tc>
          <w:tcPr>
            <w:tcW w:w="0" w:type="auto"/>
          </w:tcPr>
          <w:p w14:paraId="0FFD6EF3" w14:textId="3D619F12" w:rsidR="00317C09" w:rsidRPr="00893374" w:rsidRDefault="000C179A" w:rsidP="00DC208C">
            <w:pPr>
              <w:rPr>
                <w:rFonts w:ascii="Arial" w:hAnsi="Arial" w:cs="Arial"/>
                <w:lang w:val="en-US"/>
              </w:rPr>
            </w:pPr>
            <w:r w:rsidRPr="00893374">
              <w:rPr>
                <w:rFonts w:ascii="Arial" w:hAnsi="Arial" w:cs="Arial"/>
              </w:rPr>
              <w:t>-0.4451</w:t>
            </w:r>
          </w:p>
        </w:tc>
      </w:tr>
      <w:tr w:rsidR="00317C09" w:rsidRPr="00893374" w14:paraId="0C46E432" w14:textId="77777777" w:rsidTr="00CB76C0">
        <w:trPr>
          <w:jc w:val="center"/>
        </w:trPr>
        <w:tc>
          <w:tcPr>
            <w:tcW w:w="0" w:type="auto"/>
          </w:tcPr>
          <w:p w14:paraId="43ECB92E" w14:textId="77C9E549" w:rsidR="00317C09" w:rsidRPr="00893374" w:rsidRDefault="002B46C5" w:rsidP="00DC208C">
            <w:pPr>
              <w:rPr>
                <w:rFonts w:ascii="Arial" w:hAnsi="Arial" w:cs="Arial"/>
                <w:lang w:val="en-US"/>
              </w:rPr>
            </w:pPr>
            <w:r w:rsidRPr="00893374">
              <w:rPr>
                <w:rFonts w:ascii="Arial" w:hAnsi="Arial" w:cs="Arial"/>
              </w:rPr>
              <w:t>ARIMA</w:t>
            </w:r>
            <w:r w:rsidR="002B38CF" w:rsidRPr="00893374">
              <w:rPr>
                <w:rFonts w:ascii="Arial" w:hAnsi="Arial" w:cs="Arial"/>
              </w:rPr>
              <w:t>-</w:t>
            </w:r>
            <w:r w:rsidRPr="00893374">
              <w:rPr>
                <w:rFonts w:ascii="Arial" w:hAnsi="Arial" w:cs="Arial"/>
              </w:rPr>
              <w:t>LSTM Hybrid</w:t>
            </w:r>
          </w:p>
        </w:tc>
        <w:tc>
          <w:tcPr>
            <w:tcW w:w="0" w:type="auto"/>
          </w:tcPr>
          <w:p w14:paraId="6B88FE56" w14:textId="2C225C8A" w:rsidR="00317C09" w:rsidRPr="00893374" w:rsidRDefault="002B46C5" w:rsidP="00DC208C">
            <w:pPr>
              <w:rPr>
                <w:rFonts w:ascii="Arial" w:hAnsi="Arial" w:cs="Arial"/>
                <w:lang w:val="en-US"/>
              </w:rPr>
            </w:pPr>
            <w:r w:rsidRPr="00893374">
              <w:rPr>
                <w:rFonts w:ascii="Arial" w:hAnsi="Arial" w:cs="Arial"/>
              </w:rPr>
              <w:t>17.35</w:t>
            </w:r>
          </w:p>
        </w:tc>
        <w:tc>
          <w:tcPr>
            <w:tcW w:w="0" w:type="auto"/>
          </w:tcPr>
          <w:p w14:paraId="01922747" w14:textId="74528674" w:rsidR="00317C09" w:rsidRPr="00893374" w:rsidRDefault="002B46C5" w:rsidP="00DC208C">
            <w:pPr>
              <w:rPr>
                <w:rFonts w:ascii="Arial" w:hAnsi="Arial" w:cs="Arial"/>
                <w:lang w:val="en-US"/>
              </w:rPr>
            </w:pPr>
            <w:r w:rsidRPr="00893374">
              <w:rPr>
                <w:rFonts w:ascii="Arial" w:hAnsi="Arial" w:cs="Arial"/>
                <w:lang w:val="en-US"/>
              </w:rPr>
              <w:t>21.55</w:t>
            </w:r>
          </w:p>
        </w:tc>
        <w:tc>
          <w:tcPr>
            <w:tcW w:w="0" w:type="auto"/>
          </w:tcPr>
          <w:p w14:paraId="5EF96FFC" w14:textId="1B84EDB7" w:rsidR="00317C09" w:rsidRPr="00893374" w:rsidRDefault="008B6506" w:rsidP="00DC208C">
            <w:pPr>
              <w:rPr>
                <w:rFonts w:ascii="Arial" w:hAnsi="Arial" w:cs="Arial"/>
                <w:lang w:val="en-US"/>
              </w:rPr>
            </w:pPr>
            <w:r w:rsidRPr="00893374">
              <w:rPr>
                <w:rFonts w:ascii="Arial" w:hAnsi="Arial" w:cs="Arial"/>
              </w:rPr>
              <w:t>34.92</w:t>
            </w:r>
          </w:p>
        </w:tc>
        <w:tc>
          <w:tcPr>
            <w:tcW w:w="0" w:type="auto"/>
          </w:tcPr>
          <w:p w14:paraId="224A024C" w14:textId="7E37103C" w:rsidR="00317C09" w:rsidRPr="00893374" w:rsidRDefault="002B46C5" w:rsidP="00DC208C">
            <w:pPr>
              <w:rPr>
                <w:rFonts w:ascii="Arial" w:hAnsi="Arial" w:cs="Arial"/>
                <w:lang w:val="en-US"/>
              </w:rPr>
            </w:pPr>
            <w:r w:rsidRPr="00893374">
              <w:rPr>
                <w:rFonts w:ascii="Arial" w:hAnsi="Arial" w:cs="Arial"/>
                <w:lang w:val="en-US"/>
              </w:rPr>
              <w:t>-0.08</w:t>
            </w:r>
          </w:p>
        </w:tc>
      </w:tr>
    </w:tbl>
    <w:p w14:paraId="684B8782" w14:textId="16BA395A" w:rsidR="00317C09" w:rsidRPr="00893374" w:rsidRDefault="002B38CF" w:rsidP="002B38CF">
      <w:pPr>
        <w:pStyle w:val="Caption"/>
        <w:jc w:val="center"/>
        <w:rPr>
          <w:rFonts w:ascii="Arial" w:hAnsi="Arial" w:cs="Arial"/>
          <w:b/>
          <w:bCs/>
          <w:sz w:val="22"/>
          <w:szCs w:val="22"/>
          <w:lang w:val="en-US"/>
        </w:rPr>
      </w:pPr>
      <w:bookmarkStart w:id="86" w:name="_Toc214581621"/>
      <w:r w:rsidRPr="00893374">
        <w:rPr>
          <w:rFonts w:ascii="Arial" w:hAnsi="Arial" w:cs="Arial"/>
          <w:sz w:val="22"/>
          <w:szCs w:val="22"/>
        </w:rPr>
        <w:t xml:space="preserve">Table </w:t>
      </w:r>
      <w:r w:rsidRPr="00893374">
        <w:rPr>
          <w:rFonts w:ascii="Arial" w:hAnsi="Arial" w:cs="Arial"/>
          <w:sz w:val="22"/>
          <w:szCs w:val="22"/>
        </w:rPr>
        <w:fldChar w:fldCharType="begin"/>
      </w:r>
      <w:r w:rsidRPr="00893374">
        <w:rPr>
          <w:rFonts w:ascii="Arial" w:hAnsi="Arial" w:cs="Arial"/>
          <w:sz w:val="22"/>
          <w:szCs w:val="22"/>
        </w:rPr>
        <w:instrText xml:space="preserve"> SEQ Table \* ARABIC </w:instrText>
      </w:r>
      <w:r w:rsidRPr="00893374">
        <w:rPr>
          <w:rFonts w:ascii="Arial" w:hAnsi="Arial" w:cs="Arial"/>
          <w:sz w:val="22"/>
          <w:szCs w:val="22"/>
        </w:rPr>
        <w:fldChar w:fldCharType="separate"/>
      </w:r>
      <w:r w:rsidRPr="00893374">
        <w:rPr>
          <w:rFonts w:ascii="Arial" w:hAnsi="Arial" w:cs="Arial"/>
          <w:noProof/>
          <w:sz w:val="22"/>
          <w:szCs w:val="22"/>
        </w:rPr>
        <w:t>6</w:t>
      </w:r>
      <w:r w:rsidRPr="00893374">
        <w:rPr>
          <w:rFonts w:ascii="Arial" w:hAnsi="Arial" w:cs="Arial"/>
          <w:sz w:val="22"/>
          <w:szCs w:val="22"/>
        </w:rPr>
        <w:fldChar w:fldCharType="end"/>
      </w:r>
      <w:r w:rsidRPr="00893374">
        <w:rPr>
          <w:rFonts w:ascii="Arial" w:hAnsi="Arial" w:cs="Arial"/>
          <w:sz w:val="22"/>
          <w:szCs w:val="22"/>
        </w:rPr>
        <w:t>: Weekly Forecasting: Deep Learning &amp; Hybrid Models</w:t>
      </w:r>
      <w:bookmarkEnd w:id="86"/>
    </w:p>
    <w:p w14:paraId="7CDDD681" w14:textId="402F0E7C" w:rsidR="00DC208C" w:rsidRPr="00893374" w:rsidRDefault="00DC208C" w:rsidP="00DC208C">
      <w:pPr>
        <w:rPr>
          <w:rFonts w:ascii="Arial" w:hAnsi="Arial" w:cs="Arial"/>
          <w:b/>
          <w:bCs/>
          <w:lang w:val="en-US"/>
        </w:rPr>
      </w:pPr>
      <w:r w:rsidRPr="00893374">
        <w:rPr>
          <w:rFonts w:ascii="Arial" w:hAnsi="Arial" w:cs="Arial"/>
          <w:b/>
          <w:bCs/>
          <w:lang w:val="en-US"/>
        </w:rPr>
        <w:t>Insights:</w:t>
      </w:r>
    </w:p>
    <w:p w14:paraId="657B1191" w14:textId="77777777" w:rsidR="00DC208C" w:rsidRPr="00893374" w:rsidRDefault="00DC208C" w:rsidP="000339D8">
      <w:pPr>
        <w:numPr>
          <w:ilvl w:val="0"/>
          <w:numId w:val="9"/>
        </w:numPr>
        <w:rPr>
          <w:rFonts w:ascii="Arial" w:hAnsi="Arial" w:cs="Arial"/>
          <w:lang w:val="en-US"/>
        </w:rPr>
      </w:pPr>
      <w:proofErr w:type="spellStart"/>
      <w:r w:rsidRPr="00893374">
        <w:rPr>
          <w:rFonts w:ascii="Arial" w:hAnsi="Arial" w:cs="Arial"/>
          <w:b/>
          <w:bCs/>
          <w:lang w:val="en-US"/>
        </w:rPr>
        <w:lastRenderedPageBreak/>
        <w:t>XGBoost</w:t>
      </w:r>
      <w:proofErr w:type="spellEnd"/>
      <w:r w:rsidRPr="00893374">
        <w:rPr>
          <w:rFonts w:ascii="Arial" w:hAnsi="Arial" w:cs="Arial"/>
          <w:lang w:val="en-US"/>
        </w:rPr>
        <w:t xml:space="preserve"> remains the best model for weekly forecasting, with the lowest RMSE (21.971 kWh) and MAE (17.056 kWh), though it still suffers from negative R² due to limited data points.</w:t>
      </w:r>
    </w:p>
    <w:p w14:paraId="3D5DC782" w14:textId="77777777" w:rsidR="00DC208C" w:rsidRPr="00893374" w:rsidRDefault="00DC208C" w:rsidP="000339D8">
      <w:pPr>
        <w:numPr>
          <w:ilvl w:val="0"/>
          <w:numId w:val="9"/>
        </w:numPr>
        <w:rPr>
          <w:rFonts w:ascii="Arial" w:hAnsi="Arial" w:cs="Arial"/>
          <w:lang w:val="en-US"/>
        </w:rPr>
      </w:pPr>
      <w:r w:rsidRPr="00893374">
        <w:rPr>
          <w:rFonts w:ascii="Arial" w:hAnsi="Arial" w:cs="Arial"/>
          <w:b/>
          <w:bCs/>
          <w:lang w:val="en-US"/>
        </w:rPr>
        <w:t>LSTM</w:t>
      </w:r>
      <w:r w:rsidRPr="00893374">
        <w:rPr>
          <w:rFonts w:ascii="Arial" w:hAnsi="Arial" w:cs="Arial"/>
          <w:lang w:val="en-US"/>
        </w:rPr>
        <w:t xml:space="preserve"> and </w:t>
      </w:r>
      <w:r w:rsidRPr="00893374">
        <w:rPr>
          <w:rFonts w:ascii="Arial" w:hAnsi="Arial" w:cs="Arial"/>
          <w:b/>
          <w:bCs/>
          <w:lang w:val="en-US"/>
        </w:rPr>
        <w:t>Prophet</w:t>
      </w:r>
      <w:r w:rsidRPr="00893374">
        <w:rPr>
          <w:rFonts w:ascii="Arial" w:hAnsi="Arial" w:cs="Arial"/>
          <w:lang w:val="en-US"/>
        </w:rPr>
        <w:t xml:space="preserve"> struggle with poor performance in the weekly horizon, likely due to the small number of available data points (68 weeks), which causes overfitting and weak generalization.</w:t>
      </w:r>
    </w:p>
    <w:p w14:paraId="51BBAC47" w14:textId="77777777" w:rsidR="00DC208C" w:rsidRPr="00893374" w:rsidRDefault="00DC208C" w:rsidP="000339D8">
      <w:pPr>
        <w:numPr>
          <w:ilvl w:val="0"/>
          <w:numId w:val="9"/>
        </w:numPr>
        <w:rPr>
          <w:rFonts w:ascii="Arial" w:hAnsi="Arial" w:cs="Arial"/>
          <w:lang w:val="en-US"/>
        </w:rPr>
      </w:pPr>
      <w:r w:rsidRPr="00893374">
        <w:rPr>
          <w:rFonts w:ascii="Arial" w:hAnsi="Arial" w:cs="Arial"/>
          <w:b/>
          <w:bCs/>
          <w:lang w:val="en-US"/>
        </w:rPr>
        <w:t>ARIMA</w:t>
      </w:r>
      <w:r w:rsidRPr="00893374">
        <w:rPr>
          <w:rFonts w:ascii="Arial" w:hAnsi="Arial" w:cs="Arial"/>
          <w:lang w:val="en-US"/>
        </w:rPr>
        <w:t xml:space="preserve"> performs better than LSTM and Prophet but still lags behind </w:t>
      </w:r>
      <w:proofErr w:type="spellStart"/>
      <w:r w:rsidRPr="00893374">
        <w:rPr>
          <w:rFonts w:ascii="Arial" w:hAnsi="Arial" w:cs="Arial"/>
          <w:lang w:val="en-US"/>
        </w:rPr>
        <w:t>XGBoost</w:t>
      </w:r>
      <w:proofErr w:type="spellEnd"/>
      <w:r w:rsidRPr="00893374">
        <w:rPr>
          <w:rFonts w:ascii="Arial" w:hAnsi="Arial" w:cs="Arial"/>
          <w:lang w:val="en-US"/>
        </w:rPr>
        <w:t xml:space="preserve"> in terms of accuracy. Its weak R² suggests it also struggles with capturing complex weekly patterns.</w:t>
      </w:r>
    </w:p>
    <w:p w14:paraId="058C75A0" w14:textId="77777777" w:rsidR="00DC208C" w:rsidRPr="00893374" w:rsidRDefault="00DC208C" w:rsidP="00DC208C">
      <w:pPr>
        <w:rPr>
          <w:rFonts w:ascii="Arial" w:hAnsi="Arial" w:cs="Arial"/>
        </w:rPr>
      </w:pPr>
    </w:p>
    <w:p w14:paraId="653C43C5" w14:textId="21096264" w:rsidR="0055435E" w:rsidRPr="00893374" w:rsidRDefault="0055435E" w:rsidP="0055435E">
      <w:pPr>
        <w:pStyle w:val="Heading2"/>
        <w:rPr>
          <w:rFonts w:cs="Arial"/>
          <w:szCs w:val="22"/>
          <w:lang w:val="en-US"/>
        </w:rPr>
      </w:pPr>
      <w:bookmarkStart w:id="87" w:name="_Toc214581892"/>
      <w:r w:rsidRPr="00893374">
        <w:rPr>
          <w:rFonts w:cs="Arial"/>
          <w:szCs w:val="22"/>
          <w:lang w:val="en-US"/>
        </w:rPr>
        <w:t>4.</w:t>
      </w:r>
      <w:r w:rsidR="00F00192" w:rsidRPr="00893374">
        <w:rPr>
          <w:rFonts w:cs="Arial"/>
          <w:szCs w:val="22"/>
          <w:lang w:val="en-US"/>
        </w:rPr>
        <w:t>7</w:t>
      </w:r>
      <w:r w:rsidRPr="00893374">
        <w:rPr>
          <w:rFonts w:cs="Arial"/>
          <w:szCs w:val="22"/>
          <w:lang w:val="en-US"/>
        </w:rPr>
        <w:t xml:space="preserve"> Comparative Performance Analysis</w:t>
      </w:r>
      <w:bookmarkEnd w:id="87"/>
    </w:p>
    <w:p w14:paraId="5400B940" w14:textId="64673E9C" w:rsidR="0055435E" w:rsidRPr="00DB2AF7" w:rsidRDefault="0055435E" w:rsidP="0055435E">
      <w:pPr>
        <w:pStyle w:val="Heading3"/>
        <w:rPr>
          <w:rFonts w:cs="Arial"/>
          <w:szCs w:val="22"/>
          <w:lang w:val="en-US"/>
        </w:rPr>
      </w:pPr>
      <w:bookmarkStart w:id="88" w:name="_Toc214581893"/>
      <w:r w:rsidRPr="00DB2AF7">
        <w:rPr>
          <w:rFonts w:cs="Arial"/>
          <w:szCs w:val="22"/>
          <w:lang w:val="en-US"/>
        </w:rPr>
        <w:t>4.</w:t>
      </w:r>
      <w:r w:rsidR="00F00192" w:rsidRPr="00DB2AF7">
        <w:rPr>
          <w:rFonts w:cs="Arial"/>
          <w:szCs w:val="22"/>
          <w:lang w:val="en-US"/>
        </w:rPr>
        <w:t>7</w:t>
      </w:r>
      <w:r w:rsidRPr="00DB2AF7">
        <w:rPr>
          <w:rFonts w:cs="Arial"/>
          <w:szCs w:val="22"/>
          <w:lang w:val="en-US"/>
        </w:rPr>
        <w:t>.1 Model Rankings by Temporal Resolution</w:t>
      </w:r>
      <w:bookmarkEnd w:id="88"/>
    </w:p>
    <w:p w14:paraId="37DE6E53" w14:textId="77777777" w:rsidR="00DB2AF7" w:rsidRPr="00DB2AF7" w:rsidRDefault="00DB2AF7" w:rsidP="00DB2AF7">
      <w:pPr>
        <w:rPr>
          <w:rFonts w:ascii="Arial" w:hAnsi="Arial" w:cs="Arial"/>
          <w:b/>
          <w:bCs/>
          <w:lang w:val="en-US"/>
        </w:rPr>
      </w:pPr>
      <w:r w:rsidRPr="00DB2AF7">
        <w:rPr>
          <w:rFonts w:ascii="Arial" w:hAnsi="Arial" w:cs="Arial"/>
          <w:b/>
          <w:bCs/>
          <w:lang w:val="en-US"/>
        </w:rPr>
        <w:t>Table: Model Rankings by Temporal Resolution</w:t>
      </w:r>
    </w:p>
    <w:tbl>
      <w:tblPr>
        <w:tblStyle w:val="TableGrid"/>
        <w:tblW w:w="0" w:type="auto"/>
        <w:tblLook w:val="04A0" w:firstRow="1" w:lastRow="0" w:firstColumn="1" w:lastColumn="0" w:noHBand="0" w:noVBand="1"/>
      </w:tblPr>
      <w:tblGrid>
        <w:gridCol w:w="2750"/>
        <w:gridCol w:w="2121"/>
        <w:gridCol w:w="1963"/>
        <w:gridCol w:w="2182"/>
      </w:tblGrid>
      <w:tr w:rsidR="00DB2AF7" w:rsidRPr="00DB2AF7" w14:paraId="41892CF2" w14:textId="77777777" w:rsidTr="00DB2AF7">
        <w:tc>
          <w:tcPr>
            <w:tcW w:w="0" w:type="auto"/>
            <w:hideMark/>
          </w:tcPr>
          <w:p w14:paraId="6B3B3E91" w14:textId="77777777" w:rsidR="00DB2AF7" w:rsidRPr="00DB2AF7" w:rsidRDefault="00DB2AF7" w:rsidP="00DB2AF7">
            <w:pPr>
              <w:spacing w:after="160"/>
              <w:rPr>
                <w:rFonts w:ascii="Arial" w:hAnsi="Arial" w:cs="Arial"/>
                <w:b/>
                <w:bCs/>
                <w:lang w:val="en-US"/>
              </w:rPr>
            </w:pPr>
            <w:r w:rsidRPr="00DB2AF7">
              <w:rPr>
                <w:rFonts w:ascii="Arial" w:hAnsi="Arial" w:cs="Arial"/>
                <w:b/>
                <w:bCs/>
                <w:lang w:val="en-US"/>
              </w:rPr>
              <w:t>Model</w:t>
            </w:r>
          </w:p>
        </w:tc>
        <w:tc>
          <w:tcPr>
            <w:tcW w:w="0" w:type="auto"/>
            <w:hideMark/>
          </w:tcPr>
          <w:p w14:paraId="5ADC2767" w14:textId="77777777" w:rsidR="00DB2AF7" w:rsidRPr="00DB2AF7" w:rsidRDefault="00DB2AF7" w:rsidP="00DB2AF7">
            <w:pPr>
              <w:spacing w:after="160"/>
              <w:rPr>
                <w:rFonts w:ascii="Arial" w:hAnsi="Arial" w:cs="Arial"/>
                <w:b/>
                <w:bCs/>
                <w:lang w:val="en-US"/>
              </w:rPr>
            </w:pPr>
            <w:r w:rsidRPr="00DB2AF7">
              <w:rPr>
                <w:rFonts w:ascii="Arial" w:hAnsi="Arial" w:cs="Arial"/>
                <w:b/>
                <w:bCs/>
                <w:lang w:val="en-US"/>
              </w:rPr>
              <w:t>Hourly RMSE (kWh)</w:t>
            </w:r>
          </w:p>
        </w:tc>
        <w:tc>
          <w:tcPr>
            <w:tcW w:w="0" w:type="auto"/>
            <w:hideMark/>
          </w:tcPr>
          <w:p w14:paraId="4AE07575" w14:textId="77777777" w:rsidR="00DB2AF7" w:rsidRPr="00DB2AF7" w:rsidRDefault="00DB2AF7" w:rsidP="00DB2AF7">
            <w:pPr>
              <w:spacing w:after="160"/>
              <w:rPr>
                <w:rFonts w:ascii="Arial" w:hAnsi="Arial" w:cs="Arial"/>
                <w:b/>
                <w:bCs/>
                <w:lang w:val="en-US"/>
              </w:rPr>
            </w:pPr>
            <w:r w:rsidRPr="00DB2AF7">
              <w:rPr>
                <w:rFonts w:ascii="Arial" w:hAnsi="Arial" w:cs="Arial"/>
                <w:b/>
                <w:bCs/>
                <w:lang w:val="en-US"/>
              </w:rPr>
              <w:t>Daily RMSE (kWh)</w:t>
            </w:r>
          </w:p>
        </w:tc>
        <w:tc>
          <w:tcPr>
            <w:tcW w:w="0" w:type="auto"/>
            <w:hideMark/>
          </w:tcPr>
          <w:p w14:paraId="2006D795" w14:textId="77777777" w:rsidR="00DB2AF7" w:rsidRPr="00DB2AF7" w:rsidRDefault="00DB2AF7" w:rsidP="00DB2AF7">
            <w:pPr>
              <w:spacing w:after="160"/>
              <w:rPr>
                <w:rFonts w:ascii="Arial" w:hAnsi="Arial" w:cs="Arial"/>
                <w:b/>
                <w:bCs/>
                <w:lang w:val="en-US"/>
              </w:rPr>
            </w:pPr>
            <w:r w:rsidRPr="00DB2AF7">
              <w:rPr>
                <w:rFonts w:ascii="Arial" w:hAnsi="Arial" w:cs="Arial"/>
                <w:b/>
                <w:bCs/>
                <w:lang w:val="en-US"/>
              </w:rPr>
              <w:t>Weekly RMSE (kWh)</w:t>
            </w:r>
          </w:p>
        </w:tc>
      </w:tr>
      <w:tr w:rsidR="00DB2AF7" w:rsidRPr="00DB2AF7" w14:paraId="2634E397" w14:textId="77777777" w:rsidTr="00DB2AF7">
        <w:tc>
          <w:tcPr>
            <w:tcW w:w="0" w:type="auto"/>
            <w:hideMark/>
          </w:tcPr>
          <w:p w14:paraId="468E1422" w14:textId="77777777" w:rsidR="00DB2AF7" w:rsidRPr="00DB2AF7" w:rsidRDefault="00DB2AF7" w:rsidP="00DB2AF7">
            <w:pPr>
              <w:spacing w:after="160"/>
              <w:rPr>
                <w:rFonts w:ascii="Arial" w:hAnsi="Arial" w:cs="Arial"/>
                <w:lang w:val="en-US"/>
              </w:rPr>
            </w:pPr>
            <w:r w:rsidRPr="00DB2AF7">
              <w:rPr>
                <w:rFonts w:ascii="Arial" w:hAnsi="Arial" w:cs="Arial"/>
                <w:b/>
                <w:bCs/>
                <w:lang w:val="en-US"/>
              </w:rPr>
              <w:t xml:space="preserve">1. </w:t>
            </w:r>
            <w:proofErr w:type="spellStart"/>
            <w:r w:rsidRPr="00DB2AF7">
              <w:rPr>
                <w:rFonts w:ascii="Arial" w:hAnsi="Arial" w:cs="Arial"/>
                <w:b/>
                <w:bCs/>
                <w:lang w:val="en-US"/>
              </w:rPr>
              <w:t>XGBoost</w:t>
            </w:r>
            <w:proofErr w:type="spellEnd"/>
          </w:p>
        </w:tc>
        <w:tc>
          <w:tcPr>
            <w:tcW w:w="0" w:type="auto"/>
            <w:hideMark/>
          </w:tcPr>
          <w:p w14:paraId="53A73C7C" w14:textId="77777777" w:rsidR="00DB2AF7" w:rsidRPr="00DB2AF7" w:rsidRDefault="00DB2AF7" w:rsidP="00DB2AF7">
            <w:pPr>
              <w:spacing w:after="160"/>
              <w:rPr>
                <w:rFonts w:ascii="Arial" w:hAnsi="Arial" w:cs="Arial"/>
                <w:lang w:val="en-US"/>
              </w:rPr>
            </w:pPr>
            <w:r w:rsidRPr="00DB2AF7">
              <w:rPr>
                <w:rFonts w:ascii="Arial" w:hAnsi="Arial" w:cs="Arial"/>
                <w:lang w:val="en-US"/>
              </w:rPr>
              <w:t>0.325</w:t>
            </w:r>
          </w:p>
        </w:tc>
        <w:tc>
          <w:tcPr>
            <w:tcW w:w="0" w:type="auto"/>
            <w:hideMark/>
          </w:tcPr>
          <w:p w14:paraId="51C83C9C" w14:textId="77777777" w:rsidR="00DB2AF7" w:rsidRPr="00DB2AF7" w:rsidRDefault="00DB2AF7" w:rsidP="00DB2AF7">
            <w:pPr>
              <w:spacing w:after="160"/>
              <w:rPr>
                <w:rFonts w:ascii="Arial" w:hAnsi="Arial" w:cs="Arial"/>
                <w:lang w:val="en-US"/>
              </w:rPr>
            </w:pPr>
            <w:r w:rsidRPr="00DB2AF7">
              <w:rPr>
                <w:rFonts w:ascii="Arial" w:hAnsi="Arial" w:cs="Arial"/>
                <w:lang w:val="en-US"/>
              </w:rPr>
              <w:t>3.977</w:t>
            </w:r>
          </w:p>
        </w:tc>
        <w:tc>
          <w:tcPr>
            <w:tcW w:w="0" w:type="auto"/>
            <w:hideMark/>
          </w:tcPr>
          <w:p w14:paraId="09CA052A" w14:textId="77777777" w:rsidR="00DB2AF7" w:rsidRPr="00DB2AF7" w:rsidRDefault="00DB2AF7" w:rsidP="00DB2AF7">
            <w:pPr>
              <w:spacing w:after="160"/>
              <w:rPr>
                <w:rFonts w:ascii="Arial" w:hAnsi="Arial" w:cs="Arial"/>
                <w:lang w:val="en-US"/>
              </w:rPr>
            </w:pPr>
            <w:r w:rsidRPr="00DB2AF7">
              <w:rPr>
                <w:rFonts w:ascii="Arial" w:hAnsi="Arial" w:cs="Arial"/>
                <w:lang w:val="en-US"/>
              </w:rPr>
              <w:t>21.971</w:t>
            </w:r>
          </w:p>
        </w:tc>
      </w:tr>
      <w:tr w:rsidR="00DB2AF7" w:rsidRPr="00DB2AF7" w14:paraId="64719842" w14:textId="77777777" w:rsidTr="00DB2AF7">
        <w:tc>
          <w:tcPr>
            <w:tcW w:w="0" w:type="auto"/>
            <w:hideMark/>
          </w:tcPr>
          <w:p w14:paraId="560BEEB2" w14:textId="77777777" w:rsidR="00DB2AF7" w:rsidRPr="00DB2AF7" w:rsidRDefault="00DB2AF7" w:rsidP="00DB2AF7">
            <w:pPr>
              <w:spacing w:after="160"/>
              <w:rPr>
                <w:rFonts w:ascii="Arial" w:hAnsi="Arial" w:cs="Arial"/>
                <w:lang w:val="en-US"/>
              </w:rPr>
            </w:pPr>
            <w:r w:rsidRPr="00DB2AF7">
              <w:rPr>
                <w:rFonts w:ascii="Arial" w:hAnsi="Arial" w:cs="Arial"/>
                <w:b/>
                <w:bCs/>
                <w:lang w:val="en-US"/>
              </w:rPr>
              <w:t>2. LSTM</w:t>
            </w:r>
          </w:p>
        </w:tc>
        <w:tc>
          <w:tcPr>
            <w:tcW w:w="0" w:type="auto"/>
            <w:hideMark/>
          </w:tcPr>
          <w:p w14:paraId="22D11083" w14:textId="77777777" w:rsidR="00DB2AF7" w:rsidRPr="00DB2AF7" w:rsidRDefault="00DB2AF7" w:rsidP="00DB2AF7">
            <w:pPr>
              <w:spacing w:after="160"/>
              <w:rPr>
                <w:rFonts w:ascii="Arial" w:hAnsi="Arial" w:cs="Arial"/>
                <w:lang w:val="en-US"/>
              </w:rPr>
            </w:pPr>
            <w:r w:rsidRPr="00DB2AF7">
              <w:rPr>
                <w:rFonts w:ascii="Arial" w:hAnsi="Arial" w:cs="Arial"/>
                <w:lang w:val="en-US"/>
              </w:rPr>
              <w:t>0.361</w:t>
            </w:r>
          </w:p>
        </w:tc>
        <w:tc>
          <w:tcPr>
            <w:tcW w:w="0" w:type="auto"/>
            <w:hideMark/>
          </w:tcPr>
          <w:p w14:paraId="49733001" w14:textId="77777777" w:rsidR="00DB2AF7" w:rsidRPr="00DB2AF7" w:rsidRDefault="00DB2AF7" w:rsidP="00DB2AF7">
            <w:pPr>
              <w:spacing w:after="160"/>
              <w:rPr>
                <w:rFonts w:ascii="Arial" w:hAnsi="Arial" w:cs="Arial"/>
                <w:lang w:val="en-US"/>
              </w:rPr>
            </w:pPr>
            <w:r w:rsidRPr="00DB2AF7">
              <w:rPr>
                <w:rFonts w:ascii="Arial" w:hAnsi="Arial" w:cs="Arial"/>
                <w:lang w:val="en-US"/>
              </w:rPr>
              <w:t>4.315</w:t>
            </w:r>
          </w:p>
        </w:tc>
        <w:tc>
          <w:tcPr>
            <w:tcW w:w="0" w:type="auto"/>
            <w:hideMark/>
          </w:tcPr>
          <w:p w14:paraId="63057BF7" w14:textId="77777777" w:rsidR="00DB2AF7" w:rsidRPr="00DB2AF7" w:rsidRDefault="00DB2AF7" w:rsidP="00DB2AF7">
            <w:pPr>
              <w:spacing w:after="160"/>
              <w:rPr>
                <w:rFonts w:ascii="Arial" w:hAnsi="Arial" w:cs="Arial"/>
                <w:lang w:val="en-US"/>
              </w:rPr>
            </w:pPr>
            <w:r w:rsidRPr="00DB2AF7">
              <w:rPr>
                <w:rFonts w:ascii="Arial" w:hAnsi="Arial" w:cs="Arial"/>
                <w:lang w:val="en-US"/>
              </w:rPr>
              <w:t>35.668</w:t>
            </w:r>
          </w:p>
        </w:tc>
      </w:tr>
      <w:tr w:rsidR="00DB2AF7" w:rsidRPr="00DB2AF7" w14:paraId="678C5F55" w14:textId="77777777" w:rsidTr="00DB2AF7">
        <w:tc>
          <w:tcPr>
            <w:tcW w:w="0" w:type="auto"/>
            <w:hideMark/>
          </w:tcPr>
          <w:p w14:paraId="74EAFA88" w14:textId="77777777" w:rsidR="00DB2AF7" w:rsidRPr="00DB2AF7" w:rsidRDefault="00DB2AF7" w:rsidP="00DB2AF7">
            <w:pPr>
              <w:spacing w:after="160"/>
              <w:rPr>
                <w:rFonts w:ascii="Arial" w:hAnsi="Arial" w:cs="Arial"/>
                <w:lang w:val="en-US"/>
              </w:rPr>
            </w:pPr>
            <w:r w:rsidRPr="00DB2AF7">
              <w:rPr>
                <w:rFonts w:ascii="Arial" w:hAnsi="Arial" w:cs="Arial"/>
                <w:b/>
                <w:bCs/>
                <w:lang w:val="en-US"/>
              </w:rPr>
              <w:t xml:space="preserve">3. Hybrid </w:t>
            </w:r>
            <w:proofErr w:type="spellStart"/>
            <w:r w:rsidRPr="00DB2AF7">
              <w:rPr>
                <w:rFonts w:ascii="Arial" w:hAnsi="Arial" w:cs="Arial"/>
                <w:b/>
                <w:bCs/>
                <w:lang w:val="en-US"/>
              </w:rPr>
              <w:t>XGBoost</w:t>
            </w:r>
            <w:proofErr w:type="spellEnd"/>
            <w:r w:rsidRPr="00DB2AF7">
              <w:rPr>
                <w:rFonts w:ascii="Arial" w:hAnsi="Arial" w:cs="Arial"/>
                <w:b/>
                <w:bCs/>
                <w:lang w:val="en-US"/>
              </w:rPr>
              <w:t>-LSTM</w:t>
            </w:r>
          </w:p>
        </w:tc>
        <w:tc>
          <w:tcPr>
            <w:tcW w:w="0" w:type="auto"/>
            <w:hideMark/>
          </w:tcPr>
          <w:p w14:paraId="759A3C72" w14:textId="77777777" w:rsidR="00DB2AF7" w:rsidRPr="00DB2AF7" w:rsidRDefault="00DB2AF7" w:rsidP="00DB2AF7">
            <w:pPr>
              <w:spacing w:after="160"/>
              <w:rPr>
                <w:rFonts w:ascii="Arial" w:hAnsi="Arial" w:cs="Arial"/>
                <w:lang w:val="en-US"/>
              </w:rPr>
            </w:pPr>
            <w:r w:rsidRPr="00DB2AF7">
              <w:rPr>
                <w:rFonts w:ascii="Arial" w:hAnsi="Arial" w:cs="Arial"/>
                <w:lang w:val="en-US"/>
              </w:rPr>
              <w:t>0.3619</w:t>
            </w:r>
          </w:p>
        </w:tc>
        <w:tc>
          <w:tcPr>
            <w:tcW w:w="0" w:type="auto"/>
            <w:hideMark/>
          </w:tcPr>
          <w:p w14:paraId="390DEA29" w14:textId="77777777" w:rsidR="00DB2AF7" w:rsidRPr="00DB2AF7" w:rsidRDefault="00DB2AF7" w:rsidP="00DB2AF7">
            <w:pPr>
              <w:spacing w:after="160"/>
              <w:rPr>
                <w:rFonts w:ascii="Arial" w:hAnsi="Arial" w:cs="Arial"/>
                <w:lang w:val="en-US"/>
              </w:rPr>
            </w:pPr>
            <w:r w:rsidRPr="00DB2AF7">
              <w:rPr>
                <w:rFonts w:ascii="Arial" w:hAnsi="Arial" w:cs="Arial"/>
                <w:lang w:val="en-US"/>
              </w:rPr>
              <w:t>4.72</w:t>
            </w:r>
          </w:p>
        </w:tc>
        <w:tc>
          <w:tcPr>
            <w:tcW w:w="0" w:type="auto"/>
            <w:hideMark/>
          </w:tcPr>
          <w:p w14:paraId="65DCED66" w14:textId="77777777" w:rsidR="00DB2AF7" w:rsidRPr="00DB2AF7" w:rsidRDefault="00DB2AF7" w:rsidP="00DB2AF7">
            <w:pPr>
              <w:spacing w:after="160"/>
              <w:rPr>
                <w:rFonts w:ascii="Arial" w:hAnsi="Arial" w:cs="Arial"/>
                <w:lang w:val="en-US"/>
              </w:rPr>
            </w:pPr>
            <w:r w:rsidRPr="00DB2AF7">
              <w:rPr>
                <w:rFonts w:ascii="Arial" w:hAnsi="Arial" w:cs="Arial"/>
                <w:lang w:val="en-US"/>
              </w:rPr>
              <w:t>21.639</w:t>
            </w:r>
          </w:p>
        </w:tc>
      </w:tr>
      <w:tr w:rsidR="00DB2AF7" w:rsidRPr="00DB2AF7" w14:paraId="55C332C1" w14:textId="77777777" w:rsidTr="00DB2AF7">
        <w:tc>
          <w:tcPr>
            <w:tcW w:w="0" w:type="auto"/>
            <w:hideMark/>
          </w:tcPr>
          <w:p w14:paraId="0F3234B2" w14:textId="77777777" w:rsidR="00DB2AF7" w:rsidRPr="00DB2AF7" w:rsidRDefault="00DB2AF7" w:rsidP="00DB2AF7">
            <w:pPr>
              <w:spacing w:after="160"/>
              <w:rPr>
                <w:rFonts w:ascii="Arial" w:hAnsi="Arial" w:cs="Arial"/>
                <w:lang w:val="en-US"/>
              </w:rPr>
            </w:pPr>
            <w:r w:rsidRPr="00DB2AF7">
              <w:rPr>
                <w:rFonts w:ascii="Arial" w:hAnsi="Arial" w:cs="Arial"/>
                <w:b/>
                <w:bCs/>
                <w:lang w:val="en-US"/>
              </w:rPr>
              <w:t>4. Prophet</w:t>
            </w:r>
          </w:p>
        </w:tc>
        <w:tc>
          <w:tcPr>
            <w:tcW w:w="0" w:type="auto"/>
            <w:hideMark/>
          </w:tcPr>
          <w:p w14:paraId="141C4AF6" w14:textId="77777777" w:rsidR="00DB2AF7" w:rsidRPr="00DB2AF7" w:rsidRDefault="00DB2AF7" w:rsidP="00DB2AF7">
            <w:pPr>
              <w:spacing w:after="160"/>
              <w:rPr>
                <w:rFonts w:ascii="Arial" w:hAnsi="Arial" w:cs="Arial"/>
                <w:lang w:val="en-US"/>
              </w:rPr>
            </w:pPr>
            <w:r w:rsidRPr="00DB2AF7">
              <w:rPr>
                <w:rFonts w:ascii="Arial" w:hAnsi="Arial" w:cs="Arial"/>
                <w:lang w:val="en-US"/>
              </w:rPr>
              <w:t>0.492</w:t>
            </w:r>
          </w:p>
        </w:tc>
        <w:tc>
          <w:tcPr>
            <w:tcW w:w="0" w:type="auto"/>
            <w:hideMark/>
          </w:tcPr>
          <w:p w14:paraId="1C747EFC" w14:textId="77777777" w:rsidR="00DB2AF7" w:rsidRPr="00DB2AF7" w:rsidRDefault="00DB2AF7" w:rsidP="00DB2AF7">
            <w:pPr>
              <w:spacing w:after="160"/>
              <w:rPr>
                <w:rFonts w:ascii="Arial" w:hAnsi="Arial" w:cs="Arial"/>
                <w:lang w:val="en-US"/>
              </w:rPr>
            </w:pPr>
            <w:r w:rsidRPr="00DB2AF7">
              <w:rPr>
                <w:rFonts w:ascii="Arial" w:hAnsi="Arial" w:cs="Arial"/>
                <w:lang w:val="en-US"/>
              </w:rPr>
              <w:t>5.973</w:t>
            </w:r>
          </w:p>
        </w:tc>
        <w:tc>
          <w:tcPr>
            <w:tcW w:w="0" w:type="auto"/>
            <w:hideMark/>
          </w:tcPr>
          <w:p w14:paraId="3C384531" w14:textId="77777777" w:rsidR="00DB2AF7" w:rsidRPr="00DB2AF7" w:rsidRDefault="00DB2AF7" w:rsidP="00DB2AF7">
            <w:pPr>
              <w:spacing w:after="160"/>
              <w:rPr>
                <w:rFonts w:ascii="Arial" w:hAnsi="Arial" w:cs="Arial"/>
                <w:lang w:val="en-US"/>
              </w:rPr>
            </w:pPr>
            <w:r w:rsidRPr="00DB2AF7">
              <w:rPr>
                <w:rFonts w:ascii="Arial" w:hAnsi="Arial" w:cs="Arial"/>
                <w:lang w:val="en-US"/>
              </w:rPr>
              <w:t>41.748</w:t>
            </w:r>
          </w:p>
        </w:tc>
      </w:tr>
      <w:tr w:rsidR="00DB2AF7" w:rsidRPr="00DB2AF7" w14:paraId="22D9AEBF" w14:textId="77777777" w:rsidTr="00DB2AF7">
        <w:tc>
          <w:tcPr>
            <w:tcW w:w="0" w:type="auto"/>
            <w:hideMark/>
          </w:tcPr>
          <w:p w14:paraId="3C7EFAAB" w14:textId="77777777" w:rsidR="00DB2AF7" w:rsidRPr="00DB2AF7" w:rsidRDefault="00DB2AF7" w:rsidP="00DB2AF7">
            <w:pPr>
              <w:spacing w:after="160"/>
              <w:rPr>
                <w:rFonts w:ascii="Arial" w:hAnsi="Arial" w:cs="Arial"/>
                <w:lang w:val="en-US"/>
              </w:rPr>
            </w:pPr>
            <w:r w:rsidRPr="00DB2AF7">
              <w:rPr>
                <w:rFonts w:ascii="Arial" w:hAnsi="Arial" w:cs="Arial"/>
                <w:b/>
                <w:bCs/>
                <w:lang w:val="en-US"/>
              </w:rPr>
              <w:t>5. ARIMA</w:t>
            </w:r>
          </w:p>
        </w:tc>
        <w:tc>
          <w:tcPr>
            <w:tcW w:w="0" w:type="auto"/>
            <w:hideMark/>
          </w:tcPr>
          <w:p w14:paraId="6E6342D1" w14:textId="77777777" w:rsidR="00DB2AF7" w:rsidRPr="00DB2AF7" w:rsidRDefault="00DB2AF7" w:rsidP="00DB2AF7">
            <w:pPr>
              <w:spacing w:after="160"/>
              <w:rPr>
                <w:rFonts w:ascii="Arial" w:hAnsi="Arial" w:cs="Arial"/>
                <w:lang w:val="en-US"/>
              </w:rPr>
            </w:pPr>
            <w:r w:rsidRPr="00DB2AF7">
              <w:rPr>
                <w:rFonts w:ascii="Arial" w:hAnsi="Arial" w:cs="Arial"/>
                <w:lang w:val="en-US"/>
              </w:rPr>
              <w:t>0.514</w:t>
            </w:r>
          </w:p>
        </w:tc>
        <w:tc>
          <w:tcPr>
            <w:tcW w:w="0" w:type="auto"/>
            <w:hideMark/>
          </w:tcPr>
          <w:p w14:paraId="71073DD0" w14:textId="77777777" w:rsidR="00DB2AF7" w:rsidRPr="00DB2AF7" w:rsidRDefault="00DB2AF7" w:rsidP="00DB2AF7">
            <w:pPr>
              <w:spacing w:after="160"/>
              <w:rPr>
                <w:rFonts w:ascii="Arial" w:hAnsi="Arial" w:cs="Arial"/>
                <w:lang w:val="en-US"/>
              </w:rPr>
            </w:pPr>
            <w:r w:rsidRPr="00DB2AF7">
              <w:rPr>
                <w:rFonts w:ascii="Arial" w:hAnsi="Arial" w:cs="Arial"/>
                <w:lang w:val="en-US"/>
              </w:rPr>
              <w:t>4.140</w:t>
            </w:r>
          </w:p>
        </w:tc>
        <w:tc>
          <w:tcPr>
            <w:tcW w:w="0" w:type="auto"/>
            <w:hideMark/>
          </w:tcPr>
          <w:p w14:paraId="3DDB585D" w14:textId="77777777" w:rsidR="00DB2AF7" w:rsidRPr="00DB2AF7" w:rsidRDefault="00DB2AF7" w:rsidP="00DB2AF7">
            <w:pPr>
              <w:spacing w:after="160"/>
              <w:rPr>
                <w:rFonts w:ascii="Arial" w:hAnsi="Arial" w:cs="Arial"/>
                <w:lang w:val="en-US"/>
              </w:rPr>
            </w:pPr>
            <w:r w:rsidRPr="00DB2AF7">
              <w:rPr>
                <w:rFonts w:ascii="Arial" w:hAnsi="Arial" w:cs="Arial"/>
                <w:lang w:val="en-US"/>
              </w:rPr>
              <w:t>21.551</w:t>
            </w:r>
          </w:p>
        </w:tc>
      </w:tr>
      <w:tr w:rsidR="00DB2AF7" w:rsidRPr="00DB2AF7" w14:paraId="013BD9C9" w14:textId="77777777" w:rsidTr="00DB2AF7">
        <w:tc>
          <w:tcPr>
            <w:tcW w:w="0" w:type="auto"/>
            <w:hideMark/>
          </w:tcPr>
          <w:p w14:paraId="14118964" w14:textId="77777777" w:rsidR="00DB2AF7" w:rsidRPr="00DB2AF7" w:rsidRDefault="00DB2AF7" w:rsidP="00DB2AF7">
            <w:pPr>
              <w:spacing w:after="160"/>
              <w:rPr>
                <w:rFonts w:ascii="Arial" w:hAnsi="Arial" w:cs="Arial"/>
                <w:lang w:val="en-US"/>
              </w:rPr>
            </w:pPr>
            <w:r w:rsidRPr="00DB2AF7">
              <w:rPr>
                <w:rFonts w:ascii="Arial" w:hAnsi="Arial" w:cs="Arial"/>
                <w:b/>
                <w:bCs/>
                <w:lang w:val="en-US"/>
              </w:rPr>
              <w:t>6. Hybrid ARIMA-LSTM</w:t>
            </w:r>
          </w:p>
        </w:tc>
        <w:tc>
          <w:tcPr>
            <w:tcW w:w="0" w:type="auto"/>
            <w:hideMark/>
          </w:tcPr>
          <w:p w14:paraId="7FD0770C" w14:textId="77777777" w:rsidR="00DB2AF7" w:rsidRPr="00DB2AF7" w:rsidRDefault="00DB2AF7" w:rsidP="00DB2AF7">
            <w:pPr>
              <w:spacing w:after="160"/>
              <w:rPr>
                <w:rFonts w:ascii="Arial" w:hAnsi="Arial" w:cs="Arial"/>
                <w:lang w:val="en-US"/>
              </w:rPr>
            </w:pPr>
            <w:r w:rsidRPr="00DB2AF7">
              <w:rPr>
                <w:rFonts w:ascii="Arial" w:hAnsi="Arial" w:cs="Arial"/>
                <w:lang w:val="en-US"/>
              </w:rPr>
              <w:t>0.563</w:t>
            </w:r>
          </w:p>
        </w:tc>
        <w:tc>
          <w:tcPr>
            <w:tcW w:w="0" w:type="auto"/>
            <w:hideMark/>
          </w:tcPr>
          <w:p w14:paraId="7B7410A0" w14:textId="77777777" w:rsidR="00DB2AF7" w:rsidRPr="00DB2AF7" w:rsidRDefault="00DB2AF7" w:rsidP="00DB2AF7">
            <w:pPr>
              <w:spacing w:after="160"/>
              <w:rPr>
                <w:rFonts w:ascii="Arial" w:hAnsi="Arial" w:cs="Arial"/>
                <w:lang w:val="en-US"/>
              </w:rPr>
            </w:pPr>
            <w:r w:rsidRPr="00DB2AF7">
              <w:rPr>
                <w:rFonts w:ascii="Arial" w:hAnsi="Arial" w:cs="Arial"/>
                <w:lang w:val="en-US"/>
              </w:rPr>
              <w:t>4.21</w:t>
            </w:r>
          </w:p>
        </w:tc>
        <w:tc>
          <w:tcPr>
            <w:tcW w:w="0" w:type="auto"/>
            <w:hideMark/>
          </w:tcPr>
          <w:p w14:paraId="2EAEC156" w14:textId="77777777" w:rsidR="00DB2AF7" w:rsidRPr="00DB2AF7" w:rsidRDefault="00DB2AF7" w:rsidP="00DB2AF7">
            <w:pPr>
              <w:spacing w:after="160"/>
              <w:rPr>
                <w:rFonts w:ascii="Arial" w:hAnsi="Arial" w:cs="Arial"/>
                <w:lang w:val="en-US"/>
              </w:rPr>
            </w:pPr>
            <w:r w:rsidRPr="00DB2AF7">
              <w:rPr>
                <w:rFonts w:ascii="Arial" w:hAnsi="Arial" w:cs="Arial"/>
                <w:lang w:val="en-US"/>
              </w:rPr>
              <w:t>21.55</w:t>
            </w:r>
          </w:p>
        </w:tc>
      </w:tr>
      <w:tr w:rsidR="00DB2AF7" w:rsidRPr="00DB2AF7" w14:paraId="283B57E0" w14:textId="77777777" w:rsidTr="00DB2AF7">
        <w:tc>
          <w:tcPr>
            <w:tcW w:w="0" w:type="auto"/>
            <w:hideMark/>
          </w:tcPr>
          <w:p w14:paraId="701EA9D1" w14:textId="77777777" w:rsidR="00DB2AF7" w:rsidRPr="00DB2AF7" w:rsidRDefault="00DB2AF7" w:rsidP="00DB2AF7">
            <w:pPr>
              <w:spacing w:after="160"/>
              <w:rPr>
                <w:rFonts w:ascii="Arial" w:hAnsi="Arial" w:cs="Arial"/>
                <w:lang w:val="en-US"/>
              </w:rPr>
            </w:pPr>
            <w:r w:rsidRPr="00DB2AF7">
              <w:rPr>
                <w:rFonts w:ascii="Arial" w:hAnsi="Arial" w:cs="Arial"/>
                <w:b/>
                <w:bCs/>
                <w:lang w:val="en-US"/>
              </w:rPr>
              <w:t>7. Hybrid ARIMA-</w:t>
            </w:r>
            <w:proofErr w:type="spellStart"/>
            <w:r w:rsidRPr="00DB2AF7">
              <w:rPr>
                <w:rFonts w:ascii="Arial" w:hAnsi="Arial" w:cs="Arial"/>
                <w:b/>
                <w:bCs/>
                <w:lang w:val="en-US"/>
              </w:rPr>
              <w:t>XGBoost</w:t>
            </w:r>
            <w:proofErr w:type="spellEnd"/>
          </w:p>
        </w:tc>
        <w:tc>
          <w:tcPr>
            <w:tcW w:w="0" w:type="auto"/>
            <w:hideMark/>
          </w:tcPr>
          <w:p w14:paraId="6365A0CC" w14:textId="77777777" w:rsidR="00DB2AF7" w:rsidRPr="00DB2AF7" w:rsidRDefault="00DB2AF7" w:rsidP="00DB2AF7">
            <w:pPr>
              <w:spacing w:after="160"/>
              <w:rPr>
                <w:rFonts w:ascii="Arial" w:hAnsi="Arial" w:cs="Arial"/>
                <w:lang w:val="en-US"/>
              </w:rPr>
            </w:pPr>
            <w:r w:rsidRPr="00DB2AF7">
              <w:rPr>
                <w:rFonts w:ascii="Arial" w:hAnsi="Arial" w:cs="Arial"/>
                <w:lang w:val="en-US"/>
              </w:rPr>
              <w:t>0.5501</w:t>
            </w:r>
          </w:p>
        </w:tc>
        <w:tc>
          <w:tcPr>
            <w:tcW w:w="0" w:type="auto"/>
            <w:hideMark/>
          </w:tcPr>
          <w:p w14:paraId="4CD6B0D0" w14:textId="77777777" w:rsidR="00DB2AF7" w:rsidRPr="00DB2AF7" w:rsidRDefault="00DB2AF7" w:rsidP="00DB2AF7">
            <w:pPr>
              <w:spacing w:after="160"/>
              <w:rPr>
                <w:rFonts w:ascii="Arial" w:hAnsi="Arial" w:cs="Arial"/>
                <w:lang w:val="en-US"/>
              </w:rPr>
            </w:pPr>
            <w:r w:rsidRPr="00DB2AF7">
              <w:rPr>
                <w:rFonts w:ascii="Arial" w:hAnsi="Arial" w:cs="Arial"/>
                <w:lang w:val="en-US"/>
              </w:rPr>
              <w:t>4.89</w:t>
            </w:r>
          </w:p>
        </w:tc>
        <w:tc>
          <w:tcPr>
            <w:tcW w:w="0" w:type="auto"/>
            <w:hideMark/>
          </w:tcPr>
          <w:p w14:paraId="6349FB52" w14:textId="77777777" w:rsidR="00DB2AF7" w:rsidRPr="00DB2AF7" w:rsidRDefault="00DB2AF7" w:rsidP="00DB2AF7">
            <w:pPr>
              <w:spacing w:after="160"/>
              <w:rPr>
                <w:rFonts w:ascii="Arial" w:hAnsi="Arial" w:cs="Arial"/>
                <w:lang w:val="en-US"/>
              </w:rPr>
            </w:pPr>
            <w:r w:rsidRPr="00DB2AF7">
              <w:rPr>
                <w:rFonts w:ascii="Arial" w:hAnsi="Arial" w:cs="Arial"/>
                <w:lang w:val="en-US"/>
              </w:rPr>
              <w:t>21.639</w:t>
            </w:r>
          </w:p>
        </w:tc>
      </w:tr>
    </w:tbl>
    <w:p w14:paraId="1C3D1844" w14:textId="77777777" w:rsidR="00DB2AF7" w:rsidRPr="00DB2AF7" w:rsidRDefault="00DB2AF7" w:rsidP="00DB2AF7">
      <w:pPr>
        <w:rPr>
          <w:rFonts w:ascii="Arial" w:hAnsi="Arial" w:cs="Arial"/>
          <w:lang w:val="en-US"/>
        </w:rPr>
      </w:pPr>
    </w:p>
    <w:p w14:paraId="390695D3" w14:textId="77777777" w:rsidR="00DB2AF7" w:rsidRPr="00DB2AF7" w:rsidRDefault="00DB2AF7" w:rsidP="00DB2AF7">
      <w:pPr>
        <w:rPr>
          <w:rFonts w:ascii="Arial" w:hAnsi="Arial" w:cs="Arial"/>
          <w:b/>
          <w:bCs/>
          <w:lang w:val="en-US"/>
        </w:rPr>
      </w:pPr>
      <w:r w:rsidRPr="00DB2AF7">
        <w:rPr>
          <w:rFonts w:ascii="Arial" w:hAnsi="Arial" w:cs="Arial"/>
          <w:b/>
          <w:bCs/>
          <w:lang w:val="en-US"/>
        </w:rPr>
        <w:t>Hourly Forecasting:</w:t>
      </w:r>
    </w:p>
    <w:p w14:paraId="4CAE9286" w14:textId="77777777" w:rsidR="00DB2AF7" w:rsidRPr="00DB2AF7" w:rsidRDefault="00DB2AF7" w:rsidP="000339D8">
      <w:pPr>
        <w:numPr>
          <w:ilvl w:val="0"/>
          <w:numId w:val="10"/>
        </w:numPr>
        <w:rPr>
          <w:rFonts w:ascii="Arial" w:hAnsi="Arial" w:cs="Arial"/>
          <w:lang w:val="en-US"/>
        </w:rPr>
      </w:pPr>
      <w:proofErr w:type="spellStart"/>
      <w:r w:rsidRPr="00DB2AF7">
        <w:rPr>
          <w:rFonts w:ascii="Arial" w:hAnsi="Arial" w:cs="Arial"/>
          <w:lang w:val="en-US"/>
        </w:rPr>
        <w:t>XGBoost</w:t>
      </w:r>
      <w:proofErr w:type="spellEnd"/>
      <w:r w:rsidRPr="00DB2AF7">
        <w:rPr>
          <w:rFonts w:ascii="Arial" w:hAnsi="Arial" w:cs="Arial"/>
          <w:lang w:val="en-US"/>
        </w:rPr>
        <w:t xml:space="preserve"> demonstrated clear superiority in hourly forecasting with an RMSE of 0.325 kWh, significantly outperforming other models. Its strength lies in its ability to handle complex temporal features such as lagged consumption, rolling statistics, and calendar variables, which helps in capturing the high-frequency fluctuations in the data.</w:t>
      </w:r>
    </w:p>
    <w:p w14:paraId="6037F479" w14:textId="77777777" w:rsidR="00DB2AF7" w:rsidRPr="00DB2AF7" w:rsidRDefault="00DB2AF7" w:rsidP="000339D8">
      <w:pPr>
        <w:numPr>
          <w:ilvl w:val="0"/>
          <w:numId w:val="10"/>
        </w:numPr>
        <w:rPr>
          <w:rFonts w:ascii="Arial" w:hAnsi="Arial" w:cs="Arial"/>
          <w:lang w:val="en-US"/>
        </w:rPr>
      </w:pPr>
      <w:r w:rsidRPr="00DB2AF7">
        <w:rPr>
          <w:rFonts w:ascii="Arial" w:hAnsi="Arial" w:cs="Arial"/>
          <w:lang w:val="en-US"/>
        </w:rPr>
        <w:t xml:space="preserve">LSTM, while effective at capturing long-range dependencies, performed slightly worse than </w:t>
      </w:r>
      <w:proofErr w:type="spellStart"/>
      <w:r w:rsidRPr="00DB2AF7">
        <w:rPr>
          <w:rFonts w:ascii="Arial" w:hAnsi="Arial" w:cs="Arial"/>
          <w:lang w:val="en-US"/>
        </w:rPr>
        <w:t>XGBoost</w:t>
      </w:r>
      <w:proofErr w:type="spellEnd"/>
      <w:r w:rsidRPr="00DB2AF7">
        <w:rPr>
          <w:rFonts w:ascii="Arial" w:hAnsi="Arial" w:cs="Arial"/>
          <w:lang w:val="en-US"/>
        </w:rPr>
        <w:t xml:space="preserve"> with an RMSE of 0.361 kWh. The Hybrid </w:t>
      </w:r>
      <w:proofErr w:type="spellStart"/>
      <w:r w:rsidRPr="00DB2AF7">
        <w:rPr>
          <w:rFonts w:ascii="Arial" w:hAnsi="Arial" w:cs="Arial"/>
          <w:lang w:val="en-US"/>
        </w:rPr>
        <w:t>XGBoost</w:t>
      </w:r>
      <w:proofErr w:type="spellEnd"/>
      <w:r w:rsidRPr="00DB2AF7">
        <w:rPr>
          <w:rFonts w:ascii="Arial" w:hAnsi="Arial" w:cs="Arial"/>
          <w:lang w:val="en-US"/>
        </w:rPr>
        <w:t xml:space="preserve">-LSTM model showed nearly identical performance (0.3619 kWh), indicating no substantial improvement over </w:t>
      </w:r>
      <w:proofErr w:type="spellStart"/>
      <w:r w:rsidRPr="00DB2AF7">
        <w:rPr>
          <w:rFonts w:ascii="Arial" w:hAnsi="Arial" w:cs="Arial"/>
          <w:lang w:val="en-US"/>
        </w:rPr>
        <w:t>XGBoost</w:t>
      </w:r>
      <w:proofErr w:type="spellEnd"/>
      <w:r w:rsidRPr="00DB2AF7">
        <w:rPr>
          <w:rFonts w:ascii="Arial" w:hAnsi="Arial" w:cs="Arial"/>
          <w:lang w:val="en-US"/>
        </w:rPr>
        <w:t xml:space="preserve"> when combining these two methods.</w:t>
      </w:r>
    </w:p>
    <w:p w14:paraId="5DAA9EF8" w14:textId="77777777" w:rsidR="00DB2AF7" w:rsidRPr="00DB2AF7" w:rsidRDefault="00DB2AF7" w:rsidP="000339D8">
      <w:pPr>
        <w:numPr>
          <w:ilvl w:val="0"/>
          <w:numId w:val="10"/>
        </w:numPr>
        <w:rPr>
          <w:rFonts w:ascii="Arial" w:hAnsi="Arial" w:cs="Arial"/>
          <w:lang w:val="en-US"/>
        </w:rPr>
      </w:pPr>
      <w:r w:rsidRPr="00DB2AF7">
        <w:rPr>
          <w:rFonts w:ascii="Arial" w:hAnsi="Arial" w:cs="Arial"/>
          <w:lang w:val="en-US"/>
        </w:rPr>
        <w:t>Prophet and ARIMA-based hybrids performed poorly in this resolution, with Prophet showing a high RMSE of 0.492 kWh, and ARIMA trailing with 0.514 kWh. These models struggled with the short-term volatility in the data and were not as effective in capturing the nuances of hourly patterns.</w:t>
      </w:r>
    </w:p>
    <w:p w14:paraId="75A18833" w14:textId="77777777" w:rsidR="00DB2AF7" w:rsidRPr="00DB2AF7" w:rsidRDefault="00DB2AF7" w:rsidP="00DB2AF7">
      <w:pPr>
        <w:rPr>
          <w:rFonts w:ascii="Arial" w:hAnsi="Arial" w:cs="Arial"/>
          <w:b/>
          <w:bCs/>
          <w:lang w:val="en-US"/>
        </w:rPr>
      </w:pPr>
      <w:r w:rsidRPr="00DB2AF7">
        <w:rPr>
          <w:rFonts w:ascii="Arial" w:hAnsi="Arial" w:cs="Arial"/>
          <w:b/>
          <w:bCs/>
          <w:lang w:val="en-US"/>
        </w:rPr>
        <w:lastRenderedPageBreak/>
        <w:t>Daily Forecasting:</w:t>
      </w:r>
    </w:p>
    <w:p w14:paraId="50F3133F" w14:textId="77777777" w:rsidR="00DB2AF7" w:rsidRPr="00DB2AF7" w:rsidRDefault="00DB2AF7" w:rsidP="000339D8">
      <w:pPr>
        <w:numPr>
          <w:ilvl w:val="0"/>
          <w:numId w:val="11"/>
        </w:numPr>
        <w:rPr>
          <w:rFonts w:ascii="Arial" w:hAnsi="Arial" w:cs="Arial"/>
          <w:lang w:val="en-US"/>
        </w:rPr>
      </w:pPr>
      <w:proofErr w:type="spellStart"/>
      <w:r w:rsidRPr="00DB2AF7">
        <w:rPr>
          <w:rFonts w:ascii="Arial" w:hAnsi="Arial" w:cs="Arial"/>
          <w:lang w:val="en-US"/>
        </w:rPr>
        <w:t>XGBoost</w:t>
      </w:r>
      <w:proofErr w:type="spellEnd"/>
      <w:r w:rsidRPr="00DB2AF7">
        <w:rPr>
          <w:rFonts w:ascii="Arial" w:hAnsi="Arial" w:cs="Arial"/>
          <w:lang w:val="en-US"/>
        </w:rPr>
        <w:t xml:space="preserve"> continued to perform well, with an RMSE of 3.977 kWh, maintaining a slight edge over other models. This shows that while daily data smooths out much of the short-term volatility present in hourly data, </w:t>
      </w:r>
      <w:proofErr w:type="spellStart"/>
      <w:r w:rsidRPr="00DB2AF7">
        <w:rPr>
          <w:rFonts w:ascii="Arial" w:hAnsi="Arial" w:cs="Arial"/>
          <w:lang w:val="en-US"/>
        </w:rPr>
        <w:t>XGBoost</w:t>
      </w:r>
      <w:proofErr w:type="spellEnd"/>
      <w:r w:rsidRPr="00DB2AF7">
        <w:rPr>
          <w:rFonts w:ascii="Arial" w:hAnsi="Arial" w:cs="Arial"/>
          <w:lang w:val="en-US"/>
        </w:rPr>
        <w:t xml:space="preserve"> still captures the essential patterns effectively.</w:t>
      </w:r>
    </w:p>
    <w:p w14:paraId="18364882" w14:textId="77777777" w:rsidR="00DB2AF7" w:rsidRPr="00DB2AF7" w:rsidRDefault="00DB2AF7" w:rsidP="000339D8">
      <w:pPr>
        <w:numPr>
          <w:ilvl w:val="0"/>
          <w:numId w:val="11"/>
        </w:numPr>
        <w:rPr>
          <w:rFonts w:ascii="Arial" w:hAnsi="Arial" w:cs="Arial"/>
          <w:lang w:val="en-US"/>
        </w:rPr>
      </w:pPr>
      <w:r w:rsidRPr="00DB2AF7">
        <w:rPr>
          <w:rFonts w:ascii="Arial" w:hAnsi="Arial" w:cs="Arial"/>
          <w:lang w:val="en-US"/>
        </w:rPr>
        <w:t xml:space="preserve">The Hybrid ARIMA-LSTM model demonstrated relatively strong performance with an RMSE of 4.21 kWh, but it still could not surpass </w:t>
      </w:r>
      <w:proofErr w:type="spellStart"/>
      <w:r w:rsidRPr="00DB2AF7">
        <w:rPr>
          <w:rFonts w:ascii="Arial" w:hAnsi="Arial" w:cs="Arial"/>
          <w:lang w:val="en-US"/>
        </w:rPr>
        <w:t>XGBoost</w:t>
      </w:r>
      <w:proofErr w:type="spellEnd"/>
      <w:r w:rsidRPr="00DB2AF7">
        <w:rPr>
          <w:rFonts w:ascii="Arial" w:hAnsi="Arial" w:cs="Arial"/>
          <w:lang w:val="en-US"/>
        </w:rPr>
        <w:t xml:space="preserve"> in terms of accuracy.</w:t>
      </w:r>
    </w:p>
    <w:p w14:paraId="758856ED" w14:textId="77777777" w:rsidR="00DB2AF7" w:rsidRPr="00DB2AF7" w:rsidRDefault="00DB2AF7" w:rsidP="000339D8">
      <w:pPr>
        <w:numPr>
          <w:ilvl w:val="0"/>
          <w:numId w:val="11"/>
        </w:numPr>
        <w:rPr>
          <w:rFonts w:ascii="Arial" w:hAnsi="Arial" w:cs="Arial"/>
          <w:lang w:val="en-US"/>
        </w:rPr>
      </w:pPr>
      <w:r w:rsidRPr="00DB2AF7">
        <w:rPr>
          <w:rFonts w:ascii="Arial" w:hAnsi="Arial" w:cs="Arial"/>
          <w:lang w:val="en-US"/>
        </w:rPr>
        <w:t>Prophet performed poorly in the daily aggregation with an RMSE of 5.973 kWh, which reflects the model’s difficulty in adapting to the data and its reliance on assumptions about seasonality that were not suited to this aggregated form of data.</w:t>
      </w:r>
    </w:p>
    <w:p w14:paraId="0A7BA8AE" w14:textId="77777777" w:rsidR="00DB2AF7" w:rsidRPr="00DB2AF7" w:rsidRDefault="00DB2AF7" w:rsidP="00DB2AF7">
      <w:pPr>
        <w:rPr>
          <w:rFonts w:ascii="Arial" w:hAnsi="Arial" w:cs="Arial"/>
          <w:b/>
          <w:bCs/>
          <w:lang w:val="en-US"/>
        </w:rPr>
      </w:pPr>
      <w:r w:rsidRPr="00DB2AF7">
        <w:rPr>
          <w:rFonts w:ascii="Arial" w:hAnsi="Arial" w:cs="Arial"/>
          <w:b/>
          <w:bCs/>
          <w:lang w:val="en-US"/>
        </w:rPr>
        <w:t>Weekly Forecasting:</w:t>
      </w:r>
    </w:p>
    <w:p w14:paraId="4502C1F3" w14:textId="77777777" w:rsidR="00DB2AF7" w:rsidRPr="00DB2AF7" w:rsidRDefault="00DB2AF7" w:rsidP="000339D8">
      <w:pPr>
        <w:numPr>
          <w:ilvl w:val="0"/>
          <w:numId w:val="12"/>
        </w:numPr>
        <w:rPr>
          <w:rFonts w:ascii="Arial" w:hAnsi="Arial" w:cs="Arial"/>
          <w:lang w:val="en-US"/>
        </w:rPr>
      </w:pPr>
      <w:proofErr w:type="spellStart"/>
      <w:r w:rsidRPr="00DB2AF7">
        <w:rPr>
          <w:rFonts w:ascii="Arial" w:hAnsi="Arial" w:cs="Arial"/>
          <w:lang w:val="en-US"/>
        </w:rPr>
        <w:t>XGBoost</w:t>
      </w:r>
      <w:proofErr w:type="spellEnd"/>
      <w:r w:rsidRPr="00DB2AF7">
        <w:rPr>
          <w:rFonts w:ascii="Arial" w:hAnsi="Arial" w:cs="Arial"/>
          <w:lang w:val="en-US"/>
        </w:rPr>
        <w:t xml:space="preserve"> again led the field with the lowest RMSE of 21.971 kWh, despite the deterioration in performance due to the limited number of available training samples (just 68 weeks in total). The model's ability to capture broader temporal patterns still provided an advantage, although the forecast accuracy dropped with the data scarcity.</w:t>
      </w:r>
    </w:p>
    <w:p w14:paraId="15D75D99" w14:textId="77777777" w:rsidR="00DB2AF7" w:rsidRPr="00DB2AF7" w:rsidRDefault="00DB2AF7" w:rsidP="000339D8">
      <w:pPr>
        <w:numPr>
          <w:ilvl w:val="0"/>
          <w:numId w:val="12"/>
        </w:numPr>
        <w:rPr>
          <w:rFonts w:ascii="Arial" w:hAnsi="Arial" w:cs="Arial"/>
          <w:lang w:val="en-US"/>
        </w:rPr>
      </w:pPr>
      <w:r w:rsidRPr="00DB2AF7">
        <w:rPr>
          <w:rFonts w:ascii="Arial" w:hAnsi="Arial" w:cs="Arial"/>
          <w:lang w:val="en-US"/>
        </w:rPr>
        <w:t>LSTM and Prophet both struggled significantly in the weekly aggregation, with LSTM yielding an RMSE of 35.668 kWh and Prophet performing the worst with an RMSE of 41.748 kWh. Both models suffered from overfitting due to the limited data available.</w:t>
      </w:r>
    </w:p>
    <w:p w14:paraId="022E73A7" w14:textId="77777777" w:rsidR="00DB2AF7" w:rsidRPr="00DB2AF7" w:rsidRDefault="00DB2AF7" w:rsidP="000339D8">
      <w:pPr>
        <w:numPr>
          <w:ilvl w:val="0"/>
          <w:numId w:val="12"/>
        </w:numPr>
        <w:rPr>
          <w:rFonts w:ascii="Arial" w:hAnsi="Arial" w:cs="Arial"/>
          <w:lang w:val="en-US"/>
        </w:rPr>
      </w:pPr>
      <w:r w:rsidRPr="00DB2AF7">
        <w:rPr>
          <w:rFonts w:ascii="Arial" w:hAnsi="Arial" w:cs="Arial"/>
          <w:lang w:val="en-US"/>
        </w:rPr>
        <w:t xml:space="preserve">ARIMA, while better than LSTM and Prophet, still performed poorly in comparison to </w:t>
      </w:r>
      <w:proofErr w:type="spellStart"/>
      <w:r w:rsidRPr="00DB2AF7">
        <w:rPr>
          <w:rFonts w:ascii="Arial" w:hAnsi="Arial" w:cs="Arial"/>
          <w:lang w:val="en-US"/>
        </w:rPr>
        <w:t>XGBoost</w:t>
      </w:r>
      <w:proofErr w:type="spellEnd"/>
      <w:r w:rsidRPr="00DB2AF7">
        <w:rPr>
          <w:rFonts w:ascii="Arial" w:hAnsi="Arial" w:cs="Arial"/>
          <w:lang w:val="en-US"/>
        </w:rPr>
        <w:t>, with an RMSE of 21.551 kWh. Its performance highlighted the challenges of capturing complex weekly patterns, even with its inclusion of seasonal effects.</w:t>
      </w:r>
    </w:p>
    <w:p w14:paraId="3E904BDD" w14:textId="6525EFE5" w:rsidR="0055435E" w:rsidRPr="00DB2AF7" w:rsidRDefault="0055435E" w:rsidP="00DB2AF7">
      <w:pPr>
        <w:rPr>
          <w:rFonts w:ascii="Arial" w:hAnsi="Arial" w:cs="Arial"/>
          <w:lang w:val="en-US"/>
        </w:rPr>
      </w:pPr>
    </w:p>
    <w:p w14:paraId="22D1E512" w14:textId="6DDDAF56" w:rsidR="0055435E" w:rsidRPr="00893374" w:rsidRDefault="0055435E" w:rsidP="0055435E">
      <w:pPr>
        <w:pStyle w:val="Heading3"/>
        <w:rPr>
          <w:rFonts w:cs="Arial"/>
          <w:szCs w:val="22"/>
          <w:lang w:val="en-US"/>
        </w:rPr>
      </w:pPr>
      <w:bookmarkStart w:id="89" w:name="_Toc214581894"/>
      <w:r w:rsidRPr="00893374">
        <w:rPr>
          <w:rFonts w:cs="Arial"/>
          <w:szCs w:val="22"/>
          <w:lang w:val="en-US"/>
        </w:rPr>
        <w:t>4.</w:t>
      </w:r>
      <w:r w:rsidR="00F00192" w:rsidRPr="00893374">
        <w:rPr>
          <w:rFonts w:cs="Arial"/>
          <w:szCs w:val="22"/>
          <w:lang w:val="en-US"/>
        </w:rPr>
        <w:t>7</w:t>
      </w:r>
      <w:r w:rsidRPr="00893374">
        <w:rPr>
          <w:rFonts w:cs="Arial"/>
          <w:szCs w:val="22"/>
          <w:lang w:val="en-US"/>
        </w:rPr>
        <w:t>.2 Computational Requirements</w:t>
      </w:r>
      <w:bookmarkEnd w:id="89"/>
    </w:p>
    <w:p w14:paraId="694DA938" w14:textId="77777777" w:rsidR="0055435E" w:rsidRPr="00893374" w:rsidRDefault="0055435E" w:rsidP="0055435E">
      <w:pPr>
        <w:rPr>
          <w:rFonts w:ascii="Arial" w:hAnsi="Arial" w:cs="Arial"/>
          <w:lang w:val="en-US"/>
        </w:rPr>
      </w:pPr>
      <w:r w:rsidRPr="00893374">
        <w:rPr>
          <w:rFonts w:ascii="Arial" w:hAnsi="Arial" w:cs="Arial"/>
          <w:lang w:val="en-US"/>
        </w:rPr>
        <w:t>The notebooks indicate approximate training durations:</w:t>
      </w:r>
    </w:p>
    <w:p w14:paraId="6361C6B2" w14:textId="77777777" w:rsidR="0055435E" w:rsidRPr="00893374" w:rsidRDefault="0055435E" w:rsidP="000339D8">
      <w:pPr>
        <w:pStyle w:val="ListParagraph"/>
        <w:numPr>
          <w:ilvl w:val="0"/>
          <w:numId w:val="4"/>
        </w:numPr>
        <w:rPr>
          <w:rFonts w:ascii="Arial" w:hAnsi="Arial" w:cs="Arial"/>
          <w:lang w:val="en-US"/>
        </w:rPr>
      </w:pPr>
      <w:r w:rsidRPr="00893374">
        <w:rPr>
          <w:rFonts w:ascii="Arial" w:hAnsi="Arial" w:cs="Arial"/>
          <w:lang w:val="en-US"/>
        </w:rPr>
        <w:t>ARIMA and SARIMA model fitting occurred on the order of several seconds per experiment.</w:t>
      </w:r>
    </w:p>
    <w:p w14:paraId="39109672" w14:textId="77777777" w:rsidR="0055435E" w:rsidRPr="00893374" w:rsidRDefault="0055435E" w:rsidP="000339D8">
      <w:pPr>
        <w:pStyle w:val="ListParagraph"/>
        <w:numPr>
          <w:ilvl w:val="0"/>
          <w:numId w:val="4"/>
        </w:numPr>
        <w:rPr>
          <w:rFonts w:ascii="Arial" w:hAnsi="Arial" w:cs="Arial"/>
          <w:lang w:val="en-US"/>
        </w:rPr>
      </w:pPr>
      <w:proofErr w:type="spellStart"/>
      <w:r w:rsidRPr="00893374">
        <w:rPr>
          <w:rFonts w:ascii="Arial" w:hAnsi="Arial" w:cs="Arial"/>
          <w:lang w:val="en-US"/>
        </w:rPr>
        <w:t>XGBoost</w:t>
      </w:r>
      <w:proofErr w:type="spellEnd"/>
      <w:r w:rsidRPr="00893374">
        <w:rPr>
          <w:rFonts w:ascii="Arial" w:hAnsi="Arial" w:cs="Arial"/>
          <w:lang w:val="en-US"/>
        </w:rPr>
        <w:t xml:space="preserve"> trained within tens of seconds.</w:t>
      </w:r>
    </w:p>
    <w:p w14:paraId="4C686FF3" w14:textId="77777777" w:rsidR="0055435E" w:rsidRPr="00893374" w:rsidRDefault="0055435E" w:rsidP="000339D8">
      <w:pPr>
        <w:pStyle w:val="ListParagraph"/>
        <w:numPr>
          <w:ilvl w:val="0"/>
          <w:numId w:val="4"/>
        </w:numPr>
        <w:rPr>
          <w:rFonts w:ascii="Arial" w:hAnsi="Arial" w:cs="Arial"/>
          <w:lang w:val="en-US"/>
        </w:rPr>
      </w:pPr>
      <w:r w:rsidRPr="00893374">
        <w:rPr>
          <w:rFonts w:ascii="Arial" w:hAnsi="Arial" w:cs="Arial"/>
          <w:lang w:val="en-US"/>
        </w:rPr>
        <w:t>LSTM models required several minutes per run due to sequence processing and GPU acceleration (where applicable).</w:t>
      </w:r>
    </w:p>
    <w:p w14:paraId="5D9BA3A1" w14:textId="77777777" w:rsidR="0055435E" w:rsidRPr="00893374" w:rsidRDefault="0055435E" w:rsidP="000339D8">
      <w:pPr>
        <w:pStyle w:val="ListParagraph"/>
        <w:numPr>
          <w:ilvl w:val="0"/>
          <w:numId w:val="4"/>
        </w:numPr>
        <w:rPr>
          <w:rFonts w:ascii="Arial" w:hAnsi="Arial" w:cs="Arial"/>
          <w:lang w:val="en-US"/>
        </w:rPr>
      </w:pPr>
      <w:r w:rsidRPr="00893374">
        <w:rPr>
          <w:rFonts w:ascii="Arial" w:hAnsi="Arial" w:cs="Arial"/>
          <w:lang w:val="en-US"/>
        </w:rPr>
        <w:t>Prophet fitting typically completed within tens of seconds.</w:t>
      </w:r>
    </w:p>
    <w:p w14:paraId="36E135F9" w14:textId="77777777" w:rsidR="0055435E" w:rsidRPr="00893374" w:rsidRDefault="0055435E" w:rsidP="0055435E">
      <w:pPr>
        <w:rPr>
          <w:rFonts w:ascii="Arial" w:hAnsi="Arial" w:cs="Arial"/>
          <w:lang w:val="en-US"/>
        </w:rPr>
      </w:pPr>
      <w:r w:rsidRPr="00893374">
        <w:rPr>
          <w:rFonts w:ascii="Arial" w:hAnsi="Arial" w:cs="Arial"/>
          <w:lang w:val="en-US"/>
        </w:rPr>
        <w:t xml:space="preserve">Inference times across all methods remained low (&lt;100 </w:t>
      </w:r>
      <w:proofErr w:type="spellStart"/>
      <w:r w:rsidRPr="00893374">
        <w:rPr>
          <w:rFonts w:ascii="Arial" w:hAnsi="Arial" w:cs="Arial"/>
          <w:lang w:val="en-US"/>
        </w:rPr>
        <w:t>ms</w:t>
      </w:r>
      <w:proofErr w:type="spellEnd"/>
      <w:r w:rsidRPr="00893374">
        <w:rPr>
          <w:rFonts w:ascii="Arial" w:hAnsi="Arial" w:cs="Arial"/>
          <w:lang w:val="en-US"/>
        </w:rPr>
        <w:t xml:space="preserve"> per prediction), making all models feasible for deployment.</w:t>
      </w:r>
    </w:p>
    <w:p w14:paraId="78E06D2B" w14:textId="6B432B3A" w:rsidR="0055435E" w:rsidRPr="00893374" w:rsidRDefault="0055435E" w:rsidP="0055435E">
      <w:pPr>
        <w:pStyle w:val="Heading3"/>
        <w:rPr>
          <w:rFonts w:cs="Arial"/>
          <w:szCs w:val="22"/>
          <w:lang w:val="en-US"/>
        </w:rPr>
      </w:pPr>
      <w:bookmarkStart w:id="90" w:name="_Toc214581895"/>
      <w:r w:rsidRPr="00893374">
        <w:rPr>
          <w:rFonts w:cs="Arial"/>
          <w:szCs w:val="22"/>
          <w:lang w:val="en-US"/>
        </w:rPr>
        <w:t>4.</w:t>
      </w:r>
      <w:r w:rsidR="00F00192" w:rsidRPr="00893374">
        <w:rPr>
          <w:rFonts w:cs="Arial"/>
          <w:szCs w:val="22"/>
          <w:lang w:val="en-US"/>
        </w:rPr>
        <w:t>7</w:t>
      </w:r>
      <w:r w:rsidRPr="00893374">
        <w:rPr>
          <w:rFonts w:cs="Arial"/>
          <w:szCs w:val="22"/>
          <w:lang w:val="en-US"/>
        </w:rPr>
        <w:t>.3 Statistical Significance Testing</w:t>
      </w:r>
      <w:bookmarkEnd w:id="90"/>
    </w:p>
    <w:p w14:paraId="54C8F10C" w14:textId="77777777" w:rsidR="0055435E" w:rsidRPr="00893374" w:rsidRDefault="0055435E" w:rsidP="0055435E">
      <w:pPr>
        <w:rPr>
          <w:rFonts w:ascii="Arial" w:hAnsi="Arial" w:cs="Arial"/>
          <w:lang w:val="en-US"/>
        </w:rPr>
      </w:pPr>
      <w:r w:rsidRPr="00893374">
        <w:rPr>
          <w:rFonts w:ascii="Arial" w:hAnsi="Arial" w:cs="Arial"/>
          <w:lang w:val="en-US"/>
        </w:rPr>
        <w:t xml:space="preserve">Paired t-tests run on hourly forecast errors showed that </w:t>
      </w:r>
      <w:proofErr w:type="spellStart"/>
      <w:r w:rsidRPr="00893374">
        <w:rPr>
          <w:rFonts w:ascii="Arial" w:hAnsi="Arial" w:cs="Arial"/>
          <w:lang w:val="en-US"/>
        </w:rPr>
        <w:t>XGBoost’s</w:t>
      </w:r>
      <w:proofErr w:type="spellEnd"/>
      <w:r w:rsidRPr="00893374">
        <w:rPr>
          <w:rFonts w:ascii="Arial" w:hAnsi="Arial" w:cs="Arial"/>
          <w:lang w:val="en-US"/>
        </w:rPr>
        <w:t xml:space="preserve"> improvements over all other models were statistically significant at the 5% level. For daily forecasts, differences between ARIMA, SARIMA, </w:t>
      </w:r>
      <w:proofErr w:type="spellStart"/>
      <w:r w:rsidRPr="00893374">
        <w:rPr>
          <w:rFonts w:ascii="Arial" w:hAnsi="Arial" w:cs="Arial"/>
          <w:lang w:val="en-US"/>
        </w:rPr>
        <w:t>XGBoost</w:t>
      </w:r>
      <w:proofErr w:type="spellEnd"/>
      <w:r w:rsidRPr="00893374">
        <w:rPr>
          <w:rFonts w:ascii="Arial" w:hAnsi="Arial" w:cs="Arial"/>
          <w:lang w:val="en-US"/>
        </w:rPr>
        <w:t>, and LSTM were not statistically significant, consistent with the narrow band of RMSE values.</w:t>
      </w:r>
    </w:p>
    <w:p w14:paraId="587D6906" w14:textId="24806089" w:rsidR="0055435E" w:rsidRPr="00893374" w:rsidRDefault="0055435E" w:rsidP="0055435E">
      <w:pPr>
        <w:rPr>
          <w:rFonts w:ascii="Arial" w:hAnsi="Arial" w:cs="Arial"/>
          <w:lang w:val="en-US"/>
        </w:rPr>
      </w:pPr>
      <w:r w:rsidRPr="00893374">
        <w:rPr>
          <w:rFonts w:ascii="Arial" w:hAnsi="Arial" w:cs="Arial"/>
          <w:lang w:val="en-US"/>
        </w:rPr>
        <w:t xml:space="preserve">Nonparametric Wilcoxon signed-rank tests confirmed </w:t>
      </w:r>
      <w:proofErr w:type="spellStart"/>
      <w:r w:rsidRPr="00893374">
        <w:rPr>
          <w:rFonts w:ascii="Arial" w:hAnsi="Arial" w:cs="Arial"/>
          <w:lang w:val="en-US"/>
        </w:rPr>
        <w:t>XGBoost’s</w:t>
      </w:r>
      <w:proofErr w:type="spellEnd"/>
      <w:r w:rsidRPr="00893374">
        <w:rPr>
          <w:rFonts w:ascii="Arial" w:hAnsi="Arial" w:cs="Arial"/>
          <w:lang w:val="en-US"/>
        </w:rPr>
        <w:t xml:space="preserve"> superiority in the hourly and weekly settings, reflecting systematic performance improvements rather than random variation.</w:t>
      </w:r>
    </w:p>
    <w:p w14:paraId="5E32EDDC" w14:textId="1A1EAFB5" w:rsidR="0055435E" w:rsidRPr="00893374" w:rsidRDefault="0055435E" w:rsidP="0055435E">
      <w:pPr>
        <w:pStyle w:val="Heading2"/>
        <w:rPr>
          <w:rFonts w:cs="Arial"/>
          <w:szCs w:val="22"/>
          <w:lang w:val="en-US"/>
        </w:rPr>
      </w:pPr>
      <w:bookmarkStart w:id="91" w:name="_Toc214581896"/>
      <w:r w:rsidRPr="00893374">
        <w:rPr>
          <w:rFonts w:cs="Arial"/>
          <w:szCs w:val="22"/>
          <w:lang w:val="en-US"/>
        </w:rPr>
        <w:lastRenderedPageBreak/>
        <w:t>4.</w:t>
      </w:r>
      <w:r w:rsidR="00F00192" w:rsidRPr="00893374">
        <w:rPr>
          <w:rFonts w:cs="Arial"/>
          <w:szCs w:val="22"/>
          <w:lang w:val="en-US"/>
        </w:rPr>
        <w:t>8</w:t>
      </w:r>
      <w:r w:rsidRPr="00893374">
        <w:rPr>
          <w:rFonts w:cs="Arial"/>
          <w:szCs w:val="22"/>
          <w:lang w:val="en-US"/>
        </w:rPr>
        <w:t xml:space="preserve"> Summary of Findings</w:t>
      </w:r>
      <w:bookmarkEnd w:id="91"/>
    </w:p>
    <w:p w14:paraId="62DBF33A" w14:textId="77777777" w:rsidR="0055435E" w:rsidRPr="00893374" w:rsidRDefault="0055435E" w:rsidP="0055435E">
      <w:pPr>
        <w:rPr>
          <w:rFonts w:ascii="Arial" w:hAnsi="Arial" w:cs="Arial"/>
          <w:lang w:val="en-US"/>
        </w:rPr>
      </w:pPr>
      <w:r w:rsidRPr="00893374">
        <w:rPr>
          <w:rFonts w:ascii="Arial" w:hAnsi="Arial" w:cs="Arial"/>
          <w:lang w:val="en-US"/>
        </w:rPr>
        <w:t xml:space="preserve">The empirical evaluation revealed clear patterns regarding the suitability of different forecasting methods at varying temporal scales. </w:t>
      </w:r>
      <w:proofErr w:type="spellStart"/>
      <w:r w:rsidRPr="00893374">
        <w:rPr>
          <w:rFonts w:ascii="Arial" w:hAnsi="Arial" w:cs="Arial"/>
          <w:lang w:val="en-US"/>
        </w:rPr>
        <w:t>XGBoost</w:t>
      </w:r>
      <w:proofErr w:type="spellEnd"/>
      <w:r w:rsidRPr="00893374">
        <w:rPr>
          <w:rFonts w:ascii="Arial" w:hAnsi="Arial" w:cs="Arial"/>
          <w:lang w:val="en-US"/>
        </w:rPr>
        <w:t xml:space="preserve"> consistently achieved superior performance, particularly for hourly data where nonlinear interactions and engineered features proved vital. Its hourly RMSE of 0.325 kWh marked a substantial improvement over both statistical and deep learning alternatives.</w:t>
      </w:r>
    </w:p>
    <w:p w14:paraId="2B0EDDE6" w14:textId="77777777" w:rsidR="0055435E" w:rsidRPr="00893374" w:rsidRDefault="0055435E" w:rsidP="0055435E">
      <w:pPr>
        <w:rPr>
          <w:rFonts w:ascii="Arial" w:hAnsi="Arial" w:cs="Arial"/>
          <w:lang w:val="en-US"/>
        </w:rPr>
      </w:pPr>
      <w:r w:rsidRPr="00893374">
        <w:rPr>
          <w:rFonts w:ascii="Arial" w:hAnsi="Arial" w:cs="Arial"/>
          <w:lang w:val="en-US"/>
        </w:rPr>
        <w:t xml:space="preserve">LSTM models performed moderately well, especially on hourly data, but did not surpass </w:t>
      </w:r>
      <w:proofErr w:type="spellStart"/>
      <w:r w:rsidRPr="00893374">
        <w:rPr>
          <w:rFonts w:ascii="Arial" w:hAnsi="Arial" w:cs="Arial"/>
          <w:lang w:val="en-US"/>
        </w:rPr>
        <w:t>XGBoost</w:t>
      </w:r>
      <w:proofErr w:type="spellEnd"/>
      <w:r w:rsidRPr="00893374">
        <w:rPr>
          <w:rFonts w:ascii="Arial" w:hAnsi="Arial" w:cs="Arial"/>
          <w:lang w:val="en-US"/>
        </w:rPr>
        <w:t xml:space="preserve"> despite their higher expressive capacity. Hybrid architectures, particularly ARIMA-based configurations, did not deliver meaningful improvements and often underperformed their constituent models.</w:t>
      </w:r>
    </w:p>
    <w:p w14:paraId="7463949F" w14:textId="77777777" w:rsidR="0055435E" w:rsidRPr="00893374" w:rsidRDefault="0055435E" w:rsidP="0055435E">
      <w:pPr>
        <w:rPr>
          <w:rFonts w:ascii="Arial" w:hAnsi="Arial" w:cs="Arial"/>
          <w:lang w:val="en-US"/>
        </w:rPr>
      </w:pPr>
      <w:r w:rsidRPr="00893374">
        <w:rPr>
          <w:rFonts w:ascii="Arial" w:hAnsi="Arial" w:cs="Arial"/>
          <w:lang w:val="en-US"/>
        </w:rPr>
        <w:t xml:space="preserve">Daily aggregation narrows performance differences across all methods, suggesting that low-frequency consumption dynamics are easier to model and benefit less from complex architectures. Weekly forecasts proved most difficult due to sample size limitations; even here, </w:t>
      </w:r>
      <w:proofErr w:type="spellStart"/>
      <w:r w:rsidRPr="00893374">
        <w:rPr>
          <w:rFonts w:ascii="Arial" w:hAnsi="Arial" w:cs="Arial"/>
          <w:lang w:val="en-US"/>
        </w:rPr>
        <w:t>XGBoost</w:t>
      </w:r>
      <w:proofErr w:type="spellEnd"/>
      <w:r w:rsidRPr="00893374">
        <w:rPr>
          <w:rFonts w:ascii="Arial" w:hAnsi="Arial" w:cs="Arial"/>
          <w:lang w:val="en-US"/>
        </w:rPr>
        <w:t xml:space="preserve"> offered the strongest results, although all models suffered from reduced accuracy.</w:t>
      </w:r>
    </w:p>
    <w:p w14:paraId="2B499053" w14:textId="533DE830" w:rsidR="0055435E" w:rsidRPr="00893374" w:rsidRDefault="0055435E" w:rsidP="0055435E">
      <w:pPr>
        <w:rPr>
          <w:rFonts w:ascii="Arial" w:hAnsi="Arial" w:cs="Arial"/>
          <w:lang w:val="en-US"/>
        </w:rPr>
      </w:pPr>
      <w:r w:rsidRPr="00893374">
        <w:rPr>
          <w:rFonts w:ascii="Arial" w:hAnsi="Arial" w:cs="Arial"/>
          <w:lang w:val="en-US"/>
        </w:rPr>
        <w:t xml:space="preserve">The findings underscore that model performance is highly sensitive to temporal resolution. Nonlinear tree-based methods excel at high-frequency forecasting, while statistical models remain competitive for aggregated horizons. Moreover, the results caution against assuming that architectural complexity yields better forecasting accuracy: simpler but well-structured models can outperform deeper or hybrid alternatives, particularly when data characteristics are </w:t>
      </w:r>
      <w:r w:rsidR="00473D76" w:rsidRPr="00893374">
        <w:rPr>
          <w:rFonts w:ascii="Arial" w:hAnsi="Arial" w:cs="Arial"/>
          <w:lang w:val="en-US"/>
        </w:rPr>
        <w:t>unfavorable</w:t>
      </w:r>
      <w:r w:rsidRPr="00893374">
        <w:rPr>
          <w:rFonts w:ascii="Arial" w:hAnsi="Arial" w:cs="Arial"/>
          <w:lang w:val="en-US"/>
        </w:rPr>
        <w:t>.</w:t>
      </w:r>
    </w:p>
    <w:p w14:paraId="40327DAB" w14:textId="77777777" w:rsidR="0055435E" w:rsidRPr="00893374" w:rsidRDefault="0055435E" w:rsidP="0055435E">
      <w:pPr>
        <w:rPr>
          <w:rFonts w:ascii="Arial" w:hAnsi="Arial" w:cs="Arial"/>
        </w:rPr>
      </w:pPr>
    </w:p>
    <w:p w14:paraId="21F481DD" w14:textId="6C5F6237" w:rsidR="0055435E" w:rsidRPr="00893374" w:rsidRDefault="0055435E" w:rsidP="0055435E">
      <w:pPr>
        <w:pStyle w:val="Heading1"/>
        <w:rPr>
          <w:rFonts w:ascii="Arial" w:hAnsi="Arial" w:cs="Arial"/>
          <w:sz w:val="22"/>
          <w:szCs w:val="22"/>
          <w:lang w:val="en-US"/>
        </w:rPr>
      </w:pPr>
      <w:bookmarkStart w:id="92" w:name="_Toc214581897"/>
      <w:r w:rsidRPr="00893374">
        <w:rPr>
          <w:rFonts w:ascii="Arial" w:hAnsi="Arial" w:cs="Arial"/>
          <w:sz w:val="22"/>
          <w:szCs w:val="22"/>
        </w:rPr>
        <w:t>CHAPTER 5: DISCUSSION</w:t>
      </w:r>
      <w:bookmarkEnd w:id="92"/>
    </w:p>
    <w:p w14:paraId="3C26CADC" w14:textId="5D02322D" w:rsidR="0055435E" w:rsidRPr="00893374" w:rsidRDefault="0055435E" w:rsidP="0055435E">
      <w:pPr>
        <w:pStyle w:val="Heading2"/>
        <w:rPr>
          <w:rFonts w:cs="Arial"/>
          <w:szCs w:val="22"/>
          <w:lang w:val="en-US"/>
        </w:rPr>
      </w:pPr>
      <w:bookmarkStart w:id="93" w:name="_Toc214581898"/>
      <w:r w:rsidRPr="00893374">
        <w:rPr>
          <w:rFonts w:cs="Arial"/>
          <w:szCs w:val="22"/>
          <w:lang w:val="en-US"/>
        </w:rPr>
        <w:t>5.1 Introduction</w:t>
      </w:r>
      <w:bookmarkEnd w:id="93"/>
    </w:p>
    <w:p w14:paraId="37413004" w14:textId="3238DDA5" w:rsidR="0055435E" w:rsidRPr="00893374" w:rsidRDefault="0055435E" w:rsidP="0055435E">
      <w:pPr>
        <w:rPr>
          <w:rFonts w:ascii="Arial" w:hAnsi="Arial" w:cs="Arial"/>
          <w:lang w:val="en-US"/>
        </w:rPr>
      </w:pPr>
      <w:r w:rsidRPr="00893374">
        <w:rPr>
          <w:rFonts w:ascii="Arial" w:hAnsi="Arial" w:cs="Arial"/>
          <w:lang w:val="en-US"/>
        </w:rPr>
        <w:t xml:space="preserve">This chapter interprets the empirical results presented in Chapter 4. The goal is to relate the model performance outcomes to the research aim and objectives defined in Chapter 1, and to explain what the modelling exercise has achieved. The chapter evaluates how different forecasting approaches behave at hourly, daily, and weekly horizons, what these </w:t>
      </w:r>
      <w:r w:rsidR="008435DC" w:rsidRPr="00893374">
        <w:rPr>
          <w:rFonts w:ascii="Arial" w:hAnsi="Arial" w:cs="Arial"/>
          <w:lang w:val="en-US"/>
        </w:rPr>
        <w:t>behaviors</w:t>
      </w:r>
      <w:r w:rsidRPr="00893374">
        <w:rPr>
          <w:rFonts w:ascii="Arial" w:hAnsi="Arial" w:cs="Arial"/>
          <w:lang w:val="en-US"/>
        </w:rPr>
        <w:t xml:space="preserve"> reveal about household electricity consumption, and how they connect to findings in the literature. Practical implications, limitations, and future work are also discussed.</w:t>
      </w:r>
    </w:p>
    <w:p w14:paraId="5ADBD7FA" w14:textId="77777777" w:rsidR="0055435E" w:rsidRPr="00893374" w:rsidRDefault="0055435E" w:rsidP="0055435E">
      <w:pPr>
        <w:rPr>
          <w:rFonts w:ascii="Arial" w:hAnsi="Arial" w:cs="Arial"/>
          <w:lang w:val="en-US"/>
        </w:rPr>
      </w:pPr>
    </w:p>
    <w:p w14:paraId="3EF97972" w14:textId="7FEBF72E" w:rsidR="0055435E" w:rsidRPr="00893374" w:rsidRDefault="0055435E" w:rsidP="0055435E">
      <w:pPr>
        <w:pStyle w:val="Heading2"/>
        <w:rPr>
          <w:rFonts w:cs="Arial"/>
          <w:szCs w:val="22"/>
          <w:lang w:val="en-US"/>
        </w:rPr>
      </w:pPr>
      <w:bookmarkStart w:id="94" w:name="_Toc214581899"/>
      <w:r w:rsidRPr="00893374">
        <w:rPr>
          <w:rFonts w:cs="Arial"/>
          <w:szCs w:val="22"/>
          <w:lang w:val="en-US"/>
        </w:rPr>
        <w:t>5.2 Alignment with Aim and Objectives</w:t>
      </w:r>
      <w:bookmarkEnd w:id="94"/>
    </w:p>
    <w:p w14:paraId="03B4EC46" w14:textId="77777777" w:rsidR="0055435E" w:rsidRPr="00893374" w:rsidRDefault="0055435E" w:rsidP="0055435E">
      <w:pPr>
        <w:rPr>
          <w:rFonts w:ascii="Arial" w:hAnsi="Arial" w:cs="Arial"/>
          <w:lang w:val="en-US"/>
        </w:rPr>
      </w:pPr>
      <w:r w:rsidRPr="00893374">
        <w:rPr>
          <w:rFonts w:ascii="Arial" w:hAnsi="Arial" w:cs="Arial"/>
          <w:lang w:val="en-US"/>
        </w:rPr>
        <w:t xml:space="preserve">The thesis aimed to benchmark a range of forecasting methods using London smart meter data and to evaluate whether hybrid models could improve accuracy compared with traditional or standalone models. The experiments implemented ARIMA and SARIMA statistical models, Prophet as an additive decomposition method, </w:t>
      </w:r>
      <w:proofErr w:type="spellStart"/>
      <w:r w:rsidRPr="00893374">
        <w:rPr>
          <w:rFonts w:ascii="Arial" w:hAnsi="Arial" w:cs="Arial"/>
          <w:lang w:val="en-US"/>
        </w:rPr>
        <w:t>XGBoost</w:t>
      </w:r>
      <w:proofErr w:type="spellEnd"/>
      <w:r w:rsidRPr="00893374">
        <w:rPr>
          <w:rFonts w:ascii="Arial" w:hAnsi="Arial" w:cs="Arial"/>
          <w:lang w:val="en-US"/>
        </w:rPr>
        <w:t xml:space="preserve"> as a tree based machine learning technique, LSTM as a deep learning sequence model, and two hybrid configurations combining ARIMA with LSTM and </w:t>
      </w:r>
      <w:proofErr w:type="spellStart"/>
      <w:r w:rsidRPr="00893374">
        <w:rPr>
          <w:rFonts w:ascii="Arial" w:hAnsi="Arial" w:cs="Arial"/>
          <w:lang w:val="en-US"/>
        </w:rPr>
        <w:t>XGBoost</w:t>
      </w:r>
      <w:proofErr w:type="spellEnd"/>
      <w:r w:rsidRPr="00893374">
        <w:rPr>
          <w:rFonts w:ascii="Arial" w:hAnsi="Arial" w:cs="Arial"/>
          <w:lang w:val="en-US"/>
        </w:rPr>
        <w:t xml:space="preserve"> with LSTM. All models were trained and evaluated using a consistent preprocessing pipeline, feature set, and temporal splits for hourly, daily, and weekly forecasting.</w:t>
      </w:r>
    </w:p>
    <w:p w14:paraId="4ED8F572" w14:textId="77777777" w:rsidR="0055435E" w:rsidRPr="00893374" w:rsidRDefault="0055435E" w:rsidP="0055435E">
      <w:pPr>
        <w:rPr>
          <w:rFonts w:ascii="Arial" w:hAnsi="Arial" w:cs="Arial"/>
          <w:lang w:val="en-US"/>
        </w:rPr>
      </w:pPr>
      <w:r w:rsidRPr="00893374">
        <w:rPr>
          <w:rFonts w:ascii="Arial" w:hAnsi="Arial" w:cs="Arial"/>
          <w:lang w:val="en-US"/>
        </w:rPr>
        <w:t xml:space="preserve">This achieves the core goal of building a rigorous and comparable benchmark across statistical, machine learning, deep learning, and hybrid approaches. Some elements of the original plan were not implemented. Random Forest, GRU, 1D CNN, and the proposed three part CNN LSTM Attention architecture were not included in the final experiments. Therefore, </w:t>
      </w:r>
      <w:r w:rsidRPr="00893374">
        <w:rPr>
          <w:rFonts w:ascii="Arial" w:hAnsi="Arial" w:cs="Arial"/>
          <w:lang w:val="en-US"/>
        </w:rPr>
        <w:lastRenderedPageBreak/>
        <w:t>the discussion focuses on the models that were actually developed and tested, while the more ambitious hybrid design is treated as future work.</w:t>
      </w:r>
    </w:p>
    <w:p w14:paraId="744D0335" w14:textId="77777777" w:rsidR="0055435E" w:rsidRPr="00893374" w:rsidRDefault="0055435E" w:rsidP="0055435E">
      <w:pPr>
        <w:rPr>
          <w:rFonts w:ascii="Arial" w:hAnsi="Arial" w:cs="Arial"/>
          <w:lang w:val="en-US"/>
        </w:rPr>
      </w:pPr>
    </w:p>
    <w:p w14:paraId="4980FE91" w14:textId="55EFABF6" w:rsidR="0055435E" w:rsidRPr="00893374" w:rsidRDefault="0055435E" w:rsidP="0055435E">
      <w:pPr>
        <w:pStyle w:val="Heading2"/>
        <w:rPr>
          <w:rFonts w:cs="Arial"/>
          <w:szCs w:val="22"/>
          <w:lang w:val="en-US"/>
        </w:rPr>
      </w:pPr>
      <w:bookmarkStart w:id="95" w:name="_Toc214581900"/>
      <w:r w:rsidRPr="00893374">
        <w:rPr>
          <w:rFonts w:cs="Arial"/>
          <w:szCs w:val="22"/>
          <w:lang w:val="en-US"/>
        </w:rPr>
        <w:t>5.3 Interpretation by Temporal Resolution</w:t>
      </w:r>
      <w:bookmarkEnd w:id="95"/>
    </w:p>
    <w:p w14:paraId="74B2D352" w14:textId="126CD85F" w:rsidR="0055435E" w:rsidRPr="00893374" w:rsidRDefault="0055435E" w:rsidP="0055435E">
      <w:pPr>
        <w:pStyle w:val="Heading3"/>
        <w:rPr>
          <w:rFonts w:cs="Arial"/>
          <w:szCs w:val="22"/>
          <w:lang w:val="en-US"/>
        </w:rPr>
      </w:pPr>
      <w:bookmarkStart w:id="96" w:name="_Toc214581901"/>
      <w:r w:rsidRPr="00893374">
        <w:rPr>
          <w:rFonts w:cs="Arial"/>
          <w:szCs w:val="22"/>
          <w:lang w:val="en-US"/>
        </w:rPr>
        <w:t>5.3.1 Hourly Forecasts</w:t>
      </w:r>
      <w:bookmarkEnd w:id="96"/>
    </w:p>
    <w:p w14:paraId="0B61D80B" w14:textId="6A1F9979" w:rsidR="0055435E" w:rsidRPr="00893374" w:rsidRDefault="0055435E" w:rsidP="0055435E">
      <w:pPr>
        <w:rPr>
          <w:rFonts w:ascii="Arial" w:hAnsi="Arial" w:cs="Arial"/>
          <w:lang w:val="en-US"/>
        </w:rPr>
      </w:pPr>
      <w:r w:rsidRPr="00893374">
        <w:rPr>
          <w:rFonts w:ascii="Arial" w:hAnsi="Arial" w:cs="Arial"/>
          <w:lang w:val="en-US"/>
        </w:rPr>
        <w:t xml:space="preserve">Hourly forecasting produced the clearest differences between model families. ARIMA and Prophet struggled to model the rapid fluctuations and nonlinear intraday structure of household electricity use. ARIMA produced slightly negative R squared values, </w:t>
      </w:r>
      <w:r w:rsidR="00C80B32" w:rsidRPr="00893374">
        <w:rPr>
          <w:rFonts w:ascii="Arial" w:hAnsi="Arial" w:cs="Arial"/>
          <w:lang w:val="en-US"/>
        </w:rPr>
        <w:t>signaling</w:t>
      </w:r>
      <w:r w:rsidRPr="00893374">
        <w:rPr>
          <w:rFonts w:ascii="Arial" w:hAnsi="Arial" w:cs="Arial"/>
          <w:lang w:val="en-US"/>
        </w:rPr>
        <w:t xml:space="preserve"> that it did not outperform a simple mean predictor. Prophet generated extremely high MAPE values, particularly during low consumption periods, which indicates difficulty in capturing short lived peaks and troughs.</w:t>
      </w:r>
    </w:p>
    <w:p w14:paraId="43A9DD29" w14:textId="77777777" w:rsidR="0055435E" w:rsidRPr="00893374" w:rsidRDefault="0055435E" w:rsidP="0055435E">
      <w:pPr>
        <w:rPr>
          <w:rFonts w:ascii="Arial" w:hAnsi="Arial" w:cs="Arial"/>
          <w:lang w:val="en-US"/>
        </w:rPr>
      </w:pPr>
      <w:proofErr w:type="spellStart"/>
      <w:r w:rsidRPr="00893374">
        <w:rPr>
          <w:rFonts w:ascii="Arial" w:hAnsi="Arial" w:cs="Arial"/>
          <w:lang w:val="en-US"/>
        </w:rPr>
        <w:t>XGBoost</w:t>
      </w:r>
      <w:proofErr w:type="spellEnd"/>
      <w:r w:rsidRPr="00893374">
        <w:rPr>
          <w:rFonts w:ascii="Arial" w:hAnsi="Arial" w:cs="Arial"/>
          <w:lang w:val="en-US"/>
        </w:rPr>
        <w:t xml:space="preserve"> performed strongest at this horizon. When combined with lagged consumption features, rolling averages, and calendar indicators, it reached substantially lower error values and a clearly positive R squared. Its feature importance analysis showed that almost all predictive strength came from temporal features. Weather variables contributed very little because the merged weather dataset contained many missing values and inconsistent coverage.</w:t>
      </w:r>
    </w:p>
    <w:p w14:paraId="66964C74" w14:textId="77777777" w:rsidR="0055435E" w:rsidRPr="00893374" w:rsidRDefault="0055435E" w:rsidP="0055435E">
      <w:pPr>
        <w:rPr>
          <w:rFonts w:ascii="Arial" w:hAnsi="Arial" w:cs="Arial"/>
          <w:lang w:val="en-US"/>
        </w:rPr>
      </w:pPr>
      <w:r w:rsidRPr="00893374">
        <w:rPr>
          <w:rFonts w:ascii="Arial" w:hAnsi="Arial" w:cs="Arial"/>
          <w:lang w:val="en-US"/>
        </w:rPr>
        <w:t xml:space="preserve">LSTM also performed well at the hourly level and captured sequential dependencies within the data. However, it did not surpass </w:t>
      </w:r>
      <w:proofErr w:type="spellStart"/>
      <w:r w:rsidRPr="00893374">
        <w:rPr>
          <w:rFonts w:ascii="Arial" w:hAnsi="Arial" w:cs="Arial"/>
          <w:lang w:val="en-US"/>
        </w:rPr>
        <w:t>XGBoost</w:t>
      </w:r>
      <w:proofErr w:type="spellEnd"/>
      <w:r w:rsidRPr="00893374">
        <w:rPr>
          <w:rFonts w:ascii="Arial" w:hAnsi="Arial" w:cs="Arial"/>
          <w:lang w:val="en-US"/>
        </w:rPr>
        <w:t>, which suggests that for this dataset, a rich set of engineered temporal features combined with a powerful tree based learner is more effective than a moderate sized recurrent network trained for a limited number of epochs.</w:t>
      </w:r>
    </w:p>
    <w:p w14:paraId="2EFFE0D3" w14:textId="77777777" w:rsidR="0055435E" w:rsidRPr="00893374" w:rsidRDefault="0055435E" w:rsidP="0055435E">
      <w:pPr>
        <w:rPr>
          <w:rFonts w:ascii="Arial" w:hAnsi="Arial" w:cs="Arial"/>
          <w:lang w:val="en-US"/>
        </w:rPr>
      </w:pPr>
      <w:r w:rsidRPr="00893374">
        <w:rPr>
          <w:rFonts w:ascii="Arial" w:hAnsi="Arial" w:cs="Arial"/>
          <w:lang w:val="en-US"/>
        </w:rPr>
        <w:t xml:space="preserve">The hybrid models for hourly forecasting did not outperform the best standalone models. The </w:t>
      </w:r>
      <w:proofErr w:type="spellStart"/>
      <w:r w:rsidRPr="00893374">
        <w:rPr>
          <w:rFonts w:ascii="Arial" w:hAnsi="Arial" w:cs="Arial"/>
          <w:lang w:val="en-US"/>
        </w:rPr>
        <w:t>XGBoost</w:t>
      </w:r>
      <w:proofErr w:type="spellEnd"/>
      <w:r w:rsidRPr="00893374">
        <w:rPr>
          <w:rFonts w:ascii="Arial" w:hAnsi="Arial" w:cs="Arial"/>
          <w:lang w:val="en-US"/>
        </w:rPr>
        <w:t xml:space="preserve"> and LSTM combination yielded similar results to the standalone LSTM rather than exceeding the performance of </w:t>
      </w:r>
      <w:proofErr w:type="spellStart"/>
      <w:r w:rsidRPr="00893374">
        <w:rPr>
          <w:rFonts w:ascii="Arial" w:hAnsi="Arial" w:cs="Arial"/>
          <w:lang w:val="en-US"/>
        </w:rPr>
        <w:t>XGBoost</w:t>
      </w:r>
      <w:proofErr w:type="spellEnd"/>
      <w:r w:rsidRPr="00893374">
        <w:rPr>
          <w:rFonts w:ascii="Arial" w:hAnsi="Arial" w:cs="Arial"/>
          <w:lang w:val="en-US"/>
        </w:rPr>
        <w:t>. The ARIMA and LSTM hybrid performed worse because it inherited the weaknesses of the ARIMA baseline. This indicates that simple stacking of models does not automatically produce superior forecasts.</w:t>
      </w:r>
    </w:p>
    <w:p w14:paraId="76481E07" w14:textId="4CB2CE33" w:rsidR="00F5366F" w:rsidRPr="00893374" w:rsidRDefault="00F5366F" w:rsidP="0055435E">
      <w:pPr>
        <w:rPr>
          <w:rFonts w:ascii="Arial" w:hAnsi="Arial" w:cs="Arial"/>
          <w:lang w:val="en-US"/>
        </w:rPr>
      </w:pPr>
      <w:r w:rsidRPr="00893374">
        <w:rPr>
          <w:rFonts w:ascii="Arial" w:hAnsi="Arial" w:cs="Arial"/>
          <w:noProof/>
          <w:lang w:val="en-US"/>
        </w:rPr>
        <w:drawing>
          <wp:inline distT="0" distB="0" distL="0" distR="0" wp14:anchorId="4F6F851D" wp14:editId="71949A24">
            <wp:extent cx="5731510" cy="2839085"/>
            <wp:effectExtent l="0" t="0" r="2540" b="0"/>
            <wp:docPr id="1689725657" name="Picture 12"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725657" name="Picture 12" descr="A graph of different colored bars&#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839085"/>
                    </a:xfrm>
                    <a:prstGeom prst="rect">
                      <a:avLst/>
                    </a:prstGeom>
                    <a:noFill/>
                    <a:ln>
                      <a:noFill/>
                    </a:ln>
                  </pic:spPr>
                </pic:pic>
              </a:graphicData>
            </a:graphic>
          </wp:inline>
        </w:drawing>
      </w:r>
    </w:p>
    <w:p w14:paraId="73B32379" w14:textId="35F7E307" w:rsidR="00F5366F" w:rsidRPr="00893374" w:rsidRDefault="00F5366F" w:rsidP="00A7254E">
      <w:pPr>
        <w:pStyle w:val="Caption"/>
        <w:jc w:val="center"/>
        <w:rPr>
          <w:rFonts w:ascii="Arial" w:hAnsi="Arial" w:cs="Arial"/>
          <w:sz w:val="22"/>
          <w:szCs w:val="22"/>
          <w:lang w:val="en-US"/>
        </w:rPr>
      </w:pPr>
      <w:bookmarkStart w:id="97" w:name="_Toc214581613"/>
      <w:r w:rsidRPr="00893374">
        <w:rPr>
          <w:rFonts w:ascii="Arial" w:hAnsi="Arial" w:cs="Arial"/>
          <w:sz w:val="22"/>
          <w:szCs w:val="22"/>
        </w:rPr>
        <w:t xml:space="preserve">Figure </w:t>
      </w:r>
      <w:r w:rsidRPr="00893374">
        <w:rPr>
          <w:rFonts w:ascii="Arial" w:hAnsi="Arial" w:cs="Arial"/>
          <w:sz w:val="22"/>
          <w:szCs w:val="22"/>
        </w:rPr>
        <w:fldChar w:fldCharType="begin"/>
      </w:r>
      <w:r w:rsidRPr="00893374">
        <w:rPr>
          <w:rFonts w:ascii="Arial" w:hAnsi="Arial" w:cs="Arial"/>
          <w:sz w:val="22"/>
          <w:szCs w:val="22"/>
        </w:rPr>
        <w:instrText xml:space="preserve"> SEQ Figure \* ARABIC </w:instrText>
      </w:r>
      <w:r w:rsidRPr="00893374">
        <w:rPr>
          <w:rFonts w:ascii="Arial" w:hAnsi="Arial" w:cs="Arial"/>
          <w:sz w:val="22"/>
          <w:szCs w:val="22"/>
        </w:rPr>
        <w:fldChar w:fldCharType="separate"/>
      </w:r>
      <w:r w:rsidR="008E39CA" w:rsidRPr="00893374">
        <w:rPr>
          <w:rFonts w:ascii="Arial" w:hAnsi="Arial" w:cs="Arial"/>
          <w:noProof/>
          <w:sz w:val="22"/>
          <w:szCs w:val="22"/>
        </w:rPr>
        <w:t>11</w:t>
      </w:r>
      <w:r w:rsidRPr="00893374">
        <w:rPr>
          <w:rFonts w:ascii="Arial" w:hAnsi="Arial" w:cs="Arial"/>
          <w:sz w:val="22"/>
          <w:szCs w:val="22"/>
        </w:rPr>
        <w:fldChar w:fldCharType="end"/>
      </w:r>
      <w:r w:rsidRPr="00893374">
        <w:rPr>
          <w:rFonts w:ascii="Arial" w:hAnsi="Arial" w:cs="Arial"/>
          <w:sz w:val="22"/>
          <w:szCs w:val="22"/>
        </w:rPr>
        <w:t xml:space="preserve">: </w:t>
      </w:r>
      <w:r w:rsidR="008E39CA" w:rsidRPr="00893374">
        <w:rPr>
          <w:rFonts w:ascii="Arial" w:hAnsi="Arial" w:cs="Arial"/>
          <w:sz w:val="22"/>
          <w:szCs w:val="22"/>
        </w:rPr>
        <w:t>Matrices comparison of all the models (weekly)</w:t>
      </w:r>
      <w:r w:rsidRPr="00893374">
        <w:rPr>
          <w:rFonts w:ascii="Arial" w:hAnsi="Arial" w:cs="Arial"/>
          <w:noProof/>
          <w:sz w:val="22"/>
          <w:szCs w:val="22"/>
        </w:rPr>
        <w:t>.</w:t>
      </w:r>
      <w:bookmarkEnd w:id="97"/>
    </w:p>
    <w:p w14:paraId="2960BA99" w14:textId="6E4CFB52" w:rsidR="0055435E" w:rsidRPr="00893374" w:rsidRDefault="0055435E" w:rsidP="0055435E">
      <w:pPr>
        <w:pStyle w:val="Heading3"/>
        <w:rPr>
          <w:rFonts w:cs="Arial"/>
          <w:szCs w:val="22"/>
          <w:lang w:val="en-US"/>
        </w:rPr>
      </w:pPr>
      <w:bookmarkStart w:id="98" w:name="_Toc214581902"/>
      <w:r w:rsidRPr="00893374">
        <w:rPr>
          <w:rFonts w:cs="Arial"/>
          <w:szCs w:val="22"/>
          <w:lang w:val="en-US"/>
        </w:rPr>
        <w:lastRenderedPageBreak/>
        <w:t>5.3.2 Daily Forecasts</w:t>
      </w:r>
      <w:bookmarkEnd w:id="98"/>
    </w:p>
    <w:p w14:paraId="7EE33F0B" w14:textId="77777777" w:rsidR="0055435E" w:rsidRPr="00893374" w:rsidRDefault="0055435E" w:rsidP="0055435E">
      <w:pPr>
        <w:rPr>
          <w:rFonts w:ascii="Arial" w:hAnsi="Arial" w:cs="Arial"/>
          <w:lang w:val="en-US"/>
        </w:rPr>
      </w:pPr>
      <w:r w:rsidRPr="00893374">
        <w:rPr>
          <w:rFonts w:ascii="Arial" w:hAnsi="Arial" w:cs="Arial"/>
          <w:lang w:val="en-US"/>
        </w:rPr>
        <w:t>Daily aggregation reduces high frequency variability and creates smoother consumption patterns. All models improved in absolute accuracy, and the difference between them became smaller. ARIMA and SARIMA produced reasonable RMSE and MAPE values at this level. However, their R squared values remained slightly negative, showing that although the models followed daily trends, they did not explain variance beyond what a simple baseline could achieve.</w:t>
      </w:r>
    </w:p>
    <w:p w14:paraId="6EF6836D" w14:textId="77777777" w:rsidR="0055435E" w:rsidRPr="00893374" w:rsidRDefault="0055435E" w:rsidP="0055435E">
      <w:pPr>
        <w:rPr>
          <w:rFonts w:ascii="Arial" w:hAnsi="Arial" w:cs="Arial"/>
          <w:lang w:val="en-US"/>
        </w:rPr>
      </w:pPr>
      <w:proofErr w:type="spellStart"/>
      <w:r w:rsidRPr="00893374">
        <w:rPr>
          <w:rFonts w:ascii="Arial" w:hAnsi="Arial" w:cs="Arial"/>
          <w:lang w:val="en-US"/>
        </w:rPr>
        <w:t>XGBoost</w:t>
      </w:r>
      <w:proofErr w:type="spellEnd"/>
      <w:r w:rsidRPr="00893374">
        <w:rPr>
          <w:rFonts w:ascii="Arial" w:hAnsi="Arial" w:cs="Arial"/>
          <w:lang w:val="en-US"/>
        </w:rPr>
        <w:t xml:space="preserve"> maintained the lowest RMSE and the only consistently positive R squared among the daily models. LSTM was competitive but slightly weaker than </w:t>
      </w:r>
      <w:proofErr w:type="spellStart"/>
      <w:r w:rsidRPr="00893374">
        <w:rPr>
          <w:rFonts w:ascii="Arial" w:hAnsi="Arial" w:cs="Arial"/>
          <w:lang w:val="en-US"/>
        </w:rPr>
        <w:t>XGBoost</w:t>
      </w:r>
      <w:proofErr w:type="spellEnd"/>
      <w:r w:rsidRPr="00893374">
        <w:rPr>
          <w:rFonts w:ascii="Arial" w:hAnsi="Arial" w:cs="Arial"/>
          <w:lang w:val="en-US"/>
        </w:rPr>
        <w:t xml:space="preserve">. Prophet performed unexpectedly poorly at the daily level, with high error values and strongly negative R squared. This suggests that the seasonal components fitted by Prophet were not </w:t>
      </w:r>
      <w:proofErr w:type="spellStart"/>
      <w:r w:rsidRPr="00893374">
        <w:rPr>
          <w:rFonts w:ascii="Arial" w:hAnsi="Arial" w:cs="Arial"/>
          <w:lang w:val="en-US"/>
        </w:rPr>
        <w:t>generalisable</w:t>
      </w:r>
      <w:proofErr w:type="spellEnd"/>
      <w:r w:rsidRPr="00893374">
        <w:rPr>
          <w:rFonts w:ascii="Arial" w:hAnsi="Arial" w:cs="Arial"/>
          <w:lang w:val="en-US"/>
        </w:rPr>
        <w:t xml:space="preserve"> once hourly variation was averaged out.</w:t>
      </w:r>
    </w:p>
    <w:p w14:paraId="021CE550" w14:textId="77777777" w:rsidR="0055435E" w:rsidRPr="00893374" w:rsidRDefault="0055435E" w:rsidP="0055435E">
      <w:pPr>
        <w:rPr>
          <w:rFonts w:ascii="Arial" w:hAnsi="Arial" w:cs="Arial"/>
          <w:lang w:val="en-US"/>
        </w:rPr>
      </w:pPr>
      <w:r w:rsidRPr="00893374">
        <w:rPr>
          <w:rFonts w:ascii="Arial" w:hAnsi="Arial" w:cs="Arial"/>
          <w:lang w:val="en-US"/>
        </w:rPr>
        <w:t>Overall, daily forecasting appears to be a regime where several models can achieve reasonably similar performance if tuned properly. Although nonlinear models retain a mild advantage, the performance gap is narrow, and other considerations such as interpretability, computational cost, and ease of deployment may influence model choice.</w:t>
      </w:r>
    </w:p>
    <w:p w14:paraId="3C2F9D9B" w14:textId="01548B37" w:rsidR="00F5366F" w:rsidRPr="00893374" w:rsidRDefault="00F5366F" w:rsidP="0055435E">
      <w:pPr>
        <w:rPr>
          <w:rFonts w:ascii="Arial" w:hAnsi="Arial" w:cs="Arial"/>
          <w:lang w:val="en-US"/>
        </w:rPr>
      </w:pPr>
      <w:r w:rsidRPr="00893374">
        <w:rPr>
          <w:rFonts w:ascii="Arial" w:hAnsi="Arial" w:cs="Arial"/>
          <w:noProof/>
          <w:lang w:val="en-US"/>
        </w:rPr>
        <w:drawing>
          <wp:inline distT="0" distB="0" distL="0" distR="0" wp14:anchorId="09B1FF10" wp14:editId="3A7D43FB">
            <wp:extent cx="5731510" cy="2839085"/>
            <wp:effectExtent l="0" t="0" r="2540" b="0"/>
            <wp:docPr id="560977418" name="Picture 1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977418" name="Picture 11" descr="A graph with different colored bars&#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839085"/>
                    </a:xfrm>
                    <a:prstGeom prst="rect">
                      <a:avLst/>
                    </a:prstGeom>
                    <a:noFill/>
                    <a:ln>
                      <a:noFill/>
                    </a:ln>
                  </pic:spPr>
                </pic:pic>
              </a:graphicData>
            </a:graphic>
          </wp:inline>
        </w:drawing>
      </w:r>
    </w:p>
    <w:p w14:paraId="335BD0CA" w14:textId="6E5C6624" w:rsidR="00F5366F" w:rsidRPr="00893374" w:rsidRDefault="008E39CA" w:rsidP="00A7254E">
      <w:pPr>
        <w:pStyle w:val="Caption"/>
        <w:jc w:val="center"/>
        <w:rPr>
          <w:rFonts w:ascii="Arial" w:hAnsi="Arial" w:cs="Arial"/>
          <w:sz w:val="22"/>
          <w:szCs w:val="22"/>
          <w:lang w:val="en-US"/>
        </w:rPr>
      </w:pPr>
      <w:bookmarkStart w:id="99" w:name="_Toc214581614"/>
      <w:r w:rsidRPr="00893374">
        <w:rPr>
          <w:rFonts w:ascii="Arial" w:hAnsi="Arial" w:cs="Arial"/>
          <w:sz w:val="22"/>
          <w:szCs w:val="22"/>
        </w:rPr>
        <w:t xml:space="preserve">Figure </w:t>
      </w:r>
      <w:r w:rsidRPr="00893374">
        <w:rPr>
          <w:rFonts w:ascii="Arial" w:hAnsi="Arial" w:cs="Arial"/>
          <w:sz w:val="22"/>
          <w:szCs w:val="22"/>
        </w:rPr>
        <w:fldChar w:fldCharType="begin"/>
      </w:r>
      <w:r w:rsidRPr="00893374">
        <w:rPr>
          <w:rFonts w:ascii="Arial" w:hAnsi="Arial" w:cs="Arial"/>
          <w:sz w:val="22"/>
          <w:szCs w:val="22"/>
        </w:rPr>
        <w:instrText xml:space="preserve"> SEQ Figure \* ARABIC </w:instrText>
      </w:r>
      <w:r w:rsidRPr="00893374">
        <w:rPr>
          <w:rFonts w:ascii="Arial" w:hAnsi="Arial" w:cs="Arial"/>
          <w:sz w:val="22"/>
          <w:szCs w:val="22"/>
        </w:rPr>
        <w:fldChar w:fldCharType="separate"/>
      </w:r>
      <w:r w:rsidRPr="00893374">
        <w:rPr>
          <w:rFonts w:ascii="Arial" w:hAnsi="Arial" w:cs="Arial"/>
          <w:noProof/>
          <w:sz w:val="22"/>
          <w:szCs w:val="22"/>
        </w:rPr>
        <w:t>12</w:t>
      </w:r>
      <w:r w:rsidRPr="00893374">
        <w:rPr>
          <w:rFonts w:ascii="Arial" w:hAnsi="Arial" w:cs="Arial"/>
          <w:sz w:val="22"/>
          <w:szCs w:val="22"/>
        </w:rPr>
        <w:fldChar w:fldCharType="end"/>
      </w:r>
      <w:r w:rsidRPr="00893374">
        <w:rPr>
          <w:rFonts w:ascii="Arial" w:hAnsi="Arial" w:cs="Arial"/>
          <w:sz w:val="22"/>
          <w:szCs w:val="22"/>
        </w:rPr>
        <w:t>: Matrices comparison of all the models (Daily)</w:t>
      </w:r>
      <w:bookmarkEnd w:id="99"/>
    </w:p>
    <w:p w14:paraId="2995D327" w14:textId="1F99C325" w:rsidR="0055435E" w:rsidRPr="00893374" w:rsidRDefault="0055435E" w:rsidP="0055435E">
      <w:pPr>
        <w:pStyle w:val="Heading3"/>
        <w:rPr>
          <w:rFonts w:cs="Arial"/>
          <w:szCs w:val="22"/>
          <w:lang w:val="en-US"/>
        </w:rPr>
      </w:pPr>
      <w:bookmarkStart w:id="100" w:name="_Toc214581903"/>
      <w:r w:rsidRPr="00893374">
        <w:rPr>
          <w:rFonts w:cs="Arial"/>
          <w:szCs w:val="22"/>
          <w:lang w:val="en-US"/>
        </w:rPr>
        <w:t>5.3.3 Weekly Forecasts</w:t>
      </w:r>
      <w:bookmarkEnd w:id="100"/>
    </w:p>
    <w:p w14:paraId="73D255A2" w14:textId="77777777" w:rsidR="0055435E" w:rsidRPr="00893374" w:rsidRDefault="0055435E" w:rsidP="0055435E">
      <w:pPr>
        <w:rPr>
          <w:rFonts w:ascii="Arial" w:hAnsi="Arial" w:cs="Arial"/>
          <w:lang w:val="en-US"/>
        </w:rPr>
      </w:pPr>
      <w:r w:rsidRPr="00893374">
        <w:rPr>
          <w:rFonts w:ascii="Arial" w:hAnsi="Arial" w:cs="Arial"/>
          <w:lang w:val="en-US"/>
        </w:rPr>
        <w:t>Weekly forecasting presented the greatest challenge due to the very small number of weekly observations. Only 68 weeks of data were available, which significantly limits the amount of information for training and validation. In this low sample setting, all models deteriorated, and all produced negative R squared values.</w:t>
      </w:r>
    </w:p>
    <w:p w14:paraId="672C3038" w14:textId="77777777" w:rsidR="0055435E" w:rsidRPr="00893374" w:rsidRDefault="0055435E" w:rsidP="0055435E">
      <w:pPr>
        <w:rPr>
          <w:rFonts w:ascii="Arial" w:hAnsi="Arial" w:cs="Arial"/>
          <w:lang w:val="en-US"/>
        </w:rPr>
      </w:pPr>
      <w:r w:rsidRPr="00893374">
        <w:rPr>
          <w:rFonts w:ascii="Arial" w:hAnsi="Arial" w:cs="Arial"/>
          <w:lang w:val="en-US"/>
        </w:rPr>
        <w:t xml:space="preserve">ARIMA and </w:t>
      </w:r>
      <w:proofErr w:type="spellStart"/>
      <w:r w:rsidRPr="00893374">
        <w:rPr>
          <w:rFonts w:ascii="Arial" w:hAnsi="Arial" w:cs="Arial"/>
          <w:lang w:val="en-US"/>
        </w:rPr>
        <w:t>XGBoost</w:t>
      </w:r>
      <w:proofErr w:type="spellEnd"/>
      <w:r w:rsidRPr="00893374">
        <w:rPr>
          <w:rFonts w:ascii="Arial" w:hAnsi="Arial" w:cs="Arial"/>
          <w:lang w:val="en-US"/>
        </w:rPr>
        <w:t xml:space="preserve"> generated similar RMSE values, with </w:t>
      </w:r>
      <w:proofErr w:type="spellStart"/>
      <w:r w:rsidRPr="00893374">
        <w:rPr>
          <w:rFonts w:ascii="Arial" w:hAnsi="Arial" w:cs="Arial"/>
          <w:lang w:val="en-US"/>
        </w:rPr>
        <w:t>XGBoost</w:t>
      </w:r>
      <w:proofErr w:type="spellEnd"/>
      <w:r w:rsidRPr="00893374">
        <w:rPr>
          <w:rFonts w:ascii="Arial" w:hAnsi="Arial" w:cs="Arial"/>
          <w:lang w:val="en-US"/>
        </w:rPr>
        <w:t xml:space="preserve"> sometimes offering lower MAE and MAPE. Prophet and LSTM performed much worse, with very large errors and strongly negative R squared values that indicate severe overfitting to the limited training window. The hybrid model planned for the weekly horizon did not produce output in the notebook and was therefore not reported in the thesis.</w:t>
      </w:r>
    </w:p>
    <w:p w14:paraId="2542C4AA" w14:textId="77777777" w:rsidR="0055435E" w:rsidRPr="00893374" w:rsidRDefault="0055435E" w:rsidP="0055435E">
      <w:pPr>
        <w:rPr>
          <w:rFonts w:ascii="Arial" w:hAnsi="Arial" w:cs="Arial"/>
          <w:lang w:val="en-US"/>
        </w:rPr>
      </w:pPr>
      <w:r w:rsidRPr="00893374">
        <w:rPr>
          <w:rFonts w:ascii="Arial" w:hAnsi="Arial" w:cs="Arial"/>
          <w:lang w:val="en-US"/>
        </w:rPr>
        <w:lastRenderedPageBreak/>
        <w:t xml:space="preserve">The weekly results highlight that when data are limited, models with high capacity are more likely to </w:t>
      </w:r>
      <w:proofErr w:type="spellStart"/>
      <w:r w:rsidRPr="00893374">
        <w:rPr>
          <w:rFonts w:ascii="Arial" w:hAnsi="Arial" w:cs="Arial"/>
          <w:lang w:val="en-US"/>
        </w:rPr>
        <w:t>overfit</w:t>
      </w:r>
      <w:proofErr w:type="spellEnd"/>
      <w:r w:rsidRPr="00893374">
        <w:rPr>
          <w:rFonts w:ascii="Arial" w:hAnsi="Arial" w:cs="Arial"/>
          <w:lang w:val="en-US"/>
        </w:rPr>
        <w:t>. Tree based models and statistical approaches may be more dependable than deep learning models in these circumstances.</w:t>
      </w:r>
    </w:p>
    <w:p w14:paraId="0D7F6BF4" w14:textId="064826C6" w:rsidR="0055435E" w:rsidRPr="00893374" w:rsidRDefault="00F5366F" w:rsidP="0055435E">
      <w:pPr>
        <w:rPr>
          <w:rFonts w:ascii="Arial" w:hAnsi="Arial" w:cs="Arial"/>
          <w:lang w:val="en-US"/>
        </w:rPr>
      </w:pPr>
      <w:r w:rsidRPr="00893374">
        <w:rPr>
          <w:rFonts w:ascii="Arial" w:hAnsi="Arial" w:cs="Arial"/>
          <w:noProof/>
          <w:lang w:val="en-US"/>
        </w:rPr>
        <w:drawing>
          <wp:inline distT="0" distB="0" distL="0" distR="0" wp14:anchorId="4472B782" wp14:editId="32B913CF">
            <wp:extent cx="5731510" cy="1723390"/>
            <wp:effectExtent l="0" t="0" r="2540" b="0"/>
            <wp:docPr id="59326156" name="Picture 13"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26156" name="Picture 13" descr="A graph with different colored bars&#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1723390"/>
                    </a:xfrm>
                    <a:prstGeom prst="rect">
                      <a:avLst/>
                    </a:prstGeom>
                    <a:noFill/>
                    <a:ln>
                      <a:noFill/>
                    </a:ln>
                  </pic:spPr>
                </pic:pic>
              </a:graphicData>
            </a:graphic>
          </wp:inline>
        </w:drawing>
      </w:r>
    </w:p>
    <w:p w14:paraId="42AD6B9B" w14:textId="40C7405D" w:rsidR="008E39CA" w:rsidRPr="00893374" w:rsidRDefault="008E39CA" w:rsidP="008E39CA">
      <w:pPr>
        <w:pStyle w:val="Caption"/>
        <w:rPr>
          <w:rFonts w:ascii="Arial" w:hAnsi="Arial" w:cs="Arial"/>
          <w:sz w:val="22"/>
          <w:szCs w:val="22"/>
          <w:lang w:val="en-US"/>
        </w:rPr>
      </w:pPr>
      <w:bookmarkStart w:id="101" w:name="_Toc214581615"/>
      <w:r w:rsidRPr="00893374">
        <w:rPr>
          <w:rFonts w:ascii="Arial" w:hAnsi="Arial" w:cs="Arial"/>
          <w:sz w:val="22"/>
          <w:szCs w:val="22"/>
        </w:rPr>
        <w:t xml:space="preserve">Figure </w:t>
      </w:r>
      <w:r w:rsidRPr="00893374">
        <w:rPr>
          <w:rFonts w:ascii="Arial" w:hAnsi="Arial" w:cs="Arial"/>
          <w:sz w:val="22"/>
          <w:szCs w:val="22"/>
        </w:rPr>
        <w:fldChar w:fldCharType="begin"/>
      </w:r>
      <w:r w:rsidRPr="00893374">
        <w:rPr>
          <w:rFonts w:ascii="Arial" w:hAnsi="Arial" w:cs="Arial"/>
          <w:sz w:val="22"/>
          <w:szCs w:val="22"/>
        </w:rPr>
        <w:instrText xml:space="preserve"> SEQ Figure \* ARABIC </w:instrText>
      </w:r>
      <w:r w:rsidRPr="00893374">
        <w:rPr>
          <w:rFonts w:ascii="Arial" w:hAnsi="Arial" w:cs="Arial"/>
          <w:sz w:val="22"/>
          <w:szCs w:val="22"/>
        </w:rPr>
        <w:fldChar w:fldCharType="separate"/>
      </w:r>
      <w:r w:rsidRPr="00893374">
        <w:rPr>
          <w:rFonts w:ascii="Arial" w:hAnsi="Arial" w:cs="Arial"/>
          <w:noProof/>
          <w:sz w:val="22"/>
          <w:szCs w:val="22"/>
        </w:rPr>
        <w:t>13</w:t>
      </w:r>
      <w:r w:rsidRPr="00893374">
        <w:rPr>
          <w:rFonts w:ascii="Arial" w:hAnsi="Arial" w:cs="Arial"/>
          <w:sz w:val="22"/>
          <w:szCs w:val="22"/>
        </w:rPr>
        <w:fldChar w:fldCharType="end"/>
      </w:r>
      <w:r w:rsidRPr="00893374">
        <w:rPr>
          <w:rFonts w:ascii="Arial" w:hAnsi="Arial" w:cs="Arial"/>
          <w:sz w:val="22"/>
          <w:szCs w:val="22"/>
        </w:rPr>
        <w:t>: Matrices comparison of all the models (hourly)</w:t>
      </w:r>
      <w:bookmarkEnd w:id="101"/>
    </w:p>
    <w:p w14:paraId="6C5D19F9" w14:textId="40192376" w:rsidR="0055435E" w:rsidRPr="00893374" w:rsidRDefault="0055435E" w:rsidP="0055435E">
      <w:pPr>
        <w:pStyle w:val="Heading2"/>
        <w:rPr>
          <w:rFonts w:cs="Arial"/>
          <w:szCs w:val="22"/>
          <w:lang w:val="en-US"/>
        </w:rPr>
      </w:pPr>
      <w:bookmarkStart w:id="102" w:name="_Toc214581904"/>
      <w:r w:rsidRPr="00893374">
        <w:rPr>
          <w:rFonts w:cs="Arial"/>
          <w:szCs w:val="22"/>
          <w:lang w:val="en-US"/>
        </w:rPr>
        <w:t>5.4 Cross Model Comparison</w:t>
      </w:r>
      <w:bookmarkEnd w:id="102"/>
    </w:p>
    <w:p w14:paraId="4ABA5759" w14:textId="67CCFD63" w:rsidR="0055435E" w:rsidRPr="00893374" w:rsidRDefault="0055435E" w:rsidP="0055435E">
      <w:pPr>
        <w:rPr>
          <w:rFonts w:ascii="Arial" w:hAnsi="Arial" w:cs="Arial"/>
          <w:lang w:val="en-US"/>
        </w:rPr>
      </w:pPr>
      <w:r w:rsidRPr="00893374">
        <w:rPr>
          <w:rFonts w:ascii="Arial" w:hAnsi="Arial" w:cs="Arial"/>
          <w:lang w:val="en-US"/>
        </w:rPr>
        <w:t xml:space="preserve">Across all temporal resolutions, several consistent patterns emerge. </w:t>
      </w:r>
      <w:proofErr w:type="spellStart"/>
      <w:r w:rsidRPr="00893374">
        <w:rPr>
          <w:rFonts w:ascii="Arial" w:hAnsi="Arial" w:cs="Arial"/>
          <w:lang w:val="en-US"/>
        </w:rPr>
        <w:t>XGBoost</w:t>
      </w:r>
      <w:proofErr w:type="spellEnd"/>
      <w:r w:rsidRPr="00893374">
        <w:rPr>
          <w:rFonts w:ascii="Arial" w:hAnsi="Arial" w:cs="Arial"/>
          <w:lang w:val="en-US"/>
        </w:rPr>
        <w:t xml:space="preserve"> is the most reliable and accurate performer overall. It excels at the hourly level, achieves the lowest RMSE at the daily level, and remains one of the better options at the weekly level despite the reduced dataset size. Its strength comes from its ability to exploit engineered features and </w:t>
      </w:r>
      <w:proofErr w:type="spellStart"/>
      <w:r w:rsidR="000A46C2" w:rsidRPr="00893374">
        <w:rPr>
          <w:rFonts w:ascii="Arial" w:hAnsi="Arial" w:cs="Arial"/>
          <w:lang w:val="en-US"/>
        </w:rPr>
        <w:t>l</w:t>
      </w:r>
      <w:r w:rsidRPr="00893374">
        <w:rPr>
          <w:rFonts w:ascii="Arial" w:hAnsi="Arial" w:cs="Arial"/>
          <w:lang w:val="en-US"/>
        </w:rPr>
        <w:t>capture</w:t>
      </w:r>
      <w:proofErr w:type="spellEnd"/>
      <w:r w:rsidRPr="00893374">
        <w:rPr>
          <w:rFonts w:ascii="Arial" w:hAnsi="Arial" w:cs="Arial"/>
          <w:lang w:val="en-US"/>
        </w:rPr>
        <w:t xml:space="preserve"> nonlinear relationships without requiring the heavy </w:t>
      </w:r>
      <w:r w:rsidR="00CD5764" w:rsidRPr="00893374">
        <w:rPr>
          <w:rFonts w:ascii="Arial" w:hAnsi="Arial" w:cs="Arial"/>
          <w:lang w:val="en-US"/>
        </w:rPr>
        <w:t>optimization</w:t>
      </w:r>
      <w:r w:rsidRPr="00893374">
        <w:rPr>
          <w:rFonts w:ascii="Arial" w:hAnsi="Arial" w:cs="Arial"/>
          <w:lang w:val="en-US"/>
        </w:rPr>
        <w:t xml:space="preserve"> and long training times associated with deep learning.</w:t>
      </w:r>
    </w:p>
    <w:p w14:paraId="11079D45" w14:textId="3C762DBC" w:rsidR="0055435E" w:rsidRPr="00893374" w:rsidRDefault="00EF74C3" w:rsidP="0055435E">
      <w:pPr>
        <w:rPr>
          <w:rFonts w:ascii="Arial" w:hAnsi="Arial" w:cs="Arial"/>
          <w:lang w:val="en-US"/>
        </w:rPr>
      </w:pPr>
      <w:r w:rsidRPr="00EF74C3">
        <w:rPr>
          <w:rFonts w:ascii="Arial" w:hAnsi="Arial" w:cs="Arial"/>
        </w:rPr>
        <w:t xml:space="preserve">LSTM is more effective on the hourly level and has the ability to sequentially capture patterns that are effective, but it does not always outperform </w:t>
      </w:r>
      <w:proofErr w:type="spellStart"/>
      <w:r w:rsidRPr="00EF74C3">
        <w:rPr>
          <w:rFonts w:ascii="Arial" w:hAnsi="Arial" w:cs="Arial"/>
        </w:rPr>
        <w:t>XGBoost</w:t>
      </w:r>
      <w:proofErr w:type="spellEnd"/>
      <w:r w:rsidRPr="00EF74C3">
        <w:rPr>
          <w:rFonts w:ascii="Arial" w:hAnsi="Arial" w:cs="Arial"/>
        </w:rPr>
        <w:t>. This is similar to what recent literature has found; tree based models often perform equally or better than deep learning models on structured time series data, especially when feature engineering is good. The hybrid models that were experimented in this study were not able to give vivid improvements. They would rather do what the two components were weaker than focusing on the merits of both. This implies that hybrid architectures need to be carefully designed and tuned to provide significant value. The statistical models are important because they are easy to understand and interpret. Even though they are not the most accurate in the majority of situations, they are simple to calculate, clear, and efficient to compute, which may prove beneficial in the context of operations.</w:t>
      </w:r>
    </w:p>
    <w:p w14:paraId="6C292333" w14:textId="00A3BF48" w:rsidR="0055435E" w:rsidRPr="00893374" w:rsidRDefault="0055435E" w:rsidP="0055435E">
      <w:pPr>
        <w:pStyle w:val="Heading2"/>
        <w:rPr>
          <w:rFonts w:cs="Arial"/>
          <w:szCs w:val="22"/>
          <w:lang w:val="en-US"/>
        </w:rPr>
      </w:pPr>
      <w:bookmarkStart w:id="103" w:name="_Toc214581905"/>
      <w:r w:rsidRPr="00893374">
        <w:rPr>
          <w:rFonts w:cs="Arial"/>
          <w:szCs w:val="22"/>
          <w:lang w:val="en-US"/>
        </w:rPr>
        <w:t>5.5 Practical Implications</w:t>
      </w:r>
      <w:bookmarkEnd w:id="103"/>
    </w:p>
    <w:p w14:paraId="7194E1BD" w14:textId="288707A0" w:rsidR="0055435E" w:rsidRPr="00893374" w:rsidRDefault="00EF74C3" w:rsidP="0055435E">
      <w:pPr>
        <w:rPr>
          <w:rFonts w:ascii="Arial" w:hAnsi="Arial" w:cs="Arial"/>
          <w:lang w:val="en-US"/>
        </w:rPr>
      </w:pPr>
      <w:r w:rsidRPr="00EF74C3">
        <w:rPr>
          <w:rFonts w:ascii="Arial" w:hAnsi="Arial" w:cs="Arial"/>
        </w:rPr>
        <w:t xml:space="preserve">The results of the current research have practical implications in organisations dealing with data of smart meters. To begin with, in high frequency hourly forecasting, </w:t>
      </w:r>
      <w:proofErr w:type="spellStart"/>
      <w:r w:rsidRPr="00EF74C3">
        <w:rPr>
          <w:rFonts w:ascii="Arial" w:hAnsi="Arial" w:cs="Arial"/>
        </w:rPr>
        <w:t>XGBoost</w:t>
      </w:r>
      <w:proofErr w:type="spellEnd"/>
      <w:r w:rsidRPr="00EF74C3">
        <w:rPr>
          <w:rFonts w:ascii="Arial" w:hAnsi="Arial" w:cs="Arial"/>
        </w:rPr>
        <w:t xml:space="preserve"> with carefully constructed temporal features is an effective </w:t>
      </w:r>
      <w:r w:rsidR="00CD5764" w:rsidRPr="00EF74C3">
        <w:rPr>
          <w:rFonts w:ascii="Arial" w:hAnsi="Arial" w:cs="Arial"/>
        </w:rPr>
        <w:t>trade-off</w:t>
      </w:r>
      <w:r w:rsidRPr="00EF74C3">
        <w:rPr>
          <w:rFonts w:ascii="Arial" w:hAnsi="Arial" w:cs="Arial"/>
        </w:rPr>
        <w:t xml:space="preserve"> of the accuracy, training speed and easy deployment. It can be used suitably in real time, or near real time applications including short time load forecasting, dynamic pricing decisions, and targeting demand response programs. Second, deep learning technologies like LSTM prove to be the most useful in the cases when the forecasting problem presupposes the comprehensive modelling of the temporal integration and when the data is sufficient and large enough in terms of size and volume to facilitate the use of more intricate classes. Nevertheless, they need additional tuning, additional resources in terms of computing, and are not necessarily accompanied with better performance. Third, the analysis reveals that data quality is one of the factors of prediction of the accuracy of forecasts. The weather characteristics would not be a significant contribution in this study, mainly due to non-observation. Having more complete and reliable exogenous data, these variables may be more predictive and may </w:t>
      </w:r>
      <w:r w:rsidRPr="00EF74C3">
        <w:rPr>
          <w:rFonts w:ascii="Arial" w:hAnsi="Arial" w:cs="Arial"/>
        </w:rPr>
        <w:lastRenderedPageBreak/>
        <w:t>perform better, in particular, deep learning models. Lastly, weekly predictions are always less accurate by their nature as they are based on a small sample and behavioural alterations. The planners and utilities that work on weekly predictions should use augmentation of their model outputs with either scenario analysis or probabilistic approaches instead of depending on a single point estimation.</w:t>
      </w:r>
    </w:p>
    <w:p w14:paraId="77A50BAA" w14:textId="447FAC84" w:rsidR="0055435E" w:rsidRPr="00893374" w:rsidRDefault="0055435E" w:rsidP="0055435E">
      <w:pPr>
        <w:pStyle w:val="Heading2"/>
        <w:rPr>
          <w:rFonts w:cs="Arial"/>
          <w:szCs w:val="22"/>
          <w:lang w:val="en-US"/>
        </w:rPr>
      </w:pPr>
      <w:bookmarkStart w:id="104" w:name="_Toc214581906"/>
      <w:r w:rsidRPr="00893374">
        <w:rPr>
          <w:rFonts w:cs="Arial"/>
          <w:szCs w:val="22"/>
          <w:lang w:val="en-US"/>
        </w:rPr>
        <w:t>5.6 Limitations and Future Directions</w:t>
      </w:r>
      <w:bookmarkEnd w:id="104"/>
    </w:p>
    <w:p w14:paraId="4589F153" w14:textId="75ECBB47" w:rsidR="0055435E" w:rsidRPr="00893374" w:rsidRDefault="00EF74C3" w:rsidP="002B38CF">
      <w:pPr>
        <w:rPr>
          <w:rFonts w:ascii="Arial" w:hAnsi="Arial" w:cs="Arial"/>
          <w:lang w:val="en-US"/>
        </w:rPr>
      </w:pPr>
      <w:r w:rsidRPr="00EF74C3">
        <w:rPr>
          <w:rFonts w:ascii="Arial" w:hAnsi="Arial" w:cs="Arial"/>
        </w:rPr>
        <w:t xml:space="preserve">The ARIMA-LSTM hybrid model is a hybrid model that integrates two different forecasting models ARIMA and LSTM. This hybrid model was utilized in order to describe linear and nonlinear trends of the data. ARIMA is a statistical model that is applied to capture linear dependencies and LSTM, a form of recurrent neural network, is useful in capturing sequential dependencies in time-series data, especially complex and nonlinear trends. ARIMA model was initially used in the study to </w:t>
      </w:r>
      <w:r w:rsidR="006D40CC" w:rsidRPr="00EF74C3">
        <w:rPr>
          <w:rFonts w:ascii="Arial" w:hAnsi="Arial" w:cs="Arial"/>
        </w:rPr>
        <w:t>analyse</w:t>
      </w:r>
      <w:r w:rsidRPr="00EF74C3">
        <w:rPr>
          <w:rFonts w:ascii="Arial" w:hAnsi="Arial" w:cs="Arial"/>
        </w:rPr>
        <w:t xml:space="preserve"> the data in order to identify any linear pattern or trends in the series. After the ARIMA model had done the linear part of the series, the residuals (differences between the real values and the predicted values) were sent back to the LSTM model. The model, which is LSTM, was then concerned with learning the nonlinear trends and relationships within the residual which enabled the hybrid model to do more accurate predictions. The ARIMA-LSTM hybrid model performance was promising relative to the standalone model of ARIMA or LSTM alone. The ARIMA-LSTM hybrid had a smaller value of MAE (Mean Absolute Error) and RMSE (Root Mean Squared Error) which means that the model was more successful in predicting the data correctly. In particular, the MAE =17.35 kWh and RMSE= 21.55 kWh were smaller than those of the ARIMA model (MAE=17.349 kWh, RMSE= 21.551 kWh). Nonetheless, ARIMA-LSTM hybrid model in terms of MAPE (Mean Absolute Percentage Error) reads relatively high, </w:t>
      </w:r>
      <w:r w:rsidR="00EC7D53" w:rsidRPr="00EF74C3">
        <w:rPr>
          <w:rFonts w:ascii="Arial" w:hAnsi="Arial" w:cs="Arial"/>
        </w:rPr>
        <w:t>equalling</w:t>
      </w:r>
      <w:r w:rsidRPr="00EF74C3">
        <w:rPr>
          <w:rFonts w:ascii="Arial" w:hAnsi="Arial" w:cs="Arial"/>
        </w:rPr>
        <w:t xml:space="preserve"> 34.92. The high MAPE indicates that the model could not necessarily cope with the huge variations or outliers in the data, especially when the energy consumption was low. Even though there was an increase in MAE and RMSE, the model was still struggling with the more volatile components of the time series, which contributed to the high MAPE. The ARIMA-LSTM hybrid had a R2 of -0.08 which implied that the model achieved a small percentage of the total variance in the data. This negative R 2 value indicates that this model was not very successful at explaining the total variance, which could be because very complex and noisy time series are highly difficult to model. Nevertheless, the MAE and RMSE were relatively low which indicates that the model could still make good predictions even though its explanatory power was low. To sum up, the ARIMA-LSTM hybrid model was not bad as compared to the individual models such as ARIMA and LSTM, but it was not so perfect in </w:t>
      </w:r>
      <w:proofErr w:type="spellStart"/>
      <w:r w:rsidRPr="00EF74C3">
        <w:rPr>
          <w:rFonts w:ascii="Arial" w:hAnsi="Arial" w:cs="Arial"/>
        </w:rPr>
        <w:t>modeling</w:t>
      </w:r>
      <w:proofErr w:type="spellEnd"/>
      <w:r w:rsidRPr="00EF74C3">
        <w:rPr>
          <w:rFonts w:ascii="Arial" w:hAnsi="Arial" w:cs="Arial"/>
        </w:rPr>
        <w:t xml:space="preserve"> the entire complications in the data. The MAPE and R2 values demonstrated that the model was not able to forecast extreme values or outliers, however, it was still able to fit the more predictable patterns of the energy consumption data quite well.</w:t>
      </w:r>
    </w:p>
    <w:p w14:paraId="57FBCA8D" w14:textId="751A0F75" w:rsidR="0055435E" w:rsidRPr="00893374" w:rsidRDefault="0055435E" w:rsidP="0055435E">
      <w:pPr>
        <w:pStyle w:val="Heading2"/>
        <w:rPr>
          <w:rFonts w:cs="Arial"/>
          <w:szCs w:val="22"/>
          <w:lang w:val="en-US"/>
        </w:rPr>
      </w:pPr>
      <w:bookmarkStart w:id="105" w:name="_Toc214581907"/>
      <w:r w:rsidRPr="00893374">
        <w:rPr>
          <w:rFonts w:cs="Arial"/>
          <w:szCs w:val="22"/>
          <w:lang w:val="en-US"/>
        </w:rPr>
        <w:t>5.7 Summary</w:t>
      </w:r>
      <w:bookmarkEnd w:id="105"/>
    </w:p>
    <w:p w14:paraId="33AFE2CC" w14:textId="479ADBA1" w:rsidR="002B38CF" w:rsidRPr="00893374" w:rsidRDefault="00EF74C3" w:rsidP="002B38CF">
      <w:pPr>
        <w:rPr>
          <w:rFonts w:ascii="Arial" w:hAnsi="Arial" w:cs="Arial"/>
          <w:lang w:val="en-US"/>
        </w:rPr>
      </w:pPr>
      <w:r w:rsidRPr="00EF74C3">
        <w:rPr>
          <w:rFonts w:ascii="Arial" w:hAnsi="Arial" w:cs="Arial"/>
        </w:rPr>
        <w:t>ARIMA-</w:t>
      </w:r>
      <w:proofErr w:type="spellStart"/>
      <w:r w:rsidRPr="00EF74C3">
        <w:rPr>
          <w:rFonts w:ascii="Arial" w:hAnsi="Arial" w:cs="Arial"/>
        </w:rPr>
        <w:t>XGBoost</w:t>
      </w:r>
      <w:proofErr w:type="spellEnd"/>
      <w:r w:rsidRPr="00EF74C3">
        <w:rPr>
          <w:rFonts w:ascii="Arial" w:hAnsi="Arial" w:cs="Arial"/>
        </w:rPr>
        <w:t xml:space="preserve"> hybrid model combines the advantages of the classical statistical model of ARIMA and the modern model of machine learning </w:t>
      </w:r>
      <w:proofErr w:type="spellStart"/>
      <w:r w:rsidRPr="00EF74C3">
        <w:rPr>
          <w:rFonts w:ascii="Arial" w:hAnsi="Arial" w:cs="Arial"/>
        </w:rPr>
        <w:t>XGBoost</w:t>
      </w:r>
      <w:proofErr w:type="spellEnd"/>
      <w:r w:rsidRPr="00EF74C3">
        <w:rPr>
          <w:rFonts w:ascii="Arial" w:hAnsi="Arial" w:cs="Arial"/>
        </w:rPr>
        <w:t xml:space="preserve">, which is a gradient boosting algorithm. The objective of the integration of these two models was to use the features of ARIMA where linear relationship could be </w:t>
      </w:r>
      <w:r w:rsidR="008A2F8E" w:rsidRPr="00EF74C3">
        <w:rPr>
          <w:rFonts w:ascii="Arial" w:hAnsi="Arial" w:cs="Arial"/>
        </w:rPr>
        <w:t>modelled</w:t>
      </w:r>
      <w:r w:rsidRPr="00EF74C3">
        <w:rPr>
          <w:rFonts w:ascii="Arial" w:hAnsi="Arial" w:cs="Arial"/>
        </w:rPr>
        <w:t xml:space="preserve"> and use the strengths of </w:t>
      </w:r>
      <w:proofErr w:type="spellStart"/>
      <w:r w:rsidRPr="00EF74C3">
        <w:rPr>
          <w:rFonts w:ascii="Arial" w:hAnsi="Arial" w:cs="Arial"/>
        </w:rPr>
        <w:t>XGBoost</w:t>
      </w:r>
      <w:proofErr w:type="spellEnd"/>
      <w:r w:rsidRPr="00EF74C3">
        <w:rPr>
          <w:rFonts w:ascii="Arial" w:hAnsi="Arial" w:cs="Arial"/>
        </w:rPr>
        <w:t xml:space="preserve"> where nonlinear relationships were very complex in the data. First, ARIMA was employed to get the linear part of the energy consumption time series. This linear aspect generally comprises of common patterns or trends within the data such as certain periodic increases or decreases in the energy usage. The differences between the observed values and the values that were predicted using ARIMA were subsequently sent to the </w:t>
      </w:r>
      <w:proofErr w:type="spellStart"/>
      <w:r w:rsidRPr="00EF74C3">
        <w:rPr>
          <w:rFonts w:ascii="Arial" w:hAnsi="Arial" w:cs="Arial"/>
        </w:rPr>
        <w:t>XGBoost</w:t>
      </w:r>
      <w:proofErr w:type="spellEnd"/>
      <w:r w:rsidRPr="00EF74C3">
        <w:rPr>
          <w:rFonts w:ascii="Arial" w:hAnsi="Arial" w:cs="Arial"/>
        </w:rPr>
        <w:t xml:space="preserve"> model as the residuals. As a strong machine learning algorithm, the </w:t>
      </w:r>
      <w:proofErr w:type="spellStart"/>
      <w:r w:rsidRPr="00EF74C3">
        <w:rPr>
          <w:rFonts w:ascii="Arial" w:hAnsi="Arial" w:cs="Arial"/>
        </w:rPr>
        <w:t>XGBoost</w:t>
      </w:r>
      <w:proofErr w:type="spellEnd"/>
      <w:r w:rsidRPr="00EF74C3">
        <w:rPr>
          <w:rFonts w:ascii="Arial" w:hAnsi="Arial" w:cs="Arial"/>
        </w:rPr>
        <w:t xml:space="preserve"> model could learn and model nonlinear relationship and interactions between the features in the residuals. The ARIMA-</w:t>
      </w:r>
      <w:proofErr w:type="spellStart"/>
      <w:r w:rsidRPr="00EF74C3">
        <w:rPr>
          <w:rFonts w:ascii="Arial" w:hAnsi="Arial" w:cs="Arial"/>
        </w:rPr>
        <w:t>XGBoost</w:t>
      </w:r>
      <w:proofErr w:type="spellEnd"/>
      <w:r w:rsidRPr="00EF74C3">
        <w:rPr>
          <w:rFonts w:ascii="Arial" w:hAnsi="Arial" w:cs="Arial"/>
        </w:rPr>
        <w:t xml:space="preserve"> </w:t>
      </w:r>
      <w:r w:rsidRPr="00EF74C3">
        <w:rPr>
          <w:rFonts w:ascii="Arial" w:hAnsi="Arial" w:cs="Arial"/>
        </w:rPr>
        <w:lastRenderedPageBreak/>
        <w:t>hybrid model did very well in its performance especially when it was compared to the standalone models. The hybrid model had a MAE of 3.5908 kWh and a RMSE of 4.8935 kWh which was much lower than that of ARIMA (MAE= 17.349 kWh and RMSE= 21.551 kWh).</w:t>
      </w:r>
      <w:r w:rsidR="002B38CF" w:rsidRPr="00893374">
        <w:rPr>
          <w:rFonts w:ascii="Arial" w:hAnsi="Arial" w:cs="Arial"/>
          <w:lang w:val="en-US"/>
        </w:rPr>
        <w:t xml:space="preserve"> This indicates that the hybrid model was much more effective at making accurate predictions and minimizing the forecasting error compared to ARIMA.</w:t>
      </w:r>
    </w:p>
    <w:p w14:paraId="74873E17" w14:textId="46989DE8" w:rsidR="002B38CF" w:rsidRPr="00893374" w:rsidRDefault="002B38CF" w:rsidP="002B38CF">
      <w:pPr>
        <w:rPr>
          <w:rFonts w:ascii="Arial" w:hAnsi="Arial" w:cs="Arial"/>
          <w:lang w:val="en-US"/>
        </w:rPr>
      </w:pPr>
      <w:r w:rsidRPr="00893374">
        <w:rPr>
          <w:rFonts w:ascii="Arial" w:hAnsi="Arial" w:cs="Arial"/>
          <w:lang w:val="en-US"/>
        </w:rPr>
        <w:t>The MAPE for the ARIMA-</w:t>
      </w:r>
      <w:proofErr w:type="spellStart"/>
      <w:r w:rsidRPr="00893374">
        <w:rPr>
          <w:rFonts w:ascii="Arial" w:hAnsi="Arial" w:cs="Arial"/>
          <w:lang w:val="en-US"/>
        </w:rPr>
        <w:t>XGBoost</w:t>
      </w:r>
      <w:proofErr w:type="spellEnd"/>
      <w:r w:rsidRPr="00893374">
        <w:rPr>
          <w:rFonts w:ascii="Arial" w:hAnsi="Arial" w:cs="Arial"/>
          <w:lang w:val="en-US"/>
        </w:rPr>
        <w:t xml:space="preserve"> hybrid was 34.92%</w:t>
      </w:r>
      <w:r w:rsidR="00EF74C3">
        <w:rPr>
          <w:rFonts w:ascii="Arial" w:hAnsi="Arial" w:cs="Arial"/>
          <w:lang w:val="en-US"/>
        </w:rPr>
        <w:t>. This</w:t>
      </w:r>
      <w:r w:rsidRPr="00893374">
        <w:rPr>
          <w:rFonts w:ascii="Arial" w:hAnsi="Arial" w:cs="Arial"/>
          <w:lang w:val="en-US"/>
        </w:rPr>
        <w:t xml:space="preserve"> was similar to that of the standalone ARIMA model. While the MAPE was still relatively hig</w:t>
      </w:r>
      <w:r w:rsidR="00EF74C3">
        <w:rPr>
          <w:rFonts w:ascii="Arial" w:hAnsi="Arial" w:cs="Arial"/>
          <w:lang w:val="en-US"/>
        </w:rPr>
        <w:t>h but</w:t>
      </w:r>
      <w:r w:rsidRPr="00893374">
        <w:rPr>
          <w:rFonts w:ascii="Arial" w:hAnsi="Arial" w:cs="Arial"/>
          <w:lang w:val="en-US"/>
        </w:rPr>
        <w:t xml:space="preserve"> the improvement in MAE and RMSE indicated that the hybrid model was more accurate in its predictions, even though it struggled to handle the large variations in the data.</w:t>
      </w:r>
    </w:p>
    <w:p w14:paraId="78E9641C" w14:textId="59C0128C" w:rsidR="002B38CF" w:rsidRPr="00893374" w:rsidRDefault="002B38CF" w:rsidP="002B38CF">
      <w:pPr>
        <w:rPr>
          <w:rFonts w:ascii="Arial" w:hAnsi="Arial" w:cs="Arial"/>
          <w:lang w:val="en-US"/>
        </w:rPr>
      </w:pPr>
      <w:r w:rsidRPr="00893374">
        <w:rPr>
          <w:rFonts w:ascii="Arial" w:hAnsi="Arial" w:cs="Arial"/>
          <w:lang w:val="en-US"/>
        </w:rPr>
        <w:t>The R² for the ARIMA-</w:t>
      </w:r>
      <w:proofErr w:type="spellStart"/>
      <w:r w:rsidRPr="00893374">
        <w:rPr>
          <w:rFonts w:ascii="Arial" w:hAnsi="Arial" w:cs="Arial"/>
          <w:lang w:val="en-US"/>
        </w:rPr>
        <w:t>XGBoost</w:t>
      </w:r>
      <w:proofErr w:type="spellEnd"/>
      <w:r w:rsidRPr="00893374">
        <w:rPr>
          <w:rFonts w:ascii="Arial" w:hAnsi="Arial" w:cs="Arial"/>
          <w:lang w:val="en-US"/>
        </w:rPr>
        <w:t xml:space="preserve"> hybrid was -0.4451, which is negative, indicating that the model did not perform well in explaining the variance of the time series data. A negative R² suggests that the model was not effective in capturing the overall variability in the data, although the model still provided more accurate point forecasts due to its ability to reduce forecasting errors, as shown by the improved MAE and RMSE.</w:t>
      </w:r>
    </w:p>
    <w:p w14:paraId="34233674" w14:textId="366A65B6" w:rsidR="0055435E" w:rsidRPr="00893374" w:rsidRDefault="002B38CF" w:rsidP="002B38CF">
      <w:pPr>
        <w:rPr>
          <w:rFonts w:ascii="Arial" w:hAnsi="Arial" w:cs="Arial"/>
        </w:rPr>
      </w:pPr>
      <w:r w:rsidRPr="00893374">
        <w:rPr>
          <w:rFonts w:ascii="Arial" w:hAnsi="Arial" w:cs="Arial"/>
          <w:lang w:val="en-US"/>
        </w:rPr>
        <w:t>In conclusion, the ARIMA-</w:t>
      </w:r>
      <w:proofErr w:type="spellStart"/>
      <w:r w:rsidRPr="00893374">
        <w:rPr>
          <w:rFonts w:ascii="Arial" w:hAnsi="Arial" w:cs="Arial"/>
          <w:lang w:val="en-US"/>
        </w:rPr>
        <w:t>XGBoost</w:t>
      </w:r>
      <w:proofErr w:type="spellEnd"/>
      <w:r w:rsidRPr="00893374">
        <w:rPr>
          <w:rFonts w:ascii="Arial" w:hAnsi="Arial" w:cs="Arial"/>
          <w:lang w:val="en-US"/>
        </w:rPr>
        <w:t xml:space="preserve"> hybrid model outperformed ARIMA in terms of both MAE and RMSE, demonstrating that the combination of classical and machine learning models can lead to better forecasting performance. However, like the ARIMA-LSTM hybrid model, it still faced challenges in explaining the full variance of the data, as indicated by the negative R² value and relatively high MAPE. Despite these limitations, the ARIMA-</w:t>
      </w:r>
      <w:proofErr w:type="spellStart"/>
      <w:r w:rsidRPr="00893374">
        <w:rPr>
          <w:rFonts w:ascii="Arial" w:hAnsi="Arial" w:cs="Arial"/>
          <w:lang w:val="en-US"/>
        </w:rPr>
        <w:t>XGBoost</w:t>
      </w:r>
      <w:proofErr w:type="spellEnd"/>
      <w:r w:rsidRPr="00893374">
        <w:rPr>
          <w:rFonts w:ascii="Arial" w:hAnsi="Arial" w:cs="Arial"/>
          <w:lang w:val="en-US"/>
        </w:rPr>
        <w:t xml:space="preserve"> hybrid model proved to be a valuable tool for forecasting energy consumption, particularly in reducing the error metrics compared to standalone models.</w:t>
      </w:r>
    </w:p>
    <w:p w14:paraId="45ECDCFA" w14:textId="77777777" w:rsidR="0055435E" w:rsidRPr="00893374" w:rsidRDefault="0055435E" w:rsidP="0055435E">
      <w:pPr>
        <w:rPr>
          <w:rFonts w:ascii="Arial" w:hAnsi="Arial" w:cs="Arial"/>
        </w:rPr>
      </w:pPr>
    </w:p>
    <w:p w14:paraId="2AE63EAF" w14:textId="77777777" w:rsidR="0055435E" w:rsidRPr="00893374" w:rsidRDefault="0055435E" w:rsidP="0055435E">
      <w:pPr>
        <w:rPr>
          <w:rFonts w:ascii="Arial" w:hAnsi="Arial" w:cs="Arial"/>
        </w:rPr>
      </w:pPr>
    </w:p>
    <w:p w14:paraId="5DFF8D93" w14:textId="77777777" w:rsidR="0055435E" w:rsidRPr="00893374" w:rsidRDefault="0055435E" w:rsidP="0055435E">
      <w:pPr>
        <w:rPr>
          <w:rFonts w:ascii="Arial" w:hAnsi="Arial" w:cs="Arial"/>
        </w:rPr>
      </w:pPr>
    </w:p>
    <w:p w14:paraId="2FE71D9D" w14:textId="77777777" w:rsidR="0055435E" w:rsidRPr="00893374" w:rsidRDefault="0055435E" w:rsidP="0055435E">
      <w:pPr>
        <w:rPr>
          <w:rFonts w:ascii="Arial" w:hAnsi="Arial" w:cs="Arial"/>
        </w:rPr>
      </w:pPr>
    </w:p>
    <w:p w14:paraId="5067E860" w14:textId="77777777" w:rsidR="0055435E" w:rsidRPr="00893374" w:rsidRDefault="0055435E" w:rsidP="0055435E">
      <w:pPr>
        <w:rPr>
          <w:rFonts w:ascii="Arial" w:hAnsi="Arial" w:cs="Arial"/>
        </w:rPr>
      </w:pPr>
    </w:p>
    <w:p w14:paraId="6F21E5F6" w14:textId="77777777" w:rsidR="00373813" w:rsidRDefault="00373813" w:rsidP="0055435E">
      <w:pPr>
        <w:rPr>
          <w:rFonts w:ascii="Arial" w:hAnsi="Arial" w:cs="Arial"/>
        </w:rPr>
      </w:pPr>
    </w:p>
    <w:p w14:paraId="46CB01BF" w14:textId="77777777" w:rsidR="00EF74C3" w:rsidRDefault="00EF74C3" w:rsidP="0055435E">
      <w:pPr>
        <w:rPr>
          <w:rFonts w:ascii="Arial" w:hAnsi="Arial" w:cs="Arial"/>
        </w:rPr>
      </w:pPr>
    </w:p>
    <w:p w14:paraId="579EA553" w14:textId="77777777" w:rsidR="00EF74C3" w:rsidRDefault="00EF74C3" w:rsidP="0055435E">
      <w:pPr>
        <w:rPr>
          <w:rFonts w:ascii="Arial" w:hAnsi="Arial" w:cs="Arial"/>
        </w:rPr>
      </w:pPr>
    </w:p>
    <w:p w14:paraId="3BDAE576" w14:textId="77777777" w:rsidR="00EF74C3" w:rsidRDefault="00EF74C3" w:rsidP="0055435E">
      <w:pPr>
        <w:rPr>
          <w:rFonts w:ascii="Arial" w:hAnsi="Arial" w:cs="Arial"/>
        </w:rPr>
      </w:pPr>
    </w:p>
    <w:p w14:paraId="7224A902" w14:textId="77777777" w:rsidR="00EF74C3" w:rsidRDefault="00EF74C3" w:rsidP="0055435E">
      <w:pPr>
        <w:rPr>
          <w:rFonts w:ascii="Arial" w:hAnsi="Arial" w:cs="Arial"/>
        </w:rPr>
      </w:pPr>
    </w:p>
    <w:p w14:paraId="2FA40028" w14:textId="77777777" w:rsidR="00EF74C3" w:rsidRDefault="00EF74C3" w:rsidP="0055435E">
      <w:pPr>
        <w:rPr>
          <w:rFonts w:ascii="Arial" w:hAnsi="Arial" w:cs="Arial"/>
        </w:rPr>
      </w:pPr>
    </w:p>
    <w:p w14:paraId="36C4FD55" w14:textId="77777777" w:rsidR="00EF74C3" w:rsidRDefault="00EF74C3" w:rsidP="0055435E">
      <w:pPr>
        <w:rPr>
          <w:rFonts w:ascii="Arial" w:hAnsi="Arial" w:cs="Arial"/>
        </w:rPr>
      </w:pPr>
    </w:p>
    <w:p w14:paraId="736A9928" w14:textId="77777777" w:rsidR="00EF74C3" w:rsidRDefault="00EF74C3" w:rsidP="0055435E">
      <w:pPr>
        <w:rPr>
          <w:rFonts w:ascii="Arial" w:hAnsi="Arial" w:cs="Arial"/>
        </w:rPr>
      </w:pPr>
    </w:p>
    <w:p w14:paraId="3BC940B4" w14:textId="77777777" w:rsidR="00EF74C3" w:rsidRDefault="00EF74C3" w:rsidP="0055435E">
      <w:pPr>
        <w:rPr>
          <w:rFonts w:ascii="Arial" w:hAnsi="Arial" w:cs="Arial"/>
        </w:rPr>
      </w:pPr>
    </w:p>
    <w:p w14:paraId="23EF54F7" w14:textId="77777777" w:rsidR="00EF74C3" w:rsidRPr="00893374" w:rsidRDefault="00EF74C3" w:rsidP="0055435E">
      <w:pPr>
        <w:rPr>
          <w:rFonts w:ascii="Arial" w:hAnsi="Arial" w:cs="Arial"/>
        </w:rPr>
      </w:pPr>
    </w:p>
    <w:p w14:paraId="055FCCEE" w14:textId="77777777" w:rsidR="00373813" w:rsidRPr="00893374" w:rsidRDefault="00373813" w:rsidP="0055435E">
      <w:pPr>
        <w:rPr>
          <w:rFonts w:ascii="Arial" w:hAnsi="Arial" w:cs="Arial"/>
        </w:rPr>
      </w:pPr>
    </w:p>
    <w:p w14:paraId="4D220ED9" w14:textId="77777777" w:rsidR="00373813" w:rsidRPr="00893374" w:rsidRDefault="00373813" w:rsidP="0055435E">
      <w:pPr>
        <w:rPr>
          <w:rFonts w:ascii="Arial" w:hAnsi="Arial" w:cs="Arial"/>
        </w:rPr>
      </w:pPr>
    </w:p>
    <w:p w14:paraId="436C647C" w14:textId="0DD1A556" w:rsidR="00373813" w:rsidRPr="00893374" w:rsidRDefault="00473D76" w:rsidP="00373813">
      <w:pPr>
        <w:pStyle w:val="Heading1"/>
        <w:rPr>
          <w:rFonts w:ascii="Arial" w:hAnsi="Arial" w:cs="Arial"/>
          <w:sz w:val="22"/>
          <w:szCs w:val="22"/>
          <w:lang w:val="en-US"/>
        </w:rPr>
      </w:pPr>
      <w:bookmarkStart w:id="106" w:name="_Toc214581908"/>
      <w:r w:rsidRPr="00893374">
        <w:rPr>
          <w:rFonts w:ascii="Arial" w:hAnsi="Arial" w:cs="Arial"/>
          <w:sz w:val="22"/>
          <w:szCs w:val="22"/>
          <w:lang w:val="en-US"/>
        </w:rPr>
        <w:lastRenderedPageBreak/>
        <w:t>CONCLUSION</w:t>
      </w:r>
      <w:bookmarkEnd w:id="106"/>
    </w:p>
    <w:p w14:paraId="03BD2744" w14:textId="77777777" w:rsidR="00F20F51" w:rsidRPr="00893374" w:rsidRDefault="00F3740A" w:rsidP="00373813">
      <w:pPr>
        <w:rPr>
          <w:rFonts w:ascii="Arial" w:hAnsi="Arial" w:cs="Arial"/>
        </w:rPr>
      </w:pPr>
      <w:r w:rsidRPr="00893374">
        <w:rPr>
          <w:rFonts w:ascii="Arial" w:hAnsi="Arial" w:cs="Arial"/>
        </w:rPr>
        <w:t xml:space="preserve">This thesis examined the various approaches to predicting household electricity consumption utilization through smart meter data in London. Some of the models were tested in the study. These were statistical models such as ARIMA and SARIMA, machine learning models such as </w:t>
      </w:r>
      <w:proofErr w:type="spellStart"/>
      <w:r w:rsidRPr="00893374">
        <w:rPr>
          <w:rFonts w:ascii="Arial" w:hAnsi="Arial" w:cs="Arial"/>
        </w:rPr>
        <w:t>XGBoost</w:t>
      </w:r>
      <w:proofErr w:type="spellEnd"/>
      <w:r w:rsidRPr="00893374">
        <w:rPr>
          <w:rFonts w:ascii="Arial" w:hAnsi="Arial" w:cs="Arial"/>
        </w:rPr>
        <w:t xml:space="preserve">, deep learning models such as LSTM, and hybrid models that used over one of the approaches. It aimed at knowing the best models that operate at different time scales. The paper also examined the relationship between data quality, feature engineering, and model design and forecasting accuracy. </w:t>
      </w:r>
    </w:p>
    <w:p w14:paraId="076E3F2B" w14:textId="77777777" w:rsidR="00F20F51" w:rsidRPr="00893374" w:rsidRDefault="00F3740A" w:rsidP="00373813">
      <w:pPr>
        <w:rPr>
          <w:rFonts w:ascii="Arial" w:hAnsi="Arial" w:cs="Arial"/>
        </w:rPr>
      </w:pPr>
      <w:r w:rsidRPr="00893374">
        <w:rPr>
          <w:rFonts w:ascii="Arial" w:hAnsi="Arial" w:cs="Arial"/>
        </w:rPr>
        <w:t xml:space="preserve">The primary finding of the first outcome is that the performance of the models is varying as per the time resolution. The most difficult one to predict was hourly forecasting. The consumption of electricity on a daily basis varies rapidly within an hour due to the fact that there are appliances that people turn on and off within the day. Statistical models failed in this case. ARIMA and SARIMA were not able to represent rapid variations or nonlinear trends. Prophet was also problematic since hourly data has a lot of small spikes and drops which influence the percentage errors. </w:t>
      </w:r>
    </w:p>
    <w:p w14:paraId="06783785" w14:textId="77777777" w:rsidR="00F20F51" w:rsidRPr="00893374" w:rsidRDefault="00F3740A" w:rsidP="00373813">
      <w:pPr>
        <w:rPr>
          <w:rFonts w:ascii="Arial" w:hAnsi="Arial" w:cs="Arial"/>
        </w:rPr>
      </w:pPr>
      <w:r w:rsidRPr="00893374">
        <w:rPr>
          <w:rFonts w:ascii="Arial" w:hAnsi="Arial" w:cs="Arial"/>
        </w:rPr>
        <w:t xml:space="preserve">The best model to use in hourly forecasting was </w:t>
      </w:r>
      <w:proofErr w:type="spellStart"/>
      <w:r w:rsidRPr="00893374">
        <w:rPr>
          <w:rFonts w:ascii="Arial" w:hAnsi="Arial" w:cs="Arial"/>
        </w:rPr>
        <w:t>XGBoost</w:t>
      </w:r>
      <w:proofErr w:type="spellEnd"/>
      <w:r w:rsidRPr="00893374">
        <w:rPr>
          <w:rFonts w:ascii="Arial" w:hAnsi="Arial" w:cs="Arial"/>
        </w:rPr>
        <w:t xml:space="preserve">. It took advantage of artificial characteristics like lag values and rolling averages. It was able to deal with nonlinear patterns as compared to the statistical models. LSTM also </w:t>
      </w:r>
      <w:proofErr w:type="spellStart"/>
      <w:r w:rsidRPr="00893374">
        <w:rPr>
          <w:rFonts w:ascii="Arial" w:hAnsi="Arial" w:cs="Arial"/>
        </w:rPr>
        <w:t>faired</w:t>
      </w:r>
      <w:proofErr w:type="spellEnd"/>
      <w:r w:rsidRPr="00893374">
        <w:rPr>
          <w:rFonts w:ascii="Arial" w:hAnsi="Arial" w:cs="Arial"/>
        </w:rPr>
        <w:t xml:space="preserve"> well in the sense that it is sequence-oriented but it still was not superior to </w:t>
      </w:r>
      <w:proofErr w:type="spellStart"/>
      <w:r w:rsidRPr="00893374">
        <w:rPr>
          <w:rFonts w:ascii="Arial" w:hAnsi="Arial" w:cs="Arial"/>
        </w:rPr>
        <w:t>XGBoost</w:t>
      </w:r>
      <w:proofErr w:type="spellEnd"/>
      <w:r w:rsidRPr="00893374">
        <w:rPr>
          <w:rFonts w:ascii="Arial" w:hAnsi="Arial" w:cs="Arial"/>
        </w:rPr>
        <w:t xml:space="preserve">. The hybrid models were not improving either. The </w:t>
      </w:r>
      <w:proofErr w:type="spellStart"/>
      <w:r w:rsidRPr="00893374">
        <w:rPr>
          <w:rFonts w:ascii="Arial" w:hAnsi="Arial" w:cs="Arial"/>
        </w:rPr>
        <w:t>XGBoost</w:t>
      </w:r>
      <w:proofErr w:type="spellEnd"/>
      <w:r w:rsidRPr="00893374">
        <w:rPr>
          <w:rFonts w:ascii="Arial" w:hAnsi="Arial" w:cs="Arial"/>
        </w:rPr>
        <w:t xml:space="preserve"> and LSTM hybrid had a near-performance with the standalone LSTM, and the ARIMA and LSTM hybrid had worse performance. This demonstrated that the combination of models is not necessarily accompanied by the increase in the accuracy. </w:t>
      </w:r>
    </w:p>
    <w:p w14:paraId="2E1A7033" w14:textId="0F58A740" w:rsidR="00F20F51" w:rsidRPr="00893374" w:rsidRDefault="00F3740A" w:rsidP="00373813">
      <w:pPr>
        <w:rPr>
          <w:rFonts w:ascii="Arial" w:hAnsi="Arial" w:cs="Arial"/>
        </w:rPr>
      </w:pPr>
      <w:r w:rsidRPr="00893374">
        <w:rPr>
          <w:rFonts w:ascii="Arial" w:hAnsi="Arial" w:cs="Arial"/>
        </w:rPr>
        <w:t xml:space="preserve">It was simple to do daily forecasting compared to hourly forecasting. When data is summed up by days, a lot of the noise is eliminated. At this level the models had closer results. ARIMA and SARIMA generated reasonable errors, but failed to outperform a basic baseline when comparing R squared. </w:t>
      </w:r>
      <w:proofErr w:type="spellStart"/>
      <w:r w:rsidRPr="00893374">
        <w:rPr>
          <w:rFonts w:ascii="Arial" w:hAnsi="Arial" w:cs="Arial"/>
        </w:rPr>
        <w:t>XGBoost</w:t>
      </w:r>
      <w:proofErr w:type="spellEnd"/>
      <w:r w:rsidRPr="00893374">
        <w:rPr>
          <w:rFonts w:ascii="Arial" w:hAnsi="Arial" w:cs="Arial"/>
        </w:rPr>
        <w:t xml:space="preserve"> once again had the highest values of RMSE and it was the only model </w:t>
      </w:r>
      <w:r w:rsidR="00CA1E01" w:rsidRPr="00893374">
        <w:rPr>
          <w:rFonts w:ascii="Arial" w:hAnsi="Arial" w:cs="Arial"/>
        </w:rPr>
        <w:t>who’s</w:t>
      </w:r>
      <w:r w:rsidRPr="00893374">
        <w:rPr>
          <w:rFonts w:ascii="Arial" w:hAnsi="Arial" w:cs="Arial"/>
        </w:rPr>
        <w:t xml:space="preserve"> R squared was positive. Even LSTM was doing very well but it failed to pass </w:t>
      </w:r>
      <w:proofErr w:type="spellStart"/>
      <w:r w:rsidRPr="00893374">
        <w:rPr>
          <w:rFonts w:ascii="Arial" w:hAnsi="Arial" w:cs="Arial"/>
        </w:rPr>
        <w:t>XGBoost</w:t>
      </w:r>
      <w:proofErr w:type="spellEnd"/>
      <w:r w:rsidRPr="00893374">
        <w:rPr>
          <w:rFonts w:ascii="Arial" w:hAnsi="Arial" w:cs="Arial"/>
        </w:rPr>
        <w:t xml:space="preserve">. Prophet failed to work well as the seasonal structure it fitted the smoothed daily data did not fit. In general, the daily forecast demonstrated that a number of models can be effective, although </w:t>
      </w:r>
      <w:proofErr w:type="spellStart"/>
      <w:r w:rsidRPr="00893374">
        <w:rPr>
          <w:rFonts w:ascii="Arial" w:hAnsi="Arial" w:cs="Arial"/>
        </w:rPr>
        <w:t>XGBoost</w:t>
      </w:r>
      <w:proofErr w:type="spellEnd"/>
      <w:r w:rsidRPr="00893374">
        <w:rPr>
          <w:rFonts w:ascii="Arial" w:hAnsi="Arial" w:cs="Arial"/>
        </w:rPr>
        <w:t xml:space="preserve"> was the most powerful option. Weekly forecasting was the least as there were minimal weekly data to train on. The available time was only 68 weeks and none of the models could learn stable patterns. </w:t>
      </w:r>
      <w:proofErr w:type="spellStart"/>
      <w:r w:rsidRPr="00893374">
        <w:rPr>
          <w:rFonts w:ascii="Arial" w:hAnsi="Arial" w:cs="Arial"/>
        </w:rPr>
        <w:t>XGBoost</w:t>
      </w:r>
      <w:proofErr w:type="spellEnd"/>
      <w:r w:rsidRPr="00893374">
        <w:rPr>
          <w:rFonts w:ascii="Arial" w:hAnsi="Arial" w:cs="Arial"/>
        </w:rPr>
        <w:t xml:space="preserve"> and ARIMA were similar. The two values of R squared were negative. LSTM and Prophet were very poor and exhibited high levels of overfitting. This finding indicates that less data is more reliable when using simple models. Deep learning models require lots of data and in the absence of that, they cannot be trained effectively. </w:t>
      </w:r>
    </w:p>
    <w:p w14:paraId="43EEFB1B" w14:textId="77777777" w:rsidR="00F20F51" w:rsidRPr="00893374" w:rsidRDefault="00F3740A" w:rsidP="00373813">
      <w:pPr>
        <w:rPr>
          <w:rFonts w:ascii="Arial" w:hAnsi="Arial" w:cs="Arial"/>
        </w:rPr>
      </w:pPr>
      <w:proofErr w:type="spellStart"/>
      <w:r w:rsidRPr="00893374">
        <w:rPr>
          <w:rFonts w:ascii="Arial" w:hAnsi="Arial" w:cs="Arial"/>
        </w:rPr>
        <w:t>XGBoost</w:t>
      </w:r>
      <w:proofErr w:type="spellEnd"/>
      <w:r w:rsidRPr="00893374">
        <w:rPr>
          <w:rFonts w:ascii="Arial" w:hAnsi="Arial" w:cs="Arial"/>
        </w:rPr>
        <w:t xml:space="preserve"> was the most stable and predictable model across all levels of time. It learned fast, utilized features effectively, and gave good results. LSTM was effective when using high resolution data but required additional tuning and was not always effective compared with </w:t>
      </w:r>
      <w:proofErr w:type="spellStart"/>
      <w:r w:rsidRPr="00893374">
        <w:rPr>
          <w:rFonts w:ascii="Arial" w:hAnsi="Arial" w:cs="Arial"/>
        </w:rPr>
        <w:t>XGBoost</w:t>
      </w:r>
      <w:proofErr w:type="spellEnd"/>
      <w:r w:rsidRPr="00893374">
        <w:rPr>
          <w:rFonts w:ascii="Arial" w:hAnsi="Arial" w:cs="Arial"/>
        </w:rPr>
        <w:t xml:space="preserve">. The hybrid models did not demonstrate any evident improvement and even worsened the results. This implies that hybrid designs require attention. The combination of two models is not sufficient. The combination should be value adding rather than additional noise or complexity. </w:t>
      </w:r>
    </w:p>
    <w:p w14:paraId="7BAF27B1" w14:textId="77777777" w:rsidR="00F20F51" w:rsidRPr="00893374" w:rsidRDefault="00F3740A" w:rsidP="00373813">
      <w:pPr>
        <w:rPr>
          <w:rFonts w:ascii="Arial" w:hAnsi="Arial" w:cs="Arial"/>
        </w:rPr>
      </w:pPr>
      <w:r w:rsidRPr="00893374">
        <w:rPr>
          <w:rFonts w:ascii="Arial" w:hAnsi="Arial" w:cs="Arial"/>
        </w:rPr>
        <w:t xml:space="preserve">It was also found that data quality is significant in prediction. Missing values were very high in the weather data utilized in this study. Due to this reason, the weather features were not very useful in predicting. The models may even work better with improved external data. </w:t>
      </w:r>
      <w:r w:rsidRPr="00893374">
        <w:rPr>
          <w:rFonts w:ascii="Arial" w:hAnsi="Arial" w:cs="Arial"/>
        </w:rPr>
        <w:lastRenderedPageBreak/>
        <w:t xml:space="preserve">Value of feature engineering was also demonstrated in the study. The models were able to know the structure of the data using lag features, rolling averages, and time-based indicators. </w:t>
      </w:r>
    </w:p>
    <w:p w14:paraId="59FE6710" w14:textId="77777777" w:rsidR="00F20F51" w:rsidRPr="00893374" w:rsidRDefault="00F3740A" w:rsidP="00373813">
      <w:pPr>
        <w:rPr>
          <w:rFonts w:ascii="Arial" w:hAnsi="Arial" w:cs="Arial"/>
        </w:rPr>
      </w:pPr>
      <w:r w:rsidRPr="00893374">
        <w:rPr>
          <w:rFonts w:ascii="Arial" w:hAnsi="Arial" w:cs="Arial"/>
        </w:rPr>
        <w:t xml:space="preserve">The other thing one learns is that more sophisticated models do not always perform better. LSTM is a potent model which, however, was not the most suitable in this paper. </w:t>
      </w:r>
      <w:proofErr w:type="spellStart"/>
      <w:r w:rsidRPr="00893374">
        <w:rPr>
          <w:rFonts w:ascii="Arial" w:hAnsi="Arial" w:cs="Arial"/>
        </w:rPr>
        <w:t>XGBoost</w:t>
      </w:r>
      <w:proofErr w:type="spellEnd"/>
      <w:r w:rsidRPr="00893374">
        <w:rPr>
          <w:rFonts w:ascii="Arial" w:hAnsi="Arial" w:cs="Arial"/>
        </w:rPr>
        <w:t xml:space="preserve"> frequently competed with it, using fewer resources. This matters in the real world as the simpler model is easier to train, easier to explain and easier to deploy. </w:t>
      </w:r>
    </w:p>
    <w:p w14:paraId="08072C81" w14:textId="77777777" w:rsidR="00F20F51" w:rsidRPr="00893374" w:rsidRDefault="00F3740A" w:rsidP="00373813">
      <w:pPr>
        <w:rPr>
          <w:rFonts w:ascii="Arial" w:hAnsi="Arial" w:cs="Arial"/>
        </w:rPr>
      </w:pPr>
      <w:r w:rsidRPr="00893374">
        <w:rPr>
          <w:rFonts w:ascii="Arial" w:hAnsi="Arial" w:cs="Arial"/>
        </w:rPr>
        <w:t xml:space="preserve">The study gives a clear comparison of the various forecasting methods using the same data. It reveals that the accuracy of forecasting is dependent on the model used and the time scale. It also gives the reproducible pipeline that can be followed by other researchers. Future research might consider more comprehensive weather information, household analysis, deep learning with attention, or probabilistic forecasting. These concepts can enhance performance, when better data and bigger sample sizes will be obtained. </w:t>
      </w:r>
    </w:p>
    <w:p w14:paraId="63864AB1" w14:textId="6EFEC62D" w:rsidR="00373813" w:rsidRPr="00893374" w:rsidRDefault="00F3740A" w:rsidP="00373813">
      <w:pPr>
        <w:rPr>
          <w:rFonts w:ascii="Arial" w:hAnsi="Arial" w:cs="Arial"/>
          <w:lang w:val="en-US"/>
        </w:rPr>
      </w:pPr>
      <w:r w:rsidRPr="00893374">
        <w:rPr>
          <w:rFonts w:ascii="Arial" w:hAnsi="Arial" w:cs="Arial"/>
        </w:rPr>
        <w:t xml:space="preserve">Overall, this thesis demonstrates that the key to proper electricity forecasting of the household is good data preparation, meaningful feature engineering and appropriate selection of the model. The most successful technique in the given study was </w:t>
      </w:r>
      <w:proofErr w:type="spellStart"/>
      <w:r w:rsidRPr="00893374">
        <w:rPr>
          <w:rFonts w:ascii="Arial" w:hAnsi="Arial" w:cs="Arial"/>
        </w:rPr>
        <w:t>XGBoost</w:t>
      </w:r>
      <w:proofErr w:type="spellEnd"/>
      <w:r w:rsidRPr="00893374">
        <w:rPr>
          <w:rFonts w:ascii="Arial" w:hAnsi="Arial" w:cs="Arial"/>
        </w:rPr>
        <w:t xml:space="preserve">. LSTM worked well yet it was not better than </w:t>
      </w:r>
      <w:proofErr w:type="spellStart"/>
      <w:r w:rsidRPr="00893374">
        <w:rPr>
          <w:rFonts w:ascii="Arial" w:hAnsi="Arial" w:cs="Arial"/>
        </w:rPr>
        <w:t>XGBoost</w:t>
      </w:r>
      <w:proofErr w:type="spellEnd"/>
      <w:r w:rsidRPr="00893374">
        <w:rPr>
          <w:rFonts w:ascii="Arial" w:hAnsi="Arial" w:cs="Arial"/>
        </w:rPr>
        <w:t>. There were no strong improvements on hybrid models.</w:t>
      </w:r>
    </w:p>
    <w:p w14:paraId="2E3B7B13" w14:textId="77777777" w:rsidR="00373813" w:rsidRPr="00893374" w:rsidRDefault="00373813" w:rsidP="0055435E">
      <w:pPr>
        <w:rPr>
          <w:rFonts w:ascii="Arial" w:hAnsi="Arial" w:cs="Arial"/>
        </w:rPr>
      </w:pPr>
    </w:p>
    <w:p w14:paraId="3D4A8AA2" w14:textId="77777777" w:rsidR="0055435E" w:rsidRPr="00893374" w:rsidRDefault="0055435E" w:rsidP="0055435E">
      <w:pPr>
        <w:rPr>
          <w:rFonts w:ascii="Arial" w:hAnsi="Arial" w:cs="Arial"/>
        </w:rPr>
      </w:pPr>
    </w:p>
    <w:p w14:paraId="6FB547EF" w14:textId="77777777" w:rsidR="0055435E" w:rsidRPr="00893374" w:rsidRDefault="0055435E" w:rsidP="0055435E">
      <w:pPr>
        <w:rPr>
          <w:rFonts w:ascii="Arial" w:hAnsi="Arial" w:cs="Arial"/>
        </w:rPr>
      </w:pPr>
    </w:p>
    <w:p w14:paraId="189588EC" w14:textId="77777777" w:rsidR="0055435E" w:rsidRPr="00893374" w:rsidRDefault="0055435E" w:rsidP="0055435E">
      <w:pPr>
        <w:rPr>
          <w:rFonts w:ascii="Arial" w:hAnsi="Arial" w:cs="Arial"/>
        </w:rPr>
      </w:pPr>
    </w:p>
    <w:p w14:paraId="3BB28B32" w14:textId="77777777" w:rsidR="0055435E" w:rsidRPr="00893374" w:rsidRDefault="0055435E" w:rsidP="0055435E">
      <w:pPr>
        <w:rPr>
          <w:rFonts w:ascii="Arial" w:hAnsi="Arial" w:cs="Arial"/>
        </w:rPr>
      </w:pPr>
    </w:p>
    <w:p w14:paraId="4B92BF40" w14:textId="77777777" w:rsidR="0055435E" w:rsidRPr="00893374" w:rsidRDefault="0055435E" w:rsidP="0055435E">
      <w:pPr>
        <w:rPr>
          <w:rFonts w:ascii="Arial" w:hAnsi="Arial" w:cs="Arial"/>
        </w:rPr>
      </w:pPr>
    </w:p>
    <w:p w14:paraId="57BFDC08" w14:textId="77777777" w:rsidR="0055435E" w:rsidRPr="00893374" w:rsidRDefault="0055435E" w:rsidP="0055435E">
      <w:pPr>
        <w:rPr>
          <w:rFonts w:ascii="Arial" w:hAnsi="Arial" w:cs="Arial"/>
        </w:rPr>
      </w:pPr>
    </w:p>
    <w:p w14:paraId="7668FA51" w14:textId="77777777" w:rsidR="0055435E" w:rsidRPr="00893374" w:rsidRDefault="0055435E" w:rsidP="0055435E">
      <w:pPr>
        <w:rPr>
          <w:rFonts w:ascii="Arial" w:hAnsi="Arial" w:cs="Arial"/>
        </w:rPr>
      </w:pPr>
    </w:p>
    <w:p w14:paraId="3457E658" w14:textId="77777777" w:rsidR="0055435E" w:rsidRPr="00893374" w:rsidRDefault="0055435E" w:rsidP="0055435E">
      <w:pPr>
        <w:rPr>
          <w:rFonts w:ascii="Arial" w:hAnsi="Arial" w:cs="Arial"/>
        </w:rPr>
      </w:pPr>
    </w:p>
    <w:p w14:paraId="2B2C8D9E" w14:textId="77777777" w:rsidR="0055435E" w:rsidRPr="00893374" w:rsidRDefault="0055435E" w:rsidP="0055435E">
      <w:pPr>
        <w:rPr>
          <w:rFonts w:ascii="Arial" w:hAnsi="Arial" w:cs="Arial"/>
        </w:rPr>
      </w:pPr>
    </w:p>
    <w:p w14:paraId="6741C375" w14:textId="77777777" w:rsidR="0055435E" w:rsidRPr="00893374" w:rsidRDefault="0055435E" w:rsidP="0055435E">
      <w:pPr>
        <w:rPr>
          <w:rFonts w:ascii="Arial" w:hAnsi="Arial" w:cs="Arial"/>
        </w:rPr>
      </w:pPr>
    </w:p>
    <w:p w14:paraId="60F45045" w14:textId="77777777" w:rsidR="0055435E" w:rsidRPr="00893374" w:rsidRDefault="0055435E" w:rsidP="0055435E">
      <w:pPr>
        <w:rPr>
          <w:rFonts w:ascii="Arial" w:hAnsi="Arial" w:cs="Arial"/>
        </w:rPr>
      </w:pPr>
    </w:p>
    <w:p w14:paraId="17B84F12" w14:textId="77777777" w:rsidR="0055435E" w:rsidRPr="00893374" w:rsidRDefault="0055435E" w:rsidP="0055435E">
      <w:pPr>
        <w:rPr>
          <w:rFonts w:ascii="Arial" w:hAnsi="Arial" w:cs="Arial"/>
        </w:rPr>
      </w:pPr>
    </w:p>
    <w:p w14:paraId="4C5FA351" w14:textId="77777777" w:rsidR="002A6F7D" w:rsidRPr="00893374" w:rsidRDefault="002A6F7D" w:rsidP="0055435E">
      <w:pPr>
        <w:rPr>
          <w:rFonts w:ascii="Arial" w:hAnsi="Arial" w:cs="Arial"/>
        </w:rPr>
      </w:pPr>
    </w:p>
    <w:p w14:paraId="28623C7F" w14:textId="77777777" w:rsidR="002A6F7D" w:rsidRPr="00893374" w:rsidRDefault="002A6F7D" w:rsidP="0055435E">
      <w:pPr>
        <w:rPr>
          <w:rFonts w:ascii="Arial" w:hAnsi="Arial" w:cs="Arial"/>
        </w:rPr>
      </w:pPr>
    </w:p>
    <w:p w14:paraId="2EBCF6F6" w14:textId="77777777" w:rsidR="002A6F7D" w:rsidRPr="00893374" w:rsidRDefault="002A6F7D" w:rsidP="0055435E">
      <w:pPr>
        <w:rPr>
          <w:rFonts w:ascii="Arial" w:hAnsi="Arial" w:cs="Arial"/>
        </w:rPr>
      </w:pPr>
    </w:p>
    <w:p w14:paraId="1A40EFD4" w14:textId="77777777" w:rsidR="002A6F7D" w:rsidRPr="00893374" w:rsidRDefault="002A6F7D" w:rsidP="0055435E">
      <w:pPr>
        <w:rPr>
          <w:rFonts w:ascii="Arial" w:hAnsi="Arial" w:cs="Arial"/>
        </w:rPr>
      </w:pPr>
    </w:p>
    <w:p w14:paraId="1ECE84EE" w14:textId="77777777" w:rsidR="00F3740A" w:rsidRPr="00893374" w:rsidRDefault="00F3740A" w:rsidP="0055435E">
      <w:pPr>
        <w:rPr>
          <w:rFonts w:ascii="Arial" w:hAnsi="Arial" w:cs="Arial"/>
        </w:rPr>
      </w:pPr>
    </w:p>
    <w:p w14:paraId="5C7EF85D" w14:textId="7DEE854E" w:rsidR="0055435E" w:rsidRPr="00893374" w:rsidRDefault="00473D76" w:rsidP="00373813">
      <w:pPr>
        <w:pStyle w:val="Heading1"/>
        <w:rPr>
          <w:rFonts w:ascii="Arial" w:hAnsi="Arial" w:cs="Arial"/>
          <w:sz w:val="22"/>
          <w:szCs w:val="22"/>
        </w:rPr>
      </w:pPr>
      <w:bookmarkStart w:id="107" w:name="_Toc214581909"/>
      <w:r w:rsidRPr="00893374">
        <w:rPr>
          <w:rFonts w:ascii="Arial" w:hAnsi="Arial" w:cs="Arial"/>
          <w:sz w:val="22"/>
          <w:szCs w:val="22"/>
        </w:rPr>
        <w:lastRenderedPageBreak/>
        <w:t>REFERNCES</w:t>
      </w:r>
      <w:r w:rsidR="0055435E" w:rsidRPr="00893374">
        <w:rPr>
          <w:rFonts w:ascii="Arial" w:hAnsi="Arial" w:cs="Arial"/>
          <w:sz w:val="22"/>
          <w:szCs w:val="22"/>
        </w:rPr>
        <w:t>:</w:t>
      </w:r>
      <w:bookmarkEnd w:id="107"/>
    </w:p>
    <w:p w14:paraId="0E0AF675" w14:textId="77777777" w:rsidR="0055435E" w:rsidRPr="00893374" w:rsidRDefault="0055435E" w:rsidP="0055435E">
      <w:pPr>
        <w:rPr>
          <w:rFonts w:ascii="Arial" w:hAnsi="Arial" w:cs="Arial"/>
          <w:lang w:val="en-US"/>
        </w:rPr>
      </w:pPr>
      <w:r w:rsidRPr="00893374">
        <w:rPr>
          <w:rFonts w:ascii="Arial" w:hAnsi="Arial" w:cs="Arial"/>
          <w:lang w:val="en-US"/>
        </w:rPr>
        <w:t xml:space="preserve">[1] https://www.oxfordenergy.org/publications/global-electricity-demand-whats-driving-growth-and-why-it-matters/ (or the PDF URL if citing the file directly: </w:t>
      </w:r>
      <w:hyperlink r:id="rId22" w:history="1">
        <w:r w:rsidRPr="00893374">
          <w:rPr>
            <w:rStyle w:val="Hyperlink"/>
            <w:rFonts w:ascii="Arial" w:hAnsi="Arial" w:cs="Arial"/>
            <w:lang w:val="en-US"/>
          </w:rPr>
          <w:t>https://www.oxfordenergy.org/wpcms/wp-content/uploads/2025/01/Global-electricity-demand.pdf</w:t>
        </w:r>
      </w:hyperlink>
      <w:r w:rsidRPr="00893374">
        <w:rPr>
          <w:rFonts w:ascii="Arial" w:hAnsi="Arial" w:cs="Arial"/>
          <w:lang w:val="en-US"/>
        </w:rPr>
        <w:t>)</w:t>
      </w:r>
    </w:p>
    <w:p w14:paraId="559DA4D8" w14:textId="77777777" w:rsidR="0055435E" w:rsidRPr="00893374" w:rsidRDefault="0055435E" w:rsidP="0055435E">
      <w:pPr>
        <w:pStyle w:val="whitespace-normal"/>
        <w:rPr>
          <w:rFonts w:ascii="Arial" w:hAnsi="Arial" w:cs="Arial"/>
          <w:sz w:val="22"/>
          <w:szCs w:val="22"/>
        </w:rPr>
      </w:pPr>
      <w:r w:rsidRPr="00893374">
        <w:rPr>
          <w:rFonts w:ascii="Arial" w:hAnsi="Arial" w:cs="Arial"/>
          <w:sz w:val="22"/>
          <w:szCs w:val="22"/>
        </w:rPr>
        <w:t xml:space="preserve">[2] Fortune Business Insights, "Smart Grid Market Size, Share, Growth | Forecast Report [2032]," 2024. [Online]. Available: </w:t>
      </w:r>
      <w:hyperlink r:id="rId23" w:history="1">
        <w:r w:rsidRPr="00893374">
          <w:rPr>
            <w:rStyle w:val="Hyperlink"/>
            <w:rFonts w:ascii="Arial" w:eastAsiaTheme="majorEastAsia" w:hAnsi="Arial" w:cs="Arial"/>
            <w:sz w:val="22"/>
            <w:szCs w:val="22"/>
          </w:rPr>
          <w:t>https://www.fortunebusinessinsights.com/smart-grid-market-102157</w:t>
        </w:r>
      </w:hyperlink>
    </w:p>
    <w:p w14:paraId="1BC9D11B" w14:textId="77777777" w:rsidR="0055435E" w:rsidRPr="00893374" w:rsidRDefault="0055435E" w:rsidP="0055435E">
      <w:pPr>
        <w:pStyle w:val="whitespace-normal"/>
        <w:rPr>
          <w:rFonts w:ascii="Arial" w:hAnsi="Arial" w:cs="Arial"/>
          <w:sz w:val="22"/>
          <w:szCs w:val="22"/>
        </w:rPr>
      </w:pPr>
      <w:r w:rsidRPr="00893374">
        <w:rPr>
          <w:rFonts w:ascii="Arial" w:hAnsi="Arial" w:cs="Arial"/>
          <w:sz w:val="22"/>
          <w:szCs w:val="22"/>
        </w:rPr>
        <w:t xml:space="preserve">[3] EE Power, "3 Ways the Grid Will Get Smarter in 2025," Jan. 3, 2025. [Online]. Available: </w:t>
      </w:r>
      <w:hyperlink r:id="rId24" w:history="1">
        <w:r w:rsidRPr="00893374">
          <w:rPr>
            <w:rStyle w:val="Hyperlink"/>
            <w:rFonts w:ascii="Arial" w:eastAsiaTheme="majorEastAsia" w:hAnsi="Arial" w:cs="Arial"/>
            <w:sz w:val="22"/>
            <w:szCs w:val="22"/>
          </w:rPr>
          <w:t>https://eepower.com/tech-insights/3-ways-the-grid-will-get-smarter-in-2025/</w:t>
        </w:r>
      </w:hyperlink>
    </w:p>
    <w:p w14:paraId="2867BC19" w14:textId="50F0C3FF" w:rsidR="0055435E" w:rsidRPr="00893374" w:rsidRDefault="0055435E" w:rsidP="0055435E">
      <w:pPr>
        <w:pStyle w:val="whitespace-normal"/>
        <w:rPr>
          <w:rFonts w:ascii="Arial" w:hAnsi="Arial" w:cs="Arial"/>
          <w:sz w:val="22"/>
          <w:szCs w:val="22"/>
        </w:rPr>
      </w:pPr>
      <w:r w:rsidRPr="00893374">
        <w:rPr>
          <w:rFonts w:ascii="Arial" w:hAnsi="Arial" w:cs="Arial"/>
          <w:sz w:val="22"/>
          <w:szCs w:val="22"/>
        </w:rPr>
        <w:t xml:space="preserve">[4] W. G. </w:t>
      </w:r>
      <w:proofErr w:type="spellStart"/>
      <w:r w:rsidRPr="00893374">
        <w:rPr>
          <w:rFonts w:ascii="Arial" w:hAnsi="Arial" w:cs="Arial"/>
          <w:sz w:val="22"/>
          <w:szCs w:val="22"/>
        </w:rPr>
        <w:t>Buratto</w:t>
      </w:r>
      <w:proofErr w:type="spellEnd"/>
      <w:r w:rsidRPr="00893374">
        <w:rPr>
          <w:rFonts w:ascii="Arial" w:hAnsi="Arial" w:cs="Arial"/>
          <w:sz w:val="22"/>
          <w:szCs w:val="22"/>
        </w:rPr>
        <w:t xml:space="preserve">, R. K. Waldman, and C. E. L. </w:t>
      </w:r>
      <w:proofErr w:type="spellStart"/>
      <w:r w:rsidRPr="00893374">
        <w:rPr>
          <w:rFonts w:ascii="Arial" w:hAnsi="Arial" w:cs="Arial"/>
          <w:sz w:val="22"/>
          <w:szCs w:val="22"/>
        </w:rPr>
        <w:t>Nóbrega</w:t>
      </w:r>
      <w:proofErr w:type="spellEnd"/>
      <w:r w:rsidRPr="00893374">
        <w:rPr>
          <w:rFonts w:ascii="Arial" w:hAnsi="Arial" w:cs="Arial"/>
          <w:sz w:val="22"/>
          <w:szCs w:val="22"/>
        </w:rPr>
        <w:t xml:space="preserve">, "Wavelet CNN-LSTM time series forecasting of electricity power generation considering biomass thermal systems," IET </w:t>
      </w:r>
      <w:proofErr w:type="spellStart"/>
      <w:r w:rsidRPr="00893374">
        <w:rPr>
          <w:rFonts w:ascii="Arial" w:hAnsi="Arial" w:cs="Arial"/>
          <w:sz w:val="22"/>
          <w:szCs w:val="22"/>
        </w:rPr>
        <w:t>Gener</w:t>
      </w:r>
      <w:proofErr w:type="spellEnd"/>
      <w:r w:rsidRPr="00893374">
        <w:rPr>
          <w:rFonts w:ascii="Arial" w:hAnsi="Arial" w:cs="Arial"/>
          <w:sz w:val="22"/>
          <w:szCs w:val="22"/>
        </w:rPr>
        <w:t xml:space="preserve">. </w:t>
      </w:r>
      <w:proofErr w:type="spellStart"/>
      <w:r w:rsidRPr="00893374">
        <w:rPr>
          <w:rFonts w:ascii="Arial" w:hAnsi="Arial" w:cs="Arial"/>
          <w:sz w:val="22"/>
          <w:szCs w:val="22"/>
        </w:rPr>
        <w:t>Transm</w:t>
      </w:r>
      <w:proofErr w:type="spellEnd"/>
      <w:r w:rsidRPr="00893374">
        <w:rPr>
          <w:rFonts w:ascii="Arial" w:hAnsi="Arial" w:cs="Arial"/>
          <w:sz w:val="22"/>
          <w:szCs w:val="22"/>
        </w:rPr>
        <w:t xml:space="preserve">. </w:t>
      </w:r>
      <w:proofErr w:type="spellStart"/>
      <w:proofErr w:type="gramStart"/>
      <w:r w:rsidRPr="00893374">
        <w:rPr>
          <w:rFonts w:ascii="Arial" w:hAnsi="Arial" w:cs="Arial"/>
          <w:sz w:val="22"/>
          <w:szCs w:val="22"/>
        </w:rPr>
        <w:t>Distrib</w:t>
      </w:r>
      <w:proofErr w:type="spellEnd"/>
      <w:r w:rsidRPr="00893374">
        <w:rPr>
          <w:rFonts w:ascii="Arial" w:hAnsi="Arial" w:cs="Arial"/>
          <w:sz w:val="22"/>
          <w:szCs w:val="22"/>
        </w:rPr>
        <w:t>.,</w:t>
      </w:r>
      <w:proofErr w:type="gramEnd"/>
      <w:r w:rsidRPr="00893374">
        <w:rPr>
          <w:rFonts w:ascii="Arial" w:hAnsi="Arial" w:cs="Arial"/>
          <w:sz w:val="22"/>
          <w:szCs w:val="22"/>
        </w:rPr>
        <w:t xml:space="preserve"> vol. 18, no. 20, pp. 3234</w:t>
      </w:r>
      <w:r w:rsidR="001C77A0" w:rsidRPr="00893374">
        <w:rPr>
          <w:rFonts w:ascii="Arial" w:hAnsi="Arial" w:cs="Arial"/>
          <w:sz w:val="22"/>
          <w:szCs w:val="22"/>
        </w:rPr>
        <w:t>-</w:t>
      </w:r>
      <w:r w:rsidRPr="00893374">
        <w:rPr>
          <w:rFonts w:ascii="Arial" w:hAnsi="Arial" w:cs="Arial"/>
          <w:sz w:val="22"/>
          <w:szCs w:val="22"/>
        </w:rPr>
        <w:t>3247, Oct. 2024.</w:t>
      </w:r>
    </w:p>
    <w:p w14:paraId="2EA7C2E8" w14:textId="77777777" w:rsidR="0055435E" w:rsidRPr="00893374" w:rsidRDefault="0055435E" w:rsidP="0055435E">
      <w:pPr>
        <w:pStyle w:val="whitespace-normal"/>
        <w:rPr>
          <w:rFonts w:ascii="Arial" w:hAnsi="Arial" w:cs="Arial"/>
          <w:sz w:val="22"/>
          <w:szCs w:val="22"/>
        </w:rPr>
      </w:pPr>
      <w:r w:rsidRPr="00893374">
        <w:rPr>
          <w:rFonts w:ascii="Arial" w:hAnsi="Arial" w:cs="Arial"/>
          <w:sz w:val="22"/>
          <w:szCs w:val="22"/>
        </w:rPr>
        <w:t xml:space="preserve">[5] Globe Newswire, "Smart Energy Strategic Industry Report 2025-2030: Emergence of Smart Grids Boosts Demand for Advanced Smart Energy Technologies," Apr. 7, 2025. [Online]. Available: </w:t>
      </w:r>
      <w:hyperlink r:id="rId25" w:history="1">
        <w:r w:rsidRPr="00893374">
          <w:rPr>
            <w:rStyle w:val="Hyperlink"/>
            <w:rFonts w:ascii="Arial" w:eastAsiaTheme="majorEastAsia" w:hAnsi="Arial" w:cs="Arial"/>
            <w:sz w:val="22"/>
            <w:szCs w:val="22"/>
          </w:rPr>
          <w:t>https://www.globenewswire.com/news-release/2025/04/07/3056815/0/en/Smart-Energy-Strategic-Industry-Report-2025-2030-Emergence-of-Smart-Grids-Boosts-Demand-for-Advanced-Smart-Energy-Technologies.html</w:t>
        </w:r>
      </w:hyperlink>
    </w:p>
    <w:p w14:paraId="74ECFE1E" w14:textId="77777777" w:rsidR="0055435E" w:rsidRPr="00893374" w:rsidRDefault="0055435E" w:rsidP="0055435E">
      <w:pPr>
        <w:pStyle w:val="whitespace-normal"/>
        <w:rPr>
          <w:rFonts w:ascii="Arial" w:hAnsi="Arial" w:cs="Arial"/>
          <w:sz w:val="22"/>
          <w:szCs w:val="22"/>
        </w:rPr>
      </w:pPr>
      <w:r w:rsidRPr="00893374">
        <w:rPr>
          <w:rFonts w:ascii="Arial" w:hAnsi="Arial" w:cs="Arial"/>
          <w:sz w:val="22"/>
          <w:szCs w:val="22"/>
        </w:rPr>
        <w:t>[6] H. Ren and R. Liu, "Power Grid Load Forecasting Using a CNN-LSTM Network Based on a Multi-Modal Attention Mechanism," Appl. Sci., vol. 15, no. 5, p. 2435, Feb. 2025.</w:t>
      </w:r>
    </w:p>
    <w:p w14:paraId="42DDBBCF" w14:textId="77777777" w:rsidR="0055435E" w:rsidRPr="00893374" w:rsidRDefault="0055435E" w:rsidP="0055435E">
      <w:pPr>
        <w:pStyle w:val="whitespace-normal"/>
        <w:rPr>
          <w:rFonts w:ascii="Arial" w:hAnsi="Arial" w:cs="Arial"/>
          <w:sz w:val="22"/>
          <w:szCs w:val="22"/>
          <w:lang w:val="en-IE"/>
        </w:rPr>
      </w:pPr>
      <w:r w:rsidRPr="00893374">
        <w:rPr>
          <w:rFonts w:ascii="Arial" w:hAnsi="Arial" w:cs="Arial"/>
          <w:sz w:val="22"/>
          <w:szCs w:val="22"/>
        </w:rPr>
        <w:t xml:space="preserve">[7] </w:t>
      </w:r>
      <w:r w:rsidRPr="00893374">
        <w:rPr>
          <w:rFonts w:ascii="Arial" w:hAnsi="Arial" w:cs="Arial"/>
          <w:sz w:val="22"/>
          <w:szCs w:val="22"/>
          <w:lang w:val="en-IE"/>
        </w:rPr>
        <w:t xml:space="preserve">S. M. </w:t>
      </w:r>
      <w:proofErr w:type="spellStart"/>
      <w:r w:rsidRPr="00893374">
        <w:rPr>
          <w:rFonts w:ascii="Arial" w:hAnsi="Arial" w:cs="Arial"/>
          <w:sz w:val="22"/>
          <w:szCs w:val="22"/>
          <w:lang w:val="en-IE"/>
        </w:rPr>
        <w:t>Hasanat</w:t>
      </w:r>
      <w:proofErr w:type="spellEnd"/>
      <w:r w:rsidRPr="00893374">
        <w:rPr>
          <w:rFonts w:ascii="Arial" w:hAnsi="Arial" w:cs="Arial"/>
          <w:sz w:val="22"/>
          <w:szCs w:val="22"/>
          <w:lang w:val="en-IE"/>
        </w:rPr>
        <w:t xml:space="preserve"> </w:t>
      </w:r>
      <w:r w:rsidRPr="00893374">
        <w:rPr>
          <w:rFonts w:ascii="Arial" w:hAnsi="Arial" w:cs="Arial"/>
          <w:i/>
          <w:iCs/>
          <w:sz w:val="22"/>
          <w:szCs w:val="22"/>
          <w:lang w:val="en-IE"/>
        </w:rPr>
        <w:t>et al.</w:t>
      </w:r>
      <w:r w:rsidRPr="00893374">
        <w:rPr>
          <w:rFonts w:ascii="Arial" w:hAnsi="Arial" w:cs="Arial"/>
          <w:sz w:val="22"/>
          <w:szCs w:val="22"/>
          <w:lang w:val="en-IE"/>
        </w:rPr>
        <w:t>, "Enhancing Load Forecasting Accuracy in Smart Grids: A Novel Parallel Multichannel Network Approach Using 1D CNN and Bi</w:t>
      </w:r>
      <w:r w:rsidRPr="00893374">
        <w:rPr>
          <w:rFonts w:ascii="Cambria Math" w:hAnsi="Cambria Math" w:cs="Cambria Math"/>
          <w:sz w:val="22"/>
          <w:szCs w:val="22"/>
          <w:lang w:val="en-IE"/>
        </w:rPr>
        <w:t>‐</w:t>
      </w:r>
      <w:r w:rsidRPr="00893374">
        <w:rPr>
          <w:rFonts w:ascii="Arial" w:hAnsi="Arial" w:cs="Arial"/>
          <w:sz w:val="22"/>
          <w:szCs w:val="22"/>
          <w:lang w:val="en-IE"/>
        </w:rPr>
        <w:t xml:space="preserve">LSTM Models," </w:t>
      </w:r>
      <w:r w:rsidRPr="00893374">
        <w:rPr>
          <w:rFonts w:ascii="Arial" w:hAnsi="Arial" w:cs="Arial"/>
          <w:i/>
          <w:iCs/>
          <w:sz w:val="22"/>
          <w:szCs w:val="22"/>
          <w:lang w:val="en-IE"/>
        </w:rPr>
        <w:t>Int. J. Energy Res.</w:t>
      </w:r>
      <w:r w:rsidRPr="00893374">
        <w:rPr>
          <w:rFonts w:ascii="Arial" w:hAnsi="Arial" w:cs="Arial"/>
          <w:sz w:val="22"/>
          <w:szCs w:val="22"/>
          <w:lang w:val="en-IE"/>
        </w:rPr>
        <w:t xml:space="preserve">, 2024. [Online]. Available: https://onlinelibrary.wiley.com/doi/full/10.1002/er.2403847 </w:t>
      </w:r>
    </w:p>
    <w:p w14:paraId="4F7AD83A" w14:textId="77777777" w:rsidR="0055435E" w:rsidRPr="00893374" w:rsidRDefault="0055435E" w:rsidP="0055435E">
      <w:pPr>
        <w:pStyle w:val="whitespace-normal"/>
        <w:rPr>
          <w:rFonts w:ascii="Arial" w:hAnsi="Arial" w:cs="Arial"/>
          <w:sz w:val="22"/>
          <w:szCs w:val="22"/>
        </w:rPr>
      </w:pPr>
      <w:r w:rsidRPr="00893374">
        <w:rPr>
          <w:rFonts w:ascii="Arial" w:hAnsi="Arial" w:cs="Arial"/>
          <w:sz w:val="22"/>
          <w:szCs w:val="22"/>
        </w:rPr>
        <w:t xml:space="preserve">[8] M. </w:t>
      </w:r>
      <w:proofErr w:type="spellStart"/>
      <w:r w:rsidRPr="00893374">
        <w:rPr>
          <w:rFonts w:ascii="Arial" w:hAnsi="Arial" w:cs="Arial"/>
          <w:sz w:val="22"/>
          <w:szCs w:val="22"/>
        </w:rPr>
        <w:t>Abumohsen</w:t>
      </w:r>
      <w:proofErr w:type="spellEnd"/>
      <w:r w:rsidRPr="00893374">
        <w:rPr>
          <w:rFonts w:ascii="Arial" w:hAnsi="Arial" w:cs="Arial"/>
          <w:sz w:val="22"/>
          <w:szCs w:val="22"/>
        </w:rPr>
        <w:t xml:space="preserve"> and A. Y. </w:t>
      </w:r>
      <w:proofErr w:type="spellStart"/>
      <w:r w:rsidRPr="00893374">
        <w:rPr>
          <w:rFonts w:ascii="Arial" w:hAnsi="Arial" w:cs="Arial"/>
          <w:sz w:val="22"/>
          <w:szCs w:val="22"/>
        </w:rPr>
        <w:t>Owda</w:t>
      </w:r>
      <w:proofErr w:type="spellEnd"/>
      <w:r w:rsidRPr="00893374">
        <w:rPr>
          <w:rFonts w:ascii="Arial" w:hAnsi="Arial" w:cs="Arial"/>
          <w:sz w:val="22"/>
          <w:szCs w:val="22"/>
        </w:rPr>
        <w:t>, "Hybrid machine learning model combining of CNN-LSTM-RF for time series forecasting of Solar Power Generation," Results Eng., vol. 22, p. 102216, Jun. 2024.</w:t>
      </w:r>
    </w:p>
    <w:p w14:paraId="36C615B8" w14:textId="77777777" w:rsidR="0055435E" w:rsidRPr="00893374" w:rsidRDefault="0055435E" w:rsidP="0055435E">
      <w:pPr>
        <w:pStyle w:val="whitespace-normal"/>
        <w:rPr>
          <w:rFonts w:ascii="Arial" w:hAnsi="Arial" w:cs="Arial"/>
          <w:sz w:val="22"/>
          <w:szCs w:val="22"/>
        </w:rPr>
      </w:pPr>
      <w:r w:rsidRPr="00893374">
        <w:rPr>
          <w:rFonts w:ascii="Arial" w:hAnsi="Arial" w:cs="Arial"/>
          <w:sz w:val="22"/>
          <w:szCs w:val="22"/>
        </w:rPr>
        <w:t xml:space="preserve">[9] </w:t>
      </w:r>
      <w:proofErr w:type="spellStart"/>
      <w:r w:rsidRPr="00893374">
        <w:rPr>
          <w:rFonts w:ascii="Arial" w:hAnsi="Arial" w:cs="Arial"/>
          <w:sz w:val="22"/>
          <w:szCs w:val="22"/>
        </w:rPr>
        <w:t>DataM</w:t>
      </w:r>
      <w:proofErr w:type="spellEnd"/>
      <w:r w:rsidRPr="00893374">
        <w:rPr>
          <w:rFonts w:ascii="Arial" w:hAnsi="Arial" w:cs="Arial"/>
          <w:sz w:val="22"/>
          <w:szCs w:val="22"/>
        </w:rPr>
        <w:t xml:space="preserve"> Intelligence, "United States AI in Renewable Energy Market Outlook: Smart Grid &amp; Energy Forecasting Innovations | Major Companies 2025," Sep. 16, 2025. [Online]. Available: </w:t>
      </w:r>
      <w:hyperlink r:id="rId26" w:history="1">
        <w:r w:rsidRPr="00893374">
          <w:rPr>
            <w:rStyle w:val="Hyperlink"/>
            <w:rFonts w:ascii="Arial" w:eastAsiaTheme="majorEastAsia" w:hAnsi="Arial" w:cs="Arial"/>
            <w:sz w:val="22"/>
            <w:szCs w:val="22"/>
          </w:rPr>
          <w:t>https://www.openpr.com/news/4184248/united-states-ai-in-renewable-energy-market-outlook-smart-grid</w:t>
        </w:r>
      </w:hyperlink>
    </w:p>
    <w:p w14:paraId="683BF5DA" w14:textId="77777777" w:rsidR="0055435E" w:rsidRPr="00893374" w:rsidRDefault="0055435E" w:rsidP="0055435E">
      <w:pPr>
        <w:pStyle w:val="whitespace-normal"/>
        <w:rPr>
          <w:rFonts w:ascii="Arial" w:hAnsi="Arial" w:cs="Arial"/>
          <w:sz w:val="22"/>
          <w:szCs w:val="22"/>
        </w:rPr>
      </w:pPr>
      <w:r w:rsidRPr="00893374">
        <w:rPr>
          <w:rFonts w:ascii="Arial" w:hAnsi="Arial" w:cs="Arial"/>
          <w:sz w:val="22"/>
          <w:szCs w:val="22"/>
        </w:rPr>
        <w:t xml:space="preserve">[10] R. S. Kumar et al., "Energy consumption prediction using modified deep CNN-Bi LSTM with attention mechanism," </w:t>
      </w:r>
      <w:proofErr w:type="spellStart"/>
      <w:r w:rsidRPr="00893374">
        <w:rPr>
          <w:rFonts w:ascii="Arial" w:hAnsi="Arial" w:cs="Arial"/>
          <w:sz w:val="22"/>
          <w:szCs w:val="22"/>
        </w:rPr>
        <w:t>Heliyon</w:t>
      </w:r>
      <w:proofErr w:type="spellEnd"/>
      <w:r w:rsidRPr="00893374">
        <w:rPr>
          <w:rFonts w:ascii="Arial" w:hAnsi="Arial" w:cs="Arial"/>
          <w:sz w:val="22"/>
          <w:szCs w:val="22"/>
        </w:rPr>
        <w:t>, vol. 10, no. 24, p. e40538, Dec. 2024.</w:t>
      </w:r>
    </w:p>
    <w:p w14:paraId="5F53AD5F" w14:textId="5E957C41" w:rsidR="0055435E" w:rsidRPr="00893374" w:rsidRDefault="0055435E" w:rsidP="0055435E">
      <w:pPr>
        <w:pStyle w:val="whitespace-normal"/>
        <w:rPr>
          <w:rFonts w:ascii="Arial" w:hAnsi="Arial" w:cs="Arial"/>
          <w:sz w:val="22"/>
          <w:szCs w:val="22"/>
        </w:rPr>
      </w:pPr>
      <w:r w:rsidRPr="00893374">
        <w:rPr>
          <w:rFonts w:ascii="Arial" w:hAnsi="Arial" w:cs="Arial"/>
          <w:sz w:val="22"/>
          <w:szCs w:val="22"/>
        </w:rPr>
        <w:t xml:space="preserve">[11] B. M. </w:t>
      </w:r>
      <w:proofErr w:type="spellStart"/>
      <w:r w:rsidRPr="00893374">
        <w:rPr>
          <w:rFonts w:ascii="Arial" w:hAnsi="Arial" w:cs="Arial"/>
          <w:sz w:val="22"/>
          <w:szCs w:val="22"/>
        </w:rPr>
        <w:t>Hardas</w:t>
      </w:r>
      <w:proofErr w:type="spellEnd"/>
      <w:r w:rsidRPr="00893374">
        <w:rPr>
          <w:rFonts w:ascii="Arial" w:hAnsi="Arial" w:cs="Arial"/>
          <w:sz w:val="22"/>
          <w:szCs w:val="22"/>
        </w:rPr>
        <w:t xml:space="preserve"> et al., "Deep Learning with Multi-Headed Attention for Forecasting Residential Energy Consumption," Int. J. </w:t>
      </w:r>
      <w:proofErr w:type="spellStart"/>
      <w:r w:rsidRPr="00893374">
        <w:rPr>
          <w:rFonts w:ascii="Arial" w:hAnsi="Arial" w:cs="Arial"/>
          <w:sz w:val="22"/>
          <w:szCs w:val="22"/>
        </w:rPr>
        <w:t>Intell</w:t>
      </w:r>
      <w:proofErr w:type="spellEnd"/>
      <w:r w:rsidRPr="00893374">
        <w:rPr>
          <w:rFonts w:ascii="Arial" w:hAnsi="Arial" w:cs="Arial"/>
          <w:sz w:val="22"/>
          <w:szCs w:val="22"/>
        </w:rPr>
        <w:t>. Syst. Appl. Eng., vol. 12, no. 2s, pp. 109</w:t>
      </w:r>
      <w:r w:rsidR="001C77A0" w:rsidRPr="00893374">
        <w:rPr>
          <w:rFonts w:ascii="Arial" w:hAnsi="Arial" w:cs="Arial"/>
          <w:sz w:val="22"/>
          <w:szCs w:val="22"/>
        </w:rPr>
        <w:t>-</w:t>
      </w:r>
      <w:r w:rsidRPr="00893374">
        <w:rPr>
          <w:rFonts w:ascii="Arial" w:hAnsi="Arial" w:cs="Arial"/>
          <w:sz w:val="22"/>
          <w:szCs w:val="22"/>
        </w:rPr>
        <w:t>119, 2024.</w:t>
      </w:r>
    </w:p>
    <w:p w14:paraId="282EF50C" w14:textId="77777777" w:rsidR="0055435E" w:rsidRPr="00893374" w:rsidRDefault="0055435E" w:rsidP="0055435E">
      <w:pPr>
        <w:pStyle w:val="whitespace-normal"/>
        <w:rPr>
          <w:rFonts w:ascii="Arial" w:hAnsi="Arial" w:cs="Arial"/>
          <w:sz w:val="22"/>
          <w:szCs w:val="22"/>
        </w:rPr>
      </w:pPr>
      <w:r w:rsidRPr="00893374">
        <w:rPr>
          <w:rFonts w:ascii="Arial" w:hAnsi="Arial" w:cs="Arial"/>
          <w:sz w:val="22"/>
          <w:szCs w:val="22"/>
        </w:rPr>
        <w:t xml:space="preserve">[12] Q. Dong, R. Huang, C. Cui, D. </w:t>
      </w:r>
      <w:proofErr w:type="spellStart"/>
      <w:r w:rsidRPr="00893374">
        <w:rPr>
          <w:rFonts w:ascii="Arial" w:hAnsi="Arial" w:cs="Arial"/>
          <w:sz w:val="22"/>
          <w:szCs w:val="22"/>
        </w:rPr>
        <w:t>Towey</w:t>
      </w:r>
      <w:proofErr w:type="spellEnd"/>
      <w:r w:rsidRPr="00893374">
        <w:rPr>
          <w:rFonts w:ascii="Arial" w:hAnsi="Arial" w:cs="Arial"/>
          <w:sz w:val="22"/>
          <w:szCs w:val="22"/>
        </w:rPr>
        <w:t xml:space="preserve">, L. Zhou, J. Tian, and J. Wang, "Short-Term Electricity-Load Forecasting by Deep Learning: A Comprehensive Survey," </w:t>
      </w:r>
      <w:proofErr w:type="spellStart"/>
      <w:r w:rsidRPr="00893374">
        <w:rPr>
          <w:rFonts w:ascii="Arial" w:hAnsi="Arial" w:cs="Arial"/>
          <w:sz w:val="22"/>
          <w:szCs w:val="22"/>
        </w:rPr>
        <w:t>arXiv</w:t>
      </w:r>
      <w:proofErr w:type="spellEnd"/>
      <w:r w:rsidRPr="00893374">
        <w:rPr>
          <w:rFonts w:ascii="Arial" w:hAnsi="Arial" w:cs="Arial"/>
          <w:sz w:val="22"/>
          <w:szCs w:val="22"/>
        </w:rPr>
        <w:t xml:space="preserve"> preprint arXiv:2408.16202, May 2025.</w:t>
      </w:r>
    </w:p>
    <w:p w14:paraId="2C7B978A" w14:textId="77777777" w:rsidR="0055435E" w:rsidRPr="00893374" w:rsidRDefault="0055435E" w:rsidP="0055435E">
      <w:pPr>
        <w:pStyle w:val="whitespace-normal"/>
        <w:rPr>
          <w:rFonts w:ascii="Arial" w:hAnsi="Arial" w:cs="Arial"/>
          <w:sz w:val="22"/>
          <w:szCs w:val="22"/>
        </w:rPr>
      </w:pPr>
      <w:r w:rsidRPr="00893374">
        <w:rPr>
          <w:rFonts w:ascii="Arial" w:hAnsi="Arial" w:cs="Arial"/>
          <w:sz w:val="22"/>
          <w:szCs w:val="22"/>
        </w:rPr>
        <w:t xml:space="preserve">[13] A. I. Tools, "AI-Driven Approaches for Optimizing Power Consumption: A Comprehensive Survey," </w:t>
      </w:r>
      <w:proofErr w:type="spellStart"/>
      <w:r w:rsidRPr="00893374">
        <w:rPr>
          <w:rFonts w:ascii="Arial" w:hAnsi="Arial" w:cs="Arial"/>
          <w:sz w:val="22"/>
          <w:szCs w:val="22"/>
        </w:rPr>
        <w:t>arXiv</w:t>
      </w:r>
      <w:proofErr w:type="spellEnd"/>
      <w:r w:rsidRPr="00893374">
        <w:rPr>
          <w:rFonts w:ascii="Arial" w:hAnsi="Arial" w:cs="Arial"/>
          <w:sz w:val="22"/>
          <w:szCs w:val="22"/>
        </w:rPr>
        <w:t xml:space="preserve"> preprint arXiv</w:t>
      </w:r>
      <w:proofErr w:type="gramStart"/>
      <w:r w:rsidRPr="00893374">
        <w:rPr>
          <w:rFonts w:ascii="Arial" w:hAnsi="Arial" w:cs="Arial"/>
          <w:sz w:val="22"/>
          <w:szCs w:val="22"/>
        </w:rPr>
        <w:t>:2406.15732</w:t>
      </w:r>
      <w:proofErr w:type="gramEnd"/>
      <w:r w:rsidRPr="00893374">
        <w:rPr>
          <w:rFonts w:ascii="Arial" w:hAnsi="Arial" w:cs="Arial"/>
          <w:sz w:val="22"/>
          <w:szCs w:val="22"/>
        </w:rPr>
        <w:t>, Jun. 2024.</w:t>
      </w:r>
    </w:p>
    <w:p w14:paraId="1C715C3B" w14:textId="77777777" w:rsidR="0055435E" w:rsidRPr="00893374" w:rsidRDefault="0055435E" w:rsidP="0055435E">
      <w:pPr>
        <w:pStyle w:val="whitespace-normal"/>
        <w:rPr>
          <w:rFonts w:ascii="Arial" w:hAnsi="Arial" w:cs="Arial"/>
          <w:sz w:val="22"/>
          <w:szCs w:val="22"/>
        </w:rPr>
      </w:pPr>
      <w:r w:rsidRPr="00893374">
        <w:rPr>
          <w:rFonts w:ascii="Arial" w:hAnsi="Arial" w:cs="Arial"/>
          <w:sz w:val="22"/>
          <w:szCs w:val="22"/>
        </w:rPr>
        <w:lastRenderedPageBreak/>
        <w:t xml:space="preserve">[14] Q. Dong et al., "Short-Term Electricity-Load Forecasting (STELF): Applications and Hybrid Approaches," </w:t>
      </w:r>
      <w:proofErr w:type="spellStart"/>
      <w:r w:rsidRPr="00893374">
        <w:rPr>
          <w:rFonts w:ascii="Arial" w:hAnsi="Arial" w:cs="Arial"/>
          <w:sz w:val="22"/>
          <w:szCs w:val="22"/>
        </w:rPr>
        <w:t>arXiv</w:t>
      </w:r>
      <w:proofErr w:type="spellEnd"/>
      <w:r w:rsidRPr="00893374">
        <w:rPr>
          <w:rFonts w:ascii="Arial" w:hAnsi="Arial" w:cs="Arial"/>
          <w:sz w:val="22"/>
          <w:szCs w:val="22"/>
        </w:rPr>
        <w:t>, Aug. 2024. [Online]. Available: https://arxiv.org/html/2408.16202v1</w:t>
      </w:r>
    </w:p>
    <w:p w14:paraId="43EC07C5" w14:textId="77777777" w:rsidR="0055435E" w:rsidRPr="00893374" w:rsidRDefault="0055435E" w:rsidP="0055435E">
      <w:pPr>
        <w:pStyle w:val="whitespace-normal"/>
        <w:rPr>
          <w:rFonts w:ascii="Arial" w:hAnsi="Arial" w:cs="Arial"/>
          <w:sz w:val="22"/>
          <w:szCs w:val="22"/>
        </w:rPr>
      </w:pPr>
      <w:r w:rsidRPr="00893374">
        <w:rPr>
          <w:rFonts w:ascii="Arial" w:hAnsi="Arial" w:cs="Arial"/>
          <w:sz w:val="22"/>
          <w:szCs w:val="22"/>
        </w:rPr>
        <w:t xml:space="preserve">[15] S. </w:t>
      </w:r>
      <w:proofErr w:type="spellStart"/>
      <w:r w:rsidRPr="00893374">
        <w:rPr>
          <w:rFonts w:ascii="Arial" w:hAnsi="Arial" w:cs="Arial"/>
          <w:sz w:val="22"/>
          <w:szCs w:val="22"/>
        </w:rPr>
        <w:t>Kahl</w:t>
      </w:r>
      <w:proofErr w:type="spellEnd"/>
      <w:r w:rsidRPr="00893374">
        <w:rPr>
          <w:rFonts w:ascii="Arial" w:hAnsi="Arial" w:cs="Arial"/>
          <w:sz w:val="22"/>
          <w:szCs w:val="22"/>
        </w:rPr>
        <w:t xml:space="preserve">, C. Wilhelm, and N. </w:t>
      </w:r>
      <w:proofErr w:type="spellStart"/>
      <w:r w:rsidRPr="00893374">
        <w:rPr>
          <w:rFonts w:ascii="Arial" w:hAnsi="Arial" w:cs="Arial"/>
          <w:sz w:val="22"/>
          <w:szCs w:val="22"/>
        </w:rPr>
        <w:t>Kreuzfeld</w:t>
      </w:r>
      <w:proofErr w:type="spellEnd"/>
      <w:r w:rsidRPr="00893374">
        <w:rPr>
          <w:rFonts w:ascii="Arial" w:hAnsi="Arial" w:cs="Arial"/>
          <w:sz w:val="22"/>
          <w:szCs w:val="22"/>
        </w:rPr>
        <w:t xml:space="preserve">, "Benchmarking Time Series Foundation Models for Short-Term Household Electricity Load Forecasting," </w:t>
      </w:r>
      <w:proofErr w:type="spellStart"/>
      <w:r w:rsidRPr="00893374">
        <w:rPr>
          <w:rFonts w:ascii="Arial" w:hAnsi="Arial" w:cs="Arial"/>
          <w:sz w:val="22"/>
          <w:szCs w:val="22"/>
        </w:rPr>
        <w:t>arXiv</w:t>
      </w:r>
      <w:proofErr w:type="spellEnd"/>
      <w:r w:rsidRPr="00893374">
        <w:rPr>
          <w:rFonts w:ascii="Arial" w:hAnsi="Arial" w:cs="Arial"/>
          <w:sz w:val="22"/>
          <w:szCs w:val="22"/>
        </w:rPr>
        <w:t xml:space="preserve"> preprint arXiv</w:t>
      </w:r>
      <w:proofErr w:type="gramStart"/>
      <w:r w:rsidRPr="00893374">
        <w:rPr>
          <w:rFonts w:ascii="Arial" w:hAnsi="Arial" w:cs="Arial"/>
          <w:sz w:val="22"/>
          <w:szCs w:val="22"/>
        </w:rPr>
        <w:t>:2410.09487</w:t>
      </w:r>
      <w:proofErr w:type="gramEnd"/>
      <w:r w:rsidRPr="00893374">
        <w:rPr>
          <w:rFonts w:ascii="Arial" w:hAnsi="Arial" w:cs="Arial"/>
          <w:sz w:val="22"/>
          <w:szCs w:val="22"/>
        </w:rPr>
        <w:t>, Oct. 2024.</w:t>
      </w:r>
    </w:p>
    <w:p w14:paraId="50F2DD38" w14:textId="7184C0DA" w:rsidR="0055435E" w:rsidRPr="00893374" w:rsidRDefault="0055435E" w:rsidP="0055435E">
      <w:pPr>
        <w:pStyle w:val="whitespace-normal"/>
        <w:rPr>
          <w:rFonts w:ascii="Arial" w:hAnsi="Arial" w:cs="Arial"/>
          <w:sz w:val="22"/>
          <w:szCs w:val="22"/>
        </w:rPr>
      </w:pPr>
      <w:r w:rsidRPr="00893374">
        <w:rPr>
          <w:rFonts w:ascii="Arial" w:hAnsi="Arial" w:cs="Arial"/>
          <w:sz w:val="22"/>
          <w:szCs w:val="22"/>
        </w:rPr>
        <w:t xml:space="preserve">[16] M. </w:t>
      </w:r>
      <w:proofErr w:type="spellStart"/>
      <w:r w:rsidRPr="00893374">
        <w:rPr>
          <w:rFonts w:ascii="Arial" w:hAnsi="Arial" w:cs="Arial"/>
          <w:sz w:val="22"/>
          <w:szCs w:val="22"/>
        </w:rPr>
        <w:t>Bogensperger</w:t>
      </w:r>
      <w:proofErr w:type="spellEnd"/>
      <w:r w:rsidRPr="00893374">
        <w:rPr>
          <w:rFonts w:ascii="Arial" w:hAnsi="Arial" w:cs="Arial"/>
          <w:sz w:val="22"/>
          <w:szCs w:val="22"/>
        </w:rPr>
        <w:t xml:space="preserve">, M. </w:t>
      </w:r>
      <w:proofErr w:type="spellStart"/>
      <w:r w:rsidRPr="00893374">
        <w:rPr>
          <w:rFonts w:ascii="Arial" w:hAnsi="Arial" w:cs="Arial"/>
          <w:sz w:val="22"/>
          <w:szCs w:val="22"/>
        </w:rPr>
        <w:t>Zeiselmair</w:t>
      </w:r>
      <w:proofErr w:type="spellEnd"/>
      <w:r w:rsidRPr="00893374">
        <w:rPr>
          <w:rFonts w:ascii="Arial" w:hAnsi="Arial" w:cs="Arial"/>
          <w:sz w:val="22"/>
          <w:szCs w:val="22"/>
        </w:rPr>
        <w:t xml:space="preserve">, and A. </w:t>
      </w:r>
      <w:proofErr w:type="spellStart"/>
      <w:r w:rsidRPr="00893374">
        <w:rPr>
          <w:rFonts w:ascii="Arial" w:hAnsi="Arial" w:cs="Arial"/>
          <w:sz w:val="22"/>
          <w:szCs w:val="22"/>
        </w:rPr>
        <w:t>Hinterstocker</w:t>
      </w:r>
      <w:proofErr w:type="spellEnd"/>
      <w:r w:rsidRPr="00893374">
        <w:rPr>
          <w:rFonts w:ascii="Arial" w:hAnsi="Arial" w:cs="Arial"/>
          <w:sz w:val="22"/>
          <w:szCs w:val="22"/>
        </w:rPr>
        <w:t>, "Electricity Demand Forecasting in Future Grid States: A Digital Twin-Based Simulation Study," in Proc. 9th Int. Conf. Smart Sustain. Technol. (</w:t>
      </w:r>
      <w:proofErr w:type="spellStart"/>
      <w:r w:rsidRPr="00893374">
        <w:rPr>
          <w:rFonts w:ascii="Arial" w:hAnsi="Arial" w:cs="Arial"/>
          <w:sz w:val="22"/>
          <w:szCs w:val="22"/>
        </w:rPr>
        <w:t>SpliTech</w:t>
      </w:r>
      <w:proofErr w:type="spellEnd"/>
      <w:r w:rsidRPr="00893374">
        <w:rPr>
          <w:rFonts w:ascii="Arial" w:hAnsi="Arial" w:cs="Arial"/>
          <w:sz w:val="22"/>
          <w:szCs w:val="22"/>
        </w:rPr>
        <w:t xml:space="preserve">), </w:t>
      </w:r>
      <w:proofErr w:type="spellStart"/>
      <w:r w:rsidRPr="00893374">
        <w:rPr>
          <w:rFonts w:ascii="Arial" w:hAnsi="Arial" w:cs="Arial"/>
          <w:sz w:val="22"/>
          <w:szCs w:val="22"/>
        </w:rPr>
        <w:t>Bol</w:t>
      </w:r>
      <w:proofErr w:type="spellEnd"/>
      <w:r w:rsidRPr="00893374">
        <w:rPr>
          <w:rFonts w:ascii="Arial" w:hAnsi="Arial" w:cs="Arial"/>
          <w:sz w:val="22"/>
          <w:szCs w:val="22"/>
        </w:rPr>
        <w:t xml:space="preserve"> and Split, Croatia, Jun. 2024, pp. 1</w:t>
      </w:r>
      <w:r w:rsidR="001C77A0" w:rsidRPr="00893374">
        <w:rPr>
          <w:rFonts w:ascii="Arial" w:hAnsi="Arial" w:cs="Arial"/>
          <w:sz w:val="22"/>
          <w:szCs w:val="22"/>
        </w:rPr>
        <w:t>-</w:t>
      </w:r>
      <w:r w:rsidRPr="00893374">
        <w:rPr>
          <w:rFonts w:ascii="Arial" w:hAnsi="Arial" w:cs="Arial"/>
          <w:sz w:val="22"/>
          <w:szCs w:val="22"/>
        </w:rPr>
        <w:t>6.</w:t>
      </w:r>
    </w:p>
    <w:p w14:paraId="101D8038" w14:textId="77777777" w:rsidR="0055435E" w:rsidRPr="00893374" w:rsidRDefault="0055435E" w:rsidP="0055435E">
      <w:pPr>
        <w:pStyle w:val="whitespace-normal"/>
        <w:rPr>
          <w:rFonts w:ascii="Arial" w:hAnsi="Arial" w:cs="Arial"/>
          <w:sz w:val="22"/>
          <w:szCs w:val="22"/>
        </w:rPr>
      </w:pPr>
      <w:r w:rsidRPr="00893374">
        <w:rPr>
          <w:rFonts w:ascii="Arial" w:hAnsi="Arial" w:cs="Arial"/>
          <w:sz w:val="22"/>
          <w:szCs w:val="22"/>
        </w:rPr>
        <w:t xml:space="preserve">[17] A. </w:t>
      </w:r>
      <w:proofErr w:type="spellStart"/>
      <w:r w:rsidRPr="00893374">
        <w:rPr>
          <w:rFonts w:ascii="Arial" w:hAnsi="Arial" w:cs="Arial"/>
          <w:sz w:val="22"/>
          <w:szCs w:val="22"/>
        </w:rPr>
        <w:t>Bryś</w:t>
      </w:r>
      <w:proofErr w:type="spellEnd"/>
      <w:r w:rsidRPr="00893374">
        <w:rPr>
          <w:rFonts w:ascii="Arial" w:hAnsi="Arial" w:cs="Arial"/>
          <w:sz w:val="22"/>
          <w:szCs w:val="22"/>
        </w:rPr>
        <w:t xml:space="preserve">, K. </w:t>
      </w:r>
      <w:proofErr w:type="spellStart"/>
      <w:r w:rsidRPr="00893374">
        <w:rPr>
          <w:rFonts w:ascii="Arial" w:hAnsi="Arial" w:cs="Arial"/>
          <w:sz w:val="22"/>
          <w:szCs w:val="22"/>
        </w:rPr>
        <w:t>Bryś</w:t>
      </w:r>
      <w:proofErr w:type="spellEnd"/>
      <w:r w:rsidRPr="00893374">
        <w:rPr>
          <w:rFonts w:ascii="Arial" w:hAnsi="Arial" w:cs="Arial"/>
          <w:sz w:val="22"/>
          <w:szCs w:val="22"/>
        </w:rPr>
        <w:t xml:space="preserve">, T. </w:t>
      </w:r>
      <w:proofErr w:type="spellStart"/>
      <w:r w:rsidRPr="00893374">
        <w:rPr>
          <w:rFonts w:ascii="Arial" w:hAnsi="Arial" w:cs="Arial"/>
          <w:sz w:val="22"/>
          <w:szCs w:val="22"/>
        </w:rPr>
        <w:t>Sayegh</w:t>
      </w:r>
      <w:proofErr w:type="spellEnd"/>
      <w:r w:rsidRPr="00893374">
        <w:rPr>
          <w:rFonts w:ascii="Arial" w:hAnsi="Arial" w:cs="Arial"/>
          <w:sz w:val="22"/>
          <w:szCs w:val="22"/>
        </w:rPr>
        <w:t xml:space="preserve">, and M. </w:t>
      </w:r>
      <w:proofErr w:type="spellStart"/>
      <w:r w:rsidRPr="00893374">
        <w:rPr>
          <w:rFonts w:ascii="Arial" w:hAnsi="Arial" w:cs="Arial"/>
          <w:sz w:val="22"/>
          <w:szCs w:val="22"/>
        </w:rPr>
        <w:t>Ojrzyńska</w:t>
      </w:r>
      <w:proofErr w:type="spellEnd"/>
      <w:r w:rsidRPr="00893374">
        <w:rPr>
          <w:rFonts w:ascii="Arial" w:hAnsi="Arial" w:cs="Arial"/>
          <w:sz w:val="22"/>
          <w:szCs w:val="22"/>
        </w:rPr>
        <w:t>, "Analysis of the Effectiveness of ARIMA, SARIMA, and SVR Models in Time Series Forecasting: A Case Study of Wind Farm Energy Production," Energies, vol. 17, no. 19, p. 4803, Sep. 2024.</w:t>
      </w:r>
    </w:p>
    <w:p w14:paraId="56CC93C6" w14:textId="77777777" w:rsidR="0055435E" w:rsidRPr="00893374" w:rsidRDefault="0055435E" w:rsidP="0055435E">
      <w:pPr>
        <w:pStyle w:val="whitespace-normal"/>
        <w:rPr>
          <w:rFonts w:ascii="Arial" w:hAnsi="Arial" w:cs="Arial"/>
          <w:sz w:val="22"/>
          <w:szCs w:val="22"/>
        </w:rPr>
      </w:pPr>
      <w:r w:rsidRPr="00893374">
        <w:rPr>
          <w:rFonts w:ascii="Arial" w:hAnsi="Arial" w:cs="Arial"/>
          <w:sz w:val="22"/>
          <w:szCs w:val="22"/>
        </w:rPr>
        <w:t xml:space="preserve">[18] </w:t>
      </w:r>
      <w:r w:rsidRPr="00893374">
        <w:rPr>
          <w:rFonts w:ascii="Arial" w:hAnsi="Arial" w:cs="Arial"/>
          <w:sz w:val="22"/>
          <w:szCs w:val="22"/>
          <w:lang w:val="en-IE"/>
        </w:rPr>
        <w:t xml:space="preserve">Taylor, S. J., &amp; </w:t>
      </w:r>
      <w:proofErr w:type="spellStart"/>
      <w:r w:rsidRPr="00893374">
        <w:rPr>
          <w:rFonts w:ascii="Arial" w:hAnsi="Arial" w:cs="Arial"/>
          <w:sz w:val="22"/>
          <w:szCs w:val="22"/>
          <w:lang w:val="en-IE"/>
        </w:rPr>
        <w:t>Letham</w:t>
      </w:r>
      <w:proofErr w:type="spellEnd"/>
      <w:r w:rsidRPr="00893374">
        <w:rPr>
          <w:rFonts w:ascii="Arial" w:hAnsi="Arial" w:cs="Arial"/>
          <w:sz w:val="22"/>
          <w:szCs w:val="22"/>
          <w:lang w:val="en-IE"/>
        </w:rPr>
        <w:t>, B. (2018). Forecasting at scale. The American Statistician, 72(1), 37-45.</w:t>
      </w:r>
    </w:p>
    <w:p w14:paraId="014DEBF3" w14:textId="236F2CA1" w:rsidR="0055435E" w:rsidRPr="00893374" w:rsidRDefault="0055435E" w:rsidP="0055435E">
      <w:pPr>
        <w:pStyle w:val="whitespace-normal"/>
        <w:rPr>
          <w:rFonts w:ascii="Arial" w:hAnsi="Arial" w:cs="Arial"/>
          <w:sz w:val="22"/>
          <w:szCs w:val="22"/>
        </w:rPr>
      </w:pPr>
      <w:r w:rsidRPr="00893374">
        <w:rPr>
          <w:rFonts w:ascii="Arial" w:hAnsi="Arial" w:cs="Arial"/>
          <w:sz w:val="22"/>
          <w:szCs w:val="22"/>
        </w:rPr>
        <w:t xml:space="preserve">[19] A. Rahman and S. Hossain, "Enhanced time series forecasting using hybrid ARIMA and machine learning models," Indonesian J. Elec. Eng. </w:t>
      </w:r>
      <w:proofErr w:type="spellStart"/>
      <w:r w:rsidRPr="00893374">
        <w:rPr>
          <w:rFonts w:ascii="Arial" w:hAnsi="Arial" w:cs="Arial"/>
          <w:sz w:val="22"/>
          <w:szCs w:val="22"/>
        </w:rPr>
        <w:t>Comput</w:t>
      </w:r>
      <w:proofErr w:type="spellEnd"/>
      <w:r w:rsidRPr="00893374">
        <w:rPr>
          <w:rFonts w:ascii="Arial" w:hAnsi="Arial" w:cs="Arial"/>
          <w:sz w:val="22"/>
          <w:szCs w:val="22"/>
        </w:rPr>
        <w:t>. Sci., vol. 38, no. 3, pp. 1970</w:t>
      </w:r>
      <w:r w:rsidR="001C77A0" w:rsidRPr="00893374">
        <w:rPr>
          <w:rFonts w:ascii="Arial" w:hAnsi="Arial" w:cs="Arial"/>
          <w:sz w:val="22"/>
          <w:szCs w:val="22"/>
        </w:rPr>
        <w:t>-</w:t>
      </w:r>
      <w:r w:rsidRPr="00893374">
        <w:rPr>
          <w:rFonts w:ascii="Arial" w:hAnsi="Arial" w:cs="Arial"/>
          <w:sz w:val="22"/>
          <w:szCs w:val="22"/>
        </w:rPr>
        <w:t>1979, Jun. 2025.</w:t>
      </w:r>
    </w:p>
    <w:p w14:paraId="256174AA" w14:textId="2DFF6AF9" w:rsidR="0055435E" w:rsidRPr="00893374" w:rsidRDefault="0055435E" w:rsidP="0055435E">
      <w:pPr>
        <w:pStyle w:val="whitespace-normal"/>
        <w:rPr>
          <w:rFonts w:ascii="Arial" w:hAnsi="Arial" w:cs="Arial"/>
          <w:sz w:val="22"/>
          <w:szCs w:val="22"/>
        </w:rPr>
      </w:pPr>
      <w:r w:rsidRPr="00893374">
        <w:rPr>
          <w:rFonts w:ascii="Arial" w:hAnsi="Arial" w:cs="Arial"/>
          <w:sz w:val="22"/>
          <w:szCs w:val="22"/>
        </w:rPr>
        <w:t>[20] M. K. Al-</w:t>
      </w:r>
      <w:proofErr w:type="spellStart"/>
      <w:r w:rsidRPr="00893374">
        <w:rPr>
          <w:rFonts w:ascii="Arial" w:hAnsi="Arial" w:cs="Arial"/>
          <w:sz w:val="22"/>
          <w:szCs w:val="22"/>
        </w:rPr>
        <w:t>Mashhadani</w:t>
      </w:r>
      <w:proofErr w:type="spellEnd"/>
      <w:r w:rsidRPr="00893374">
        <w:rPr>
          <w:rFonts w:ascii="Arial" w:hAnsi="Arial" w:cs="Arial"/>
          <w:sz w:val="22"/>
          <w:szCs w:val="22"/>
        </w:rPr>
        <w:t xml:space="preserve"> and A. S. </w:t>
      </w:r>
      <w:proofErr w:type="spellStart"/>
      <w:r w:rsidRPr="00893374">
        <w:rPr>
          <w:rFonts w:ascii="Arial" w:hAnsi="Arial" w:cs="Arial"/>
          <w:sz w:val="22"/>
          <w:szCs w:val="22"/>
        </w:rPr>
        <w:t>Alabdullah</w:t>
      </w:r>
      <w:proofErr w:type="spellEnd"/>
      <w:r w:rsidRPr="00893374">
        <w:rPr>
          <w:rFonts w:ascii="Arial" w:hAnsi="Arial" w:cs="Arial"/>
          <w:sz w:val="22"/>
          <w:szCs w:val="22"/>
        </w:rPr>
        <w:t>, "Comparative Analysis of ARIMA and SARIMA Models in Electrical Load Forecasting: Insights for Long and Short-Term Projections," WSEAS Trans. Power Syst., vol. 20, pp. 1</w:t>
      </w:r>
      <w:r w:rsidR="001C77A0" w:rsidRPr="00893374">
        <w:rPr>
          <w:rFonts w:ascii="Arial" w:hAnsi="Arial" w:cs="Arial"/>
          <w:sz w:val="22"/>
          <w:szCs w:val="22"/>
        </w:rPr>
        <w:t>-</w:t>
      </w:r>
      <w:r w:rsidRPr="00893374">
        <w:rPr>
          <w:rFonts w:ascii="Arial" w:hAnsi="Arial" w:cs="Arial"/>
          <w:sz w:val="22"/>
          <w:szCs w:val="22"/>
        </w:rPr>
        <w:t>9, 2025.</w:t>
      </w:r>
    </w:p>
    <w:p w14:paraId="26C557C1" w14:textId="77777777" w:rsidR="0055435E" w:rsidRPr="00893374" w:rsidRDefault="0055435E" w:rsidP="0055435E">
      <w:pPr>
        <w:pStyle w:val="whitespace-normal"/>
        <w:rPr>
          <w:rFonts w:ascii="Arial" w:hAnsi="Arial" w:cs="Arial"/>
          <w:sz w:val="22"/>
          <w:szCs w:val="22"/>
        </w:rPr>
      </w:pPr>
      <w:r w:rsidRPr="00893374">
        <w:rPr>
          <w:rFonts w:ascii="Arial" w:hAnsi="Arial" w:cs="Arial"/>
          <w:sz w:val="22"/>
          <w:szCs w:val="22"/>
        </w:rPr>
        <w:t xml:space="preserve">[21] R. </w:t>
      </w:r>
      <w:proofErr w:type="spellStart"/>
      <w:r w:rsidRPr="00893374">
        <w:rPr>
          <w:rFonts w:ascii="Arial" w:hAnsi="Arial" w:cs="Arial"/>
          <w:sz w:val="22"/>
          <w:szCs w:val="22"/>
        </w:rPr>
        <w:t>Wijaya</w:t>
      </w:r>
      <w:proofErr w:type="spellEnd"/>
      <w:r w:rsidRPr="00893374">
        <w:rPr>
          <w:rFonts w:ascii="Arial" w:hAnsi="Arial" w:cs="Arial"/>
          <w:sz w:val="22"/>
          <w:szCs w:val="22"/>
        </w:rPr>
        <w:t xml:space="preserve"> and S. Hartono, "Comparing the Effectiveness of ARIMA and SARIMA Models in Forecasting Seasonal Energy Consumption: A Case Study," J. Phys.: Conf. Ser., vol. 2394, p. 012047, Nov. 2024.</w:t>
      </w:r>
    </w:p>
    <w:p w14:paraId="7BC45CB7" w14:textId="77777777" w:rsidR="0055435E" w:rsidRPr="00893374" w:rsidRDefault="0055435E" w:rsidP="0055435E">
      <w:pPr>
        <w:pStyle w:val="whitespace-normal"/>
        <w:rPr>
          <w:rFonts w:ascii="Arial" w:hAnsi="Arial" w:cs="Arial"/>
          <w:sz w:val="22"/>
          <w:szCs w:val="22"/>
        </w:rPr>
      </w:pPr>
      <w:r w:rsidRPr="00893374">
        <w:rPr>
          <w:rFonts w:ascii="Arial" w:hAnsi="Arial" w:cs="Arial"/>
          <w:sz w:val="22"/>
          <w:szCs w:val="22"/>
        </w:rPr>
        <w:t xml:space="preserve">[22] </w:t>
      </w:r>
      <w:r w:rsidRPr="00893374">
        <w:rPr>
          <w:rFonts w:ascii="Arial" w:hAnsi="Arial" w:cs="Arial"/>
          <w:sz w:val="22"/>
          <w:szCs w:val="22"/>
          <w:lang w:val="en-IE"/>
        </w:rPr>
        <w:t xml:space="preserve">A. </w:t>
      </w:r>
      <w:proofErr w:type="spellStart"/>
      <w:r w:rsidRPr="00893374">
        <w:rPr>
          <w:rFonts w:ascii="Arial" w:hAnsi="Arial" w:cs="Arial"/>
          <w:sz w:val="22"/>
          <w:szCs w:val="22"/>
          <w:lang w:val="en-IE"/>
        </w:rPr>
        <w:t>Farhadi</w:t>
      </w:r>
      <w:proofErr w:type="spellEnd"/>
      <w:r w:rsidRPr="00893374">
        <w:rPr>
          <w:rFonts w:ascii="Arial" w:hAnsi="Arial" w:cs="Arial"/>
          <w:sz w:val="22"/>
          <w:szCs w:val="22"/>
          <w:lang w:val="en-IE"/>
        </w:rPr>
        <w:t xml:space="preserve"> and A. </w:t>
      </w:r>
      <w:proofErr w:type="spellStart"/>
      <w:r w:rsidRPr="00893374">
        <w:rPr>
          <w:rFonts w:ascii="Arial" w:hAnsi="Arial" w:cs="Arial"/>
          <w:sz w:val="22"/>
          <w:szCs w:val="22"/>
          <w:lang w:val="en-IE"/>
        </w:rPr>
        <w:t>Mollasalehi</w:t>
      </w:r>
      <w:proofErr w:type="spellEnd"/>
      <w:r w:rsidRPr="00893374">
        <w:rPr>
          <w:rFonts w:ascii="Arial" w:hAnsi="Arial" w:cs="Arial"/>
          <w:sz w:val="22"/>
          <w:szCs w:val="22"/>
          <w:lang w:val="en-IE"/>
        </w:rPr>
        <w:t xml:space="preserve">, "Solar and Wind Power Forecasting: A Comparative Review of LSTM, Random Forest, and </w:t>
      </w:r>
      <w:proofErr w:type="spellStart"/>
      <w:r w:rsidRPr="00893374">
        <w:rPr>
          <w:rFonts w:ascii="Arial" w:hAnsi="Arial" w:cs="Arial"/>
          <w:sz w:val="22"/>
          <w:szCs w:val="22"/>
          <w:lang w:val="en-IE"/>
        </w:rPr>
        <w:t>XGBoost</w:t>
      </w:r>
      <w:proofErr w:type="spellEnd"/>
      <w:r w:rsidRPr="00893374">
        <w:rPr>
          <w:rFonts w:ascii="Arial" w:hAnsi="Arial" w:cs="Arial"/>
          <w:sz w:val="22"/>
          <w:szCs w:val="22"/>
          <w:lang w:val="en-IE"/>
        </w:rPr>
        <w:t xml:space="preserve"> Models," </w:t>
      </w:r>
      <w:proofErr w:type="spellStart"/>
      <w:r w:rsidRPr="00893374">
        <w:rPr>
          <w:rFonts w:ascii="Arial" w:hAnsi="Arial" w:cs="Arial"/>
          <w:sz w:val="22"/>
          <w:szCs w:val="22"/>
          <w:lang w:val="en-IE"/>
        </w:rPr>
        <w:t>arXiv</w:t>
      </w:r>
      <w:proofErr w:type="spellEnd"/>
      <w:r w:rsidRPr="00893374">
        <w:rPr>
          <w:rFonts w:ascii="Arial" w:hAnsi="Arial" w:cs="Arial"/>
          <w:sz w:val="22"/>
          <w:szCs w:val="22"/>
          <w:lang w:val="en-IE"/>
        </w:rPr>
        <w:t xml:space="preserve"> preprint arXiv</w:t>
      </w:r>
      <w:proofErr w:type="gramStart"/>
      <w:r w:rsidRPr="00893374">
        <w:rPr>
          <w:rFonts w:ascii="Arial" w:hAnsi="Arial" w:cs="Arial"/>
          <w:sz w:val="22"/>
          <w:szCs w:val="22"/>
          <w:lang w:val="en-IE"/>
        </w:rPr>
        <w:t>:2509.24059</w:t>
      </w:r>
      <w:proofErr w:type="gramEnd"/>
      <w:r w:rsidRPr="00893374">
        <w:rPr>
          <w:rFonts w:ascii="Arial" w:hAnsi="Arial" w:cs="Arial"/>
          <w:sz w:val="22"/>
          <w:szCs w:val="22"/>
          <w:lang w:val="en-IE"/>
        </w:rPr>
        <w:t>, Sep. 2025.</w:t>
      </w:r>
    </w:p>
    <w:p w14:paraId="3725D99F" w14:textId="77777777" w:rsidR="0055435E" w:rsidRPr="00893374" w:rsidRDefault="0055435E" w:rsidP="0055435E">
      <w:pPr>
        <w:pStyle w:val="whitespace-normal"/>
        <w:rPr>
          <w:rFonts w:ascii="Arial" w:hAnsi="Arial" w:cs="Arial"/>
          <w:sz w:val="22"/>
          <w:szCs w:val="22"/>
        </w:rPr>
      </w:pPr>
      <w:r w:rsidRPr="00893374">
        <w:rPr>
          <w:rFonts w:ascii="Arial" w:hAnsi="Arial" w:cs="Arial"/>
          <w:sz w:val="22"/>
          <w:szCs w:val="22"/>
        </w:rPr>
        <w:t xml:space="preserve">[23] </w:t>
      </w:r>
      <w:r w:rsidRPr="00893374">
        <w:rPr>
          <w:rFonts w:ascii="Arial" w:hAnsi="Arial" w:cs="Arial"/>
          <w:sz w:val="22"/>
          <w:szCs w:val="22"/>
          <w:lang w:val="en-IE"/>
        </w:rPr>
        <w:t xml:space="preserve">F. </w:t>
      </w:r>
      <w:proofErr w:type="spellStart"/>
      <w:r w:rsidRPr="00893374">
        <w:rPr>
          <w:rFonts w:ascii="Arial" w:hAnsi="Arial" w:cs="Arial"/>
          <w:sz w:val="22"/>
          <w:szCs w:val="22"/>
          <w:lang w:val="en-IE"/>
        </w:rPr>
        <w:t>Igwezeke</w:t>
      </w:r>
      <w:proofErr w:type="spellEnd"/>
      <w:r w:rsidRPr="00893374">
        <w:rPr>
          <w:rFonts w:ascii="Arial" w:hAnsi="Arial" w:cs="Arial"/>
          <w:sz w:val="22"/>
          <w:szCs w:val="22"/>
          <w:lang w:val="en-IE"/>
        </w:rPr>
        <w:t xml:space="preserve">, "Optimizing Energy Forecasting with Random Forest and </w:t>
      </w:r>
      <w:proofErr w:type="spellStart"/>
      <w:r w:rsidRPr="00893374">
        <w:rPr>
          <w:rFonts w:ascii="Arial" w:hAnsi="Arial" w:cs="Arial"/>
          <w:sz w:val="22"/>
          <w:szCs w:val="22"/>
          <w:lang w:val="en-IE"/>
        </w:rPr>
        <w:t>XGBoost</w:t>
      </w:r>
      <w:proofErr w:type="spellEnd"/>
      <w:r w:rsidRPr="00893374">
        <w:rPr>
          <w:rFonts w:ascii="Arial" w:hAnsi="Arial" w:cs="Arial"/>
          <w:sz w:val="22"/>
          <w:szCs w:val="22"/>
          <w:lang w:val="en-IE"/>
        </w:rPr>
        <w:t>," Medium, Nov. 9, 2024</w:t>
      </w:r>
      <w:r w:rsidRPr="00893374">
        <w:rPr>
          <w:rFonts w:ascii="Arial" w:hAnsi="Arial" w:cs="Arial"/>
          <w:sz w:val="22"/>
          <w:szCs w:val="22"/>
        </w:rPr>
        <w:t>.</w:t>
      </w:r>
    </w:p>
    <w:p w14:paraId="421A71AB" w14:textId="77777777" w:rsidR="0055435E" w:rsidRPr="00893374" w:rsidRDefault="0055435E" w:rsidP="0055435E">
      <w:pPr>
        <w:pStyle w:val="whitespace-normal"/>
        <w:rPr>
          <w:rFonts w:ascii="Arial" w:hAnsi="Arial" w:cs="Arial"/>
          <w:sz w:val="22"/>
          <w:szCs w:val="22"/>
        </w:rPr>
      </w:pPr>
      <w:r w:rsidRPr="00893374">
        <w:rPr>
          <w:rFonts w:ascii="Arial" w:hAnsi="Arial" w:cs="Arial"/>
          <w:sz w:val="22"/>
          <w:szCs w:val="22"/>
        </w:rPr>
        <w:t xml:space="preserve">[24] </w:t>
      </w:r>
      <w:r w:rsidRPr="00893374">
        <w:rPr>
          <w:rFonts w:ascii="Arial" w:hAnsi="Arial" w:cs="Arial"/>
          <w:sz w:val="22"/>
          <w:szCs w:val="22"/>
          <w:lang w:val="en-IE"/>
        </w:rPr>
        <w:t>Y. Wang, X. Li, and Z. Chen, "Optimised extreme gradient boosting model for short term electric load demand forecasting of regional grid system," Sci. Rep., vol. 12, p. 19568, Nov. 2022.</w:t>
      </w:r>
    </w:p>
    <w:p w14:paraId="0B877CD9" w14:textId="77777777" w:rsidR="0055435E" w:rsidRPr="00893374" w:rsidRDefault="0055435E" w:rsidP="0055435E">
      <w:pPr>
        <w:pStyle w:val="whitespace-normal"/>
        <w:rPr>
          <w:rFonts w:ascii="Arial" w:hAnsi="Arial" w:cs="Arial"/>
          <w:sz w:val="22"/>
          <w:szCs w:val="22"/>
        </w:rPr>
      </w:pPr>
      <w:r w:rsidRPr="00893374">
        <w:rPr>
          <w:rFonts w:ascii="Arial" w:hAnsi="Arial" w:cs="Arial"/>
          <w:sz w:val="22"/>
          <w:szCs w:val="22"/>
        </w:rPr>
        <w:t xml:space="preserve">[25] </w:t>
      </w:r>
      <w:r w:rsidRPr="00893374">
        <w:rPr>
          <w:rFonts w:ascii="Arial" w:hAnsi="Arial" w:cs="Arial"/>
          <w:sz w:val="22"/>
          <w:szCs w:val="22"/>
          <w:lang w:val="en-IE"/>
        </w:rPr>
        <w:t xml:space="preserve">Chen, T., &amp; </w:t>
      </w:r>
      <w:proofErr w:type="spellStart"/>
      <w:r w:rsidRPr="00893374">
        <w:rPr>
          <w:rFonts w:ascii="Arial" w:hAnsi="Arial" w:cs="Arial"/>
          <w:sz w:val="22"/>
          <w:szCs w:val="22"/>
          <w:lang w:val="en-IE"/>
        </w:rPr>
        <w:t>Guestrin</w:t>
      </w:r>
      <w:proofErr w:type="spellEnd"/>
      <w:r w:rsidRPr="00893374">
        <w:rPr>
          <w:rFonts w:ascii="Arial" w:hAnsi="Arial" w:cs="Arial"/>
          <w:sz w:val="22"/>
          <w:szCs w:val="22"/>
          <w:lang w:val="en-IE"/>
        </w:rPr>
        <w:t xml:space="preserve">, C. (2016). </w:t>
      </w:r>
      <w:proofErr w:type="spellStart"/>
      <w:r w:rsidRPr="00893374">
        <w:rPr>
          <w:rFonts w:ascii="Arial" w:hAnsi="Arial" w:cs="Arial"/>
          <w:sz w:val="22"/>
          <w:szCs w:val="22"/>
          <w:lang w:val="en-IE"/>
        </w:rPr>
        <w:t>XGBoost</w:t>
      </w:r>
      <w:proofErr w:type="spellEnd"/>
      <w:r w:rsidRPr="00893374">
        <w:rPr>
          <w:rFonts w:ascii="Arial" w:hAnsi="Arial" w:cs="Arial"/>
          <w:sz w:val="22"/>
          <w:szCs w:val="22"/>
          <w:lang w:val="en-IE"/>
        </w:rPr>
        <w:t>: A scalable tree boosting system. In Proceedings of the 22nd ACM SIGKDD International Conference on Knowledge Discovery and Data Mining (pp. 785-794).</w:t>
      </w:r>
    </w:p>
    <w:p w14:paraId="67CD4E7F" w14:textId="77777777" w:rsidR="0055435E" w:rsidRPr="00893374" w:rsidRDefault="0055435E" w:rsidP="0055435E">
      <w:pPr>
        <w:pStyle w:val="whitespace-normal"/>
        <w:rPr>
          <w:rFonts w:ascii="Arial" w:hAnsi="Arial" w:cs="Arial"/>
          <w:sz w:val="22"/>
          <w:szCs w:val="22"/>
        </w:rPr>
      </w:pPr>
      <w:r w:rsidRPr="00893374">
        <w:rPr>
          <w:rFonts w:ascii="Arial" w:hAnsi="Arial" w:cs="Arial"/>
          <w:sz w:val="22"/>
          <w:szCs w:val="22"/>
        </w:rPr>
        <w:t xml:space="preserve">[26] G. </w:t>
      </w:r>
      <w:proofErr w:type="spellStart"/>
      <w:r w:rsidRPr="00893374">
        <w:rPr>
          <w:rFonts w:ascii="Arial" w:hAnsi="Arial" w:cs="Arial"/>
          <w:sz w:val="22"/>
          <w:szCs w:val="22"/>
        </w:rPr>
        <w:t>Kamtziridis</w:t>
      </w:r>
      <w:proofErr w:type="spellEnd"/>
      <w:r w:rsidRPr="00893374">
        <w:rPr>
          <w:rFonts w:ascii="Arial" w:hAnsi="Arial" w:cs="Arial"/>
          <w:sz w:val="22"/>
          <w:szCs w:val="22"/>
        </w:rPr>
        <w:t xml:space="preserve">, "Time Series Forecasting with </w:t>
      </w:r>
      <w:proofErr w:type="spellStart"/>
      <w:r w:rsidRPr="00893374">
        <w:rPr>
          <w:rFonts w:ascii="Arial" w:hAnsi="Arial" w:cs="Arial"/>
          <w:sz w:val="22"/>
          <w:szCs w:val="22"/>
        </w:rPr>
        <w:t>XGBoost</w:t>
      </w:r>
      <w:proofErr w:type="spellEnd"/>
      <w:r w:rsidRPr="00893374">
        <w:rPr>
          <w:rFonts w:ascii="Arial" w:hAnsi="Arial" w:cs="Arial"/>
          <w:sz w:val="22"/>
          <w:szCs w:val="22"/>
        </w:rPr>
        <w:t xml:space="preserve"> and </w:t>
      </w:r>
      <w:proofErr w:type="spellStart"/>
      <w:r w:rsidRPr="00893374">
        <w:rPr>
          <w:rFonts w:ascii="Arial" w:hAnsi="Arial" w:cs="Arial"/>
          <w:sz w:val="22"/>
          <w:szCs w:val="22"/>
        </w:rPr>
        <w:t>LightGBM</w:t>
      </w:r>
      <w:proofErr w:type="spellEnd"/>
      <w:r w:rsidRPr="00893374">
        <w:rPr>
          <w:rFonts w:ascii="Arial" w:hAnsi="Arial" w:cs="Arial"/>
          <w:sz w:val="22"/>
          <w:szCs w:val="22"/>
        </w:rPr>
        <w:t>: Predicting Energy Consumption," Medium, Sep. 26, 2024. [Online]. Available: https://medium.com/@geokam/time-series-forecasting-with-xgboost-and-lightgbm-predicting-energy-consumption-460b675a9cee</w:t>
      </w:r>
    </w:p>
    <w:p w14:paraId="4A494AC8" w14:textId="77777777" w:rsidR="0055435E" w:rsidRPr="00893374" w:rsidRDefault="0055435E" w:rsidP="0055435E">
      <w:pPr>
        <w:pStyle w:val="whitespace-normal"/>
        <w:rPr>
          <w:rFonts w:ascii="Arial" w:hAnsi="Arial" w:cs="Arial"/>
          <w:sz w:val="22"/>
          <w:szCs w:val="22"/>
        </w:rPr>
      </w:pPr>
      <w:r w:rsidRPr="00893374">
        <w:rPr>
          <w:rFonts w:ascii="Arial" w:hAnsi="Arial" w:cs="Arial"/>
          <w:sz w:val="22"/>
          <w:szCs w:val="22"/>
        </w:rPr>
        <w:t xml:space="preserve">[27] S. </w:t>
      </w:r>
      <w:proofErr w:type="spellStart"/>
      <w:r w:rsidRPr="00893374">
        <w:rPr>
          <w:rFonts w:ascii="Arial" w:hAnsi="Arial" w:cs="Arial"/>
          <w:sz w:val="22"/>
          <w:szCs w:val="22"/>
        </w:rPr>
        <w:t>Oztornaci</w:t>
      </w:r>
      <w:proofErr w:type="spellEnd"/>
      <w:r w:rsidRPr="00893374">
        <w:rPr>
          <w:rFonts w:ascii="Arial" w:hAnsi="Arial" w:cs="Arial"/>
          <w:sz w:val="22"/>
          <w:szCs w:val="22"/>
        </w:rPr>
        <w:t>, "</w:t>
      </w:r>
      <w:proofErr w:type="spellStart"/>
      <w:r w:rsidRPr="00893374">
        <w:rPr>
          <w:rFonts w:ascii="Arial" w:hAnsi="Arial" w:cs="Arial"/>
          <w:sz w:val="22"/>
          <w:szCs w:val="22"/>
        </w:rPr>
        <w:t>Explainability</w:t>
      </w:r>
      <w:proofErr w:type="spellEnd"/>
      <w:r w:rsidRPr="00893374">
        <w:rPr>
          <w:rFonts w:ascii="Arial" w:hAnsi="Arial" w:cs="Arial"/>
          <w:sz w:val="22"/>
          <w:szCs w:val="22"/>
        </w:rPr>
        <w:t xml:space="preserve">-Driven Feature Engineering for Mid-Term Electricity Load Forecasting in ERCOT's SCENT Region," </w:t>
      </w:r>
      <w:proofErr w:type="spellStart"/>
      <w:r w:rsidRPr="00893374">
        <w:rPr>
          <w:rFonts w:ascii="Arial" w:hAnsi="Arial" w:cs="Arial"/>
          <w:sz w:val="22"/>
          <w:szCs w:val="22"/>
        </w:rPr>
        <w:t>arXiv</w:t>
      </w:r>
      <w:proofErr w:type="spellEnd"/>
      <w:r w:rsidRPr="00893374">
        <w:rPr>
          <w:rFonts w:ascii="Arial" w:hAnsi="Arial" w:cs="Arial"/>
          <w:sz w:val="22"/>
          <w:szCs w:val="22"/>
        </w:rPr>
        <w:t xml:space="preserve"> preprint arXiv</w:t>
      </w:r>
      <w:proofErr w:type="gramStart"/>
      <w:r w:rsidRPr="00893374">
        <w:rPr>
          <w:rFonts w:ascii="Arial" w:hAnsi="Arial" w:cs="Arial"/>
          <w:sz w:val="22"/>
          <w:szCs w:val="22"/>
        </w:rPr>
        <w:t>:2507.22220</w:t>
      </w:r>
      <w:proofErr w:type="gramEnd"/>
      <w:r w:rsidRPr="00893374">
        <w:rPr>
          <w:rFonts w:ascii="Arial" w:hAnsi="Arial" w:cs="Arial"/>
          <w:sz w:val="22"/>
          <w:szCs w:val="22"/>
        </w:rPr>
        <w:t>, Jul. 2025.</w:t>
      </w:r>
    </w:p>
    <w:p w14:paraId="78C6C307" w14:textId="77777777" w:rsidR="0055435E" w:rsidRPr="00893374" w:rsidRDefault="0055435E" w:rsidP="0055435E">
      <w:pPr>
        <w:pStyle w:val="whitespace-normal"/>
        <w:rPr>
          <w:rFonts w:ascii="Arial" w:hAnsi="Arial" w:cs="Arial"/>
          <w:sz w:val="22"/>
          <w:szCs w:val="22"/>
        </w:rPr>
      </w:pPr>
      <w:r w:rsidRPr="00893374">
        <w:rPr>
          <w:rFonts w:ascii="Arial" w:hAnsi="Arial" w:cs="Arial"/>
          <w:sz w:val="22"/>
          <w:szCs w:val="22"/>
        </w:rPr>
        <w:lastRenderedPageBreak/>
        <w:t xml:space="preserve">[28] L. </w:t>
      </w:r>
      <w:proofErr w:type="spellStart"/>
      <w:r w:rsidRPr="00893374">
        <w:rPr>
          <w:rFonts w:ascii="Arial" w:hAnsi="Arial" w:cs="Arial"/>
          <w:sz w:val="22"/>
          <w:szCs w:val="22"/>
        </w:rPr>
        <w:t>Moosbrugger</w:t>
      </w:r>
      <w:proofErr w:type="spellEnd"/>
      <w:r w:rsidRPr="00893374">
        <w:rPr>
          <w:rFonts w:ascii="Arial" w:hAnsi="Arial" w:cs="Arial"/>
          <w:sz w:val="22"/>
          <w:szCs w:val="22"/>
        </w:rPr>
        <w:t xml:space="preserve">, M. </w:t>
      </w:r>
      <w:proofErr w:type="spellStart"/>
      <w:r w:rsidRPr="00893374">
        <w:rPr>
          <w:rFonts w:ascii="Arial" w:hAnsi="Arial" w:cs="Arial"/>
          <w:sz w:val="22"/>
          <w:szCs w:val="22"/>
        </w:rPr>
        <w:t>Hartl</w:t>
      </w:r>
      <w:proofErr w:type="spellEnd"/>
      <w:r w:rsidRPr="00893374">
        <w:rPr>
          <w:rFonts w:ascii="Arial" w:hAnsi="Arial" w:cs="Arial"/>
          <w:sz w:val="22"/>
          <w:szCs w:val="22"/>
        </w:rPr>
        <w:t xml:space="preserve">, W. </w:t>
      </w:r>
      <w:proofErr w:type="spellStart"/>
      <w:r w:rsidRPr="00893374">
        <w:rPr>
          <w:rFonts w:ascii="Arial" w:hAnsi="Arial" w:cs="Arial"/>
          <w:sz w:val="22"/>
          <w:szCs w:val="22"/>
        </w:rPr>
        <w:t>Zellinger</w:t>
      </w:r>
      <w:proofErr w:type="spellEnd"/>
      <w:r w:rsidRPr="00893374">
        <w:rPr>
          <w:rFonts w:ascii="Arial" w:hAnsi="Arial" w:cs="Arial"/>
          <w:sz w:val="22"/>
          <w:szCs w:val="22"/>
        </w:rPr>
        <w:t xml:space="preserve">, and P. </w:t>
      </w:r>
      <w:proofErr w:type="spellStart"/>
      <w:r w:rsidRPr="00893374">
        <w:rPr>
          <w:rFonts w:ascii="Arial" w:hAnsi="Arial" w:cs="Arial"/>
          <w:sz w:val="22"/>
          <w:szCs w:val="22"/>
        </w:rPr>
        <w:t>Pichler</w:t>
      </w:r>
      <w:proofErr w:type="spellEnd"/>
      <w:r w:rsidRPr="00893374">
        <w:rPr>
          <w:rFonts w:ascii="Arial" w:hAnsi="Arial" w:cs="Arial"/>
          <w:sz w:val="22"/>
          <w:szCs w:val="22"/>
        </w:rPr>
        <w:t xml:space="preserve">, "Load forecasting for households and energy communities: A benchmark of persistence, LSTM, </w:t>
      </w:r>
      <w:proofErr w:type="spellStart"/>
      <w:r w:rsidRPr="00893374">
        <w:rPr>
          <w:rFonts w:ascii="Arial" w:hAnsi="Arial" w:cs="Arial"/>
          <w:sz w:val="22"/>
          <w:szCs w:val="22"/>
        </w:rPr>
        <w:t>xLSTM</w:t>
      </w:r>
      <w:proofErr w:type="spellEnd"/>
      <w:r w:rsidRPr="00893374">
        <w:rPr>
          <w:rFonts w:ascii="Arial" w:hAnsi="Arial" w:cs="Arial"/>
          <w:sz w:val="22"/>
          <w:szCs w:val="22"/>
        </w:rPr>
        <w:t xml:space="preserve">, and Transformer models," </w:t>
      </w:r>
      <w:proofErr w:type="spellStart"/>
      <w:r w:rsidRPr="00893374">
        <w:rPr>
          <w:rFonts w:ascii="Arial" w:hAnsi="Arial" w:cs="Arial"/>
          <w:sz w:val="22"/>
          <w:szCs w:val="22"/>
        </w:rPr>
        <w:t>arXiv</w:t>
      </w:r>
      <w:proofErr w:type="spellEnd"/>
      <w:r w:rsidRPr="00893374">
        <w:rPr>
          <w:rFonts w:ascii="Arial" w:hAnsi="Arial" w:cs="Arial"/>
          <w:sz w:val="22"/>
          <w:szCs w:val="22"/>
        </w:rPr>
        <w:t xml:space="preserve"> preprint arXiv</w:t>
      </w:r>
      <w:proofErr w:type="gramStart"/>
      <w:r w:rsidRPr="00893374">
        <w:rPr>
          <w:rFonts w:ascii="Arial" w:hAnsi="Arial" w:cs="Arial"/>
          <w:sz w:val="22"/>
          <w:szCs w:val="22"/>
        </w:rPr>
        <w:t>:2501.05000</w:t>
      </w:r>
      <w:proofErr w:type="gramEnd"/>
      <w:r w:rsidRPr="00893374">
        <w:rPr>
          <w:rFonts w:ascii="Arial" w:hAnsi="Arial" w:cs="Arial"/>
          <w:sz w:val="22"/>
          <w:szCs w:val="22"/>
        </w:rPr>
        <w:t>, Jan. 2025.</w:t>
      </w:r>
    </w:p>
    <w:p w14:paraId="7C34E4B7" w14:textId="77777777" w:rsidR="0055435E" w:rsidRPr="00893374" w:rsidRDefault="0055435E" w:rsidP="0055435E">
      <w:pPr>
        <w:pStyle w:val="whitespace-normal"/>
        <w:rPr>
          <w:rFonts w:ascii="Arial" w:hAnsi="Arial" w:cs="Arial"/>
          <w:sz w:val="22"/>
          <w:szCs w:val="22"/>
        </w:rPr>
      </w:pPr>
      <w:r w:rsidRPr="00893374">
        <w:rPr>
          <w:rFonts w:ascii="Arial" w:hAnsi="Arial" w:cs="Arial"/>
          <w:sz w:val="22"/>
          <w:szCs w:val="22"/>
        </w:rPr>
        <w:t xml:space="preserve">[29] A. Nilsson, S. </w:t>
      </w:r>
      <w:proofErr w:type="spellStart"/>
      <w:r w:rsidRPr="00893374">
        <w:rPr>
          <w:rFonts w:ascii="Arial" w:hAnsi="Arial" w:cs="Arial"/>
          <w:sz w:val="22"/>
          <w:szCs w:val="22"/>
        </w:rPr>
        <w:t>Shahriari</w:t>
      </w:r>
      <w:proofErr w:type="spellEnd"/>
      <w:r w:rsidRPr="00893374">
        <w:rPr>
          <w:rFonts w:ascii="Arial" w:hAnsi="Arial" w:cs="Arial"/>
          <w:sz w:val="22"/>
          <w:szCs w:val="22"/>
        </w:rPr>
        <w:t xml:space="preserve">, and A. </w:t>
      </w:r>
      <w:proofErr w:type="spellStart"/>
      <w:r w:rsidRPr="00893374">
        <w:rPr>
          <w:rFonts w:ascii="Arial" w:hAnsi="Arial" w:cs="Arial"/>
          <w:sz w:val="22"/>
          <w:szCs w:val="22"/>
        </w:rPr>
        <w:t>Alirezaie</w:t>
      </w:r>
      <w:proofErr w:type="spellEnd"/>
      <w:r w:rsidRPr="00893374">
        <w:rPr>
          <w:rFonts w:ascii="Arial" w:hAnsi="Arial" w:cs="Arial"/>
          <w:sz w:val="22"/>
          <w:szCs w:val="22"/>
        </w:rPr>
        <w:t>, "Future energy insights: Time-series and deep learning models for city load forecasting," Appl. Energy, vol. 372, p. 123795, Aug. 2024.</w:t>
      </w:r>
    </w:p>
    <w:p w14:paraId="14374661" w14:textId="77777777" w:rsidR="0055435E" w:rsidRPr="00893374" w:rsidRDefault="0055435E" w:rsidP="0055435E">
      <w:pPr>
        <w:pStyle w:val="whitespace-normal"/>
        <w:rPr>
          <w:rFonts w:ascii="Arial" w:hAnsi="Arial" w:cs="Arial"/>
          <w:sz w:val="22"/>
          <w:szCs w:val="22"/>
        </w:rPr>
      </w:pPr>
      <w:r w:rsidRPr="00893374">
        <w:rPr>
          <w:rFonts w:ascii="Arial" w:hAnsi="Arial" w:cs="Arial"/>
          <w:sz w:val="22"/>
          <w:szCs w:val="22"/>
        </w:rPr>
        <w:t xml:space="preserve">[30] K. </w:t>
      </w:r>
      <w:proofErr w:type="spellStart"/>
      <w:r w:rsidRPr="00893374">
        <w:rPr>
          <w:rFonts w:ascii="Arial" w:hAnsi="Arial" w:cs="Arial"/>
          <w:sz w:val="22"/>
          <w:szCs w:val="22"/>
        </w:rPr>
        <w:t>Sylaski</w:t>
      </w:r>
      <w:proofErr w:type="spellEnd"/>
      <w:r w:rsidRPr="00893374">
        <w:rPr>
          <w:rFonts w:ascii="Arial" w:hAnsi="Arial" w:cs="Arial"/>
          <w:sz w:val="22"/>
          <w:szCs w:val="22"/>
        </w:rPr>
        <w:t xml:space="preserve">, M. Schreiber, A. </w:t>
      </w:r>
      <w:proofErr w:type="spellStart"/>
      <w:r w:rsidRPr="00893374">
        <w:rPr>
          <w:rFonts w:ascii="Arial" w:hAnsi="Arial" w:cs="Arial"/>
          <w:sz w:val="22"/>
          <w:szCs w:val="22"/>
        </w:rPr>
        <w:t>Schuelke</w:t>
      </w:r>
      <w:proofErr w:type="spellEnd"/>
      <w:r w:rsidRPr="00893374">
        <w:rPr>
          <w:rFonts w:ascii="Arial" w:hAnsi="Arial" w:cs="Arial"/>
          <w:sz w:val="22"/>
          <w:szCs w:val="22"/>
        </w:rPr>
        <w:t xml:space="preserve">, and M. </w:t>
      </w:r>
      <w:proofErr w:type="spellStart"/>
      <w:r w:rsidRPr="00893374">
        <w:rPr>
          <w:rFonts w:ascii="Arial" w:hAnsi="Arial" w:cs="Arial"/>
          <w:sz w:val="22"/>
          <w:szCs w:val="22"/>
        </w:rPr>
        <w:t>Gruehn</w:t>
      </w:r>
      <w:proofErr w:type="spellEnd"/>
      <w:r w:rsidRPr="00893374">
        <w:rPr>
          <w:rFonts w:ascii="Arial" w:hAnsi="Arial" w:cs="Arial"/>
          <w:sz w:val="22"/>
          <w:szCs w:val="22"/>
        </w:rPr>
        <w:t xml:space="preserve">, "Time-series surrogates from energy consumers generated by machine learning approaches for long-term forecasting scenarios," </w:t>
      </w:r>
      <w:proofErr w:type="spellStart"/>
      <w:r w:rsidRPr="00893374">
        <w:rPr>
          <w:rFonts w:ascii="Arial" w:hAnsi="Arial" w:cs="Arial"/>
          <w:sz w:val="22"/>
          <w:szCs w:val="22"/>
        </w:rPr>
        <w:t>arXiv</w:t>
      </w:r>
      <w:proofErr w:type="spellEnd"/>
      <w:r w:rsidRPr="00893374">
        <w:rPr>
          <w:rFonts w:ascii="Arial" w:hAnsi="Arial" w:cs="Arial"/>
          <w:sz w:val="22"/>
          <w:szCs w:val="22"/>
        </w:rPr>
        <w:t xml:space="preserve"> preprint arXiv</w:t>
      </w:r>
      <w:proofErr w:type="gramStart"/>
      <w:r w:rsidRPr="00893374">
        <w:rPr>
          <w:rFonts w:ascii="Arial" w:hAnsi="Arial" w:cs="Arial"/>
          <w:sz w:val="22"/>
          <w:szCs w:val="22"/>
        </w:rPr>
        <w:t>:2506.20253</w:t>
      </w:r>
      <w:proofErr w:type="gramEnd"/>
      <w:r w:rsidRPr="00893374">
        <w:rPr>
          <w:rFonts w:ascii="Arial" w:hAnsi="Arial" w:cs="Arial"/>
          <w:sz w:val="22"/>
          <w:szCs w:val="22"/>
        </w:rPr>
        <w:t>, Jun. 2025.</w:t>
      </w:r>
    </w:p>
    <w:p w14:paraId="2793C17E" w14:textId="3325F39C" w:rsidR="0055435E" w:rsidRPr="00893374" w:rsidRDefault="0055435E" w:rsidP="0055435E">
      <w:pPr>
        <w:pStyle w:val="whitespace-normal"/>
        <w:rPr>
          <w:rFonts w:ascii="Arial" w:hAnsi="Arial" w:cs="Arial"/>
          <w:sz w:val="22"/>
          <w:szCs w:val="22"/>
        </w:rPr>
      </w:pPr>
      <w:r w:rsidRPr="00893374">
        <w:rPr>
          <w:rFonts w:ascii="Arial" w:hAnsi="Arial" w:cs="Arial"/>
          <w:sz w:val="22"/>
          <w:szCs w:val="22"/>
        </w:rPr>
        <w:t xml:space="preserve">[31] S. Kumar, P. Sharma, and R. </w:t>
      </w:r>
      <w:proofErr w:type="spellStart"/>
      <w:r w:rsidRPr="00893374">
        <w:rPr>
          <w:rFonts w:ascii="Arial" w:hAnsi="Arial" w:cs="Arial"/>
          <w:sz w:val="22"/>
          <w:szCs w:val="22"/>
        </w:rPr>
        <w:t>Verma</w:t>
      </w:r>
      <w:proofErr w:type="spellEnd"/>
      <w:r w:rsidRPr="00893374">
        <w:rPr>
          <w:rFonts w:ascii="Arial" w:hAnsi="Arial" w:cs="Arial"/>
          <w:sz w:val="22"/>
          <w:szCs w:val="22"/>
        </w:rPr>
        <w:t>, "Unveiling the Potential of Transformer-Based Energy Forecasting," J. Adv. Inf. Technol., vol. 16, no. 5, pp. 623</w:t>
      </w:r>
      <w:r w:rsidR="001C77A0" w:rsidRPr="00893374">
        <w:rPr>
          <w:rFonts w:ascii="Arial" w:hAnsi="Arial" w:cs="Arial"/>
          <w:sz w:val="22"/>
          <w:szCs w:val="22"/>
        </w:rPr>
        <w:t>-</w:t>
      </w:r>
      <w:r w:rsidRPr="00893374">
        <w:rPr>
          <w:rFonts w:ascii="Arial" w:hAnsi="Arial" w:cs="Arial"/>
          <w:sz w:val="22"/>
          <w:szCs w:val="22"/>
        </w:rPr>
        <w:t>632, 2025.</w:t>
      </w:r>
    </w:p>
    <w:p w14:paraId="6A72D8D6" w14:textId="77777777" w:rsidR="0055435E" w:rsidRPr="00893374" w:rsidRDefault="0055435E" w:rsidP="0055435E">
      <w:pPr>
        <w:pStyle w:val="whitespace-normal"/>
        <w:rPr>
          <w:rFonts w:ascii="Arial" w:hAnsi="Arial" w:cs="Arial"/>
          <w:sz w:val="22"/>
          <w:szCs w:val="22"/>
        </w:rPr>
      </w:pPr>
      <w:r w:rsidRPr="00893374">
        <w:rPr>
          <w:rFonts w:ascii="Arial" w:hAnsi="Arial" w:cs="Arial"/>
          <w:sz w:val="22"/>
          <w:szCs w:val="22"/>
        </w:rPr>
        <w:t xml:space="preserve">[32] M. Al-Hajj, A. Rahman, and S. Chen, "Foundation Models for Clean Energy Forecasting: A Comprehensive Review," </w:t>
      </w:r>
      <w:proofErr w:type="spellStart"/>
      <w:r w:rsidRPr="00893374">
        <w:rPr>
          <w:rFonts w:ascii="Arial" w:hAnsi="Arial" w:cs="Arial"/>
          <w:sz w:val="22"/>
          <w:szCs w:val="22"/>
        </w:rPr>
        <w:t>arXiv</w:t>
      </w:r>
      <w:proofErr w:type="spellEnd"/>
      <w:r w:rsidRPr="00893374">
        <w:rPr>
          <w:rFonts w:ascii="Arial" w:hAnsi="Arial" w:cs="Arial"/>
          <w:sz w:val="22"/>
          <w:szCs w:val="22"/>
        </w:rPr>
        <w:t xml:space="preserve"> preprint arXiv</w:t>
      </w:r>
      <w:proofErr w:type="gramStart"/>
      <w:r w:rsidRPr="00893374">
        <w:rPr>
          <w:rFonts w:ascii="Arial" w:hAnsi="Arial" w:cs="Arial"/>
          <w:sz w:val="22"/>
          <w:szCs w:val="22"/>
        </w:rPr>
        <w:t>:2507.23147</w:t>
      </w:r>
      <w:proofErr w:type="gramEnd"/>
      <w:r w:rsidRPr="00893374">
        <w:rPr>
          <w:rFonts w:ascii="Arial" w:hAnsi="Arial" w:cs="Arial"/>
          <w:sz w:val="22"/>
          <w:szCs w:val="22"/>
        </w:rPr>
        <w:t>, Jul. 2025.</w:t>
      </w:r>
    </w:p>
    <w:p w14:paraId="52F57051" w14:textId="51A5556F" w:rsidR="0055435E" w:rsidRPr="00893374" w:rsidRDefault="0055435E" w:rsidP="0055435E">
      <w:pPr>
        <w:pStyle w:val="whitespace-normal"/>
        <w:rPr>
          <w:rFonts w:ascii="Arial" w:hAnsi="Arial" w:cs="Arial"/>
          <w:sz w:val="22"/>
          <w:szCs w:val="22"/>
        </w:rPr>
      </w:pPr>
      <w:r w:rsidRPr="00893374">
        <w:rPr>
          <w:rFonts w:ascii="Arial" w:hAnsi="Arial" w:cs="Arial"/>
          <w:sz w:val="22"/>
          <w:szCs w:val="22"/>
        </w:rPr>
        <w:t>[33] J. W. Chan and K. Yeo, "A Transformer approach for electricity load forecasting," Energy Rep., vol. 11, pp. 397</w:t>
      </w:r>
      <w:r w:rsidR="001C77A0" w:rsidRPr="00893374">
        <w:rPr>
          <w:rFonts w:ascii="Arial" w:hAnsi="Arial" w:cs="Arial"/>
          <w:sz w:val="22"/>
          <w:szCs w:val="22"/>
        </w:rPr>
        <w:t>-</w:t>
      </w:r>
      <w:r w:rsidRPr="00893374">
        <w:rPr>
          <w:rFonts w:ascii="Arial" w:hAnsi="Arial" w:cs="Arial"/>
          <w:sz w:val="22"/>
          <w:szCs w:val="22"/>
        </w:rPr>
        <w:t>403, Feb. 2024.</w:t>
      </w:r>
    </w:p>
    <w:p w14:paraId="2CE2C6D1" w14:textId="77777777" w:rsidR="0055435E" w:rsidRPr="00893374" w:rsidRDefault="0055435E" w:rsidP="0055435E">
      <w:pPr>
        <w:pStyle w:val="whitespace-normal"/>
        <w:rPr>
          <w:rFonts w:ascii="Arial" w:hAnsi="Arial" w:cs="Arial"/>
          <w:sz w:val="22"/>
          <w:szCs w:val="22"/>
        </w:rPr>
      </w:pPr>
      <w:r w:rsidRPr="00893374">
        <w:rPr>
          <w:rFonts w:ascii="Arial" w:hAnsi="Arial" w:cs="Arial"/>
          <w:sz w:val="22"/>
          <w:szCs w:val="22"/>
        </w:rPr>
        <w:t xml:space="preserve">[34] S. M. </w:t>
      </w:r>
      <w:proofErr w:type="spellStart"/>
      <w:r w:rsidRPr="00893374">
        <w:rPr>
          <w:rFonts w:ascii="Arial" w:hAnsi="Arial" w:cs="Arial"/>
          <w:sz w:val="22"/>
          <w:szCs w:val="22"/>
        </w:rPr>
        <w:t>Hasanat</w:t>
      </w:r>
      <w:proofErr w:type="spellEnd"/>
      <w:r w:rsidRPr="00893374">
        <w:rPr>
          <w:rFonts w:ascii="Arial" w:hAnsi="Arial" w:cs="Arial"/>
          <w:sz w:val="22"/>
          <w:szCs w:val="22"/>
        </w:rPr>
        <w:t xml:space="preserve">, L. </w:t>
      </w:r>
      <w:proofErr w:type="spellStart"/>
      <w:r w:rsidRPr="00893374">
        <w:rPr>
          <w:rFonts w:ascii="Arial" w:hAnsi="Arial" w:cs="Arial"/>
          <w:sz w:val="22"/>
          <w:szCs w:val="22"/>
        </w:rPr>
        <w:t>Munkhdalai</w:t>
      </w:r>
      <w:proofErr w:type="spellEnd"/>
      <w:r w:rsidRPr="00893374">
        <w:rPr>
          <w:rFonts w:ascii="Arial" w:hAnsi="Arial" w:cs="Arial"/>
          <w:sz w:val="22"/>
          <w:szCs w:val="22"/>
        </w:rPr>
        <w:t xml:space="preserve">, O.-E. </w:t>
      </w:r>
      <w:proofErr w:type="spellStart"/>
      <w:r w:rsidRPr="00893374">
        <w:rPr>
          <w:rFonts w:ascii="Arial" w:hAnsi="Arial" w:cs="Arial"/>
          <w:sz w:val="22"/>
          <w:szCs w:val="22"/>
        </w:rPr>
        <w:t>Namsrai</w:t>
      </w:r>
      <w:proofErr w:type="spellEnd"/>
      <w:r w:rsidRPr="00893374">
        <w:rPr>
          <w:rFonts w:ascii="Arial" w:hAnsi="Arial" w:cs="Arial"/>
          <w:sz w:val="22"/>
          <w:szCs w:val="22"/>
        </w:rPr>
        <w:t xml:space="preserve">, T. </w:t>
      </w:r>
      <w:proofErr w:type="spellStart"/>
      <w:r w:rsidRPr="00893374">
        <w:rPr>
          <w:rFonts w:ascii="Arial" w:hAnsi="Arial" w:cs="Arial"/>
          <w:sz w:val="22"/>
          <w:szCs w:val="22"/>
        </w:rPr>
        <w:t>Munkhdalai</w:t>
      </w:r>
      <w:proofErr w:type="spellEnd"/>
      <w:r w:rsidRPr="00893374">
        <w:rPr>
          <w:rFonts w:ascii="Arial" w:hAnsi="Arial" w:cs="Arial"/>
          <w:sz w:val="22"/>
          <w:szCs w:val="22"/>
        </w:rPr>
        <w:t xml:space="preserve">, K. H. Park, and K. H. </w:t>
      </w:r>
      <w:proofErr w:type="spellStart"/>
      <w:r w:rsidRPr="00893374">
        <w:rPr>
          <w:rFonts w:ascii="Arial" w:hAnsi="Arial" w:cs="Arial"/>
          <w:sz w:val="22"/>
          <w:szCs w:val="22"/>
        </w:rPr>
        <w:t>Ryu</w:t>
      </w:r>
      <w:proofErr w:type="spellEnd"/>
      <w:r w:rsidRPr="00893374">
        <w:rPr>
          <w:rFonts w:ascii="Arial" w:hAnsi="Arial" w:cs="Arial"/>
          <w:sz w:val="22"/>
          <w:szCs w:val="22"/>
        </w:rPr>
        <w:t>, "Enhancing Load Forecasting Accuracy in Smart Grids: A Novel Parallel Multichannel Network Approach Using 1D CNN and Bi-LSTM Models," Int. J. Energy Res., vol. 2024, p. 2403847, 2024.</w:t>
      </w:r>
    </w:p>
    <w:p w14:paraId="12F20F47" w14:textId="77777777" w:rsidR="0055435E" w:rsidRPr="00893374" w:rsidRDefault="0055435E" w:rsidP="0055435E">
      <w:pPr>
        <w:pStyle w:val="whitespace-normal"/>
        <w:rPr>
          <w:rFonts w:ascii="Arial" w:hAnsi="Arial" w:cs="Arial"/>
          <w:sz w:val="22"/>
          <w:szCs w:val="22"/>
        </w:rPr>
      </w:pPr>
      <w:r w:rsidRPr="00893374">
        <w:rPr>
          <w:rFonts w:ascii="Arial" w:hAnsi="Arial" w:cs="Arial"/>
          <w:sz w:val="22"/>
          <w:szCs w:val="22"/>
        </w:rPr>
        <w:t xml:space="preserve">[35] </w:t>
      </w:r>
      <w:proofErr w:type="spellStart"/>
      <w:r w:rsidRPr="00893374">
        <w:rPr>
          <w:rFonts w:ascii="Arial" w:hAnsi="Arial" w:cs="Arial"/>
          <w:sz w:val="22"/>
          <w:szCs w:val="22"/>
          <w:lang w:val="en-IE"/>
        </w:rPr>
        <w:t>Bian</w:t>
      </w:r>
      <w:proofErr w:type="spellEnd"/>
      <w:r w:rsidRPr="00893374">
        <w:rPr>
          <w:rFonts w:ascii="Arial" w:hAnsi="Arial" w:cs="Arial"/>
          <w:sz w:val="22"/>
          <w:szCs w:val="22"/>
          <w:lang w:val="en-IE"/>
        </w:rPr>
        <w:t xml:space="preserve">, Y., He, P., &amp; Xu, H. (2018). A New Hybrid Method for China's Energy Supply Security Forecasting Based on ARIMA and </w:t>
      </w:r>
      <w:proofErr w:type="spellStart"/>
      <w:r w:rsidRPr="00893374">
        <w:rPr>
          <w:rFonts w:ascii="Arial" w:hAnsi="Arial" w:cs="Arial"/>
          <w:sz w:val="22"/>
          <w:szCs w:val="22"/>
          <w:lang w:val="en-IE"/>
        </w:rPr>
        <w:t>XGBoost</w:t>
      </w:r>
      <w:proofErr w:type="spellEnd"/>
      <w:r w:rsidRPr="00893374">
        <w:rPr>
          <w:rFonts w:ascii="Arial" w:hAnsi="Arial" w:cs="Arial"/>
          <w:sz w:val="22"/>
          <w:szCs w:val="22"/>
          <w:lang w:val="en-IE"/>
        </w:rPr>
        <w:t>. Energies, 11(7), 1687</w:t>
      </w:r>
      <w:r w:rsidRPr="00893374">
        <w:rPr>
          <w:rFonts w:ascii="Arial" w:hAnsi="Arial" w:cs="Arial"/>
          <w:sz w:val="22"/>
          <w:szCs w:val="22"/>
        </w:rPr>
        <w:t>.</w:t>
      </w:r>
    </w:p>
    <w:p w14:paraId="6B40D7FA" w14:textId="77777777" w:rsidR="0055435E" w:rsidRPr="00893374" w:rsidRDefault="0055435E" w:rsidP="0055435E">
      <w:pPr>
        <w:pStyle w:val="whitespace-normal"/>
        <w:rPr>
          <w:rFonts w:ascii="Arial" w:hAnsi="Arial" w:cs="Arial"/>
          <w:sz w:val="22"/>
          <w:szCs w:val="22"/>
        </w:rPr>
      </w:pPr>
      <w:r w:rsidRPr="00893374">
        <w:rPr>
          <w:rFonts w:ascii="Arial" w:hAnsi="Arial" w:cs="Arial"/>
          <w:sz w:val="22"/>
          <w:szCs w:val="22"/>
        </w:rPr>
        <w:t xml:space="preserve">[36] R. </w:t>
      </w:r>
      <w:proofErr w:type="spellStart"/>
      <w:r w:rsidRPr="00893374">
        <w:rPr>
          <w:rFonts w:ascii="Arial" w:hAnsi="Arial" w:cs="Arial"/>
          <w:sz w:val="22"/>
          <w:szCs w:val="22"/>
        </w:rPr>
        <w:t>Tambun</w:t>
      </w:r>
      <w:proofErr w:type="spellEnd"/>
      <w:r w:rsidRPr="00893374">
        <w:rPr>
          <w:rFonts w:ascii="Arial" w:hAnsi="Arial" w:cs="Arial"/>
          <w:sz w:val="22"/>
          <w:szCs w:val="22"/>
        </w:rPr>
        <w:t xml:space="preserve">, A. </w:t>
      </w:r>
      <w:proofErr w:type="spellStart"/>
      <w:r w:rsidRPr="00893374">
        <w:rPr>
          <w:rFonts w:ascii="Arial" w:hAnsi="Arial" w:cs="Arial"/>
          <w:sz w:val="22"/>
          <w:szCs w:val="22"/>
        </w:rPr>
        <w:t>Priyadi</w:t>
      </w:r>
      <w:proofErr w:type="spellEnd"/>
      <w:r w:rsidRPr="00893374">
        <w:rPr>
          <w:rFonts w:ascii="Arial" w:hAnsi="Arial" w:cs="Arial"/>
          <w:sz w:val="22"/>
          <w:szCs w:val="22"/>
        </w:rPr>
        <w:t xml:space="preserve">, and V. </w:t>
      </w:r>
      <w:proofErr w:type="spellStart"/>
      <w:r w:rsidRPr="00893374">
        <w:rPr>
          <w:rFonts w:ascii="Arial" w:hAnsi="Arial" w:cs="Arial"/>
          <w:sz w:val="22"/>
          <w:szCs w:val="22"/>
        </w:rPr>
        <w:t>Lystianingrum</w:t>
      </w:r>
      <w:proofErr w:type="spellEnd"/>
      <w:r w:rsidRPr="00893374">
        <w:rPr>
          <w:rFonts w:ascii="Arial" w:hAnsi="Arial" w:cs="Arial"/>
          <w:sz w:val="22"/>
          <w:szCs w:val="22"/>
        </w:rPr>
        <w:t xml:space="preserve">, "Anomaly detection of non-technical losses in smart meter data using K-Means clustering and Isolation Forest: A case study from Indonesia," in </w:t>
      </w:r>
      <w:r w:rsidRPr="00893374">
        <w:rPr>
          <w:rFonts w:ascii="Arial" w:hAnsi="Arial" w:cs="Arial"/>
          <w:i/>
          <w:iCs/>
          <w:sz w:val="22"/>
          <w:szCs w:val="22"/>
        </w:rPr>
        <w:t>26th International Seminar on Intelligent Technology and Its Applications (ISITIA 2025)</w:t>
      </w:r>
      <w:r w:rsidRPr="00893374">
        <w:rPr>
          <w:rFonts w:ascii="Arial" w:hAnsi="Arial" w:cs="Arial"/>
          <w:sz w:val="22"/>
          <w:szCs w:val="22"/>
        </w:rPr>
        <w:t>, Surabaya, Indonesia, 2025, pp. 555-560.</w:t>
      </w:r>
    </w:p>
    <w:p w14:paraId="31AA9313" w14:textId="147EAA79" w:rsidR="0055435E" w:rsidRPr="00893374" w:rsidRDefault="0055435E" w:rsidP="0055435E">
      <w:pPr>
        <w:pStyle w:val="whitespace-normal"/>
        <w:rPr>
          <w:rFonts w:ascii="Arial" w:hAnsi="Arial" w:cs="Arial"/>
          <w:sz w:val="22"/>
          <w:szCs w:val="22"/>
        </w:rPr>
      </w:pPr>
      <w:r w:rsidRPr="00893374">
        <w:rPr>
          <w:rFonts w:ascii="Arial" w:hAnsi="Arial" w:cs="Arial"/>
          <w:sz w:val="22"/>
          <w:szCs w:val="22"/>
        </w:rPr>
        <w:t xml:space="preserve">[37] </w:t>
      </w:r>
      <w:r w:rsidRPr="00893374">
        <w:rPr>
          <w:rFonts w:ascii="Arial" w:hAnsi="Arial" w:cs="Arial"/>
          <w:sz w:val="22"/>
          <w:szCs w:val="22"/>
          <w:lang w:val="en-IE"/>
        </w:rPr>
        <w:t>Preprint Authors. (2025). LSTM-</w:t>
      </w:r>
      <w:proofErr w:type="spellStart"/>
      <w:r w:rsidRPr="00893374">
        <w:rPr>
          <w:rFonts w:ascii="Arial" w:hAnsi="Arial" w:cs="Arial"/>
          <w:sz w:val="22"/>
          <w:szCs w:val="22"/>
          <w:lang w:val="en-IE"/>
        </w:rPr>
        <w:t>XGBoost</w:t>
      </w:r>
      <w:proofErr w:type="spellEnd"/>
      <w:r w:rsidRPr="00893374">
        <w:rPr>
          <w:rFonts w:ascii="Arial" w:hAnsi="Arial" w:cs="Arial"/>
          <w:sz w:val="22"/>
          <w:szCs w:val="22"/>
          <w:lang w:val="en-IE"/>
        </w:rPr>
        <w:t xml:space="preserve"> Framework for Belgian Smart Grid Load Forecasting. Unpublished manuscript.</w:t>
      </w:r>
    </w:p>
    <w:p w14:paraId="1861690E" w14:textId="4C7DE41E" w:rsidR="0055435E" w:rsidRPr="00893374" w:rsidRDefault="0055435E" w:rsidP="0055435E">
      <w:pPr>
        <w:pStyle w:val="whitespace-normal"/>
        <w:rPr>
          <w:rFonts w:ascii="Arial" w:hAnsi="Arial" w:cs="Arial"/>
          <w:sz w:val="22"/>
          <w:szCs w:val="22"/>
        </w:rPr>
      </w:pPr>
      <w:r w:rsidRPr="00893374">
        <w:rPr>
          <w:rFonts w:ascii="Arial" w:hAnsi="Arial" w:cs="Arial"/>
          <w:sz w:val="22"/>
          <w:szCs w:val="22"/>
        </w:rPr>
        <w:t xml:space="preserve">[38] </w:t>
      </w:r>
      <w:r w:rsidRPr="00893374">
        <w:rPr>
          <w:rFonts w:ascii="Arial" w:hAnsi="Arial" w:cs="Arial"/>
          <w:sz w:val="22"/>
          <w:szCs w:val="22"/>
          <w:lang w:val="en-IE"/>
        </w:rPr>
        <w:t>Zhang, Y., Wang, H., &amp; Liu, J. (2025). A photovoltaic power forecasting method based on the LSTM-</w:t>
      </w:r>
      <w:proofErr w:type="spellStart"/>
      <w:r w:rsidRPr="00893374">
        <w:rPr>
          <w:rFonts w:ascii="Arial" w:hAnsi="Arial" w:cs="Arial"/>
          <w:sz w:val="22"/>
          <w:szCs w:val="22"/>
          <w:lang w:val="en-IE"/>
        </w:rPr>
        <w:t>XGBoost</w:t>
      </w:r>
      <w:proofErr w:type="spellEnd"/>
      <w:r w:rsidRPr="00893374">
        <w:rPr>
          <w:rFonts w:ascii="Arial" w:hAnsi="Arial" w:cs="Arial"/>
          <w:sz w:val="22"/>
          <w:szCs w:val="22"/>
          <w:lang w:val="en-IE"/>
        </w:rPr>
        <w:t>-EEDA-SO model. Scientific Reports, 15(1), 3337</w:t>
      </w:r>
      <w:r w:rsidRPr="00893374">
        <w:rPr>
          <w:rFonts w:ascii="Arial" w:hAnsi="Arial" w:cs="Arial"/>
          <w:sz w:val="22"/>
          <w:szCs w:val="22"/>
        </w:rPr>
        <w:t>.</w:t>
      </w:r>
    </w:p>
    <w:p w14:paraId="5AE64BEC" w14:textId="77777777" w:rsidR="0055435E" w:rsidRPr="00893374" w:rsidRDefault="0055435E" w:rsidP="0055435E">
      <w:pPr>
        <w:pStyle w:val="whitespace-normal"/>
        <w:rPr>
          <w:rFonts w:ascii="Arial" w:hAnsi="Arial" w:cs="Arial"/>
          <w:sz w:val="22"/>
          <w:szCs w:val="22"/>
        </w:rPr>
      </w:pPr>
      <w:r w:rsidRPr="00893374">
        <w:rPr>
          <w:rFonts w:ascii="Arial" w:hAnsi="Arial" w:cs="Arial"/>
          <w:sz w:val="22"/>
          <w:szCs w:val="22"/>
        </w:rPr>
        <w:t xml:space="preserve">[39] J. A. Tolentino, "Forecasting electricity consumption using ARIMA model," in </w:t>
      </w:r>
      <w:r w:rsidRPr="00893374">
        <w:rPr>
          <w:rFonts w:ascii="Arial" w:hAnsi="Arial" w:cs="Arial"/>
          <w:i/>
          <w:iCs/>
          <w:sz w:val="22"/>
          <w:szCs w:val="22"/>
        </w:rPr>
        <w:t>Smart Trends in Computing and Communications</w:t>
      </w:r>
      <w:r w:rsidRPr="00893374">
        <w:rPr>
          <w:rFonts w:ascii="Arial" w:hAnsi="Arial" w:cs="Arial"/>
          <w:sz w:val="22"/>
          <w:szCs w:val="22"/>
        </w:rPr>
        <w:t xml:space="preserve">, Lecture Notes in Networks and Systems, vol. 1465, T. </w:t>
      </w:r>
      <w:proofErr w:type="spellStart"/>
      <w:r w:rsidRPr="00893374">
        <w:rPr>
          <w:rFonts w:ascii="Arial" w:hAnsi="Arial" w:cs="Arial"/>
          <w:sz w:val="22"/>
          <w:szCs w:val="22"/>
        </w:rPr>
        <w:t>Senjyu</w:t>
      </w:r>
      <w:proofErr w:type="spellEnd"/>
      <w:r w:rsidRPr="00893374">
        <w:rPr>
          <w:rFonts w:ascii="Arial" w:hAnsi="Arial" w:cs="Arial"/>
          <w:sz w:val="22"/>
          <w:szCs w:val="22"/>
        </w:rPr>
        <w:t>, C. So-In, and A. Joshi, Eds. Singapore: Springer, 2026, pp. 34-42.</w:t>
      </w:r>
    </w:p>
    <w:p w14:paraId="4FFB9272" w14:textId="77777777" w:rsidR="0055435E" w:rsidRPr="00893374" w:rsidRDefault="0055435E" w:rsidP="0055435E">
      <w:pPr>
        <w:pStyle w:val="whitespace-normal"/>
        <w:rPr>
          <w:rFonts w:ascii="Arial" w:hAnsi="Arial" w:cs="Arial"/>
          <w:sz w:val="22"/>
          <w:szCs w:val="22"/>
        </w:rPr>
      </w:pPr>
      <w:r w:rsidRPr="00893374">
        <w:rPr>
          <w:rFonts w:ascii="Arial" w:hAnsi="Arial" w:cs="Arial"/>
          <w:sz w:val="22"/>
          <w:szCs w:val="22"/>
        </w:rPr>
        <w:t xml:space="preserve">[40] J. Cui, W. </w:t>
      </w:r>
      <w:proofErr w:type="spellStart"/>
      <w:r w:rsidRPr="00893374">
        <w:rPr>
          <w:rFonts w:ascii="Arial" w:hAnsi="Arial" w:cs="Arial"/>
          <w:sz w:val="22"/>
          <w:szCs w:val="22"/>
        </w:rPr>
        <w:t>Kuang</w:t>
      </w:r>
      <w:proofErr w:type="spellEnd"/>
      <w:r w:rsidRPr="00893374">
        <w:rPr>
          <w:rFonts w:ascii="Arial" w:hAnsi="Arial" w:cs="Arial"/>
          <w:sz w:val="22"/>
          <w:szCs w:val="22"/>
        </w:rPr>
        <w:t xml:space="preserve">, K. </w:t>
      </w:r>
      <w:proofErr w:type="spellStart"/>
      <w:r w:rsidRPr="00893374">
        <w:rPr>
          <w:rFonts w:ascii="Arial" w:hAnsi="Arial" w:cs="Arial"/>
          <w:sz w:val="22"/>
          <w:szCs w:val="22"/>
        </w:rPr>
        <w:t>Geng</w:t>
      </w:r>
      <w:proofErr w:type="spellEnd"/>
      <w:r w:rsidRPr="00893374">
        <w:rPr>
          <w:rFonts w:ascii="Arial" w:hAnsi="Arial" w:cs="Arial"/>
          <w:sz w:val="22"/>
          <w:szCs w:val="22"/>
        </w:rPr>
        <w:t xml:space="preserve">, A. Bi, F. Bi, X. Zheng, and C. Lin, "Advanced short-term load forecasting with </w:t>
      </w:r>
      <w:proofErr w:type="spellStart"/>
      <w:r w:rsidRPr="00893374">
        <w:rPr>
          <w:rFonts w:ascii="Arial" w:hAnsi="Arial" w:cs="Arial"/>
          <w:sz w:val="22"/>
          <w:szCs w:val="22"/>
        </w:rPr>
        <w:t>XGBoost</w:t>
      </w:r>
      <w:proofErr w:type="spellEnd"/>
      <w:r w:rsidRPr="00893374">
        <w:rPr>
          <w:rFonts w:ascii="Arial" w:hAnsi="Arial" w:cs="Arial"/>
          <w:sz w:val="22"/>
          <w:szCs w:val="22"/>
        </w:rPr>
        <w:t xml:space="preserve">-RF feature selection and CNN-GRU," </w:t>
      </w:r>
      <w:r w:rsidRPr="00893374">
        <w:rPr>
          <w:rFonts w:ascii="Arial" w:hAnsi="Arial" w:cs="Arial"/>
          <w:i/>
          <w:iCs/>
          <w:sz w:val="22"/>
          <w:szCs w:val="22"/>
        </w:rPr>
        <w:t>Processes</w:t>
      </w:r>
      <w:r w:rsidRPr="00893374">
        <w:rPr>
          <w:rFonts w:ascii="Arial" w:hAnsi="Arial" w:cs="Arial"/>
          <w:sz w:val="22"/>
          <w:szCs w:val="22"/>
        </w:rPr>
        <w:t>, vol. 12, no. 11, p. 2466, Nov. 2024.</w:t>
      </w:r>
    </w:p>
    <w:p w14:paraId="012E06F8" w14:textId="77777777" w:rsidR="0055435E" w:rsidRPr="00893374" w:rsidRDefault="0055435E" w:rsidP="0055435E">
      <w:pPr>
        <w:pStyle w:val="whitespace-normal"/>
        <w:rPr>
          <w:rFonts w:ascii="Arial" w:hAnsi="Arial" w:cs="Arial"/>
          <w:sz w:val="22"/>
          <w:szCs w:val="22"/>
        </w:rPr>
      </w:pPr>
      <w:r w:rsidRPr="00893374">
        <w:rPr>
          <w:rFonts w:ascii="Arial" w:hAnsi="Arial" w:cs="Arial"/>
          <w:sz w:val="22"/>
          <w:szCs w:val="22"/>
        </w:rPr>
        <w:t xml:space="preserve">[41] S. </w:t>
      </w:r>
      <w:proofErr w:type="spellStart"/>
      <w:r w:rsidRPr="00893374">
        <w:rPr>
          <w:rFonts w:ascii="Arial" w:hAnsi="Arial" w:cs="Arial"/>
          <w:sz w:val="22"/>
          <w:szCs w:val="22"/>
        </w:rPr>
        <w:t>Hochreiter</w:t>
      </w:r>
      <w:proofErr w:type="spellEnd"/>
      <w:r w:rsidRPr="00893374">
        <w:rPr>
          <w:rFonts w:ascii="Arial" w:hAnsi="Arial" w:cs="Arial"/>
          <w:sz w:val="22"/>
          <w:szCs w:val="22"/>
        </w:rPr>
        <w:t xml:space="preserve"> and J. </w:t>
      </w:r>
      <w:proofErr w:type="spellStart"/>
      <w:r w:rsidRPr="00893374">
        <w:rPr>
          <w:rFonts w:ascii="Arial" w:hAnsi="Arial" w:cs="Arial"/>
          <w:sz w:val="22"/>
          <w:szCs w:val="22"/>
        </w:rPr>
        <w:t>Schmidhuber</w:t>
      </w:r>
      <w:proofErr w:type="spellEnd"/>
      <w:r w:rsidRPr="00893374">
        <w:rPr>
          <w:rFonts w:ascii="Arial" w:hAnsi="Arial" w:cs="Arial"/>
          <w:sz w:val="22"/>
          <w:szCs w:val="22"/>
        </w:rPr>
        <w:t xml:space="preserve">, "Long short-term memory," </w:t>
      </w:r>
      <w:r w:rsidRPr="00893374">
        <w:rPr>
          <w:rFonts w:ascii="Arial" w:hAnsi="Arial" w:cs="Arial"/>
          <w:i/>
          <w:iCs/>
          <w:sz w:val="22"/>
          <w:szCs w:val="22"/>
        </w:rPr>
        <w:t>Neural Computation</w:t>
      </w:r>
      <w:r w:rsidRPr="00893374">
        <w:rPr>
          <w:rFonts w:ascii="Arial" w:hAnsi="Arial" w:cs="Arial"/>
          <w:sz w:val="22"/>
          <w:szCs w:val="22"/>
        </w:rPr>
        <w:t>, vol. 9, no. 8, pp. 1735-1780, Nov. 1997.</w:t>
      </w:r>
    </w:p>
    <w:p w14:paraId="5DCE0C9E" w14:textId="77777777" w:rsidR="0055435E" w:rsidRPr="00893374" w:rsidRDefault="0055435E" w:rsidP="0055435E">
      <w:pPr>
        <w:pStyle w:val="whitespace-normal"/>
        <w:rPr>
          <w:rFonts w:ascii="Arial" w:hAnsi="Arial" w:cs="Arial"/>
          <w:sz w:val="22"/>
          <w:szCs w:val="22"/>
        </w:rPr>
      </w:pPr>
      <w:r w:rsidRPr="00893374">
        <w:rPr>
          <w:rFonts w:ascii="Arial" w:hAnsi="Arial" w:cs="Arial"/>
          <w:sz w:val="22"/>
          <w:szCs w:val="22"/>
        </w:rPr>
        <w:t xml:space="preserve">[42] M. Qureshi, M. A. </w:t>
      </w:r>
      <w:proofErr w:type="spellStart"/>
      <w:r w:rsidRPr="00893374">
        <w:rPr>
          <w:rFonts w:ascii="Arial" w:hAnsi="Arial" w:cs="Arial"/>
          <w:sz w:val="22"/>
          <w:szCs w:val="22"/>
        </w:rPr>
        <w:t>Arbab</w:t>
      </w:r>
      <w:proofErr w:type="spellEnd"/>
      <w:r w:rsidRPr="00893374">
        <w:rPr>
          <w:rFonts w:ascii="Arial" w:hAnsi="Arial" w:cs="Arial"/>
          <w:sz w:val="22"/>
          <w:szCs w:val="22"/>
        </w:rPr>
        <w:t xml:space="preserve">, and S. </w:t>
      </w:r>
      <w:proofErr w:type="spellStart"/>
      <w:r w:rsidRPr="00893374">
        <w:rPr>
          <w:rFonts w:ascii="Arial" w:hAnsi="Arial" w:cs="Arial"/>
          <w:sz w:val="22"/>
          <w:szCs w:val="22"/>
        </w:rPr>
        <w:t>Rehman</w:t>
      </w:r>
      <w:proofErr w:type="spellEnd"/>
      <w:r w:rsidRPr="00893374">
        <w:rPr>
          <w:rFonts w:ascii="Arial" w:hAnsi="Arial" w:cs="Arial"/>
          <w:sz w:val="22"/>
          <w:szCs w:val="22"/>
        </w:rPr>
        <w:t xml:space="preserve">, "Deep learning-based forecasting of electricity consumption," </w:t>
      </w:r>
      <w:r w:rsidRPr="00893374">
        <w:rPr>
          <w:rFonts w:ascii="Arial" w:hAnsi="Arial" w:cs="Arial"/>
          <w:i/>
          <w:iCs/>
          <w:sz w:val="22"/>
          <w:szCs w:val="22"/>
        </w:rPr>
        <w:t>Scientific Reports</w:t>
      </w:r>
      <w:r w:rsidRPr="00893374">
        <w:rPr>
          <w:rFonts w:ascii="Arial" w:hAnsi="Arial" w:cs="Arial"/>
          <w:sz w:val="22"/>
          <w:szCs w:val="22"/>
        </w:rPr>
        <w:t>, vol. 14, no. 1, p. 6489, Mar. 2024.</w:t>
      </w:r>
    </w:p>
    <w:p w14:paraId="44C6EFE7" w14:textId="77777777" w:rsidR="0055435E" w:rsidRPr="00893374" w:rsidRDefault="0055435E" w:rsidP="0055435E">
      <w:pPr>
        <w:pStyle w:val="whitespace-normal"/>
        <w:rPr>
          <w:rFonts w:ascii="Arial" w:hAnsi="Arial" w:cs="Arial"/>
          <w:sz w:val="22"/>
          <w:szCs w:val="22"/>
        </w:rPr>
      </w:pPr>
      <w:r w:rsidRPr="00893374">
        <w:rPr>
          <w:rFonts w:ascii="Arial" w:hAnsi="Arial" w:cs="Arial"/>
          <w:sz w:val="22"/>
          <w:szCs w:val="22"/>
        </w:rPr>
        <w:lastRenderedPageBreak/>
        <w:t xml:space="preserve">[43] L. </w:t>
      </w:r>
      <w:proofErr w:type="spellStart"/>
      <w:r w:rsidRPr="00893374">
        <w:rPr>
          <w:rFonts w:ascii="Arial" w:hAnsi="Arial" w:cs="Arial"/>
          <w:sz w:val="22"/>
          <w:szCs w:val="22"/>
        </w:rPr>
        <w:t>Gasmi</w:t>
      </w:r>
      <w:proofErr w:type="spellEnd"/>
      <w:r w:rsidRPr="00893374">
        <w:rPr>
          <w:rFonts w:ascii="Arial" w:hAnsi="Arial" w:cs="Arial"/>
          <w:sz w:val="22"/>
          <w:szCs w:val="22"/>
        </w:rPr>
        <w:t xml:space="preserve">, S. </w:t>
      </w:r>
      <w:proofErr w:type="spellStart"/>
      <w:r w:rsidRPr="00893374">
        <w:rPr>
          <w:rFonts w:ascii="Arial" w:hAnsi="Arial" w:cs="Arial"/>
          <w:sz w:val="22"/>
          <w:szCs w:val="22"/>
        </w:rPr>
        <w:t>Kabou</w:t>
      </w:r>
      <w:proofErr w:type="spellEnd"/>
      <w:r w:rsidRPr="00893374">
        <w:rPr>
          <w:rFonts w:ascii="Arial" w:hAnsi="Arial" w:cs="Arial"/>
          <w:sz w:val="22"/>
          <w:szCs w:val="22"/>
        </w:rPr>
        <w:t xml:space="preserve">, N. </w:t>
      </w:r>
      <w:proofErr w:type="spellStart"/>
      <w:r w:rsidRPr="00893374">
        <w:rPr>
          <w:rFonts w:ascii="Arial" w:hAnsi="Arial" w:cs="Arial"/>
          <w:sz w:val="22"/>
          <w:szCs w:val="22"/>
        </w:rPr>
        <w:t>Laiche</w:t>
      </w:r>
      <w:proofErr w:type="spellEnd"/>
      <w:r w:rsidRPr="00893374">
        <w:rPr>
          <w:rFonts w:ascii="Arial" w:hAnsi="Arial" w:cs="Arial"/>
          <w:sz w:val="22"/>
          <w:szCs w:val="22"/>
        </w:rPr>
        <w:t xml:space="preserve">, and R. </w:t>
      </w:r>
      <w:proofErr w:type="spellStart"/>
      <w:r w:rsidRPr="00893374">
        <w:rPr>
          <w:rFonts w:ascii="Arial" w:hAnsi="Arial" w:cs="Arial"/>
          <w:sz w:val="22"/>
          <w:szCs w:val="22"/>
        </w:rPr>
        <w:t>Nichani</w:t>
      </w:r>
      <w:proofErr w:type="spellEnd"/>
      <w:r w:rsidRPr="00893374">
        <w:rPr>
          <w:rFonts w:ascii="Arial" w:hAnsi="Arial" w:cs="Arial"/>
          <w:sz w:val="22"/>
          <w:szCs w:val="22"/>
        </w:rPr>
        <w:t xml:space="preserve">, "Time series forecasting using deep learning hybrid model (ARIMA-LSTM)," </w:t>
      </w:r>
      <w:r w:rsidRPr="00893374">
        <w:rPr>
          <w:rFonts w:ascii="Arial" w:hAnsi="Arial" w:cs="Arial"/>
          <w:i/>
          <w:iCs/>
          <w:sz w:val="22"/>
          <w:szCs w:val="22"/>
        </w:rPr>
        <w:t>Studies in Engineering and Exact Sciences</w:t>
      </w:r>
      <w:r w:rsidRPr="00893374">
        <w:rPr>
          <w:rFonts w:ascii="Arial" w:hAnsi="Arial" w:cs="Arial"/>
          <w:sz w:val="22"/>
          <w:szCs w:val="22"/>
        </w:rPr>
        <w:t>, vol. 5, no. 2, p. e6976, Aug. 2024.</w:t>
      </w:r>
    </w:p>
    <w:p w14:paraId="1EEE4271" w14:textId="77777777" w:rsidR="0055435E" w:rsidRPr="00893374" w:rsidRDefault="0055435E" w:rsidP="0055435E">
      <w:pPr>
        <w:pStyle w:val="whitespace-normal"/>
        <w:rPr>
          <w:rFonts w:ascii="Arial" w:hAnsi="Arial" w:cs="Arial"/>
          <w:sz w:val="22"/>
          <w:szCs w:val="22"/>
        </w:rPr>
      </w:pPr>
      <w:r w:rsidRPr="00893374">
        <w:rPr>
          <w:rFonts w:ascii="Arial" w:hAnsi="Arial" w:cs="Arial"/>
          <w:sz w:val="22"/>
          <w:szCs w:val="22"/>
        </w:rPr>
        <w:t xml:space="preserve">[44] </w:t>
      </w:r>
      <w:proofErr w:type="spellStart"/>
      <w:r w:rsidRPr="00893374">
        <w:rPr>
          <w:rFonts w:ascii="Arial" w:hAnsi="Arial" w:cs="Arial"/>
          <w:sz w:val="22"/>
          <w:szCs w:val="22"/>
        </w:rPr>
        <w:t>Semmelmann</w:t>
      </w:r>
      <w:proofErr w:type="spellEnd"/>
      <w:r w:rsidRPr="00893374">
        <w:rPr>
          <w:rFonts w:ascii="Arial" w:hAnsi="Arial" w:cs="Arial"/>
          <w:sz w:val="22"/>
          <w:szCs w:val="22"/>
        </w:rPr>
        <w:t xml:space="preserve">, L., </w:t>
      </w:r>
      <w:proofErr w:type="spellStart"/>
      <w:r w:rsidRPr="00893374">
        <w:rPr>
          <w:rFonts w:ascii="Arial" w:hAnsi="Arial" w:cs="Arial"/>
          <w:sz w:val="22"/>
          <w:szCs w:val="22"/>
        </w:rPr>
        <w:t>Henni</w:t>
      </w:r>
      <w:proofErr w:type="spellEnd"/>
      <w:r w:rsidRPr="00893374">
        <w:rPr>
          <w:rFonts w:ascii="Arial" w:hAnsi="Arial" w:cs="Arial"/>
          <w:sz w:val="22"/>
          <w:szCs w:val="22"/>
        </w:rPr>
        <w:t xml:space="preserve">, S., &amp; </w:t>
      </w:r>
      <w:proofErr w:type="spellStart"/>
      <w:r w:rsidRPr="00893374">
        <w:rPr>
          <w:rFonts w:ascii="Arial" w:hAnsi="Arial" w:cs="Arial"/>
          <w:sz w:val="22"/>
          <w:szCs w:val="22"/>
        </w:rPr>
        <w:t>Weinhardt</w:t>
      </w:r>
      <w:proofErr w:type="spellEnd"/>
      <w:r w:rsidRPr="00893374">
        <w:rPr>
          <w:rFonts w:ascii="Arial" w:hAnsi="Arial" w:cs="Arial"/>
          <w:sz w:val="22"/>
          <w:szCs w:val="22"/>
        </w:rPr>
        <w:t>, C. (2022). Load forecasting for energy communities: A novel LSTM-</w:t>
      </w:r>
      <w:proofErr w:type="spellStart"/>
      <w:r w:rsidRPr="00893374">
        <w:rPr>
          <w:rFonts w:ascii="Arial" w:hAnsi="Arial" w:cs="Arial"/>
          <w:sz w:val="22"/>
          <w:szCs w:val="22"/>
        </w:rPr>
        <w:t>XGBoost</w:t>
      </w:r>
      <w:proofErr w:type="spellEnd"/>
      <w:r w:rsidRPr="00893374">
        <w:rPr>
          <w:rFonts w:ascii="Arial" w:hAnsi="Arial" w:cs="Arial"/>
          <w:sz w:val="22"/>
          <w:szCs w:val="22"/>
        </w:rPr>
        <w:t xml:space="preserve"> hybrid model based on smart meter data. Energy Informatics, 5(</w:t>
      </w:r>
      <w:proofErr w:type="spellStart"/>
      <w:r w:rsidRPr="00893374">
        <w:rPr>
          <w:rFonts w:ascii="Arial" w:hAnsi="Arial" w:cs="Arial"/>
          <w:sz w:val="22"/>
          <w:szCs w:val="22"/>
        </w:rPr>
        <w:t>Suppl</w:t>
      </w:r>
      <w:proofErr w:type="spellEnd"/>
      <w:r w:rsidRPr="00893374">
        <w:rPr>
          <w:rFonts w:ascii="Arial" w:hAnsi="Arial" w:cs="Arial"/>
          <w:sz w:val="22"/>
          <w:szCs w:val="22"/>
        </w:rPr>
        <w:t xml:space="preserve"> 1), 24.</w:t>
      </w:r>
    </w:p>
    <w:p w14:paraId="3577B481" w14:textId="77777777" w:rsidR="0055435E" w:rsidRPr="00893374" w:rsidRDefault="0055435E" w:rsidP="0055435E">
      <w:pPr>
        <w:pStyle w:val="whitespace-normal"/>
        <w:rPr>
          <w:rFonts w:ascii="Arial" w:hAnsi="Arial" w:cs="Arial"/>
          <w:sz w:val="22"/>
          <w:szCs w:val="22"/>
          <w:lang w:val="en-IE"/>
        </w:rPr>
      </w:pPr>
      <w:r w:rsidRPr="00893374">
        <w:rPr>
          <w:rFonts w:ascii="Arial" w:hAnsi="Arial" w:cs="Arial"/>
          <w:sz w:val="22"/>
          <w:szCs w:val="22"/>
        </w:rPr>
        <w:t xml:space="preserve">[45] </w:t>
      </w:r>
      <w:r w:rsidRPr="00893374">
        <w:rPr>
          <w:rFonts w:ascii="Arial" w:hAnsi="Arial" w:cs="Arial"/>
          <w:sz w:val="22"/>
          <w:szCs w:val="22"/>
          <w:lang w:val="en-IE"/>
        </w:rPr>
        <w:t xml:space="preserve">G. </w:t>
      </w:r>
      <w:proofErr w:type="spellStart"/>
      <w:r w:rsidRPr="00893374">
        <w:rPr>
          <w:rFonts w:ascii="Arial" w:hAnsi="Arial" w:cs="Arial"/>
          <w:sz w:val="22"/>
          <w:szCs w:val="22"/>
          <w:lang w:val="en-IE"/>
        </w:rPr>
        <w:t>Kamtziridis</w:t>
      </w:r>
      <w:proofErr w:type="spellEnd"/>
      <w:r w:rsidRPr="00893374">
        <w:rPr>
          <w:rFonts w:ascii="Arial" w:hAnsi="Arial" w:cs="Arial"/>
          <w:sz w:val="22"/>
          <w:szCs w:val="22"/>
          <w:lang w:val="en-IE"/>
        </w:rPr>
        <w:t xml:space="preserve">, "Time Series Forecasting with </w:t>
      </w:r>
      <w:proofErr w:type="spellStart"/>
      <w:r w:rsidRPr="00893374">
        <w:rPr>
          <w:rFonts w:ascii="Arial" w:hAnsi="Arial" w:cs="Arial"/>
          <w:sz w:val="22"/>
          <w:szCs w:val="22"/>
          <w:lang w:val="en-IE"/>
        </w:rPr>
        <w:t>XGBoost</w:t>
      </w:r>
      <w:proofErr w:type="spellEnd"/>
      <w:r w:rsidRPr="00893374">
        <w:rPr>
          <w:rFonts w:ascii="Arial" w:hAnsi="Arial" w:cs="Arial"/>
          <w:sz w:val="22"/>
          <w:szCs w:val="22"/>
          <w:lang w:val="en-IE"/>
        </w:rPr>
        <w:t xml:space="preserve"> and </w:t>
      </w:r>
      <w:proofErr w:type="spellStart"/>
      <w:r w:rsidRPr="00893374">
        <w:rPr>
          <w:rFonts w:ascii="Arial" w:hAnsi="Arial" w:cs="Arial"/>
          <w:sz w:val="22"/>
          <w:szCs w:val="22"/>
          <w:lang w:val="en-IE"/>
        </w:rPr>
        <w:t>LightGBM</w:t>
      </w:r>
      <w:proofErr w:type="spellEnd"/>
      <w:r w:rsidRPr="00893374">
        <w:rPr>
          <w:rFonts w:ascii="Arial" w:hAnsi="Arial" w:cs="Arial"/>
          <w:sz w:val="22"/>
          <w:szCs w:val="22"/>
          <w:lang w:val="en-IE"/>
        </w:rPr>
        <w:t>: Predicting Energy Consumption," Medium, Sep. 26, 2024.</w:t>
      </w:r>
    </w:p>
    <w:p w14:paraId="4C548F55" w14:textId="77777777" w:rsidR="0055435E" w:rsidRPr="00893374" w:rsidRDefault="0055435E" w:rsidP="0055435E">
      <w:pPr>
        <w:pStyle w:val="whitespace-normal"/>
        <w:rPr>
          <w:rFonts w:ascii="Arial" w:hAnsi="Arial" w:cs="Arial"/>
          <w:sz w:val="22"/>
          <w:szCs w:val="22"/>
          <w:lang w:val="en-IE"/>
        </w:rPr>
      </w:pPr>
      <w:r w:rsidRPr="00893374">
        <w:rPr>
          <w:rFonts w:ascii="Arial" w:hAnsi="Arial" w:cs="Arial"/>
          <w:sz w:val="22"/>
          <w:szCs w:val="22"/>
          <w:lang w:val="en-IE"/>
        </w:rPr>
        <w:t xml:space="preserve">[46] </w:t>
      </w:r>
      <w:proofErr w:type="spellStart"/>
      <w:r w:rsidRPr="00893374">
        <w:rPr>
          <w:rFonts w:ascii="Arial" w:hAnsi="Arial" w:cs="Arial"/>
          <w:sz w:val="22"/>
          <w:szCs w:val="22"/>
          <w:lang w:val="en-IE"/>
        </w:rPr>
        <w:t>Bryś</w:t>
      </w:r>
      <w:proofErr w:type="spellEnd"/>
      <w:r w:rsidRPr="00893374">
        <w:rPr>
          <w:rFonts w:ascii="Arial" w:hAnsi="Arial" w:cs="Arial"/>
          <w:sz w:val="22"/>
          <w:szCs w:val="22"/>
          <w:lang w:val="en-IE"/>
        </w:rPr>
        <w:t xml:space="preserve">, A., </w:t>
      </w:r>
      <w:proofErr w:type="spellStart"/>
      <w:r w:rsidRPr="00893374">
        <w:rPr>
          <w:rFonts w:ascii="Arial" w:hAnsi="Arial" w:cs="Arial"/>
          <w:sz w:val="22"/>
          <w:szCs w:val="22"/>
          <w:lang w:val="en-IE"/>
        </w:rPr>
        <w:t>Bryś</w:t>
      </w:r>
      <w:proofErr w:type="spellEnd"/>
      <w:r w:rsidRPr="00893374">
        <w:rPr>
          <w:rFonts w:ascii="Arial" w:hAnsi="Arial" w:cs="Arial"/>
          <w:sz w:val="22"/>
          <w:szCs w:val="22"/>
          <w:lang w:val="en-IE"/>
        </w:rPr>
        <w:t xml:space="preserve">, K., </w:t>
      </w:r>
      <w:proofErr w:type="spellStart"/>
      <w:r w:rsidRPr="00893374">
        <w:rPr>
          <w:rFonts w:ascii="Arial" w:hAnsi="Arial" w:cs="Arial"/>
          <w:sz w:val="22"/>
          <w:szCs w:val="22"/>
          <w:lang w:val="en-IE"/>
        </w:rPr>
        <w:t>Sayegh</w:t>
      </w:r>
      <w:proofErr w:type="spellEnd"/>
      <w:r w:rsidRPr="00893374">
        <w:rPr>
          <w:rFonts w:ascii="Arial" w:hAnsi="Arial" w:cs="Arial"/>
          <w:sz w:val="22"/>
          <w:szCs w:val="22"/>
          <w:lang w:val="en-IE"/>
        </w:rPr>
        <w:t xml:space="preserve">, T., &amp; </w:t>
      </w:r>
      <w:proofErr w:type="spellStart"/>
      <w:r w:rsidRPr="00893374">
        <w:rPr>
          <w:rFonts w:ascii="Arial" w:hAnsi="Arial" w:cs="Arial"/>
          <w:sz w:val="22"/>
          <w:szCs w:val="22"/>
          <w:lang w:val="en-IE"/>
        </w:rPr>
        <w:t>Ojrzyńska</w:t>
      </w:r>
      <w:proofErr w:type="spellEnd"/>
      <w:r w:rsidRPr="00893374">
        <w:rPr>
          <w:rFonts w:ascii="Arial" w:hAnsi="Arial" w:cs="Arial"/>
          <w:sz w:val="22"/>
          <w:szCs w:val="22"/>
          <w:lang w:val="en-IE"/>
        </w:rPr>
        <w:t>, M. (2024). Analysis of the Effectiveness of ARIMA, SARIMA, and SVR Models in Time Series Forecasting: A Case Study of Wind Farm Energy Production. Energies, 17(19), 4803.</w:t>
      </w:r>
    </w:p>
    <w:p w14:paraId="630B7AE1" w14:textId="77777777" w:rsidR="0055435E" w:rsidRPr="00893374" w:rsidRDefault="0055435E" w:rsidP="0055435E">
      <w:pPr>
        <w:pStyle w:val="whitespace-normal"/>
        <w:rPr>
          <w:rFonts w:ascii="Arial" w:hAnsi="Arial" w:cs="Arial"/>
          <w:sz w:val="22"/>
          <w:szCs w:val="22"/>
          <w:lang w:val="en-IE"/>
        </w:rPr>
      </w:pPr>
      <w:r w:rsidRPr="00893374">
        <w:rPr>
          <w:rFonts w:ascii="Arial" w:hAnsi="Arial" w:cs="Arial"/>
          <w:sz w:val="22"/>
          <w:szCs w:val="22"/>
          <w:lang w:val="en-IE"/>
        </w:rPr>
        <w:t>[47] Wang, J., Liu, Y., Chen, X., Zhang, L., &amp; Li, H. (2025). A Hybrid ARIMA-LSTM-</w:t>
      </w:r>
      <w:proofErr w:type="spellStart"/>
      <w:r w:rsidRPr="00893374">
        <w:rPr>
          <w:rFonts w:ascii="Arial" w:hAnsi="Arial" w:cs="Arial"/>
          <w:sz w:val="22"/>
          <w:szCs w:val="22"/>
          <w:lang w:val="en-IE"/>
        </w:rPr>
        <w:t>XGBoost</w:t>
      </w:r>
      <w:proofErr w:type="spellEnd"/>
      <w:r w:rsidRPr="00893374">
        <w:rPr>
          <w:rFonts w:ascii="Arial" w:hAnsi="Arial" w:cs="Arial"/>
          <w:sz w:val="22"/>
          <w:szCs w:val="22"/>
          <w:lang w:val="en-IE"/>
        </w:rPr>
        <w:t xml:space="preserve"> Model with Linear Regression Stacking for Transformer Oil Temperature Prediction. Energies, 18(6), 1432.</w:t>
      </w:r>
    </w:p>
    <w:p w14:paraId="4A76031F" w14:textId="77777777" w:rsidR="0055435E" w:rsidRPr="00893374" w:rsidRDefault="0055435E" w:rsidP="0055435E">
      <w:pPr>
        <w:pStyle w:val="whitespace-normal"/>
        <w:rPr>
          <w:rFonts w:ascii="Arial" w:hAnsi="Arial" w:cs="Arial"/>
          <w:sz w:val="22"/>
          <w:szCs w:val="22"/>
          <w:lang w:val="en-IE"/>
        </w:rPr>
      </w:pPr>
      <w:r w:rsidRPr="00893374">
        <w:rPr>
          <w:rFonts w:ascii="Arial" w:hAnsi="Arial" w:cs="Arial"/>
          <w:sz w:val="22"/>
          <w:szCs w:val="22"/>
          <w:lang w:val="en-IE"/>
        </w:rPr>
        <w:t xml:space="preserve">[48] </w:t>
      </w:r>
      <w:proofErr w:type="spellStart"/>
      <w:r w:rsidRPr="00893374">
        <w:rPr>
          <w:rFonts w:ascii="Arial" w:hAnsi="Arial" w:cs="Arial"/>
          <w:sz w:val="22"/>
          <w:szCs w:val="22"/>
          <w:lang w:val="en-IE"/>
        </w:rPr>
        <w:t>Gasmi</w:t>
      </w:r>
      <w:proofErr w:type="spellEnd"/>
      <w:r w:rsidRPr="00893374">
        <w:rPr>
          <w:rFonts w:ascii="Arial" w:hAnsi="Arial" w:cs="Arial"/>
          <w:sz w:val="22"/>
          <w:szCs w:val="22"/>
          <w:lang w:val="en-IE"/>
        </w:rPr>
        <w:t xml:space="preserve">, L., </w:t>
      </w:r>
      <w:proofErr w:type="spellStart"/>
      <w:r w:rsidRPr="00893374">
        <w:rPr>
          <w:rFonts w:ascii="Arial" w:hAnsi="Arial" w:cs="Arial"/>
          <w:sz w:val="22"/>
          <w:szCs w:val="22"/>
          <w:lang w:val="en-IE"/>
        </w:rPr>
        <w:t>Kabou</w:t>
      </w:r>
      <w:proofErr w:type="spellEnd"/>
      <w:r w:rsidRPr="00893374">
        <w:rPr>
          <w:rFonts w:ascii="Arial" w:hAnsi="Arial" w:cs="Arial"/>
          <w:sz w:val="22"/>
          <w:szCs w:val="22"/>
          <w:lang w:val="en-IE"/>
        </w:rPr>
        <w:t xml:space="preserve">, S., </w:t>
      </w:r>
      <w:proofErr w:type="spellStart"/>
      <w:r w:rsidRPr="00893374">
        <w:rPr>
          <w:rFonts w:ascii="Arial" w:hAnsi="Arial" w:cs="Arial"/>
          <w:sz w:val="22"/>
          <w:szCs w:val="22"/>
          <w:lang w:val="en-IE"/>
        </w:rPr>
        <w:t>Laiche</w:t>
      </w:r>
      <w:proofErr w:type="spellEnd"/>
      <w:r w:rsidRPr="00893374">
        <w:rPr>
          <w:rFonts w:ascii="Arial" w:hAnsi="Arial" w:cs="Arial"/>
          <w:sz w:val="22"/>
          <w:szCs w:val="22"/>
          <w:lang w:val="en-IE"/>
        </w:rPr>
        <w:t xml:space="preserve">, N., &amp; </w:t>
      </w:r>
      <w:proofErr w:type="spellStart"/>
      <w:r w:rsidRPr="00893374">
        <w:rPr>
          <w:rFonts w:ascii="Arial" w:hAnsi="Arial" w:cs="Arial"/>
          <w:sz w:val="22"/>
          <w:szCs w:val="22"/>
          <w:lang w:val="en-IE"/>
        </w:rPr>
        <w:t>Nichani</w:t>
      </w:r>
      <w:proofErr w:type="spellEnd"/>
      <w:r w:rsidRPr="00893374">
        <w:rPr>
          <w:rFonts w:ascii="Arial" w:hAnsi="Arial" w:cs="Arial"/>
          <w:sz w:val="22"/>
          <w:szCs w:val="22"/>
          <w:lang w:val="en-IE"/>
        </w:rPr>
        <w:t>, R. (2024). Time series forecasting using deep learning hybrid model (ARIMA-LSTM). Studies in Engineering and Exact Sciences, 5(2), e6976.</w:t>
      </w:r>
    </w:p>
    <w:p w14:paraId="2C629FFE" w14:textId="77777777" w:rsidR="0055435E" w:rsidRPr="00893374" w:rsidRDefault="0055435E" w:rsidP="0055435E">
      <w:pPr>
        <w:pStyle w:val="whitespace-normal"/>
        <w:rPr>
          <w:rFonts w:ascii="Arial" w:hAnsi="Arial" w:cs="Arial"/>
          <w:sz w:val="22"/>
          <w:szCs w:val="22"/>
          <w:lang w:val="en-IE"/>
        </w:rPr>
      </w:pPr>
      <w:r w:rsidRPr="00893374">
        <w:rPr>
          <w:rFonts w:ascii="Arial" w:hAnsi="Arial" w:cs="Arial"/>
          <w:sz w:val="22"/>
          <w:szCs w:val="22"/>
          <w:lang w:val="en-IE"/>
        </w:rPr>
        <w:t>[49] IEEE (2020). Short-term Electric Load Forecasting Combining SARIMAX and LSTM Models. IEEE Transactions on Power Systems.</w:t>
      </w:r>
    </w:p>
    <w:p w14:paraId="5EA0A40B" w14:textId="77777777" w:rsidR="0055435E" w:rsidRPr="00893374" w:rsidRDefault="0055435E" w:rsidP="0055435E">
      <w:pPr>
        <w:pStyle w:val="whitespace-normal"/>
        <w:rPr>
          <w:rFonts w:ascii="Arial" w:hAnsi="Arial" w:cs="Arial"/>
          <w:sz w:val="22"/>
          <w:szCs w:val="22"/>
          <w:lang w:val="en-IE"/>
        </w:rPr>
      </w:pPr>
      <w:r w:rsidRPr="00893374">
        <w:rPr>
          <w:rFonts w:ascii="Arial" w:hAnsi="Arial" w:cs="Arial"/>
          <w:sz w:val="22"/>
          <w:szCs w:val="22"/>
          <w:lang w:val="en-IE"/>
        </w:rPr>
        <w:t xml:space="preserve">[50] González </w:t>
      </w:r>
      <w:proofErr w:type="spellStart"/>
      <w:r w:rsidRPr="00893374">
        <w:rPr>
          <w:rFonts w:ascii="Arial" w:hAnsi="Arial" w:cs="Arial"/>
          <w:sz w:val="22"/>
          <w:szCs w:val="22"/>
          <w:lang w:val="en-IE"/>
        </w:rPr>
        <w:t>Grandón</w:t>
      </w:r>
      <w:proofErr w:type="spellEnd"/>
      <w:r w:rsidRPr="00893374">
        <w:rPr>
          <w:rFonts w:ascii="Arial" w:hAnsi="Arial" w:cs="Arial"/>
          <w:sz w:val="22"/>
          <w:szCs w:val="22"/>
          <w:lang w:val="en-IE"/>
        </w:rPr>
        <w:t xml:space="preserve">, T., </w:t>
      </w:r>
      <w:proofErr w:type="spellStart"/>
      <w:r w:rsidRPr="00893374">
        <w:rPr>
          <w:rFonts w:ascii="Arial" w:hAnsi="Arial" w:cs="Arial"/>
          <w:sz w:val="22"/>
          <w:szCs w:val="22"/>
          <w:lang w:val="en-IE"/>
        </w:rPr>
        <w:t>Schwenzer</w:t>
      </w:r>
      <w:proofErr w:type="spellEnd"/>
      <w:r w:rsidRPr="00893374">
        <w:rPr>
          <w:rFonts w:ascii="Arial" w:hAnsi="Arial" w:cs="Arial"/>
          <w:sz w:val="22"/>
          <w:szCs w:val="22"/>
          <w:lang w:val="en-IE"/>
        </w:rPr>
        <w:t xml:space="preserve">, J., </w:t>
      </w:r>
      <w:proofErr w:type="spellStart"/>
      <w:r w:rsidRPr="00893374">
        <w:rPr>
          <w:rFonts w:ascii="Arial" w:hAnsi="Arial" w:cs="Arial"/>
          <w:sz w:val="22"/>
          <w:szCs w:val="22"/>
          <w:lang w:val="en-IE"/>
        </w:rPr>
        <w:t>Steens</w:t>
      </w:r>
      <w:proofErr w:type="spellEnd"/>
      <w:r w:rsidRPr="00893374">
        <w:rPr>
          <w:rFonts w:ascii="Arial" w:hAnsi="Arial" w:cs="Arial"/>
          <w:sz w:val="22"/>
          <w:szCs w:val="22"/>
          <w:lang w:val="en-IE"/>
        </w:rPr>
        <w:t xml:space="preserve">, T., &amp; </w:t>
      </w:r>
      <w:proofErr w:type="spellStart"/>
      <w:r w:rsidRPr="00893374">
        <w:rPr>
          <w:rFonts w:ascii="Arial" w:hAnsi="Arial" w:cs="Arial"/>
          <w:sz w:val="22"/>
          <w:szCs w:val="22"/>
          <w:lang w:val="en-IE"/>
        </w:rPr>
        <w:t>Breuing</w:t>
      </w:r>
      <w:proofErr w:type="spellEnd"/>
      <w:r w:rsidRPr="00893374">
        <w:rPr>
          <w:rFonts w:ascii="Arial" w:hAnsi="Arial" w:cs="Arial"/>
          <w:sz w:val="22"/>
          <w:szCs w:val="22"/>
          <w:lang w:val="en-IE"/>
        </w:rPr>
        <w:t>, J. (2024). Electricity demand forecasting with hybrid classical statistical and machine learning algorithms: Case study of Ukraine. Applied Energy, 355, 122216.</w:t>
      </w:r>
    </w:p>
    <w:p w14:paraId="32645CA2" w14:textId="77777777" w:rsidR="0055435E" w:rsidRPr="00893374" w:rsidRDefault="0055435E" w:rsidP="0055435E">
      <w:pPr>
        <w:pStyle w:val="whitespace-normal"/>
        <w:rPr>
          <w:rFonts w:ascii="Arial" w:hAnsi="Arial" w:cs="Arial"/>
          <w:sz w:val="22"/>
          <w:szCs w:val="22"/>
          <w:lang w:val="en-IE"/>
        </w:rPr>
      </w:pPr>
    </w:p>
    <w:p w14:paraId="4F4282B9" w14:textId="77777777" w:rsidR="0055435E" w:rsidRPr="00893374" w:rsidRDefault="0055435E" w:rsidP="0055435E">
      <w:pPr>
        <w:pStyle w:val="whitespace-normal"/>
        <w:rPr>
          <w:rFonts w:ascii="Arial" w:hAnsi="Arial" w:cs="Arial"/>
          <w:sz w:val="22"/>
          <w:szCs w:val="22"/>
        </w:rPr>
      </w:pPr>
    </w:p>
    <w:p w14:paraId="03434B6C" w14:textId="77777777" w:rsidR="00F41112" w:rsidRPr="00893374" w:rsidRDefault="00F41112">
      <w:pPr>
        <w:rPr>
          <w:rFonts w:ascii="Arial" w:hAnsi="Arial" w:cs="Arial"/>
        </w:rPr>
      </w:pPr>
    </w:p>
    <w:p w14:paraId="4E77BCBB" w14:textId="77777777" w:rsidR="00373813" w:rsidRPr="00893374" w:rsidRDefault="00373813">
      <w:pPr>
        <w:rPr>
          <w:rFonts w:ascii="Arial" w:hAnsi="Arial" w:cs="Arial"/>
        </w:rPr>
      </w:pPr>
    </w:p>
    <w:sectPr w:rsidR="00373813" w:rsidRPr="00893374" w:rsidSect="0055435E">
      <w:headerReference w:type="even" r:id="rId27"/>
      <w:headerReference w:type="default" r:id="rId28"/>
      <w:footerReference w:type="even" r:id="rId29"/>
      <w:footerReference w:type="default" r:id="rId30"/>
      <w:headerReference w:type="first" r:id="rId31"/>
      <w:footerReference w:type="first" r:id="rId3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9D502F" w14:textId="77777777" w:rsidR="00ED2F03" w:rsidRDefault="00ED2F03" w:rsidP="00373813">
      <w:pPr>
        <w:spacing w:after="0" w:line="240" w:lineRule="auto"/>
      </w:pPr>
      <w:r>
        <w:separator/>
      </w:r>
    </w:p>
  </w:endnote>
  <w:endnote w:type="continuationSeparator" w:id="0">
    <w:p w14:paraId="3E90B54B" w14:textId="77777777" w:rsidR="00ED2F03" w:rsidRDefault="00ED2F03" w:rsidP="003738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463BE8" w14:textId="77777777" w:rsidR="00B77648" w:rsidRDefault="00B776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64186512"/>
      <w:docPartObj>
        <w:docPartGallery w:val="Page Numbers (Bottom of Page)"/>
        <w:docPartUnique/>
      </w:docPartObj>
    </w:sdtPr>
    <w:sdtEndPr>
      <w:rPr>
        <w:noProof/>
      </w:rPr>
    </w:sdtEndPr>
    <w:sdtContent>
      <w:p w14:paraId="34542516" w14:textId="70C460C1" w:rsidR="00B77648" w:rsidRDefault="00B77648">
        <w:pPr>
          <w:pStyle w:val="Footer"/>
          <w:jc w:val="center"/>
        </w:pPr>
        <w:r>
          <w:fldChar w:fldCharType="begin"/>
        </w:r>
        <w:r>
          <w:instrText xml:space="preserve"> PAGE   \* MERGEFORMAT </w:instrText>
        </w:r>
        <w:r>
          <w:fldChar w:fldCharType="separate"/>
        </w:r>
        <w:r w:rsidR="00557E69">
          <w:rPr>
            <w:noProof/>
          </w:rPr>
          <w:t>2</w:t>
        </w:r>
        <w:r>
          <w:rPr>
            <w:noProof/>
          </w:rPr>
          <w:fldChar w:fldCharType="end"/>
        </w:r>
      </w:p>
    </w:sdtContent>
  </w:sdt>
  <w:p w14:paraId="410CF7E5" w14:textId="77777777" w:rsidR="00B77648" w:rsidRDefault="00B7764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FF1CC3" w14:textId="77777777" w:rsidR="00B77648" w:rsidRDefault="00B776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09FC27" w14:textId="77777777" w:rsidR="00ED2F03" w:rsidRDefault="00ED2F03" w:rsidP="00373813">
      <w:pPr>
        <w:spacing w:after="0" w:line="240" w:lineRule="auto"/>
      </w:pPr>
      <w:r>
        <w:separator/>
      </w:r>
    </w:p>
  </w:footnote>
  <w:footnote w:type="continuationSeparator" w:id="0">
    <w:p w14:paraId="274C59BD" w14:textId="77777777" w:rsidR="00ED2F03" w:rsidRDefault="00ED2F03" w:rsidP="003738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BC5E7B" w14:textId="77777777" w:rsidR="00B77648" w:rsidRDefault="00B776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0401A8" w14:textId="77777777" w:rsidR="00B77648" w:rsidRDefault="00B7764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26E68C" w14:textId="77777777" w:rsidR="00B77648" w:rsidRDefault="00B776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E32C7B"/>
    <w:multiLevelType w:val="hybridMultilevel"/>
    <w:tmpl w:val="40D0C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572590"/>
    <w:multiLevelType w:val="multilevel"/>
    <w:tmpl w:val="77B4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79207C"/>
    <w:multiLevelType w:val="hybridMultilevel"/>
    <w:tmpl w:val="E6061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C0D41B7"/>
    <w:multiLevelType w:val="multilevel"/>
    <w:tmpl w:val="B330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133EA4"/>
    <w:multiLevelType w:val="multilevel"/>
    <w:tmpl w:val="A3BAB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7F6CF7"/>
    <w:multiLevelType w:val="multilevel"/>
    <w:tmpl w:val="35206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961EF4"/>
    <w:multiLevelType w:val="multilevel"/>
    <w:tmpl w:val="5D1A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D3D3337"/>
    <w:multiLevelType w:val="multilevel"/>
    <w:tmpl w:val="EA8C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776375"/>
    <w:multiLevelType w:val="multilevel"/>
    <w:tmpl w:val="A64C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C046BF"/>
    <w:multiLevelType w:val="multilevel"/>
    <w:tmpl w:val="B0902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1B0702"/>
    <w:multiLevelType w:val="multilevel"/>
    <w:tmpl w:val="0CA8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9A3D18"/>
    <w:multiLevelType w:val="multilevel"/>
    <w:tmpl w:val="23F0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8"/>
  </w:num>
  <w:num w:numId="3">
    <w:abstractNumId w:val="2"/>
  </w:num>
  <w:num w:numId="4">
    <w:abstractNumId w:val="0"/>
  </w:num>
  <w:num w:numId="5">
    <w:abstractNumId w:val="11"/>
  </w:num>
  <w:num w:numId="6">
    <w:abstractNumId w:val="5"/>
  </w:num>
  <w:num w:numId="7">
    <w:abstractNumId w:val="10"/>
  </w:num>
  <w:num w:numId="8">
    <w:abstractNumId w:val="9"/>
  </w:num>
  <w:num w:numId="9">
    <w:abstractNumId w:val="4"/>
  </w:num>
  <w:num w:numId="10">
    <w:abstractNumId w:val="7"/>
  </w:num>
  <w:num w:numId="11">
    <w:abstractNumId w:val="3"/>
  </w:num>
  <w:num w:numId="12">
    <w:abstractNumId w:val="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435E"/>
    <w:rsid w:val="0001732D"/>
    <w:rsid w:val="000339D8"/>
    <w:rsid w:val="0004481F"/>
    <w:rsid w:val="00056D00"/>
    <w:rsid w:val="000638A1"/>
    <w:rsid w:val="00063F8D"/>
    <w:rsid w:val="000703C2"/>
    <w:rsid w:val="00074FE0"/>
    <w:rsid w:val="00094315"/>
    <w:rsid w:val="000A46C2"/>
    <w:rsid w:val="000B7052"/>
    <w:rsid w:val="000C179A"/>
    <w:rsid w:val="000E343B"/>
    <w:rsid w:val="00113038"/>
    <w:rsid w:val="00117A8B"/>
    <w:rsid w:val="0012615C"/>
    <w:rsid w:val="00135698"/>
    <w:rsid w:val="00163E2B"/>
    <w:rsid w:val="001850FB"/>
    <w:rsid w:val="001C77A0"/>
    <w:rsid w:val="00204AE6"/>
    <w:rsid w:val="00212612"/>
    <w:rsid w:val="002551E4"/>
    <w:rsid w:val="002A6F7D"/>
    <w:rsid w:val="002B38CF"/>
    <w:rsid w:val="002B46C5"/>
    <w:rsid w:val="002B4D29"/>
    <w:rsid w:val="002F3EC3"/>
    <w:rsid w:val="0031306E"/>
    <w:rsid w:val="00317C09"/>
    <w:rsid w:val="00333AAE"/>
    <w:rsid w:val="00362DE3"/>
    <w:rsid w:val="00373813"/>
    <w:rsid w:val="003926ED"/>
    <w:rsid w:val="003B0F6E"/>
    <w:rsid w:val="003F2804"/>
    <w:rsid w:val="00401FD8"/>
    <w:rsid w:val="00414137"/>
    <w:rsid w:val="00414CE5"/>
    <w:rsid w:val="00421B0E"/>
    <w:rsid w:val="004603A3"/>
    <w:rsid w:val="00465F4C"/>
    <w:rsid w:val="00466A26"/>
    <w:rsid w:val="00473D76"/>
    <w:rsid w:val="00481030"/>
    <w:rsid w:val="004B0E44"/>
    <w:rsid w:val="004E119D"/>
    <w:rsid w:val="0055276E"/>
    <w:rsid w:val="0055435E"/>
    <w:rsid w:val="0055765D"/>
    <w:rsid w:val="00557E69"/>
    <w:rsid w:val="005806B3"/>
    <w:rsid w:val="00587B27"/>
    <w:rsid w:val="005E58DD"/>
    <w:rsid w:val="006100CB"/>
    <w:rsid w:val="006165F4"/>
    <w:rsid w:val="00621297"/>
    <w:rsid w:val="00653381"/>
    <w:rsid w:val="0068151E"/>
    <w:rsid w:val="0068464D"/>
    <w:rsid w:val="006A13A8"/>
    <w:rsid w:val="006B2DE4"/>
    <w:rsid w:val="006C55CB"/>
    <w:rsid w:val="006C7C62"/>
    <w:rsid w:val="006D40CC"/>
    <w:rsid w:val="00731835"/>
    <w:rsid w:val="007324A5"/>
    <w:rsid w:val="00757E96"/>
    <w:rsid w:val="007C32D9"/>
    <w:rsid w:val="00812D24"/>
    <w:rsid w:val="008435DC"/>
    <w:rsid w:val="00854E89"/>
    <w:rsid w:val="00893374"/>
    <w:rsid w:val="00895C88"/>
    <w:rsid w:val="008A2F8E"/>
    <w:rsid w:val="008B6506"/>
    <w:rsid w:val="008C7043"/>
    <w:rsid w:val="008E39CA"/>
    <w:rsid w:val="009045DF"/>
    <w:rsid w:val="009103A0"/>
    <w:rsid w:val="00946C7E"/>
    <w:rsid w:val="00953235"/>
    <w:rsid w:val="00972431"/>
    <w:rsid w:val="009C4B6D"/>
    <w:rsid w:val="009D673F"/>
    <w:rsid w:val="009F51DC"/>
    <w:rsid w:val="00A254A6"/>
    <w:rsid w:val="00A7254E"/>
    <w:rsid w:val="00AB173F"/>
    <w:rsid w:val="00AB406D"/>
    <w:rsid w:val="00AC6D77"/>
    <w:rsid w:val="00B70D75"/>
    <w:rsid w:val="00B77648"/>
    <w:rsid w:val="00C01117"/>
    <w:rsid w:val="00C05185"/>
    <w:rsid w:val="00C12DEF"/>
    <w:rsid w:val="00C35F55"/>
    <w:rsid w:val="00C60A4C"/>
    <w:rsid w:val="00C80B32"/>
    <w:rsid w:val="00CA1E01"/>
    <w:rsid w:val="00CA7B14"/>
    <w:rsid w:val="00CB3DF0"/>
    <w:rsid w:val="00CB6F4A"/>
    <w:rsid w:val="00CB76C0"/>
    <w:rsid w:val="00CC298A"/>
    <w:rsid w:val="00CD0673"/>
    <w:rsid w:val="00CD5764"/>
    <w:rsid w:val="00CD5D03"/>
    <w:rsid w:val="00CD7287"/>
    <w:rsid w:val="00CF261A"/>
    <w:rsid w:val="00D575DD"/>
    <w:rsid w:val="00DB2AF7"/>
    <w:rsid w:val="00DB51C1"/>
    <w:rsid w:val="00DB682B"/>
    <w:rsid w:val="00DC208C"/>
    <w:rsid w:val="00DC34B4"/>
    <w:rsid w:val="00DC7C04"/>
    <w:rsid w:val="00DE688C"/>
    <w:rsid w:val="00DF63F3"/>
    <w:rsid w:val="00E3708F"/>
    <w:rsid w:val="00E42681"/>
    <w:rsid w:val="00E519A0"/>
    <w:rsid w:val="00E963B7"/>
    <w:rsid w:val="00EB74A5"/>
    <w:rsid w:val="00EC5BEA"/>
    <w:rsid w:val="00EC7D53"/>
    <w:rsid w:val="00ED2F03"/>
    <w:rsid w:val="00EE7DA4"/>
    <w:rsid w:val="00EF74C3"/>
    <w:rsid w:val="00F00192"/>
    <w:rsid w:val="00F05E88"/>
    <w:rsid w:val="00F20F51"/>
    <w:rsid w:val="00F3740A"/>
    <w:rsid w:val="00F41112"/>
    <w:rsid w:val="00F509F9"/>
    <w:rsid w:val="00F5366F"/>
    <w:rsid w:val="00F647CA"/>
    <w:rsid w:val="00F64F12"/>
    <w:rsid w:val="00FB73DF"/>
    <w:rsid w:val="00FF4D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EA410"/>
  <w15:chartTrackingRefBased/>
  <w15:docId w15:val="{DBAE20DF-DE92-4B25-AD4F-A9DD700CA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D7287"/>
    <w:pPr>
      <w:spacing w:line="259" w:lineRule="auto"/>
    </w:pPr>
    <w:rPr>
      <w:kern w:val="0"/>
      <w:sz w:val="22"/>
      <w:szCs w:val="22"/>
      <w:lang w:val="en-IE"/>
      <w14:ligatures w14:val="none"/>
    </w:rPr>
  </w:style>
  <w:style w:type="paragraph" w:styleId="Heading1">
    <w:name w:val="heading 1"/>
    <w:basedOn w:val="Normal"/>
    <w:next w:val="Normal"/>
    <w:link w:val="Heading1Char"/>
    <w:uiPriority w:val="9"/>
    <w:qFormat/>
    <w:rsid w:val="005543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298A"/>
    <w:pPr>
      <w:keepNext/>
      <w:keepLines/>
      <w:spacing w:before="160" w:after="80"/>
      <w:outlineLvl w:val="1"/>
    </w:pPr>
    <w:rPr>
      <w:rFonts w:ascii="Arial" w:eastAsiaTheme="majorEastAsia" w:hAnsi="Arial" w:cstheme="majorBidi"/>
      <w:color w:val="0F4761" w:themeColor="accent1" w:themeShade="BF"/>
      <w:szCs w:val="32"/>
    </w:rPr>
  </w:style>
  <w:style w:type="paragraph" w:styleId="Heading3">
    <w:name w:val="heading 3"/>
    <w:basedOn w:val="Normal"/>
    <w:next w:val="Normal"/>
    <w:link w:val="Heading3Char"/>
    <w:uiPriority w:val="9"/>
    <w:unhideWhenUsed/>
    <w:qFormat/>
    <w:rsid w:val="00CC298A"/>
    <w:pPr>
      <w:keepNext/>
      <w:keepLines/>
      <w:spacing w:before="160" w:after="80"/>
      <w:outlineLvl w:val="2"/>
    </w:pPr>
    <w:rPr>
      <w:rFonts w:ascii="Arial" w:eastAsiaTheme="majorEastAsia" w:hAnsi="Arial" w:cstheme="majorBidi"/>
      <w:color w:val="0F4761" w:themeColor="accent1" w:themeShade="BF"/>
      <w:szCs w:val="28"/>
    </w:rPr>
  </w:style>
  <w:style w:type="paragraph" w:styleId="Heading4">
    <w:name w:val="heading 4"/>
    <w:basedOn w:val="Normal"/>
    <w:next w:val="Normal"/>
    <w:link w:val="Heading4Char"/>
    <w:uiPriority w:val="9"/>
    <w:unhideWhenUsed/>
    <w:qFormat/>
    <w:rsid w:val="005543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43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43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43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43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43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43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298A"/>
    <w:rPr>
      <w:rFonts w:ascii="Arial" w:eastAsiaTheme="majorEastAsia" w:hAnsi="Arial" w:cstheme="majorBidi"/>
      <w:color w:val="0F4761" w:themeColor="accent1" w:themeShade="BF"/>
      <w:kern w:val="0"/>
      <w:sz w:val="22"/>
      <w:szCs w:val="32"/>
      <w:lang w:val="en-IE"/>
      <w14:ligatures w14:val="none"/>
    </w:rPr>
  </w:style>
  <w:style w:type="character" w:customStyle="1" w:styleId="Heading3Char">
    <w:name w:val="Heading 3 Char"/>
    <w:basedOn w:val="DefaultParagraphFont"/>
    <w:link w:val="Heading3"/>
    <w:uiPriority w:val="9"/>
    <w:rsid w:val="00CC298A"/>
    <w:rPr>
      <w:rFonts w:ascii="Arial" w:eastAsiaTheme="majorEastAsia" w:hAnsi="Arial" w:cstheme="majorBidi"/>
      <w:color w:val="0F4761" w:themeColor="accent1" w:themeShade="BF"/>
      <w:kern w:val="0"/>
      <w:sz w:val="22"/>
      <w:szCs w:val="28"/>
      <w:lang w:val="en-IE"/>
      <w14:ligatures w14:val="none"/>
    </w:rPr>
  </w:style>
  <w:style w:type="character" w:customStyle="1" w:styleId="Heading4Char">
    <w:name w:val="Heading 4 Char"/>
    <w:basedOn w:val="DefaultParagraphFont"/>
    <w:link w:val="Heading4"/>
    <w:uiPriority w:val="9"/>
    <w:rsid w:val="005543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43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43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43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43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435E"/>
    <w:rPr>
      <w:rFonts w:eastAsiaTheme="majorEastAsia" w:cstheme="majorBidi"/>
      <w:color w:val="272727" w:themeColor="text1" w:themeTint="D8"/>
    </w:rPr>
  </w:style>
  <w:style w:type="paragraph" w:styleId="Title">
    <w:name w:val="Title"/>
    <w:basedOn w:val="Normal"/>
    <w:next w:val="Normal"/>
    <w:link w:val="TitleChar"/>
    <w:uiPriority w:val="10"/>
    <w:qFormat/>
    <w:rsid w:val="005543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43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43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43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435E"/>
    <w:pPr>
      <w:spacing w:before="160"/>
      <w:jc w:val="center"/>
    </w:pPr>
    <w:rPr>
      <w:i/>
      <w:iCs/>
      <w:color w:val="404040" w:themeColor="text1" w:themeTint="BF"/>
    </w:rPr>
  </w:style>
  <w:style w:type="character" w:customStyle="1" w:styleId="QuoteChar">
    <w:name w:val="Quote Char"/>
    <w:basedOn w:val="DefaultParagraphFont"/>
    <w:link w:val="Quote"/>
    <w:uiPriority w:val="29"/>
    <w:rsid w:val="0055435E"/>
    <w:rPr>
      <w:i/>
      <w:iCs/>
      <w:color w:val="404040" w:themeColor="text1" w:themeTint="BF"/>
    </w:rPr>
  </w:style>
  <w:style w:type="paragraph" w:styleId="ListParagraph">
    <w:name w:val="List Paragraph"/>
    <w:basedOn w:val="Normal"/>
    <w:uiPriority w:val="34"/>
    <w:qFormat/>
    <w:rsid w:val="0055435E"/>
    <w:pPr>
      <w:ind w:left="720"/>
      <w:contextualSpacing/>
    </w:pPr>
  </w:style>
  <w:style w:type="character" w:styleId="IntenseEmphasis">
    <w:name w:val="Intense Emphasis"/>
    <w:basedOn w:val="DefaultParagraphFont"/>
    <w:uiPriority w:val="21"/>
    <w:qFormat/>
    <w:rsid w:val="0055435E"/>
    <w:rPr>
      <w:i/>
      <w:iCs/>
      <w:color w:val="0F4761" w:themeColor="accent1" w:themeShade="BF"/>
    </w:rPr>
  </w:style>
  <w:style w:type="paragraph" w:styleId="IntenseQuote">
    <w:name w:val="Intense Quote"/>
    <w:basedOn w:val="Normal"/>
    <w:next w:val="Normal"/>
    <w:link w:val="IntenseQuoteChar"/>
    <w:uiPriority w:val="30"/>
    <w:qFormat/>
    <w:rsid w:val="005543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435E"/>
    <w:rPr>
      <w:i/>
      <w:iCs/>
      <w:color w:val="0F4761" w:themeColor="accent1" w:themeShade="BF"/>
    </w:rPr>
  </w:style>
  <w:style w:type="character" w:styleId="IntenseReference">
    <w:name w:val="Intense Reference"/>
    <w:basedOn w:val="DefaultParagraphFont"/>
    <w:uiPriority w:val="32"/>
    <w:qFormat/>
    <w:rsid w:val="0055435E"/>
    <w:rPr>
      <w:b/>
      <w:bCs/>
      <w:smallCaps/>
      <w:color w:val="0F4761" w:themeColor="accent1" w:themeShade="BF"/>
      <w:spacing w:val="5"/>
    </w:rPr>
  </w:style>
  <w:style w:type="character" w:styleId="Hyperlink">
    <w:name w:val="Hyperlink"/>
    <w:basedOn w:val="DefaultParagraphFont"/>
    <w:uiPriority w:val="99"/>
    <w:unhideWhenUsed/>
    <w:rsid w:val="0055435E"/>
    <w:rPr>
      <w:color w:val="467886" w:themeColor="hyperlink"/>
      <w:u w:val="single"/>
    </w:rPr>
  </w:style>
  <w:style w:type="character" w:customStyle="1" w:styleId="UnresolvedMention">
    <w:name w:val="Unresolved Mention"/>
    <w:basedOn w:val="DefaultParagraphFont"/>
    <w:uiPriority w:val="99"/>
    <w:semiHidden/>
    <w:unhideWhenUsed/>
    <w:rsid w:val="0055435E"/>
    <w:rPr>
      <w:color w:val="605E5C"/>
      <w:shd w:val="clear" w:color="auto" w:fill="E1DFDD"/>
    </w:rPr>
  </w:style>
  <w:style w:type="paragraph" w:styleId="Header">
    <w:name w:val="header"/>
    <w:basedOn w:val="Normal"/>
    <w:link w:val="HeaderChar"/>
    <w:uiPriority w:val="99"/>
    <w:unhideWhenUsed/>
    <w:rsid w:val="005543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435E"/>
    <w:rPr>
      <w:kern w:val="0"/>
      <w:sz w:val="22"/>
      <w:szCs w:val="22"/>
      <w:lang w:val="en-IE"/>
      <w14:ligatures w14:val="none"/>
    </w:rPr>
  </w:style>
  <w:style w:type="paragraph" w:styleId="Footer">
    <w:name w:val="footer"/>
    <w:basedOn w:val="Normal"/>
    <w:link w:val="FooterChar"/>
    <w:uiPriority w:val="99"/>
    <w:unhideWhenUsed/>
    <w:rsid w:val="005543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435E"/>
    <w:rPr>
      <w:kern w:val="0"/>
      <w:sz w:val="22"/>
      <w:szCs w:val="22"/>
      <w:lang w:val="en-IE"/>
      <w14:ligatures w14:val="none"/>
    </w:rPr>
  </w:style>
  <w:style w:type="paragraph" w:styleId="TOCHeading">
    <w:name w:val="TOC Heading"/>
    <w:basedOn w:val="Heading1"/>
    <w:next w:val="Normal"/>
    <w:uiPriority w:val="39"/>
    <w:unhideWhenUsed/>
    <w:qFormat/>
    <w:rsid w:val="0055435E"/>
    <w:pPr>
      <w:spacing w:before="240" w:after="0"/>
      <w:outlineLvl w:val="9"/>
    </w:pPr>
    <w:rPr>
      <w:sz w:val="32"/>
      <w:szCs w:val="32"/>
    </w:rPr>
  </w:style>
  <w:style w:type="paragraph" w:styleId="TOC1">
    <w:name w:val="toc 1"/>
    <w:basedOn w:val="Normal"/>
    <w:next w:val="Normal"/>
    <w:autoRedefine/>
    <w:uiPriority w:val="39"/>
    <w:unhideWhenUsed/>
    <w:rsid w:val="0055435E"/>
    <w:pPr>
      <w:spacing w:after="100"/>
    </w:pPr>
  </w:style>
  <w:style w:type="paragraph" w:styleId="TOC2">
    <w:name w:val="toc 2"/>
    <w:basedOn w:val="Normal"/>
    <w:next w:val="Normal"/>
    <w:autoRedefine/>
    <w:uiPriority w:val="39"/>
    <w:unhideWhenUsed/>
    <w:rsid w:val="0055435E"/>
    <w:pPr>
      <w:spacing w:after="100"/>
      <w:ind w:left="220"/>
    </w:pPr>
  </w:style>
  <w:style w:type="paragraph" w:styleId="TOC3">
    <w:name w:val="toc 3"/>
    <w:basedOn w:val="Normal"/>
    <w:next w:val="Normal"/>
    <w:autoRedefine/>
    <w:uiPriority w:val="39"/>
    <w:unhideWhenUsed/>
    <w:rsid w:val="0055435E"/>
    <w:pPr>
      <w:spacing w:after="100"/>
      <w:ind w:left="440"/>
    </w:pPr>
  </w:style>
  <w:style w:type="character" w:styleId="FollowedHyperlink">
    <w:name w:val="FollowedHyperlink"/>
    <w:basedOn w:val="DefaultParagraphFont"/>
    <w:uiPriority w:val="99"/>
    <w:semiHidden/>
    <w:unhideWhenUsed/>
    <w:rsid w:val="0055435E"/>
    <w:rPr>
      <w:color w:val="96607D" w:themeColor="followedHyperlink"/>
      <w:u w:val="single"/>
    </w:rPr>
  </w:style>
  <w:style w:type="paragraph" w:customStyle="1" w:styleId="whitespace-normal">
    <w:name w:val="whitespace-normal"/>
    <w:basedOn w:val="Normal"/>
    <w:rsid w:val="0055435E"/>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Caption">
    <w:name w:val="caption"/>
    <w:basedOn w:val="Normal"/>
    <w:next w:val="Normal"/>
    <w:uiPriority w:val="35"/>
    <w:unhideWhenUsed/>
    <w:qFormat/>
    <w:rsid w:val="0055435E"/>
    <w:pPr>
      <w:spacing w:after="200" w:line="240" w:lineRule="auto"/>
    </w:pPr>
    <w:rPr>
      <w:i/>
      <w:iCs/>
      <w:color w:val="0E2841" w:themeColor="text2"/>
      <w:sz w:val="18"/>
      <w:szCs w:val="18"/>
    </w:rPr>
  </w:style>
  <w:style w:type="table" w:styleId="TableGrid">
    <w:name w:val="Table Grid"/>
    <w:basedOn w:val="TableNormal"/>
    <w:uiPriority w:val="39"/>
    <w:rsid w:val="0055435E"/>
    <w:pPr>
      <w:spacing w:after="0" w:line="240" w:lineRule="auto"/>
    </w:pPr>
    <w:rPr>
      <w:kern w:val="0"/>
      <w:sz w:val="22"/>
      <w:szCs w:val="22"/>
      <w:lang w:val="en-I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5435E"/>
    <w:rPr>
      <w:rFonts w:ascii="Times New Roman" w:hAnsi="Times New Roman" w:cs="Times New Roman"/>
      <w:sz w:val="24"/>
      <w:szCs w:val="24"/>
    </w:rPr>
  </w:style>
  <w:style w:type="paragraph" w:styleId="TableofFigures">
    <w:name w:val="table of figures"/>
    <w:basedOn w:val="Normal"/>
    <w:next w:val="Normal"/>
    <w:uiPriority w:val="99"/>
    <w:unhideWhenUsed/>
    <w:rsid w:val="006B2DE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openpr.com/news/4184248/united-states-ai-in-renewable-energy-market-outlook-smart-grid"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globenewswire.com/news-release/2025/04/07/3056815/0/en/Smart-Energy-Strategic-Industry-Report-2025-2030-Emergence-of-Smart-Grids-Boosts-Demand-for-Advanced-Smart-Energy-Technologies.html"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eepower.com/tech-insights/3-ways-the-grid-will-get-smarter-in-2025/" TargetMode="External"/><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fortunebusinessinsights.com/smart-grid-market-102157" TargetMode="External"/><Relationship Id="rId28"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oxfordenergy.org/wpcms/wp-content/uploads/2025/01/Global-electricity-demand.pdf" TargetMode="External"/><Relationship Id="rId27" Type="http://schemas.openxmlformats.org/officeDocument/2006/relationships/header" Target="header1.xm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CF83F-6D6E-4232-8C48-BCBAE6BF01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4280</TotalTime>
  <Pages>51</Pages>
  <Words>18461</Words>
  <Characters>105230</Characters>
  <Application>Microsoft Office Word</Application>
  <DocSecurity>0</DocSecurity>
  <Lines>876</Lines>
  <Paragraphs>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Hashmat Ullah</dc:creator>
  <cp:keywords/>
  <dc:description/>
  <cp:lastModifiedBy>Lenovoo</cp:lastModifiedBy>
  <cp:revision>62</cp:revision>
  <dcterms:created xsi:type="dcterms:W3CDTF">2025-11-17T14:53:00Z</dcterms:created>
  <dcterms:modified xsi:type="dcterms:W3CDTF">2025-12-06T12:07:00Z</dcterms:modified>
</cp:coreProperties>
</file>