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pt-BR"/>
        </w:rPr>
      </w:pPr>
      <w:r>
        <w:rPr>
          <w:lang w:val="pt-BR"/>
        </w:rPr>
        <w:t>Jogo Genius (RISC-V) - Tabela e Detalhamento de Registradores</w:t>
      </w:r>
    </w:p>
    <w:p>
      <w:pPr>
        <w:pStyle w:val="Heading1"/>
        <w:rPr/>
      </w:pPr>
      <w:r>
        <w:rPr/>
        <w:t>Tabela Geral de Registradores</w:t>
      </w:r>
    </w:p>
    <w:p>
      <w:pPr>
        <w:pStyle w:val="Normal"/>
        <w:rPr/>
      </w:pPr>
      <w:r>
        <w:rPr/>
      </w:r>
    </w:p>
    <w:tbl>
      <w:tblPr>
        <w:tblStyle w:val="Tabelacomgrade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9"/>
        <w:gridCol w:w="2406"/>
        <w:gridCol w:w="1854"/>
        <w:gridCol w:w="1603"/>
        <w:gridCol w:w="43"/>
        <w:gridCol w:w="797"/>
        <w:gridCol w:w="817"/>
      </w:tblGrid>
      <w:tr>
        <w:trPr/>
        <w:tc>
          <w:tcPr>
            <w:tcW w:w="16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Registrador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Nome Descritivo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Bits Utilizados</w:t>
            </w:r>
          </w:p>
        </w:tc>
        <w:tc>
          <w:tcPr>
            <w:tcW w:w="326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Função / Uso</w:t>
            </w:r>
          </w:p>
        </w:tc>
      </w:tr>
      <w:tr>
        <w:trPr>
          <w:trHeight w:val="283" w:hRule="atLeast"/>
        </w:trPr>
        <w:tc>
          <w:tcPr>
            <w:tcW w:w="165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s0</w:t>
            </w:r>
          </w:p>
        </w:tc>
        <w:tc>
          <w:tcPr>
            <w:tcW w:w="240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config</w:t>
            </w:r>
          </w:p>
        </w:tc>
        <w:tc>
          <w:tcPr>
            <w:tcW w:w="18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[3:0]</w:t>
            </w:r>
          </w:p>
        </w:tc>
        <w:tc>
          <w:tcPr>
            <w:tcW w:w="326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Configurações do jogo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Modo do jogo: </w:t>
            </w:r>
          </w:p>
        </w:tc>
        <w:tc>
          <w:tcPr>
            <w:tcW w:w="1657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Bit0 = 0 (Modo siga)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Bit0 = 1 (Mando eu)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</w:r>
          </w:p>
        </w:tc>
      </w:tr>
      <w:tr>
        <w:trPr>
          <w:trHeight w:val="360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Velocidade: </w:t>
            </w:r>
          </w:p>
        </w:tc>
        <w:tc>
          <w:tcPr>
            <w:tcW w:w="1657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Bit1 = 0 (Lenta 2s)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Bit1 = 1 (Rápida 1s)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462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Dificuldade:</w:t>
            </w:r>
          </w:p>
        </w:tc>
        <w:tc>
          <w:tcPr>
            <w:tcW w:w="84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Bit2 = 0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Bit3 = 0 </w:t>
            </w:r>
          </w:p>
        </w:tc>
        <w:tc>
          <w:tcPr>
            <w:tcW w:w="8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25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(Fácil 8)</w:t>
            </w:r>
          </w:p>
        </w:tc>
      </w:tr>
      <w:tr>
        <w:trPr>
          <w:trHeight w:val="411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4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Bit2 = 1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Bit3 = 0 </w:t>
            </w:r>
          </w:p>
        </w:tc>
        <w:tc>
          <w:tcPr>
            <w:tcW w:w="8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36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(Médio 16)</w:t>
            </w:r>
          </w:p>
        </w:tc>
      </w:tr>
      <w:tr>
        <w:trPr>
          <w:trHeight w:val="334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4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Bit2 = 1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Bit3 = 1 </w:t>
            </w:r>
          </w:p>
        </w:tc>
        <w:tc>
          <w:tcPr>
            <w:tcW w:w="8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4" w:right="-136"/>
              <w:jc w:val="left"/>
              <w:rPr>
                <w:sz w:val="16"/>
                <w:szCs w:val="16"/>
                <w:lang w:val="pt-BR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16"/>
                <w:lang w:val="pt-BR" w:eastAsia="en-US" w:bidi="ar-SA"/>
              </w:rPr>
              <w:t>(Difícil 32)</w:t>
            </w:r>
          </w:p>
        </w:tc>
      </w:tr>
      <w:tr>
        <w:trPr>
          <w:trHeight w:val="1037" w:hRule="atLeast"/>
        </w:trPr>
        <w:tc>
          <w:tcPr>
            <w:tcW w:w="165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s1</w:t>
            </w:r>
          </w:p>
        </w:tc>
        <w:tc>
          <w:tcPr>
            <w:tcW w:w="240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led_sequence_reg1</w:t>
            </w:r>
          </w:p>
        </w:tc>
        <w:tc>
          <w:tcPr>
            <w:tcW w:w="18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[31:0]</w:t>
            </w:r>
          </w:p>
        </w:tc>
        <w:tc>
          <w:tcPr>
            <w:tcW w:w="326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Registrador que armazena a sequência de LEDs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(2 bits por cor )</w:t>
            </w:r>
          </w:p>
        </w:tc>
      </w:tr>
      <w:tr>
        <w:trPr>
          <w:trHeight w:val="154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4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Led apagado</w:t>
            </w:r>
          </w:p>
        </w:tc>
        <w:tc>
          <w:tcPr>
            <w:tcW w:w="161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00</w:t>
            </w:r>
          </w:p>
        </w:tc>
      </w:tr>
      <w:tr>
        <w:trPr>
          <w:trHeight w:val="154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Azul</w:t>
            </w:r>
          </w:p>
        </w:tc>
        <w:tc>
          <w:tcPr>
            <w:tcW w:w="161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00</w:t>
            </w:r>
          </w:p>
        </w:tc>
      </w:tr>
      <w:tr>
        <w:trPr>
          <w:trHeight w:val="95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Verde</w:t>
            </w:r>
          </w:p>
        </w:tc>
        <w:tc>
          <w:tcPr>
            <w:tcW w:w="161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01</w:t>
            </w:r>
          </w:p>
        </w:tc>
      </w:tr>
      <w:tr>
        <w:trPr>
          <w:trHeight w:val="112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Amarelo</w:t>
            </w:r>
          </w:p>
        </w:tc>
        <w:tc>
          <w:tcPr>
            <w:tcW w:w="161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</w:tr>
      <w:tr>
        <w:trPr>
          <w:trHeight w:val="95" w:hRule="atLeast"/>
        </w:trPr>
        <w:tc>
          <w:tcPr>
            <w:tcW w:w="165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0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Vermelho</w:t>
            </w:r>
          </w:p>
        </w:tc>
        <w:tc>
          <w:tcPr>
            <w:tcW w:w="161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1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5"/>
        <w:gridCol w:w="2369"/>
        <w:gridCol w:w="1827"/>
        <w:gridCol w:w="1646"/>
        <w:gridCol w:w="1702"/>
      </w:tblGrid>
      <w:tr>
        <w:trPr>
          <w:trHeight w:val="300" w:hRule="atLeast"/>
        </w:trPr>
        <w:tc>
          <w:tcPr>
            <w:tcW w:w="16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s2</w:t>
            </w:r>
          </w:p>
        </w:tc>
        <w:tc>
          <w:tcPr>
            <w:tcW w:w="236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led_sequence_reg2</w:t>
            </w:r>
          </w:p>
        </w:tc>
        <w:tc>
          <w:tcPr>
            <w:tcW w:w="182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Registrador que armazena a sequência de LEDs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EE0000"/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(2 bits por cor ) 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Led apagado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Azul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EE0000"/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Verde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01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Amarelo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Vermelho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Bin: </w:t>
            </w:r>
            <w:r>
              <w:rPr>
                <w:rFonts w:eastAsia="ＭＳ 明朝" w:cs=""/>
                <w:color w:val="00B0F0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s3</w:t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  <w:t>Current_color_index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Indica qual a posição da sequência esta sendo exibida ou comparada</w:t>
            </w:r>
          </w:p>
        </w:tc>
      </w:tr>
      <w:tr>
        <w:trPr>
          <w:trHeight w:val="300" w:hRule="atLeast"/>
        </w:trPr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  <w:t>s4</w:t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  <w:t>Sequence_size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Indica o tamanho atual da sequência.</w:t>
            </w:r>
          </w:p>
        </w:tc>
      </w:tr>
      <w:tr>
        <w:trPr>
          <w:trHeight w:val="300" w:hRule="atLeast"/>
        </w:trPr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s5</w:t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player_input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Sequência inserida pelo jogador (usado para comparar com o valor do led_sequence na posição do current_color_index)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6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s6</w:t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Enable_Led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[1:0]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Se em nivel logico alto, habilita a exibição do LED correspondente a cor no led_sequence na posição current_color_index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Enable_All_Leds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[2:1]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Se em nível logico alto, habilita todos os LEDs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s7</w:t>
            </w:r>
          </w:p>
        </w:tc>
        <w:tc>
          <w:tcPr>
            <w:tcW w:w="236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LEDs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[1:0]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Green: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0001</w:t>
            </w:r>
          </w:p>
        </w:tc>
        <w:tc>
          <w:tcPr>
            <w:tcW w:w="1702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O acionamento de qualquer desses pinos, indica que o LED está acesso. </w:t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[2:1]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Blue: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0010</w:t>
            </w:r>
          </w:p>
        </w:tc>
        <w:tc>
          <w:tcPr>
            <w:tcW w:w="170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[3:2]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    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Red: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0100</w:t>
            </w:r>
          </w:p>
        </w:tc>
        <w:tc>
          <w:tcPr>
            <w:tcW w:w="170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6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[4:3]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 xml:space="preserve">Yellow: </w:t>
            </w: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1702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6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s8</w:t>
            </w:r>
          </w:p>
        </w:tc>
        <w:tc>
          <w:tcPr>
            <w:tcW w:w="23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Random number</w:t>
            </w:r>
          </w:p>
        </w:tc>
        <w:tc>
          <w:tcPr>
            <w:tcW w:w="18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[2:0]</w:t>
            </w:r>
          </w:p>
        </w:tc>
        <w:tc>
          <w:tcPr>
            <w:tcW w:w="334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pt-BR" w:eastAsia="en-US" w:bidi="ar-SA"/>
              </w:rPr>
              <w:t>Número pseudoaleatório gerado pelo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r>
        <w:rPr>
          <w:lang w:val="pt-BR"/>
        </w:rPr>
        <w:t>Detalhamento dos Registradores</w:t>
      </w:r>
    </w:p>
    <w:p>
      <w:pPr>
        <w:pStyle w:val="Heading2"/>
        <w:rPr>
          <w:lang w:val="pt-BR"/>
        </w:rPr>
      </w:pPr>
      <w:r>
        <w:rPr>
          <w:lang w:val="pt-BR"/>
        </w:rPr>
        <w:t>Registrador s0 - config</w:t>
      </w:r>
    </w:p>
    <w:p>
      <w:pPr>
        <w:pStyle w:val="Normal"/>
        <w:rPr>
          <w:lang w:val="pt-BR"/>
        </w:rPr>
      </w:pPr>
      <w:r>
        <w:rPr>
          <w:lang w:val="pt-BR"/>
        </w:rPr>
        <w:t>Bits utilizados: [31:0]</w:t>
        <w:br/>
        <w:t>Armazena as configurações do jogo, incluindo dificuldade, velocidade e modo de jogo.</w:t>
      </w:r>
    </w:p>
    <w:p>
      <w:pPr>
        <w:pStyle w:val="Normal"/>
        <w:rPr/>
      </w:pPr>
      <w:r>
        <w:rPr/>
        <w:t>Detalhamento de bits:</w:t>
      </w:r>
    </w:p>
    <w:tbl>
      <w:tblPr>
        <w:tblStyle w:val="Tabelacomgrade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6"/>
        <w:gridCol w:w="2877"/>
        <w:gridCol w:w="2877"/>
      </w:tblGrid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Bits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Campo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Descrição / Significado</w:t>
            </w:r>
          </w:p>
        </w:tc>
      </w:tr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[0]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 fácil (flag)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 = Fácil, 1 = Difícil (flag auxiliar)</w:t>
            </w:r>
          </w:p>
        </w:tc>
      </w:tr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[1]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Modo de jogo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 = Siga, 1 = Mando eu</w:t>
            </w:r>
          </w:p>
        </w:tc>
      </w:tr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[3:2]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Dificuldade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00 = Fácil, 01 = Médio, 11 = Difícil</w:t>
            </w:r>
          </w:p>
        </w:tc>
      </w:tr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[4]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Velocidade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 = Lento (2s), 1 = Rápido (1s)</w:t>
            </w:r>
          </w:p>
        </w:tc>
      </w:tr>
      <w:tr>
        <w:trPr/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[31:5]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Reservado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Para expansões futuras</w:t>
            </w:r>
          </w:p>
        </w:tc>
      </w:tr>
    </w:tbl>
    <w:p>
      <w:pPr>
        <w:pStyle w:val="Heading2"/>
        <w:rPr/>
      </w:pPr>
      <w:r>
        <w:rPr/>
        <w:t>Registrador s1-s2</w:t>
      </w:r>
    </w:p>
    <w:p>
      <w:pPr>
        <w:pStyle w:val="Normal"/>
        <w:rPr>
          <w:lang w:val="pt-BR"/>
        </w:rPr>
      </w:pPr>
      <w:r>
        <w:rPr>
          <w:lang w:val="pt-BR"/>
        </w:rPr>
        <w:t>Registradores utilizados para salvar a sequência produzida, armazenado cada cor (bits).</w:t>
      </w:r>
    </w:p>
    <w:p>
      <w:pPr>
        <w:pStyle w:val="Heading2"/>
        <w:rPr>
          <w:lang w:val="pt-BR"/>
        </w:rPr>
      </w:pPr>
      <w:r>
        <w:rPr>
          <w:lang w:val="pt-BR"/>
        </w:rPr>
        <w:t>Registrador s3 – current_color_index</w:t>
      </w:r>
    </w:p>
    <w:p>
      <w:pPr>
        <w:pStyle w:val="Normal"/>
        <w:rPr>
          <w:lang w:val="pt-BR"/>
        </w:rPr>
      </w:pPr>
      <w:r>
        <w:rPr>
          <w:lang w:val="pt-BR"/>
        </w:rPr>
        <w:t>Bits utilizados: [31:0]</w:t>
      </w:r>
      <w:r>
        <w:rPr/>
        <w:br/>
      </w:r>
      <w:r>
        <w:rPr>
          <w:lang w:val="pt-BR"/>
        </w:rPr>
        <w:t>Contador de bits usado para percorrer sequências de LEDs ou entradas dos jogadores.</w:t>
      </w:r>
    </w:p>
    <w:p>
      <w:pPr>
        <w:pStyle w:val="Heading2"/>
        <w:rPr>
          <w:lang w:val="pt-BR"/>
        </w:rPr>
      </w:pPr>
      <w:r>
        <w:rPr>
          <w:lang w:val="pt-BR"/>
        </w:rPr>
        <w:t>Registrador s4</w:t>
      </w:r>
    </w:p>
    <w:p>
      <w:pPr>
        <w:pStyle w:val="Normal"/>
        <w:rPr>
          <w:lang w:val="pt-BR"/>
        </w:rPr>
      </w:pPr>
      <w:r>
        <w:rPr>
          <w:lang w:val="pt-BR"/>
        </w:rPr>
        <w:t>Bits utilizados [31:0]</w:t>
      </w:r>
      <w:r>
        <w:rPr/>
        <w:br/>
      </w:r>
      <w:r>
        <w:rPr>
          <w:lang w:val="pt-BR"/>
        </w:rPr>
        <w:t>Contador de tamanho da sequência, usado para saber em qual posição adicionar uma nova cor e a pontuação do jogador</w:t>
      </w:r>
    </w:p>
    <w:p>
      <w:pPr>
        <w:pStyle w:val="Heading2"/>
        <w:rPr>
          <w:lang w:val="pt-BR"/>
        </w:rPr>
      </w:pPr>
      <w:r>
        <w:rPr>
          <w:lang w:val="pt-BR"/>
        </w:rPr>
        <w:t>Registrador s5</w:t>
      </w:r>
    </w:p>
    <w:p>
      <w:pPr>
        <w:pStyle w:val="Normal"/>
        <w:rPr>
          <w:lang w:val="pt-BR"/>
        </w:rPr>
      </w:pPr>
      <w:r>
        <w:rPr>
          <w:lang w:val="pt-BR"/>
        </w:rPr>
        <w:t>Armazena a entrada do usuario</w:t>
      </w:r>
    </w:p>
    <w:p>
      <w:pPr>
        <w:pStyle w:val="Heading2"/>
        <w:rPr>
          <w:lang w:val="pt-BR"/>
        </w:rPr>
      </w:pPr>
      <w:r>
        <w:rPr>
          <w:lang w:val="pt-BR"/>
        </w:rPr>
        <w:t>Registrador s6</w:t>
      </w:r>
    </w:p>
    <w:p>
      <w:pPr>
        <w:pStyle w:val="Normal"/>
        <w:rPr>
          <w:lang w:val="pt-BR"/>
        </w:rPr>
      </w:pPr>
      <w:r>
        <w:rPr>
          <w:lang w:val="pt-BR"/>
        </w:rPr>
        <w:t>Representa se deve acionar um led ou todos os leds (em caso de derrota/vitoria)</w:t>
      </w:r>
    </w:p>
    <w:p>
      <w:pPr>
        <w:pStyle w:val="Heading2"/>
        <w:rPr>
          <w:lang w:val="pt-BR"/>
        </w:rPr>
      </w:pPr>
      <w:r>
        <w:rPr>
          <w:lang w:val="pt-BR"/>
        </w:rPr>
        <w:t>Registrador s7</w:t>
      </w:r>
    </w:p>
    <w:p>
      <w:pPr>
        <w:pStyle w:val="Normal"/>
        <w:rPr>
          <w:lang w:val="pt-BR"/>
        </w:rPr>
      </w:pPr>
      <w:r>
        <w:rPr>
          <w:lang w:val="pt-BR"/>
        </w:rPr>
        <w:t>Registra os Leds atualmente acionados, idealmente isso seria escrito em memória ou usado para acionar GPIOs. Neste momento assumiremos que o valor desse registrador representa o acionamento dos LEDs, seja escrito em memória ou consumido por um drive externo.</w:t>
      </w:r>
    </w:p>
    <w:p>
      <w:pPr>
        <w:pStyle w:val="Heading2"/>
        <w:rPr>
          <w:lang w:val="pt-BR"/>
        </w:rPr>
      </w:pPr>
      <w:r>
        <w:rPr>
          <w:lang w:val="pt-BR"/>
        </w:rPr>
        <w:t>Registrador s8</w:t>
      </w:r>
    </w:p>
    <w:p>
      <w:pPr>
        <w:pStyle w:val="Normal"/>
        <w:rPr>
          <w:lang w:val="pt-BR"/>
        </w:rPr>
      </w:pPr>
      <w:r>
        <w:rPr>
          <w:lang w:val="pt-BR"/>
        </w:rPr>
        <w:t>Representa o número pseudoaleatório gerado pelo módulo de geração de número pseudoaleatório</w:t>
      </w:r>
    </w:p>
    <w:p>
      <w:pPr>
        <w:pStyle w:val="Heading1"/>
        <w:rPr>
          <w:lang w:val="pt-BR"/>
        </w:rPr>
      </w:pPr>
      <w:r>
        <w:rPr>
          <w:lang w:val="pt-BR"/>
        </w:rPr>
        <w:t>Fluxo de Jogo</w:t>
      </w:r>
    </w:p>
    <w:p>
      <w:pPr>
        <w:pStyle w:val="Normal"/>
        <w:rPr>
          <w:lang w:val="pt-BR"/>
        </w:rPr>
      </w:pPr>
      <w:r>
        <w:rPr>
          <w:lang w:val="pt-BR"/>
        </w:rPr>
        <w:t>IDLE:</w:t>
      </w:r>
    </w:p>
    <w:p>
      <w:pPr>
        <w:pStyle w:val="Normal"/>
        <w:rPr>
          <w:lang w:val="pt-BR"/>
        </w:rPr>
      </w:pPr>
      <w:r>
        <w:rPr>
          <w:lang w:val="pt-BR"/>
        </w:rPr>
        <w:t>... //obtem os dados de configuração</w:t>
      </w:r>
    </w:p>
    <w:p>
      <w:pPr>
        <w:pStyle w:val="Normal"/>
        <w:rPr>
          <w:lang w:val="pt-BR"/>
        </w:rPr>
      </w:pPr>
      <w:r>
        <w:rPr>
          <w:lang w:val="pt-BR"/>
        </w:rPr>
        <w:t>If(start) GEN_NUMBER;</w:t>
      </w:r>
    </w:p>
    <w:p>
      <w:pPr>
        <w:pStyle w:val="Normal"/>
        <w:rPr>
          <w:lang w:val="pt-BR"/>
        </w:rPr>
      </w:pPr>
      <w:r>
        <w:rPr>
          <w:lang w:val="pt-BR"/>
        </w:rPr>
        <w:t>J IDLE;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GEN_NUMBER:</w:t>
      </w:r>
    </w:p>
    <w:p>
      <w:pPr>
        <w:pStyle w:val="Normal"/>
        <w:rPr>
          <w:lang w:val="pt-BR"/>
        </w:rPr>
      </w:pPr>
      <w:r>
        <w:rPr>
          <w:lang w:val="pt-BR"/>
        </w:rPr>
        <w:t>... //obtem o valor da sequência e salva em s8, incrementa s4, e salva o valor em s1 ou s2 na posição correta, zera s3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SHOW_LEDS:</w:t>
      </w:r>
    </w:p>
    <w:p>
      <w:pPr>
        <w:pStyle w:val="Normal"/>
        <w:rPr>
          <w:lang w:val="pt-BR"/>
        </w:rPr>
      </w:pPr>
      <w:r>
        <w:rPr>
          <w:lang w:val="pt-BR"/>
        </w:rPr>
        <w:t>... //obtem valor da sequência, habilida o led em s6, escreve o valor correspondente em s7 e depois apaga</w:t>
      </w:r>
    </w:p>
    <w:p>
      <w:pPr>
        <w:pStyle w:val="Normal"/>
        <w:rPr>
          <w:lang w:val="pt-BR"/>
        </w:rPr>
      </w:pPr>
      <w:r>
        <w:rPr>
          <w:lang w:val="pt-BR"/>
        </w:rPr>
        <w:t>If(s3&lt;s5) SHOW_LEDS</w:t>
      </w:r>
    </w:p>
    <w:p>
      <w:pPr>
        <w:pStyle w:val="Normal"/>
        <w:rPr>
          <w:lang w:val="pt-BR"/>
        </w:rPr>
      </w:pPr>
      <w:r>
        <w:rPr>
          <w:lang w:val="pt-BR"/>
        </w:rPr>
        <w:t>RESET:</w:t>
      </w:r>
    </w:p>
    <w:p>
      <w:pPr>
        <w:pStyle w:val="Normal"/>
        <w:rPr>
          <w:lang w:val="pt-BR"/>
        </w:rPr>
      </w:pPr>
      <w:r>
        <w:rPr>
          <w:lang w:val="pt-BR"/>
        </w:rPr>
        <w:t>Zera s3</w:t>
      </w:r>
    </w:p>
    <w:p>
      <w:pPr>
        <w:pStyle w:val="Normal"/>
        <w:rPr>
          <w:lang w:val="pt-BR"/>
        </w:rPr>
      </w:pPr>
      <w:r>
        <w:rPr>
          <w:lang w:val="pt-BR"/>
        </w:rPr>
        <w:t>GET_PLAYER: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... //obtem o valor do player em s5, </w:t>
      </w:r>
    </w:p>
    <w:p>
      <w:pPr>
        <w:pStyle w:val="Normal"/>
        <w:rPr>
          <w:lang w:val="pt-BR"/>
        </w:rPr>
      </w:pPr>
      <w:r>
        <w:rPr>
          <w:lang w:val="pt-BR"/>
        </w:rPr>
        <w:t>COMPARE:</w:t>
      </w:r>
    </w:p>
    <w:p>
      <w:pPr>
        <w:pStyle w:val="Normal"/>
        <w:rPr>
          <w:lang w:val="pt-BR"/>
        </w:rPr>
      </w:pPr>
      <w:r>
        <w:rPr>
          <w:lang w:val="pt-BR"/>
        </w:rPr>
        <w:t>... //ler o valor da sequencia na posição indicada por s3.Compara o valor lido com s5</w:t>
      </w:r>
    </w:p>
    <w:p>
      <w:pPr>
        <w:pStyle w:val="Normal"/>
        <w:rPr>
          <w:lang w:val="pt-BR"/>
        </w:rPr>
      </w:pPr>
      <w:r>
        <w:rPr>
          <w:lang w:val="pt-BR"/>
        </w:rPr>
        <w:t>If(valor lido != s5): DEFEAT;</w:t>
      </w:r>
    </w:p>
    <w:p>
      <w:pPr>
        <w:pStyle w:val="Normal"/>
        <w:rPr>
          <w:lang w:val="pt-BR"/>
        </w:rPr>
      </w:pPr>
      <w:r>
        <w:rPr>
          <w:lang w:val="pt-BR"/>
        </w:rPr>
        <w:t>S3++;</w:t>
      </w:r>
    </w:p>
    <w:p>
      <w:pPr>
        <w:pStyle w:val="Normal"/>
        <w:rPr>
          <w:lang w:val="pt-BR"/>
        </w:rPr>
      </w:pPr>
      <w:r>
        <w:rPr>
          <w:lang w:val="pt-BR"/>
        </w:rPr>
        <w:t>If(S3==S4): EVALUATE</w:t>
      </w:r>
    </w:p>
    <w:p>
      <w:pPr>
        <w:pStyle w:val="Normal"/>
        <w:rPr>
          <w:lang w:val="pt-BR"/>
        </w:rPr>
      </w:pPr>
      <w:r>
        <w:rPr>
          <w:lang w:val="pt-BR"/>
        </w:rPr>
        <w:t>J GET_PLAYER;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EVALUATE:</w:t>
      </w:r>
    </w:p>
    <w:p>
      <w:pPr>
        <w:pStyle w:val="Normal"/>
        <w:rPr>
          <w:lang w:val="pt-BR"/>
        </w:rPr>
      </w:pPr>
      <w:r>
        <w:rPr>
          <w:lang w:val="pt-BR"/>
        </w:rPr>
        <w:t>If( s4 == 8&lt;&lt; s0[3:2]): GET_NUMBER;</w:t>
      </w:r>
    </w:p>
    <w:p>
      <w:pPr>
        <w:pStyle w:val="Normal"/>
        <w:rPr>
          <w:lang w:val="pt-BR"/>
        </w:rPr>
      </w:pPr>
      <w:r>
        <w:rPr>
          <w:lang w:val="pt-BR"/>
        </w:rPr>
        <w:t>J VICTORY;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VICTORY:</w:t>
      </w:r>
      <w:r>
        <w:rPr/>
        <w:br/>
      </w:r>
      <w:r>
        <w:rPr>
          <w:lang w:val="pt-BR"/>
        </w:rPr>
        <w:t>...//habilita todos os leds em s6 pelo tempo esperado para vitoria</w:t>
      </w:r>
    </w:p>
    <w:p>
      <w:pPr>
        <w:pStyle w:val="Normal"/>
        <w:rPr>
          <w:lang w:val="pt-BR"/>
        </w:rPr>
      </w:pPr>
      <w:r>
        <w:rPr>
          <w:lang w:val="pt-BR"/>
        </w:rPr>
        <w:t>J IDLE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DEFEAT:</w:t>
      </w:r>
    </w:p>
    <w:p>
      <w:pPr>
        <w:pStyle w:val="Normal"/>
        <w:rPr>
          <w:lang w:val="pt-BR"/>
        </w:rPr>
      </w:pPr>
      <w:r>
        <w:rPr>
          <w:lang w:val="pt-BR"/>
        </w:rPr>
        <w:t>...//habiltia todos os leds em s6 pelo tempo esperado para derrota</w:t>
      </w:r>
    </w:p>
    <w:p>
      <w:pPr>
        <w:pStyle w:val="Normal"/>
        <w:spacing w:before="0" w:after="200"/>
        <w:rPr>
          <w:lang w:val="pt-BR"/>
        </w:rPr>
      </w:pPr>
      <w:r>
        <w:rPr>
          <w:lang w:val="pt-BR"/>
        </w:rPr>
        <w:t>J IDLE;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e618b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e618bf"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5</Pages>
  <Words>599</Words>
  <Characters>3057</Characters>
  <CharactersWithSpaces>3553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2025-05-09T03:06:00Z</dcterms:created>
  <dc:creator>python-docx</dc:creator>
  <dc:description>generated by python-docx</dc:description>
  <dc:language>en-US</dc:language>
  <cp:lastModifiedBy/>
  <dcterms:modified xsi:type="dcterms:W3CDTF">2025-05-12T10:02:19Z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