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184DB" w14:textId="236F5EFC" w:rsidR="007C47E1" w:rsidRDefault="007C47E1">
      <w:pPr>
        <w:rPr>
          <w:b/>
          <w:bCs/>
          <w:sz w:val="28"/>
          <w:szCs w:val="28"/>
        </w:rPr>
      </w:pPr>
      <w:r w:rsidRPr="007C47E1">
        <w:rPr>
          <w:rFonts w:hint="eastAsia"/>
          <w:b/>
          <w:bCs/>
          <w:sz w:val="28"/>
          <w:szCs w:val="28"/>
        </w:rPr>
        <w:t>2026/04/10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7C47E1" w14:paraId="30B5F2D4" w14:textId="77777777" w:rsidTr="007C47E1">
        <w:tc>
          <w:tcPr>
            <w:tcW w:w="6974" w:type="dxa"/>
          </w:tcPr>
          <w:p w14:paraId="683ECC85" w14:textId="3B499351" w:rsidR="007C47E1" w:rsidRPr="008405C1" w:rsidRDefault="00AE2028" w:rsidP="007C47E1">
            <w:pPr>
              <w:rPr>
                <w:rFonts w:ascii="微軟正黑體" w:eastAsia="微軟正黑體" w:hAnsi="微軟正黑體"/>
              </w:rPr>
            </w:pPr>
            <w:r w:rsidRPr="008405C1">
              <w:rPr>
                <w:rFonts w:ascii="微軟正黑體" w:eastAsia="微軟正黑體" w:hAnsi="微軟正黑體" w:hint="eastAsia"/>
              </w:rPr>
              <w:t>1.</w:t>
            </w:r>
            <w:r w:rsidR="007C47E1" w:rsidRPr="008405C1">
              <w:rPr>
                <w:rFonts w:ascii="微軟正黑體" w:eastAsia="微軟正黑體" w:hAnsi="微軟正黑體" w:hint="eastAsia"/>
              </w:rPr>
              <w:t>機械手臂至廠內</w:t>
            </w:r>
          </w:p>
          <w:p w14:paraId="320798BB" w14:textId="77777777" w:rsidR="007C47E1" w:rsidRDefault="007C47E1">
            <w:pPr>
              <w:rPr>
                <w:b/>
                <w:bCs/>
                <w:sz w:val="28"/>
                <w:szCs w:val="28"/>
              </w:rPr>
            </w:pPr>
          </w:p>
          <w:p w14:paraId="03DBBFA1" w14:textId="77777777" w:rsidR="00AE2028" w:rsidRDefault="00AE202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74" w:type="dxa"/>
          </w:tcPr>
          <w:p w14:paraId="205324C2" w14:textId="2206B452" w:rsidR="007C47E1" w:rsidRDefault="007C47E1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6407C16" wp14:editId="5264341F">
                  <wp:extent cx="3240000" cy="4320000"/>
                  <wp:effectExtent l="0" t="0" r="0" b="4445"/>
                  <wp:docPr id="145632379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43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56C284" w14:textId="77777777" w:rsidR="007C47E1" w:rsidRPr="007C47E1" w:rsidRDefault="007C47E1">
      <w:pPr>
        <w:rPr>
          <w:b/>
          <w:bCs/>
          <w:sz w:val="28"/>
          <w:szCs w:val="28"/>
        </w:rPr>
      </w:pPr>
    </w:p>
    <w:p w14:paraId="076AC0A1" w14:textId="744BFBC5" w:rsidR="007C47E1" w:rsidRDefault="007C47E1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E36437" w14:paraId="0078E943" w14:textId="77777777" w:rsidTr="00E36437">
        <w:tc>
          <w:tcPr>
            <w:tcW w:w="6974" w:type="dxa"/>
          </w:tcPr>
          <w:p w14:paraId="69B0BBA3" w14:textId="2E11374E" w:rsidR="00E36437" w:rsidRPr="008405C1" w:rsidRDefault="00E36437">
            <w:pPr>
              <w:rPr>
                <w:rFonts w:ascii="微軟正黑體" w:eastAsia="微軟正黑體" w:hAnsi="微軟正黑體" w:hint="eastAsia"/>
              </w:rPr>
            </w:pPr>
            <w:r w:rsidRPr="008405C1">
              <w:rPr>
                <w:rFonts w:ascii="微軟正黑體" w:eastAsia="微軟正黑體" w:hAnsi="微軟正黑體" w:hint="eastAsia"/>
              </w:rPr>
              <w:t>2.開始裝配電控箱</w:t>
            </w:r>
          </w:p>
        </w:tc>
        <w:tc>
          <w:tcPr>
            <w:tcW w:w="6974" w:type="dxa"/>
          </w:tcPr>
          <w:p w14:paraId="3C1B5AD8" w14:textId="4C2B6663" w:rsidR="00E36437" w:rsidRDefault="00E36437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7121522" wp14:editId="04C8C02A">
                  <wp:extent cx="3240000" cy="4320000"/>
                  <wp:effectExtent l="0" t="0" r="0" b="4445"/>
                  <wp:docPr id="165628410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43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A9BE13" w14:textId="77777777" w:rsidR="00E36437" w:rsidRDefault="00E36437">
      <w:pPr>
        <w:rPr>
          <w:rFonts w:hint="eastAsia"/>
        </w:rPr>
      </w:pPr>
    </w:p>
    <w:sectPr w:rsidR="00E36437" w:rsidSect="007C47E1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CB14E" w14:textId="77777777" w:rsidR="00553F57" w:rsidRDefault="00553F57" w:rsidP="00E36437">
      <w:pPr>
        <w:spacing w:after="0" w:line="240" w:lineRule="auto"/>
      </w:pPr>
      <w:r>
        <w:separator/>
      </w:r>
    </w:p>
  </w:endnote>
  <w:endnote w:type="continuationSeparator" w:id="0">
    <w:p w14:paraId="07294FDD" w14:textId="77777777" w:rsidR="00553F57" w:rsidRDefault="00553F57" w:rsidP="00E36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FDEE2" w14:textId="77777777" w:rsidR="00553F57" w:rsidRDefault="00553F57" w:rsidP="00E36437">
      <w:pPr>
        <w:spacing w:after="0" w:line="240" w:lineRule="auto"/>
      </w:pPr>
      <w:r>
        <w:separator/>
      </w:r>
    </w:p>
  </w:footnote>
  <w:footnote w:type="continuationSeparator" w:id="0">
    <w:p w14:paraId="67EB5192" w14:textId="77777777" w:rsidR="00553F57" w:rsidRDefault="00553F57" w:rsidP="00E364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7E1"/>
    <w:rsid w:val="002F2AF7"/>
    <w:rsid w:val="00553F57"/>
    <w:rsid w:val="007C47E1"/>
    <w:rsid w:val="008405C1"/>
    <w:rsid w:val="00AE2028"/>
    <w:rsid w:val="00CC54D5"/>
    <w:rsid w:val="00E36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BFFA4D"/>
  <w15:chartTrackingRefBased/>
  <w15:docId w15:val="{51F872B9-36DF-43DC-BCC5-3652CF60C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C47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4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47E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47E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4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47E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47E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47E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47E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C47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C4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C47E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C4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C47E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C47E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C47E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C47E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C47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47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C4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47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C47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4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C47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47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47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4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C47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47E1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7C47E1"/>
    <w:pPr>
      <w:jc w:val="right"/>
    </w:pPr>
  </w:style>
  <w:style w:type="character" w:customStyle="1" w:styleId="af">
    <w:name w:val="日期 字元"/>
    <w:basedOn w:val="a0"/>
    <w:link w:val="ae"/>
    <w:uiPriority w:val="99"/>
    <w:semiHidden/>
    <w:rsid w:val="007C47E1"/>
  </w:style>
  <w:style w:type="table" w:styleId="af0">
    <w:name w:val="Table Grid"/>
    <w:basedOn w:val="a1"/>
    <w:uiPriority w:val="39"/>
    <w:rsid w:val="007C47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E364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E36437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E364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E3643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Chung Yu</dc:creator>
  <cp:keywords/>
  <dc:description/>
  <cp:lastModifiedBy>Chen Chung Yu</cp:lastModifiedBy>
  <cp:revision>4</cp:revision>
  <dcterms:created xsi:type="dcterms:W3CDTF">2026-04-10T02:51:00Z</dcterms:created>
  <dcterms:modified xsi:type="dcterms:W3CDTF">2026-04-10T03:56:00Z</dcterms:modified>
</cp:coreProperties>
</file>