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A2731" w14:textId="77777777" w:rsidR="00DD0CDA" w:rsidRPr="008D66A8" w:rsidRDefault="00000000" w:rsidP="008D66A8">
      <w:pPr>
        <w:pStyle w:val="Commarcadores"/>
        <w:rPr>
          <w:lang w:val="pt-BR"/>
        </w:rPr>
      </w:pPr>
      <w:r w:rsidRPr="008D66A8">
        <w:rPr>
          <w:lang w:val="pt-BR"/>
        </w:rPr>
        <w:drawing>
          <wp:inline distT="0" distB="0" distL="0" distR="0" wp14:anchorId="27D06714" wp14:editId="010F2C5B">
            <wp:extent cx="2133600" cy="34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D66A8">
        <w:rPr>
          <w:lang w:val="pt-BR"/>
        </w:rPr>
        <w:br/>
      </w:r>
    </w:p>
    <w:p w14:paraId="506E4E07" w14:textId="77777777" w:rsidR="00DD0CDA" w:rsidRPr="008D66A8" w:rsidRDefault="00000000" w:rsidP="008D66A8">
      <w:pPr>
        <w:pStyle w:val="Commarcadores"/>
        <w:rPr>
          <w:lang w:val="pt-BR"/>
        </w:rPr>
      </w:pPr>
      <w:r w:rsidRPr="008D66A8">
        <w:rPr>
          <w:color w:val="4A5568"/>
          <w:sz w:val="18"/>
          <w:szCs w:val="18"/>
          <w:lang w:val="pt-BR"/>
        </w:rPr>
        <w:t>Curso Técnico em Desenvolvimento de Sistemas</w:t>
      </w:r>
      <w:r w:rsidRPr="008D66A8">
        <w:rPr>
          <w:color w:val="4A5568"/>
          <w:sz w:val="18"/>
          <w:szCs w:val="18"/>
          <w:lang w:val="pt-BR"/>
        </w:rPr>
        <w:br/>
      </w:r>
      <w:r w:rsidRPr="008D66A8">
        <w:rPr>
          <w:color w:val="718096"/>
          <w:sz w:val="17"/>
          <w:szCs w:val="17"/>
          <w:lang w:val="pt-BR"/>
        </w:rPr>
        <w:t>Unidade Curricular: Implantação de Sistemas</w:t>
      </w:r>
    </w:p>
    <w:p w14:paraId="32B44A78" w14:textId="77777777" w:rsidR="00DD0CDA" w:rsidRPr="008D66A8" w:rsidRDefault="00DD0CDA" w:rsidP="008D66A8">
      <w:pPr>
        <w:pStyle w:val="Commarcadores"/>
        <w:rPr>
          <w:lang w:val="pt-BR"/>
        </w:rPr>
      </w:pPr>
    </w:p>
    <w:p w14:paraId="4999B4F6" w14:textId="77777777" w:rsidR="00DD0CDA" w:rsidRPr="008D66A8" w:rsidRDefault="00000000" w:rsidP="008D66A8">
      <w:pPr>
        <w:pStyle w:val="Commarcadores"/>
        <w:rPr>
          <w:lang w:val="pt-BR"/>
        </w:rPr>
      </w:pPr>
      <w:r w:rsidRPr="008D66A8">
        <w:rPr>
          <w:lang w:val="pt-BR"/>
        </w:rPr>
        <w:t>KIT DE IMPLANTAÇÃO DE SISTEMAS</w:t>
      </w:r>
    </w:p>
    <w:p w14:paraId="28C01344" w14:textId="77777777" w:rsidR="00DD0CDA" w:rsidRPr="008D66A8" w:rsidRDefault="00000000" w:rsidP="008D66A8">
      <w:pPr>
        <w:pStyle w:val="Commarcadores"/>
        <w:rPr>
          <w:lang w:val="pt-BR"/>
        </w:rPr>
      </w:pPr>
      <w:r w:rsidRPr="008D66A8">
        <w:rPr>
          <w:color w:val="4A5568"/>
          <w:lang w:val="pt-BR"/>
        </w:rPr>
        <w:t>Modelo Padrão de Documentação e Artefatos Técnicos</w:t>
      </w:r>
    </w:p>
    <w:tbl>
      <w:tblPr>
        <w:tblStyle w:val="a"/>
        <w:tblW w:w="10512" w:type="dxa"/>
        <w:jc w:val="center"/>
        <w:tblInd w:w="0" w:type="dxa"/>
        <w:tblBorders>
          <w:left w:val="single" w:sz="24" w:space="0" w:color="3182CE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DD0CDA" w:rsidRPr="008D66A8" w14:paraId="55233213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AFDFA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Orientações Pedagógicas (Instruções para a Equipe):</w:t>
            </w:r>
            <w:r w:rsidRPr="008D66A8">
              <w:rPr>
                <w:color w:val="2B6CB0"/>
                <w:sz w:val="19"/>
                <w:szCs w:val="19"/>
                <w:lang w:val="pt-BR"/>
              </w:rPr>
              <w:br/>
            </w:r>
            <w:r w:rsidRPr="008D66A8">
              <w:rPr>
                <w:color w:val="4A5568"/>
                <w:sz w:val="18"/>
                <w:szCs w:val="18"/>
                <w:lang w:val="pt-BR"/>
              </w:rPr>
              <w:t>Este documento constitui o pacote oficial de implantação de software da Unidade Curricular. A equipe de alunos deve preencher todos os campos substituindo as marcações em cinza pelas especificações reais do projeto prático. O rigor técnico no preenchimento reflete a qualidade do processo de transição do sistema para o ambiente de produção real.</w:t>
            </w:r>
          </w:p>
        </w:tc>
      </w:tr>
    </w:tbl>
    <w:p w14:paraId="4244F638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0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DD0CDA" w:rsidRPr="008D66A8" w14:paraId="1224C6E2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A68AB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1. PLANO DE IMPLANTAÇÃO DO SISTEMA</w:t>
            </w:r>
          </w:p>
        </w:tc>
      </w:tr>
      <w:tr w:rsidR="00DD0CDA" w:rsidRPr="008D66A8" w14:paraId="382CB518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E804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Identificação do Projeto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BB0147" w14:textId="286E3DF1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Sistema: </w:t>
            </w:r>
            <w:r w:rsidR="008D66A8"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Nota 10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</w: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Versão atual: </w:t>
            </w:r>
            <w:r w:rsidRPr="008D66A8">
              <w:rPr>
                <w:i/>
                <w:iCs/>
                <w:sz w:val="19"/>
                <w:szCs w:val="19"/>
                <w:lang w:val="pt-BR"/>
              </w:rPr>
              <w:t>v1.0.0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</w:r>
            <w:r w:rsidRPr="008D66A8">
              <w:rPr>
                <w:color w:val="2D3748"/>
                <w:sz w:val="19"/>
                <w:szCs w:val="19"/>
                <w:lang w:val="pt-BR"/>
              </w:rPr>
              <w:t>Data de Emissão</w:t>
            </w:r>
            <w:r w:rsidR="008D66A8">
              <w:rPr>
                <w:color w:val="2D3748"/>
                <w:sz w:val="19"/>
                <w:szCs w:val="19"/>
                <w:lang w:val="pt-BR"/>
              </w:rPr>
              <w:t>: 30/09/2026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</w: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Equipe Responsável: </w:t>
            </w:r>
            <w:proofErr w:type="spellStart"/>
            <w:r w:rsid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cesar</w:t>
            </w:r>
            <w:proofErr w:type="spellEnd"/>
            <w:r w:rsid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 </w:t>
            </w:r>
            <w:proofErr w:type="spellStart"/>
            <w:r w:rsid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colmenarez</w:t>
            </w:r>
            <w:proofErr w:type="spellEnd"/>
          </w:p>
        </w:tc>
      </w:tr>
      <w:tr w:rsidR="00DD0CDA" w:rsidRPr="008D66A8" w14:paraId="51091B2D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C2B5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Objetivo da Implantação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694D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[Descreva resumidamente o que está sendo </w:t>
            </w:r>
            <w:r w:rsidRPr="00E31C84">
              <w:rPr>
                <w:i/>
                <w:iCs/>
                <w:color w:val="A0AEC0"/>
                <w:sz w:val="19"/>
                <w:szCs w:val="19"/>
                <w:u w:val="single"/>
                <w:lang w:val="pt-BR"/>
              </w:rPr>
              <w:t>colocado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 em produção e qual a justificativa/necessidade deste sistema para o cliente.]</w:t>
            </w:r>
          </w:p>
        </w:tc>
      </w:tr>
      <w:tr w:rsidR="00DD0CDA" w:rsidRPr="008D66A8" w14:paraId="6865F4AE" w14:textId="77777777">
        <w:trPr>
          <w:trHeight w:val="1216"/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47F16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Escopo da Entrega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C64D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Incluído na implantação: 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Módulos de Login, Cadastro de Clientes, Relatório Financeiro]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</w: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Não incluído/Escopo futuro: 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Integração com gateway de pagamento, envio automático de SMS]</w:t>
            </w:r>
          </w:p>
        </w:tc>
      </w:tr>
      <w:tr w:rsidR="00DD0CDA" w:rsidRPr="008D66A8" w14:paraId="01241B9A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8B03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Ambiente de Produção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D3B9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[Especifique a infraestrutura utilizada: Servidor, link de hospedagem, provedor cloud (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: Render, AWS, 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Vercel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), banco de dados remoto, domínio/URL ativa e regras básicas de firewall/redes.]</w:t>
            </w:r>
          </w:p>
        </w:tc>
      </w:tr>
      <w:tr w:rsidR="00DD0CDA" w:rsidRPr="008D66A8" w14:paraId="74B28E9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38D3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Pré-requisitos Técnicos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EED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[Liste tudo que precisa estar pronto ANTES de iniciar a virada: Homologação concluída, scripts SQL criados, backups executados, variáveis de ambiente configuradas no servidor, etc.]</w:t>
            </w:r>
          </w:p>
        </w:tc>
      </w:tr>
      <w:tr w:rsidR="00DD0CDA" w:rsidRPr="008D66A8" w14:paraId="52909A48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4CF1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Estratégia de Implantação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83FB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[Indique a abordagem adotada: Imediata (Big 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Bang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), Gradual/Em Fases, Por Módulos ou em Paralelo com o sistema antigo. Justifique brevemente a escolha.]</w:t>
            </w:r>
          </w:p>
        </w:tc>
      </w:tr>
      <w:tr w:rsidR="00DD0CDA" w:rsidRPr="008D66A8" w14:paraId="4908F546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BA2D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Cronograma de Execução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3232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[Defina a janela de implantação: Horário de início, estimativa de indisponibilidade do sistema (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downtime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), responsáveis por cada etapa técnica e horário previsto para encerramento.]</w:t>
            </w:r>
          </w:p>
        </w:tc>
      </w:tr>
      <w:tr w:rsidR="00DD0CDA" w:rsidRPr="008D66A8" w14:paraId="0657BE43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6515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lastRenderedPageBreak/>
              <w:t>Critérios de Sucesso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ACA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[O que define que a implantação deu certo? 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Sistema respondendo na URL oficial, banco de dados registrando logs sem erros, tempo de resposta abaixo de 2 segundos, etc.]</w:t>
            </w:r>
          </w:p>
        </w:tc>
      </w:tr>
    </w:tbl>
    <w:p w14:paraId="6F2ACA08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1"/>
        <w:tblW w:w="1054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00"/>
        <w:gridCol w:w="5040"/>
        <w:gridCol w:w="1872"/>
        <w:gridCol w:w="30"/>
      </w:tblGrid>
      <w:tr w:rsidR="00DD0CDA" w:rsidRPr="008D66A8" w14:paraId="1FBCEDF9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3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58FDD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2. CHECKLIST DE PREPARAÇÃO DO AMBIENTE</w:t>
            </w:r>
          </w:p>
        </w:tc>
      </w:tr>
      <w:tr w:rsidR="00DD0CDA" w:rsidRPr="008D66A8" w14:paraId="7C0A1BD7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2376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Item de Verificação Técnica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380D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Critério Prático de Validação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2BAE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Status</w:t>
            </w:r>
          </w:p>
        </w:tc>
      </w:tr>
      <w:tr w:rsidR="00DD0CDA" w:rsidRPr="008D66A8" w14:paraId="0627BFDF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B101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Banco de Dados em Produção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4843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O banco de dados foi provisionado, as tabelas foram criadas e a conexão está ativa?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2021D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 ] Pendente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 ] OK</w:t>
            </w:r>
          </w:p>
        </w:tc>
      </w:tr>
      <w:tr w:rsidR="00DD0CDA" w:rsidRPr="008D66A8" w14:paraId="11D32FE5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87D5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Carga de Parâmetros Inicial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E513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Os usuários administradores e dados base do sistema foram inseridos no banco?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DC108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 ] Pendente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 ] OK</w:t>
            </w:r>
          </w:p>
        </w:tc>
      </w:tr>
      <w:tr w:rsidR="00DD0CDA" w:rsidRPr="008D66A8" w14:paraId="3B0627FD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116E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Backup de Segurança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90E15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Se houver dados existentes ou migração, foi feita a cópia de segurança antes do processo?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E3E3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 ] Pendente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 ] OK</w:t>
            </w:r>
          </w:p>
        </w:tc>
      </w:tr>
      <w:tr w:rsidR="00DD0CDA" w:rsidRPr="008D66A8" w14:paraId="278B0998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8E48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Variáveis de Ambiente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51F0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As credenciais de produção (senhas de banco, chaves de API, 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secrets</w:t>
            </w:r>
            <w:proofErr w:type="spellEnd"/>
            <w:r w:rsidRPr="008D66A8">
              <w:rPr>
                <w:color w:val="2D3748"/>
                <w:sz w:val="19"/>
                <w:szCs w:val="19"/>
                <w:lang w:val="pt-BR"/>
              </w:rPr>
              <w:t>) foram configuradas?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80A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 ] Pendente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 ] OK</w:t>
            </w:r>
          </w:p>
        </w:tc>
      </w:tr>
      <w:tr w:rsidR="00DD0CDA" w:rsidRPr="008D66A8" w14:paraId="78AED2FF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BC2F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Publicação da Build / 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Deploy</w:t>
            </w:r>
            <w:proofErr w:type="spellEnd"/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45BA6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A versão está compilada, publicada e acessível através da URL final do cliente?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CACD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 ] Pendente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 ] OK</w:t>
            </w:r>
          </w:p>
        </w:tc>
      </w:tr>
      <w:tr w:rsidR="00DD0CDA" w:rsidRPr="008D66A8" w14:paraId="05B6F785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1714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Sanity</w:t>
            </w:r>
            <w:proofErr w:type="spellEnd"/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 Test (Acesso Básico)</w:t>
            </w:r>
          </w:p>
        </w:tc>
        <w:tc>
          <w:tcPr>
            <w:tcW w:w="50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2A4C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Foi feito o teste de carregamento inicial da página de login e as rotas básicas funcionam?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7474C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 ] Pendente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 ] OK</w:t>
            </w:r>
          </w:p>
        </w:tc>
      </w:tr>
    </w:tbl>
    <w:p w14:paraId="574252AD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2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DD0CDA" w:rsidRPr="008D66A8" w14:paraId="62C47005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A9AE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3. PLANO DE MIGRAÇÃO OU CONVERSÃO DE DADOS</w:t>
            </w:r>
          </w:p>
        </w:tc>
      </w:tr>
      <w:tr w:rsidR="00DD0CDA" w:rsidRPr="008D66A8" w14:paraId="50FDA891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A583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Ambiente de Origem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62A9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Planilhas Excel antigas, Banco legado MySQL local, Anotações físicas]</w:t>
            </w:r>
          </w:p>
        </w:tc>
      </w:tr>
      <w:tr w:rsidR="00DD0CDA" w:rsidRPr="008D66A8" w14:paraId="4BA83963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8B338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Estrutura de Destino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03E7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Banco de dados PostgreSQL na nuvem - Tabelas '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users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' e '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products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']</w:t>
            </w:r>
          </w:p>
        </w:tc>
      </w:tr>
      <w:tr w:rsidR="00DD0CDA" w:rsidRPr="008D66A8" w14:paraId="5176FBDC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E579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Mapeamento e Tratamento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41B45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[Explique quais dados serão limpos ou transformados. 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Remover duplicidades de CPF, padronizar datas para o formato ISO YYYY-MM-DD, converter texto para caixa alta.]</w:t>
            </w:r>
          </w:p>
        </w:tc>
      </w:tr>
      <w:tr w:rsidR="00DD0CDA" w:rsidRPr="008D66A8" w14:paraId="7F8C902E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8FFE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Processo de Validação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6F6BE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[Como garantir que os dados migraram sem perdas? 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Comparação da quantidade total de linhas importadas vs. originais, checagem por amostragem de 5 registros críticos.]</w:t>
            </w:r>
          </w:p>
        </w:tc>
      </w:tr>
    </w:tbl>
    <w:p w14:paraId="4E84252E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3"/>
        <w:tblW w:w="1056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68"/>
        <w:gridCol w:w="7344"/>
        <w:gridCol w:w="50"/>
      </w:tblGrid>
      <w:tr w:rsidR="00DD0CDA" w:rsidRPr="008D66A8" w14:paraId="2D88DD6F" w14:textId="77777777">
        <w:trPr>
          <w:gridAfter w:val="1"/>
          <w:wAfter w:w="50" w:type="dxa"/>
          <w:jc w:val="center"/>
        </w:trPr>
        <w:tc>
          <w:tcPr>
            <w:tcW w:w="10512" w:type="dxa"/>
            <w:gridSpan w:val="2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9321E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lastRenderedPageBreak/>
              <w:t>4. PLANO DE TREINAMENTO DOS USUÁRIOS</w:t>
            </w:r>
          </w:p>
        </w:tc>
      </w:tr>
      <w:tr w:rsidR="00DD0CDA" w:rsidRPr="008D66A8" w14:paraId="2866BECE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B37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proofErr w:type="spellStart"/>
            <w:r w:rsidRPr="008D66A8">
              <w:rPr>
                <w:color w:val="2B6CB0"/>
                <w:sz w:val="19"/>
                <w:szCs w:val="19"/>
                <w:lang w:val="pt-BR"/>
              </w:rPr>
              <w:t>Público-Atvo</w:t>
            </w:r>
            <w:proofErr w:type="spellEnd"/>
            <w:r w:rsidRPr="008D66A8">
              <w:rPr>
                <w:color w:val="2B6CB0"/>
                <w:sz w:val="19"/>
                <w:szCs w:val="19"/>
                <w:lang w:val="pt-BR"/>
              </w:rPr>
              <w:t xml:space="preserve"> Mapeado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94C7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[Identifique quem usará o sistema: Operadores de caixa, administradores, clientes finais, gestores de RH, etc.]</w:t>
            </w:r>
          </w:p>
        </w:tc>
      </w:tr>
      <w:tr w:rsidR="00DD0CDA" w:rsidRPr="008D66A8" w14:paraId="6E5C8385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B2B55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Objetivos de Aprendizagem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803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 xml:space="preserve">[Ao final do treinamento, o usuário deve ser capaz de realizar quais operações críticas autonomamente? 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Emitir relatórios e cadastrar produtos.]</w:t>
            </w:r>
          </w:p>
        </w:tc>
      </w:tr>
      <w:tr w:rsidR="00DD0CDA" w:rsidRPr="008D66A8" w14:paraId="1DD2CA22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E71C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Conteúdo Programático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1130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[Especifique a divisão dos tópicos: 1. Acesso e Login; 2. Fluxo Principal de Operação; 3. Tratamento de Erros e Como acionar o suporte.]</w:t>
            </w:r>
          </w:p>
        </w:tc>
      </w:tr>
      <w:tr w:rsidR="00DD0CDA" w:rsidRPr="008D66A8" w14:paraId="301ED0F2" w14:textId="77777777">
        <w:trPr>
          <w:jc w:val="center"/>
        </w:trPr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139B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Metodologia e Recursos</w:t>
            </w:r>
          </w:p>
        </w:tc>
        <w:tc>
          <w:tcPr>
            <w:tcW w:w="7394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0FB2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[Indique o formato: Treinamento prático guiado em laboratório, simulação síncrona, tutoriais gravados em vídeo ou manuais em formato PDF.]</w:t>
            </w:r>
          </w:p>
        </w:tc>
      </w:tr>
    </w:tbl>
    <w:p w14:paraId="294290FB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4"/>
        <w:tblW w:w="1054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92"/>
        <w:gridCol w:w="3600"/>
        <w:gridCol w:w="2448"/>
        <w:gridCol w:w="1872"/>
        <w:gridCol w:w="30"/>
      </w:tblGrid>
      <w:tr w:rsidR="00DD0CDA" w:rsidRPr="008D66A8" w14:paraId="73D6A064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C0C87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5. TERMO DE HOMOLOGAÇÃO (VALIDAÇÃO PRÉ-IMPLANTAÇÃO)</w:t>
            </w:r>
          </w:p>
        </w:tc>
      </w:tr>
      <w:tr w:rsidR="00DD0CDA" w:rsidRPr="008D66A8" w14:paraId="0BF0C26B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41A96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Item / Funcionalidade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CA28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Resultado Esperado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37A5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Resultado Obtido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A4EE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Situação</w:t>
            </w:r>
          </w:p>
        </w:tc>
      </w:tr>
      <w:tr w:rsidR="00DD0CDA" w:rsidRPr="008D66A8" w14:paraId="09E9676E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F2A96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Autenticação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17A5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Bloquear credenciais inválidas e permitir login de usuários válidos.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DFCEB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[Descrever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CA38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] Aprovado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] Rejeitado</w:t>
            </w:r>
          </w:p>
        </w:tc>
      </w:tr>
      <w:tr w:rsidR="00DD0CDA" w:rsidRPr="008D66A8" w14:paraId="46A74FA5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19916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Persistência (Cadastro)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ACEB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Inserir dados no formulário e salvá-los no banco de dados sem corromper caracteres.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80CC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[Descrever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F1C2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] Aprovado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] Rejeitado</w:t>
            </w:r>
          </w:p>
        </w:tc>
      </w:tr>
      <w:tr w:rsidR="00DD0CDA" w:rsidRPr="008D66A8" w14:paraId="1E3162B2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73A1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Regra de Negócio Própria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D6E2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[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color w:val="2D3748"/>
                <w:sz w:val="19"/>
                <w:szCs w:val="19"/>
                <w:lang w:val="pt-BR"/>
              </w:rPr>
              <w:t>: Cálculo automático de juros ou desconto conforme perfil]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8E06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[Descrever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4EB3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] Aprovado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] Rejeitado</w:t>
            </w:r>
          </w:p>
        </w:tc>
      </w:tr>
      <w:tr w:rsidR="00DD0CDA" w:rsidRPr="008D66A8" w14:paraId="45B6EAE5" w14:textId="77777777">
        <w:trPr>
          <w:jc w:val="center"/>
        </w:trPr>
        <w:tc>
          <w:tcPr>
            <w:tcW w:w="259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410D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Visualização / Saída</w:t>
            </w:r>
          </w:p>
        </w:tc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7019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Abertura e renderização correta de relatórios ou consultas em tela.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3DC0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[Descrever teste]</w:t>
            </w:r>
          </w:p>
        </w:tc>
        <w:tc>
          <w:tcPr>
            <w:tcW w:w="190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C2BB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 ] Aprovado</w:t>
            </w: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br/>
              <w:t>[ ] Rejeitado</w:t>
            </w:r>
          </w:p>
        </w:tc>
      </w:tr>
    </w:tbl>
    <w:p w14:paraId="155E28FD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5"/>
        <w:tblW w:w="10512" w:type="dxa"/>
        <w:jc w:val="center"/>
        <w:tblInd w:w="0" w:type="dxa"/>
        <w:tblBorders>
          <w:top w:val="dashed" w:sz="4" w:space="0" w:color="CBD5E0"/>
          <w:left w:val="dashed" w:sz="4" w:space="0" w:color="CBD5E0"/>
          <w:bottom w:val="dashed" w:sz="4" w:space="0" w:color="CBD5E0"/>
          <w:right w:val="dashed" w:sz="4" w:space="0" w:color="CBD5E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DD0CDA" w:rsidRPr="008D66A8" w14:paraId="22227A10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7248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sz w:val="19"/>
                <w:szCs w:val="19"/>
                <w:lang w:val="pt-BR"/>
              </w:rPr>
              <w:t>Declaração de Homologação Técnica:</w:t>
            </w:r>
            <w:r w:rsidRPr="008D66A8">
              <w:rPr>
                <w:sz w:val="19"/>
                <w:szCs w:val="19"/>
                <w:lang w:val="pt-BR"/>
              </w:rPr>
              <w:br/>
              <w:t>A equipe técnica declara para os devidos fins que as funcionalidades críticas listadas acima foram exaustivamente validadas em ambiente de homologação/testes, estando o sistema considerado técnico e operacionalmente:</w:t>
            </w:r>
            <w:r w:rsidRPr="008D66A8">
              <w:rPr>
                <w:sz w:val="19"/>
                <w:szCs w:val="19"/>
                <w:lang w:val="pt-BR"/>
              </w:rPr>
              <w:br/>
            </w:r>
            <w:r w:rsidRPr="008D66A8">
              <w:rPr>
                <w:sz w:val="19"/>
                <w:szCs w:val="19"/>
                <w:lang w:val="pt-BR"/>
              </w:rPr>
              <w:br/>
              <w:t>(  ) APTO PARA IMPLANTAÇÃO EM PRODUÇÃO       (  ) NÃO APTO / BLOQUEADO</w:t>
            </w:r>
          </w:p>
        </w:tc>
      </w:tr>
    </w:tbl>
    <w:p w14:paraId="1FB171CF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6"/>
        <w:tblW w:w="1054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599"/>
        <w:gridCol w:w="3888"/>
        <w:gridCol w:w="1728"/>
        <w:gridCol w:w="1296"/>
        <w:gridCol w:w="30"/>
      </w:tblGrid>
      <w:tr w:rsidR="00DD0CDA" w:rsidRPr="008D66A8" w14:paraId="2C7B6877" w14:textId="77777777">
        <w:trPr>
          <w:gridAfter w:val="1"/>
          <w:wAfter w:w="30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7DC4D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6. PLANO DE ROLLBACK OU CONTINGÊNCIA</w:t>
            </w:r>
          </w:p>
        </w:tc>
      </w:tr>
      <w:tr w:rsidR="00DD0CDA" w:rsidRPr="008D66A8" w14:paraId="34ED94CA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6365B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lastRenderedPageBreak/>
              <w:t>Cenário de Falha Crítica Mapeado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0DD3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Ação de Retorno Imediata (</w:t>
            </w:r>
            <w:proofErr w:type="spellStart"/>
            <w:r w:rsidRPr="008D66A8">
              <w:rPr>
                <w:lang w:val="pt-BR"/>
              </w:rPr>
              <w:t>Rollback</w:t>
            </w:r>
            <w:proofErr w:type="spellEnd"/>
            <w:r w:rsidRPr="008D66A8">
              <w:rPr>
                <w:lang w:val="pt-BR"/>
              </w:rPr>
              <w:t>)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35D5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Responsável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1EFE8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Tempo</w:t>
            </w:r>
          </w:p>
        </w:tc>
      </w:tr>
      <w:tr w:rsidR="00DD0CDA" w:rsidRPr="008D66A8" w14:paraId="2317B18A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1C67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Instabilidade ou Erro 500 geral após 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deploy</w:t>
            </w:r>
            <w:proofErr w:type="spellEnd"/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7050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Reverter o build do servidor para a versão anterior (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Tag</w:t>
            </w:r>
            <w:proofErr w:type="spellEnd"/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 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git</w:t>
            </w:r>
            <w:proofErr w:type="spellEnd"/>
            <w:r w:rsidRPr="008D66A8">
              <w:rPr>
                <w:color w:val="2D3748"/>
                <w:sz w:val="19"/>
                <w:szCs w:val="19"/>
                <w:lang w:val="pt-BR"/>
              </w:rPr>
              <w:t xml:space="preserve"> anterior estável está pronta).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E9339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[Função/Nome]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DE5D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15 min</w:t>
            </w:r>
          </w:p>
        </w:tc>
      </w:tr>
      <w:tr w:rsidR="00DD0CDA" w:rsidRPr="008D66A8" w14:paraId="4F2468F3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02D0B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Corrupção ou travamento do Banco de Dados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D4D8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Interromper requisições, derrubar instâncias em produção e restaurar o backup físico efetuado no pré-requisito.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63059C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[Função/Nome]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B10E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45 min</w:t>
            </w:r>
          </w:p>
        </w:tc>
      </w:tr>
      <w:tr w:rsidR="00DD0CDA" w:rsidRPr="008D66A8" w14:paraId="1776A32A" w14:textId="77777777">
        <w:trPr>
          <w:jc w:val="center"/>
        </w:trPr>
        <w:tc>
          <w:tcPr>
            <w:tcW w:w="360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B15DB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Migração inconsistente de registros críticos</w:t>
            </w:r>
          </w:p>
        </w:tc>
        <w:tc>
          <w:tcPr>
            <w:tcW w:w="388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5BC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Executar script de '</w:t>
            </w:r>
            <w:proofErr w:type="spellStart"/>
            <w:r w:rsidRPr="008D66A8">
              <w:rPr>
                <w:color w:val="2D3748"/>
                <w:sz w:val="19"/>
                <w:szCs w:val="19"/>
                <w:lang w:val="pt-BR"/>
              </w:rPr>
              <w:t>Truncação</w:t>
            </w:r>
            <w:proofErr w:type="spellEnd"/>
            <w:r w:rsidRPr="008D66A8">
              <w:rPr>
                <w:color w:val="2D3748"/>
                <w:sz w:val="19"/>
                <w:szCs w:val="19"/>
                <w:lang w:val="pt-BR"/>
              </w:rPr>
              <w:t>/Limpeza' das tabelas afetadas, reverter status e operar temporariamente em modo de contingência manual.</w:t>
            </w:r>
          </w:p>
        </w:tc>
        <w:tc>
          <w:tcPr>
            <w:tcW w:w="172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6FC3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[Função/Nome]</w:t>
            </w:r>
          </w:p>
        </w:tc>
        <w:tc>
          <w:tcPr>
            <w:tcW w:w="1326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66A28B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30 min</w:t>
            </w:r>
          </w:p>
        </w:tc>
      </w:tr>
    </w:tbl>
    <w:p w14:paraId="3D5E2E9E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7"/>
        <w:tblW w:w="1054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440"/>
        <w:gridCol w:w="3168"/>
        <w:gridCol w:w="1872"/>
        <w:gridCol w:w="2448"/>
        <w:gridCol w:w="1584"/>
        <w:gridCol w:w="28"/>
      </w:tblGrid>
      <w:tr w:rsidR="00DD0CDA" w:rsidRPr="008D66A8" w14:paraId="699B3DDE" w14:textId="77777777">
        <w:trPr>
          <w:gridAfter w:val="1"/>
          <w:wAfter w:w="28" w:type="dxa"/>
          <w:jc w:val="center"/>
        </w:trPr>
        <w:tc>
          <w:tcPr>
            <w:tcW w:w="10512" w:type="dxa"/>
            <w:gridSpan w:val="5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2F2B4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7. DIÁRIO DE OPERAÇÃO ASSISTIDA (ACOMPANHAMENTO PÓS-VIRADA)</w:t>
            </w:r>
          </w:p>
        </w:tc>
      </w:tr>
      <w:tr w:rsidR="00DD0CDA" w:rsidRPr="008D66A8" w14:paraId="6B83E8DD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1650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Data/Hora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ACE52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Ocorrência / Sintoma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EEFF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Classificação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7B8E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Solução / Mitigação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E6E2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lang w:val="pt-BR"/>
              </w:rPr>
              <w:t>Status</w:t>
            </w:r>
          </w:p>
        </w:tc>
      </w:tr>
      <w:tr w:rsidR="00DD0CDA" w:rsidRPr="008D66A8" w14:paraId="602D1DCA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9504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20/05 14h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4DAC170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Usuários enfrentaram lentidão excessiva na primeira consulta de vendas.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73BBE4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Desempenho / Infra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9FE91E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Criado índice na tabela do banco para acelerar a busca por data.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63090BB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D3748"/>
                <w:sz w:val="19"/>
                <w:szCs w:val="19"/>
                <w:lang w:val="pt-BR"/>
              </w:rPr>
              <w:t>Resolvido</w:t>
            </w:r>
          </w:p>
        </w:tc>
      </w:tr>
      <w:tr w:rsidR="00DD0CDA" w:rsidRPr="008D66A8" w14:paraId="7D776D82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DDCAFA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[Exemplo]</w:t>
            </w: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64AF79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[Dúvida no campo X do formulário]</w:t>
            </w: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508A9CE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[Dúvida de Uso]</w:t>
            </w: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86710CA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[Explicado uso com base no item do manual]</w:t>
            </w: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4FBDDC3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[Resolvido]</w:t>
            </w:r>
          </w:p>
        </w:tc>
      </w:tr>
      <w:tr w:rsidR="00DD0CDA" w:rsidRPr="008D66A8" w14:paraId="6CB01B46" w14:textId="77777777">
        <w:trPr>
          <w:jc w:val="center"/>
        </w:trPr>
        <w:tc>
          <w:tcPr>
            <w:tcW w:w="144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9B1152D" w14:textId="77777777" w:rsidR="00DD0CDA" w:rsidRPr="008D66A8" w:rsidRDefault="00DD0CDA" w:rsidP="008D66A8">
            <w:pPr>
              <w:pStyle w:val="Commarcadores"/>
              <w:rPr>
                <w:lang w:val="pt-BR"/>
              </w:rPr>
            </w:pPr>
          </w:p>
        </w:tc>
        <w:tc>
          <w:tcPr>
            <w:tcW w:w="31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986506A" w14:textId="77777777" w:rsidR="00DD0CDA" w:rsidRPr="008D66A8" w:rsidRDefault="00DD0CDA" w:rsidP="008D66A8">
            <w:pPr>
              <w:pStyle w:val="Commarcadores"/>
              <w:rPr>
                <w:lang w:val="pt-BR"/>
              </w:rPr>
            </w:pPr>
          </w:p>
        </w:tc>
        <w:tc>
          <w:tcPr>
            <w:tcW w:w="1872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0C7D005" w14:textId="77777777" w:rsidR="00DD0CDA" w:rsidRPr="008D66A8" w:rsidRDefault="00DD0CDA" w:rsidP="008D66A8">
            <w:pPr>
              <w:pStyle w:val="Commarcadores"/>
              <w:rPr>
                <w:lang w:val="pt-BR"/>
              </w:rPr>
            </w:pPr>
          </w:p>
        </w:tc>
        <w:tc>
          <w:tcPr>
            <w:tcW w:w="244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C841DAB" w14:textId="77777777" w:rsidR="00DD0CDA" w:rsidRPr="008D66A8" w:rsidRDefault="00DD0CDA" w:rsidP="008D66A8">
            <w:pPr>
              <w:pStyle w:val="Commarcadores"/>
              <w:rPr>
                <w:lang w:val="pt-BR"/>
              </w:rPr>
            </w:pPr>
          </w:p>
        </w:tc>
        <w:tc>
          <w:tcPr>
            <w:tcW w:w="1612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372F866" w14:textId="77777777" w:rsidR="00DD0CDA" w:rsidRPr="008D66A8" w:rsidRDefault="00DD0CDA" w:rsidP="008D66A8">
            <w:pPr>
              <w:pStyle w:val="Commarcadores"/>
              <w:rPr>
                <w:lang w:val="pt-BR"/>
              </w:rPr>
            </w:pPr>
          </w:p>
        </w:tc>
      </w:tr>
    </w:tbl>
    <w:p w14:paraId="3B132B70" w14:textId="77777777" w:rsidR="00DD0CDA" w:rsidRPr="008D66A8" w:rsidRDefault="00DD0CDA" w:rsidP="008D66A8">
      <w:pPr>
        <w:pStyle w:val="Commarcadores"/>
        <w:rPr>
          <w:lang w:val="pt-BR"/>
        </w:rPr>
      </w:pPr>
    </w:p>
    <w:p w14:paraId="69764DD0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8"/>
        <w:tblW w:w="1055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160"/>
        <w:gridCol w:w="3024"/>
        <w:gridCol w:w="2160"/>
        <w:gridCol w:w="3168"/>
        <w:gridCol w:w="42"/>
      </w:tblGrid>
      <w:tr w:rsidR="00DD0CDA" w:rsidRPr="008D66A8" w14:paraId="1DE380F1" w14:textId="77777777">
        <w:trPr>
          <w:gridAfter w:val="1"/>
          <w:wAfter w:w="42" w:type="dxa"/>
          <w:jc w:val="center"/>
        </w:trPr>
        <w:tc>
          <w:tcPr>
            <w:tcW w:w="10512" w:type="dxa"/>
            <w:gridSpan w:val="4"/>
            <w:shd w:val="clear" w:color="auto" w:fill="004B8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94148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FFFFFF"/>
                <w:lang w:val="pt-BR"/>
              </w:rPr>
              <w:t>8. TERMO DE ACEITE FINAL DA IMPLANTAÇÃO</w:t>
            </w:r>
          </w:p>
        </w:tc>
      </w:tr>
      <w:tr w:rsidR="00DD0CDA" w:rsidRPr="008D66A8" w14:paraId="7E07D562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3BD65C9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Sistema Entregue</w:t>
            </w:r>
          </w:p>
        </w:tc>
        <w:tc>
          <w:tcPr>
            <w:tcW w:w="302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29A9F74D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[Nome do Software]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7881098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Versão Final</w:t>
            </w:r>
          </w:p>
        </w:tc>
        <w:tc>
          <w:tcPr>
            <w:tcW w:w="3210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095787F7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[v1.0.0]</w:t>
            </w:r>
          </w:p>
        </w:tc>
      </w:tr>
      <w:tr w:rsidR="00DD0CDA" w:rsidRPr="008D66A8" w14:paraId="1F0B3487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0D921BD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Data de Encerramento</w:t>
            </w:r>
          </w:p>
        </w:tc>
        <w:tc>
          <w:tcPr>
            <w:tcW w:w="3024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9420DA6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[DD/MM/AAAA]</w:t>
            </w:r>
          </w:p>
        </w:tc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36126249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Período Assistido</w:t>
            </w:r>
          </w:p>
        </w:tc>
        <w:tc>
          <w:tcPr>
            <w:tcW w:w="3210" w:type="dxa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7A516135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</w:t>
            </w:r>
            <w:proofErr w:type="spellStart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Ex</w:t>
            </w:r>
            <w:proofErr w:type="spellEnd"/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: 3 dias úteis]</w:t>
            </w:r>
          </w:p>
        </w:tc>
      </w:tr>
      <w:tr w:rsidR="00DD0CDA" w:rsidRPr="008D66A8" w14:paraId="7F44EC4E" w14:textId="77777777">
        <w:trPr>
          <w:jc w:val="center"/>
        </w:trPr>
        <w:tc>
          <w:tcPr>
            <w:tcW w:w="2160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EBF8FF"/>
          </w:tcPr>
          <w:p w14:paraId="0BEAE5B4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2B6CB0"/>
                <w:sz w:val="19"/>
                <w:szCs w:val="19"/>
                <w:lang w:val="pt-BR"/>
              </w:rPr>
              <w:t>Pendências Identificadas</w:t>
            </w:r>
          </w:p>
        </w:tc>
        <w:tc>
          <w:tcPr>
            <w:tcW w:w="8394" w:type="dxa"/>
            <w:gridSpan w:val="4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4D7AE8E1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i/>
                <w:iCs/>
                <w:color w:val="A0AEC0"/>
                <w:sz w:val="19"/>
                <w:szCs w:val="19"/>
                <w:lang w:val="pt-BR"/>
              </w:rPr>
              <w:t>[Liste pequenas correções visuais ou melhorias secundárias que não impedem o uso produtivo do sistema, mapeadas para futuras sprints/atualizações.]</w:t>
            </w:r>
          </w:p>
        </w:tc>
      </w:tr>
    </w:tbl>
    <w:p w14:paraId="122A741C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9"/>
        <w:tblW w:w="10512" w:type="dxa"/>
        <w:jc w:val="center"/>
        <w:tblInd w:w="0" w:type="dxa"/>
        <w:tblBorders>
          <w:top w:val="dashed" w:sz="4" w:space="0" w:color="CBD5E0"/>
          <w:left w:val="dashed" w:sz="4" w:space="0" w:color="CBD5E0"/>
          <w:bottom w:val="dashed" w:sz="4" w:space="0" w:color="CBD5E0"/>
          <w:right w:val="dashed" w:sz="4" w:space="0" w:color="CBD5E0"/>
        </w:tblBorders>
        <w:tblLayout w:type="fixed"/>
        <w:tblLook w:val="0400" w:firstRow="0" w:lastRow="0" w:firstColumn="0" w:lastColumn="0" w:noHBand="0" w:noVBand="1"/>
      </w:tblPr>
      <w:tblGrid>
        <w:gridCol w:w="10512"/>
      </w:tblGrid>
      <w:tr w:rsidR="00DD0CDA" w:rsidRPr="008D66A8" w14:paraId="1A036E2F" w14:textId="77777777">
        <w:trPr>
          <w:jc w:val="center"/>
        </w:trPr>
        <w:tc>
          <w:tcPr>
            <w:tcW w:w="10512" w:type="dxa"/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B50EBF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sz w:val="19"/>
                <w:szCs w:val="19"/>
                <w:lang w:val="pt-BR"/>
              </w:rPr>
              <w:t>Declaração de Aceite de Entrega:</w:t>
            </w:r>
            <w:r w:rsidRPr="008D66A8">
              <w:rPr>
                <w:sz w:val="19"/>
                <w:szCs w:val="19"/>
                <w:lang w:val="pt-BR"/>
              </w:rPr>
              <w:br/>
              <w:t>O Cliente / Professor responsável valida as demonstrações práticas apresentadas, confirmando o recebimento dos artefatos técnicos, do código-fonte implantado estável e das rotinas operacionais associadas, declarando o encerramento oficial da atividade de implantação.</w:t>
            </w:r>
            <w:r w:rsidRPr="008D66A8">
              <w:rPr>
                <w:sz w:val="19"/>
                <w:szCs w:val="19"/>
                <w:lang w:val="pt-BR"/>
              </w:rPr>
              <w:br/>
            </w:r>
            <w:r w:rsidRPr="008D66A8">
              <w:rPr>
                <w:sz w:val="19"/>
                <w:szCs w:val="19"/>
                <w:lang w:val="pt-BR"/>
              </w:rPr>
              <w:lastRenderedPageBreak/>
              <w:br/>
              <w:t>Situação de Entrega:  (  ) Aceito Integralmente      (  ) Aceito com Ressalvas      (  ) Recusado</w:t>
            </w:r>
          </w:p>
        </w:tc>
      </w:tr>
    </w:tbl>
    <w:p w14:paraId="10A6CEC8" w14:textId="77777777" w:rsidR="00DD0CDA" w:rsidRPr="008D66A8" w:rsidRDefault="00DD0CDA" w:rsidP="008D66A8">
      <w:pPr>
        <w:pStyle w:val="Commarcadores"/>
        <w:rPr>
          <w:lang w:val="pt-BR"/>
        </w:rPr>
      </w:pPr>
    </w:p>
    <w:tbl>
      <w:tblPr>
        <w:tblStyle w:val="aa"/>
        <w:tblW w:w="10512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256"/>
        <w:gridCol w:w="5256"/>
      </w:tblGrid>
      <w:tr w:rsidR="00DD0CDA" w:rsidRPr="008D66A8" w14:paraId="137A8DC2" w14:textId="77777777">
        <w:trPr>
          <w:jc w:val="center"/>
        </w:trPr>
        <w:tc>
          <w:tcPr>
            <w:tcW w:w="5256" w:type="dxa"/>
          </w:tcPr>
          <w:p w14:paraId="6A5780A2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4A5568"/>
                <w:lang w:val="pt-BR"/>
              </w:rPr>
              <w:br/>
            </w:r>
            <w:r w:rsidRPr="008D66A8">
              <w:rPr>
                <w:color w:val="4A5568"/>
                <w:lang w:val="pt-BR"/>
              </w:rPr>
              <w:br/>
              <w:t>_____________________________________</w:t>
            </w:r>
            <w:r w:rsidRPr="008D66A8">
              <w:rPr>
                <w:color w:val="4A5568"/>
                <w:lang w:val="pt-BR"/>
              </w:rPr>
              <w:br/>
            </w:r>
            <w:r w:rsidRPr="008D66A8">
              <w:rPr>
                <w:sz w:val="18"/>
                <w:szCs w:val="18"/>
                <w:lang w:val="pt-BR"/>
              </w:rPr>
              <w:t>Representante da Equipe Técnica</w:t>
            </w:r>
            <w:r w:rsidRPr="008D66A8">
              <w:rPr>
                <w:sz w:val="18"/>
                <w:szCs w:val="18"/>
                <w:lang w:val="pt-BR"/>
              </w:rPr>
              <w:br/>
            </w:r>
            <w:r w:rsidRPr="008D66A8">
              <w:rPr>
                <w:color w:val="718096"/>
                <w:sz w:val="17"/>
                <w:szCs w:val="17"/>
                <w:lang w:val="pt-BR"/>
              </w:rPr>
              <w:t xml:space="preserve">Responsável pelo </w:t>
            </w:r>
            <w:proofErr w:type="spellStart"/>
            <w:r w:rsidRPr="008D66A8">
              <w:rPr>
                <w:color w:val="718096"/>
                <w:sz w:val="17"/>
                <w:szCs w:val="17"/>
                <w:lang w:val="pt-BR"/>
              </w:rPr>
              <w:t>Deploy</w:t>
            </w:r>
            <w:proofErr w:type="spellEnd"/>
            <w:r w:rsidRPr="008D66A8">
              <w:rPr>
                <w:color w:val="718096"/>
                <w:sz w:val="17"/>
                <w:szCs w:val="17"/>
                <w:lang w:val="pt-BR"/>
              </w:rPr>
              <w:t xml:space="preserve"> (Aluno)</w:t>
            </w:r>
          </w:p>
        </w:tc>
        <w:tc>
          <w:tcPr>
            <w:tcW w:w="5256" w:type="dxa"/>
          </w:tcPr>
          <w:p w14:paraId="39EEA69C" w14:textId="77777777" w:rsidR="00DD0CDA" w:rsidRPr="008D66A8" w:rsidRDefault="00000000" w:rsidP="008D66A8">
            <w:pPr>
              <w:pStyle w:val="Commarcadores"/>
              <w:rPr>
                <w:lang w:val="pt-BR"/>
              </w:rPr>
            </w:pPr>
            <w:r w:rsidRPr="008D66A8">
              <w:rPr>
                <w:color w:val="4A5568"/>
                <w:lang w:val="pt-BR"/>
              </w:rPr>
              <w:br/>
            </w:r>
            <w:r w:rsidRPr="008D66A8">
              <w:rPr>
                <w:color w:val="4A5568"/>
                <w:lang w:val="pt-BR"/>
              </w:rPr>
              <w:br/>
              <w:t>_____________________________________</w:t>
            </w:r>
            <w:r w:rsidRPr="008D66A8">
              <w:rPr>
                <w:color w:val="4A5568"/>
                <w:lang w:val="pt-BR"/>
              </w:rPr>
              <w:br/>
            </w:r>
            <w:r w:rsidRPr="008D66A8">
              <w:rPr>
                <w:sz w:val="18"/>
                <w:szCs w:val="18"/>
                <w:lang w:val="pt-BR"/>
              </w:rPr>
              <w:t>Responsável pelo Aceite / Cliente</w:t>
            </w:r>
            <w:r w:rsidRPr="008D66A8">
              <w:rPr>
                <w:sz w:val="18"/>
                <w:szCs w:val="18"/>
                <w:lang w:val="pt-BR"/>
              </w:rPr>
              <w:br/>
            </w:r>
            <w:r w:rsidRPr="008D66A8">
              <w:rPr>
                <w:color w:val="718096"/>
                <w:sz w:val="17"/>
                <w:szCs w:val="17"/>
                <w:lang w:val="pt-BR"/>
              </w:rPr>
              <w:t>Avaliador / Docente</w:t>
            </w:r>
          </w:p>
        </w:tc>
      </w:tr>
    </w:tbl>
    <w:p w14:paraId="5F9D1235" w14:textId="77777777" w:rsidR="00DD0CDA" w:rsidRPr="008D66A8" w:rsidRDefault="00DD0CDA" w:rsidP="008D66A8">
      <w:pPr>
        <w:pStyle w:val="Commarcadores"/>
        <w:rPr>
          <w:lang w:val="pt-BR"/>
        </w:rPr>
      </w:pPr>
    </w:p>
    <w:sectPr w:rsidR="00DD0CDA" w:rsidRPr="008D66A8">
      <w:pgSz w:w="12240" w:h="15840"/>
      <w:pgMar w:top="1152" w:right="864" w:bottom="1152" w:left="86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A57AFAA-6714-4270-98D4-77F1A9D74CF7}"/>
    <w:embedItalic r:id="rId2" w:fontKey="{04AB3C85-DF11-4ED7-AB82-23FE159354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775557F-01C3-46FC-B6DA-2BF6F2F1E816}"/>
    <w:embedBold r:id="rId4" w:fontKey="{88875885-A157-4801-AC93-EEB124AFE261}"/>
    <w:embedItalic r:id="rId5" w:fontKey="{8A72A8C5-B878-4ABA-AD1E-E0B4A586B201}"/>
    <w:embedBoldItalic r:id="rId6" w:fontKey="{548A1C1E-88FA-41EF-AF47-F201FF64BA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54E0D2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82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CDA"/>
    <w:rsid w:val="008D66A8"/>
    <w:rsid w:val="00B1709C"/>
    <w:rsid w:val="00DD0CDA"/>
    <w:rsid w:val="00E3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06351"/>
  <w15:docId w15:val="{EED0F3FF-C29E-4481-900A-3638EB83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ommarcadores">
    <w:name w:val="List Bullet"/>
    <w:basedOn w:val="Normal"/>
    <w:uiPriority w:val="99"/>
    <w:unhideWhenUsed/>
    <w:rsid w:val="008D66A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7wbpDcs6Hbj0/T/Ypk+y1aBN/w==">CgMxLjA4AHIhMWV6NXRET0VVUjlnYkhrRnNxN09xS1Nhb1JYT18ya2Zn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645146-FB53-4622-866C-D147B0D2F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1147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CESAR JOSE COLMENAREZ</cp:lastModifiedBy>
  <cp:revision>3</cp:revision>
  <dcterms:created xsi:type="dcterms:W3CDTF">2026-09-30T17:53:00Z</dcterms:created>
  <dcterms:modified xsi:type="dcterms:W3CDTF">2026-09-30T18:17:00Z</dcterms:modified>
</cp:coreProperties>
</file>