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>
          <w:rFonts w:ascii="Arial" w:cs="Arial" w:eastAsia="Arial" w:hAnsi="Arial"/>
          <w:b w:val="1"/>
          <w:bCs w:val="1"/>
          <w:color w:val="004b87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4b87"/>
          <w:sz w:val="36"/>
          <w:szCs w:val="36"/>
        </w:rPr>
        <w:drawing>
          <wp:inline distB="0" distT="0" distL="0" distR="0">
            <wp:extent cx="2133600" cy="342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34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color w:val="004b87"/>
          <w:sz w:val="36"/>
          <w:szCs w:val="36"/>
          <w:rtl w:val="0"/>
        </w:rPr>
        <w:br w:type="textWrapping"/>
      </w:r>
    </w:p>
    <w:p w:rsidR="00000000" w:rsidDel="00000000" w:rsidP="00000000" w:rsidRDefault="00000000" w:rsidRPr="00000000" w14:paraId="00000002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a5568"/>
          <w:sz w:val="18"/>
          <w:szCs w:val="18"/>
          <w:rtl w:val="0"/>
        </w:rPr>
        <w:t xml:space="preserve">Curso Técnico em Desenvolvimento de Sistemas</w:t>
        <w:br w:type="textWrapping"/>
      </w:r>
      <w:r w:rsidDel="00000000" w:rsidR="00000000" w:rsidRPr="00000000">
        <w:rPr>
          <w:rFonts w:ascii="Arial" w:cs="Arial" w:eastAsia="Arial" w:hAnsi="Arial"/>
          <w:color w:val="718096"/>
          <w:sz w:val="17"/>
          <w:szCs w:val="17"/>
          <w:rtl w:val="0"/>
        </w:rPr>
        <w:t xml:space="preserve">Unidade Curricular: Implantação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4b87" w:space="1" w:sz="12" w:val="single"/>
        </w:pBdr>
        <w:spacing w:after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4b87"/>
          <w:sz w:val="36"/>
          <w:szCs w:val="36"/>
          <w:rtl w:val="0"/>
        </w:rPr>
        <w:t xml:space="preserve">KIT DE IMPLANTAÇÃO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4a5568"/>
          <w:rtl w:val="0"/>
        </w:rPr>
        <w:t xml:space="preserve">Modelo Padrão de Documentação e Artefatos Técnicos</w:t>
      </w:r>
      <w:r w:rsidDel="00000000" w:rsidR="00000000" w:rsidRPr="00000000">
        <w:rPr>
          <w:rtl w:val="0"/>
        </w:rPr>
      </w:r>
    </w:p>
    <w:tbl>
      <w:tblPr>
        <w:tblStyle w:val="Table1"/>
        <w:tblW w:w="10512.0" w:type="dxa"/>
        <w:jc w:val="center"/>
        <w:tblBorders>
          <w:left w:color="3182ce" w:space="0" w:sz="24" w:val="single"/>
        </w:tblBorders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  <w:tcMar>
              <w:top w:w="140.0" w:type="dxa"/>
              <w:left w:w="180.0" w:type="dxa"/>
              <w:bottom w:w="140.0" w:type="dxa"/>
              <w:right w:w="180.0" w:type="dxa"/>
            </w:tcMar>
          </w:tcPr>
          <w:p w:rsidR="00000000" w:rsidDel="00000000" w:rsidP="00000000" w:rsidRDefault="00000000" w:rsidRPr="00000000" w14:paraId="00000006">
            <w:pPr>
              <w:spacing w:after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Orientações Pedagógicas (Instruções para a Equipe):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4a5568"/>
                <w:sz w:val="18"/>
                <w:szCs w:val="18"/>
                <w:rtl w:val="0"/>
              </w:rPr>
              <w:t xml:space="preserve">Este documento constitui o pacote oficial de implantação de software da Unidade Curricular. A equipe de alunos deve preencher todos os campos substituindo as marcações em cinza pelas especificações reais do projeto prático. O rigor técnico no preenchimento reflete a qualidade do processo de transição do sistema para o ambiente de produção real.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562.0" w:type="dxa"/>
        <w:jc w:val="center"/>
        <w:tblLayout w:type="fixed"/>
        <w:tblLook w:val="0400"/>
      </w:tblPr>
      <w:tblGrid>
        <w:gridCol w:w="3168"/>
        <w:gridCol w:w="7344"/>
        <w:gridCol w:w="50"/>
        <w:tblGridChange w:id="0">
          <w:tblGrid>
            <w:gridCol w:w="3168"/>
            <w:gridCol w:w="7344"/>
            <w:gridCol w:w="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004b87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1. PLANO DE IMPLANTAÇÃO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Identificação do 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Sistema: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[Nome do Sistema]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Versão atual: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9"/>
                <w:szCs w:val="19"/>
                <w:rtl w:val="0"/>
              </w:rPr>
              <w:t xml:space="preserve">v1.0.0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Data de Emissão: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[DD/MM/AAAA]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Equipe Responsável: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[Nome dos Alunos]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Objetivo da Implantação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[Descreva resumidamente o que está sendo colocado em produção e qual a justificativa/necessidade deste sistema para o cliente.]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16.2683105468752" w:hRule="atLeast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Escopo da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Incluído na implantação: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[Ex: Módulos de Login, Cadastro de Clientes, Relatório Financeiro]</w:t>
              <w:br w:type="textWrapping"/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Não incluído/Escopo futuro: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[Ex: Integração com gateway de pagamento, envio automático de SMS]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Ambiente de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[Especifique a infraestrutura utilizada: Servidor, link de hospedagem, provedor cloud (ex: Render, AWS, Vercel), banco de dados remoto, domínio/URL ativa e regras básicas de firewall/redes.]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Pré-requisitos Técnicos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[Liste tudo que precisa estar pronto ANTES de iniciar a virada: Homologação concluída, scripts SQL criados, backups executados, variáveis de ambiente configuradas no servidor, etc.]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Estratégia de Implantação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[Indique a abordagem adotada: Imediata (Big Bang), Gradual/Em Fases, Por Módulos ou em Paralelo com o sistema antigo. Justifique brevemente a escolha.]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Cronograma de Execução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[Defina a janela de implantação: Horário de início, estimativa de indisponibilidade do sistema (downtime), responsáveis por cada etapa técnica e horário previsto para encerramento.]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Critérios de Sucesso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[O que define que a implantação deu certo? Ex: Sistema respondendo na URL oficial, banco de dados registrando logs sem erros, tempo de resposta abaixo de 2 segundos, etc.]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542.0" w:type="dxa"/>
        <w:jc w:val="center"/>
        <w:tblLayout w:type="fixed"/>
        <w:tblLook w:val="0400"/>
      </w:tblPr>
      <w:tblGrid>
        <w:gridCol w:w="3600"/>
        <w:gridCol w:w="5040"/>
        <w:gridCol w:w="1872"/>
        <w:gridCol w:w="30"/>
        <w:tblGridChange w:id="0">
          <w:tblGrid>
            <w:gridCol w:w="3600"/>
            <w:gridCol w:w="5040"/>
            <w:gridCol w:w="1872"/>
            <w:gridCol w:w="30"/>
          </w:tblGrid>
        </w:tblGridChange>
      </w:tblGrid>
      <w:tr>
        <w:trPr>
          <w:cantSplit w:val="0"/>
          <w:tblHeader w:val="0"/>
        </w:trPr>
        <w:tc>
          <w:tcPr>
            <w:gridSpan w:val="3"/>
            <w:shd w:fill="004b87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2. CHECKLIST DE PREPARAÇÃO DO AMBIENTE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 de Verificação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Critério Prático de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Banco de Dados em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O banco de dados foi provisionado, as tabelas foram criadas e a conexão está ativa?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 ] Pendente</w:t>
              <w:br w:type="textWrapping"/>
              <w:t xml:space="preserve">[  ] 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Carga de Parâmetros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Os usuários administradores e dados base do sistema foram inseridos no banco?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 ] Pendente</w:t>
              <w:br w:type="textWrapping"/>
              <w:t xml:space="preserve">[  ] 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Backup de 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Se houver dados existentes ou migração, foi feita a cópia de segurança antes do processo?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 ] Pendente</w:t>
              <w:br w:type="textWrapping"/>
              <w:t xml:space="preserve">[  ] 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Variáveis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As credenciais de produção (senhas de banco, chaves de API, secrets) foram configuradas?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 ] Pendente</w:t>
              <w:br w:type="textWrapping"/>
              <w:t xml:space="preserve">[  ] 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Publicação da Build / Deploy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A versão está compilada, publicada e acessível através da URL final do cliente?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 ] Pendente</w:t>
              <w:br w:type="textWrapping"/>
              <w:t xml:space="preserve">[  ] 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Sanity Test (Acesso Básico)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Foi feito o teste de carregamento inicial da página de login e as rotas básicas funcionam?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 ] Pendente</w:t>
              <w:br w:type="textWrapping"/>
              <w:t xml:space="preserve">[  ] OK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562.0" w:type="dxa"/>
        <w:jc w:val="center"/>
        <w:tblLayout w:type="fixed"/>
        <w:tblLook w:val="0400"/>
      </w:tblPr>
      <w:tblGrid>
        <w:gridCol w:w="3168"/>
        <w:gridCol w:w="7344"/>
        <w:gridCol w:w="50"/>
        <w:tblGridChange w:id="0">
          <w:tblGrid>
            <w:gridCol w:w="3168"/>
            <w:gridCol w:w="7344"/>
            <w:gridCol w:w="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004b87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3. PLANO DE MIGRAÇÃO OU CONVERSÃO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Ambiente de Origem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[Ex: Planilhas Excel antigas, Banco legado MySQL local, Anotações físicas]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Estrutura de Destino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[Ex: Banco de dados PostgreSQL na nuvem - Tabelas 'users' e 'products']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Mapeamento e Tratamento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[Explique quais dados serão limpos ou transformados. Ex: Remover duplicidades de CPF, padronizar datas para o formato ISO YYYY-MM-DD, converter texto para caixa alta.]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Processo de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[Como garantir que os dados migraram sem perdas? Ex: Comparação da quantidade total de linhas importadas vs. originais, checagem por amostragem de 5 registros críticos.]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62.0" w:type="dxa"/>
        <w:jc w:val="center"/>
        <w:tblLayout w:type="fixed"/>
        <w:tblLook w:val="0400"/>
      </w:tblPr>
      <w:tblGrid>
        <w:gridCol w:w="3168"/>
        <w:gridCol w:w="7344"/>
        <w:gridCol w:w="50"/>
        <w:tblGridChange w:id="0">
          <w:tblGrid>
            <w:gridCol w:w="3168"/>
            <w:gridCol w:w="7344"/>
            <w:gridCol w:w="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004b87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4. PLANO DE TREINAMENTO DOS USUÁRIOS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Público-Atvo Mapeado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[Identifique quem usará o sistema: Operadores de caixa, administradores, clientes finais, gestores de RH, etc.]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Objetivos de Aprendizagem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[Ao final do treinamento, o usuário deve ser capaz de realizar quais operações críticas autonomamente? Ex: Emitir relatórios e cadastrar produtos.]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Conteúdo Programático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[Especifique a divisão dos tópicos: 1. Acesso e Login; 2. Fluxo Principal de Operação; 3. Tratamento de Erros e Como acionar o suporte.]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Metodologia e Recursos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[Indique o formato: Treinamento prático guiado em laboratório, simulação síncrona, tutoriais gravados em vídeo ou manuais em formato PDF.]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42.0" w:type="dxa"/>
        <w:jc w:val="center"/>
        <w:tblLayout w:type="fixed"/>
        <w:tblLook w:val="0400"/>
      </w:tblPr>
      <w:tblGrid>
        <w:gridCol w:w="2592"/>
        <w:gridCol w:w="3600"/>
        <w:gridCol w:w="2448"/>
        <w:gridCol w:w="1872"/>
        <w:gridCol w:w="30"/>
        <w:tblGridChange w:id="0">
          <w:tblGrid>
            <w:gridCol w:w="2592"/>
            <w:gridCol w:w="3600"/>
            <w:gridCol w:w="2448"/>
            <w:gridCol w:w="1872"/>
            <w:gridCol w:w="30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004b87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5. TERMO DE HOMOLOGAÇÃO (VALIDAÇÃO PRÉ-IMPLANTAÇÃO)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 / Funcionalidade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Obtido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Autenticação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Bloquear credenciais inválidas e permitir login de usuários válidos.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[Descrever teste]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] Aprovado</w:t>
              <w:br w:type="textWrapping"/>
              <w:t xml:space="preserve">[ ] Rejeitado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Persistência (Cadastro)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Inserir dados no formulário e salvá-los no banco de dados sem corromper caracteres.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[Descrever teste]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] Aprovado</w:t>
              <w:br w:type="textWrapping"/>
              <w:t xml:space="preserve">[ ] Rejeitado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Regra de Negócio Própria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[Ex: Cálculo automático de juros ou desconto conforme perfil]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[Descrever teste]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] Aprovado</w:t>
              <w:br w:type="textWrapping"/>
              <w:t xml:space="preserve">[ ] Rejeitado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Visualização / 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Abertura e renderização correta de relatórios ou consultas em tela.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[Descrever teste]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 ] Aprovado</w:t>
              <w:br w:type="textWrapping"/>
              <w:t xml:space="preserve">[ ] Rejeitado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28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512.0" w:type="dxa"/>
        <w:jc w:val="center"/>
        <w:tblBorders>
          <w:top w:color="cbd5e0" w:space="0" w:sz="4" w:val="dashed"/>
          <w:left w:color="cbd5e0" w:space="0" w:sz="4" w:val="dashed"/>
          <w:bottom w:color="cbd5e0" w:space="0" w:sz="4" w:val="dashed"/>
          <w:right w:color="cbd5e0" w:space="0" w:sz="4" w:val="dashed"/>
        </w:tblBorders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9"/>
                <w:szCs w:val="19"/>
                <w:rtl w:val="0"/>
              </w:rPr>
              <w:t xml:space="preserve">Declaração de Homologação Técnica: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 equipe técnica declara para os devidos fins que as funcionalidades críticas listadas acima foram exaustivamente validadas em ambiente de homologação/testes, estando o sistema considerado técnico e operacionalmente:</w:t>
              <w:br w:type="textWrapping"/>
              <w:br w:type="textWrapping"/>
              <w:t xml:space="preserve">(  ) APTO PARA IMPLANTAÇÃO EM PRODUÇÃO       (  ) NÃO APTO / BLOQUEADO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541.999999999998" w:type="dxa"/>
        <w:jc w:val="center"/>
        <w:tblLayout w:type="fixed"/>
        <w:tblLook w:val="0400"/>
      </w:tblPr>
      <w:tblGrid>
        <w:gridCol w:w="3600"/>
        <w:gridCol w:w="3888"/>
        <w:gridCol w:w="1728"/>
        <w:gridCol w:w="1296"/>
        <w:gridCol w:w="30"/>
        <w:tblGridChange w:id="0">
          <w:tblGrid>
            <w:gridCol w:w="3600"/>
            <w:gridCol w:w="3888"/>
            <w:gridCol w:w="1728"/>
            <w:gridCol w:w="1296"/>
            <w:gridCol w:w="30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004b87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6. PLANO DE ROLLBACK OU CONTINGÊNCIA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Cenário de Falha Crítica Mapeado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Ação de Retorno Imediata (Rollback)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Instabilidade ou Erro 500 geral após deploy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Reverter o build do servidor para a versão anterior (Tag git anterior estável está pronta).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[Função/Nome]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15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Corrupção ou travamento do 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Interromper requisições, derrubar instâncias em produção e restaurar o backup físico efetuado no pré-requisito.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[Função/Nome]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45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3748"/>
                <w:sz w:val="19"/>
                <w:szCs w:val="19"/>
                <w:rtl w:val="0"/>
              </w:rPr>
              <w:t xml:space="preserve">Migração inconsistente de registros críticos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Executar script de 'Truncação/Limpeza' das tabelas afetadas, reverter status e operar temporariamente em modo de contingência manual.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[Função/Nome]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30 min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540.0" w:type="dxa"/>
        <w:jc w:val="center"/>
        <w:tblLayout w:type="fixed"/>
        <w:tblLook w:val="0400"/>
      </w:tblPr>
      <w:tblGrid>
        <w:gridCol w:w="1440"/>
        <w:gridCol w:w="3168"/>
        <w:gridCol w:w="1872"/>
        <w:gridCol w:w="2448"/>
        <w:gridCol w:w="1584"/>
        <w:gridCol w:w="28"/>
        <w:tblGridChange w:id="0">
          <w:tblGrid>
            <w:gridCol w:w="1440"/>
            <w:gridCol w:w="3168"/>
            <w:gridCol w:w="1872"/>
            <w:gridCol w:w="2448"/>
            <w:gridCol w:w="1584"/>
            <w:gridCol w:w="28"/>
          </w:tblGrid>
        </w:tblGridChange>
      </w:tblGrid>
      <w:tr>
        <w:trPr>
          <w:cantSplit w:val="0"/>
          <w:tblHeader w:val="0"/>
        </w:trPr>
        <w:tc>
          <w:tcPr>
            <w:gridSpan w:val="5"/>
            <w:shd w:fill="004b87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7. DIÁRIO DE OPERAÇÃO ASSISTIDA (ACOMPANHAMENTO PÓS-VIRADA)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Data/Hora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Ocorrência / Sintoma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Classificação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Solução / Mitigação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20/05 14h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Usuários enfrentaram lentidão excessiva na primeira consulta de vendas.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Desempenho / Infra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Criado índice na tabela do banco para acelerar a busca por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d3748"/>
                <w:sz w:val="19"/>
                <w:szCs w:val="19"/>
                <w:rtl w:val="0"/>
              </w:rPr>
              <w:t xml:space="preserve">Resolvido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[Exemplo]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[Dúvida no campo X do formulário]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[Dúvida de Uso]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[Explicado uso com base no item do manual]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[Resolvido]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1"/>
        <w:spacing w:after="12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554.0" w:type="dxa"/>
        <w:jc w:val="center"/>
        <w:tblLayout w:type="fixed"/>
        <w:tblLook w:val="0400"/>
      </w:tblPr>
      <w:tblGrid>
        <w:gridCol w:w="2160"/>
        <w:gridCol w:w="3024"/>
        <w:gridCol w:w="2160"/>
        <w:gridCol w:w="3168"/>
        <w:gridCol w:w="42"/>
        <w:tblGridChange w:id="0">
          <w:tblGrid>
            <w:gridCol w:w="2160"/>
            <w:gridCol w:w="3024"/>
            <w:gridCol w:w="2160"/>
            <w:gridCol w:w="3168"/>
            <w:gridCol w:w="42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004b87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8. TERMO DE ACEITE FINAL DA IMPLANTAÇÃO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Sistema Entregue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[Nome do Software]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Versão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[v1.0.0]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Data de Encerramento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[DD/MM/AAAA]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Período Assistido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[Ex: 3 dias úteis]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  <w:shd w:fill="ebf8ff" w:val="clea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b6cb0"/>
                <w:sz w:val="19"/>
                <w:szCs w:val="19"/>
                <w:rtl w:val="0"/>
              </w:rPr>
              <w:t xml:space="preserve">Pendências Identificadas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bd5e0" w:space="0" w:sz="4" w:val="single"/>
              <w:left w:color="cbd5e0" w:space="0" w:sz="4" w:val="single"/>
              <w:bottom w:color="cbd5e0" w:space="0" w:sz="4" w:val="single"/>
              <w:right w:color="cbd5e0" w:space="0" w:sz="4" w:val="single"/>
            </w:tcBorders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a0aec0"/>
                <w:sz w:val="19"/>
                <w:szCs w:val="19"/>
                <w:rtl w:val="0"/>
              </w:rPr>
              <w:t xml:space="preserve">[Liste pequenas correções visuais ou melhorias secundárias que não impedem o uso produtivo do sistema, mapeadas para futuras sprints/atualizações.]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spacing w:after="280" w:before="28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512.0" w:type="dxa"/>
        <w:jc w:val="center"/>
        <w:tblBorders>
          <w:top w:color="cbd5e0" w:space="0" w:sz="4" w:val="dashed"/>
          <w:left w:color="cbd5e0" w:space="0" w:sz="4" w:val="dashed"/>
          <w:bottom w:color="cbd5e0" w:space="0" w:sz="4" w:val="dashed"/>
          <w:right w:color="cbd5e0" w:space="0" w:sz="4" w:val="dashed"/>
        </w:tblBorders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9"/>
                <w:szCs w:val="19"/>
                <w:rtl w:val="0"/>
              </w:rPr>
              <w:t xml:space="preserve">Declaração de Aceite de Entrega: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O Cliente / Professor responsável valida as demonstrações práticas apresentadas, confirmando o recebimento dos artefatos técnicos, do código-fonte implantado estável e das rotinas operacionais associadas, declarando o encerramento oficial da atividade de implantação.</w:t>
              <w:br w:type="textWrapping"/>
              <w:br w:type="textWrapping"/>
              <w:t xml:space="preserve">Situação de Entrega:  (  ) Aceito Integralmente      (  ) Aceito com Ressalvas      (  ) Recusado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keepNext w:val="1"/>
        <w:spacing w:before="60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512.0" w:type="dxa"/>
        <w:jc w:val="center"/>
        <w:tblLayout w:type="fixed"/>
        <w:tblLook w:val="0400"/>
      </w:tblPr>
      <w:tblGrid>
        <w:gridCol w:w="5256"/>
        <w:gridCol w:w="5256"/>
        <w:tblGridChange w:id="0">
          <w:tblGrid>
            <w:gridCol w:w="5256"/>
            <w:gridCol w:w="525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color w:val="4a5568"/>
                <w:rtl w:val="0"/>
              </w:rPr>
              <w:br w:type="textWrapping"/>
              <w:br w:type="textWrapping"/>
              <w:t xml:space="preserve">_____________________________________</w:t>
              <w:br w:type="textWrapping"/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Representante da Equipe Técnica</w:t>
              <w:br w:type="textWrapping"/>
            </w:r>
            <w:r w:rsidDel="00000000" w:rsidR="00000000" w:rsidRPr="00000000">
              <w:rPr>
                <w:color w:val="718096"/>
                <w:sz w:val="17"/>
                <w:szCs w:val="17"/>
                <w:rtl w:val="0"/>
              </w:rPr>
              <w:t xml:space="preserve">Responsável pelo Deploy (Aluno)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color w:val="4a5568"/>
                <w:rtl w:val="0"/>
              </w:rPr>
              <w:br w:type="textWrapping"/>
              <w:br w:type="textWrapping"/>
              <w:t xml:space="preserve">_____________________________________</w:t>
              <w:br w:type="textWrapping"/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Responsável pelo Aceite / Cliente</w:t>
              <w:br w:type="textWrapping"/>
            </w:r>
            <w:r w:rsidDel="00000000" w:rsidR="00000000" w:rsidRPr="00000000">
              <w:rPr>
                <w:color w:val="718096"/>
                <w:sz w:val="17"/>
                <w:szCs w:val="17"/>
                <w:rtl w:val="0"/>
              </w:rPr>
              <w:t xml:space="preserve">Avaliador / Docente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7wbpDcs6Hbj0/T/Ypk+y1aBN/w==">CgMxLjA4AHIhMWV6NXRET0VVUjlnYkhrRnNxN09xS1Nhb1JYT18ya2Zn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