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5A09" w14:textId="77777777" w:rsidR="00ED3361" w:rsidRPr="00ED3361" w:rsidRDefault="00ED3361" w:rsidP="00ED3361">
      <w:pPr>
        <w:jc w:val="center"/>
        <w:rPr>
          <w:sz w:val="32"/>
          <w:szCs w:val="36"/>
        </w:rPr>
      </w:pPr>
      <w:r w:rsidRPr="00ED3361">
        <w:rPr>
          <w:sz w:val="32"/>
          <w:szCs w:val="36"/>
        </w:rPr>
        <w:t>《问题之泉，永不干涸》</w:t>
      </w:r>
    </w:p>
    <w:p w14:paraId="2E2CE02A" w14:textId="77777777" w:rsidR="00ED3361" w:rsidRPr="00ED3361" w:rsidRDefault="00ED3361" w:rsidP="00ED3361"/>
    <w:p w14:paraId="0AA07D62" w14:textId="77777777" w:rsidR="00ED3361" w:rsidRPr="00ED3361" w:rsidRDefault="00ED3361" w:rsidP="00ED3361">
      <w:r w:rsidRPr="00ED3361">
        <w:t>在互联网与人工智能飞速发展的当下，似乎我们面临的问题都能在瞬间得到解答。然而，这并不意味着我们的问题会越来越少。</w:t>
      </w:r>
    </w:p>
    <w:p w14:paraId="49F6CF13" w14:textId="77777777" w:rsidR="00ED3361" w:rsidRPr="00ED3361" w:rsidRDefault="00ED3361" w:rsidP="00ED3361"/>
    <w:p w14:paraId="1C72E7C4" w14:textId="77777777" w:rsidR="00ED3361" w:rsidRPr="00ED3361" w:rsidRDefault="00ED3361" w:rsidP="00ED3361">
      <w:r w:rsidRPr="00ED3361">
        <w:t>诚然，科技的进步让获取答案变得轻而易举，但这只是表象。新的问题会如雨后春笋般不断涌现。互联网拓宽了我们的视野，让我们看到更多未知的领域，从而催生出更多的疑问。我们了解到宇宙的广袤，便会思索是否存在其他智慧生命；我们知晓了历史的深远，便会追问那些被时间掩埋的真相。人工智能让我们的生活更加便捷，但也带来了关于伦理、道德和未来发展的诸多问题。比如，当机器越来越像人，人的独特性又将如何体现？</w:t>
      </w:r>
    </w:p>
    <w:p w14:paraId="7F321833" w14:textId="77777777" w:rsidR="00ED3361" w:rsidRPr="00ED3361" w:rsidRDefault="00ED3361" w:rsidP="00ED3361"/>
    <w:p w14:paraId="3FD7601A" w14:textId="77777777" w:rsidR="00ED3361" w:rsidRPr="00ED3361" w:rsidRDefault="00ED3361" w:rsidP="00ED3361">
      <w:r w:rsidRPr="00ED3361">
        <w:t>而且，容易获得的答案有时会让我们忽略问题背后的本质和深度。我们可能满足于表面的解释，而不再深入探究，从而失去了对事物更深刻的理解和感悟。真正有价值的问题，往往需要我们不断追问、思考和挖掘。这些问题犹如宝藏，等待我们去开启智慧的大门。</w:t>
      </w:r>
    </w:p>
    <w:p w14:paraId="448E9DC9" w14:textId="77777777" w:rsidR="00ED3361" w:rsidRPr="00ED3361" w:rsidRDefault="00ED3361" w:rsidP="00ED3361"/>
    <w:p w14:paraId="2E4807C7" w14:textId="77777777" w:rsidR="00ED3361" w:rsidRPr="00ED3361" w:rsidRDefault="00ED3361" w:rsidP="00ED3361">
      <w:r w:rsidRPr="00ED3361">
        <w:t>从个人成长的角度看，问题是我们进步的阶梯。正是因为不断有新的问题出现，我们才有动力去学习、去探索、去突破自我。问题促使我们思考自己的人生方向、价值追求，让我们在解决问题的过程中不断成长和成熟。如果问题越来越少，我们的成长之路或许会变得平缓而缺乏挑战，我们的思维也可能逐渐僵化。</w:t>
      </w:r>
    </w:p>
    <w:p w14:paraId="1C5F3C61" w14:textId="77777777" w:rsidR="00ED3361" w:rsidRPr="00ED3361" w:rsidRDefault="00ED3361" w:rsidP="00ED3361"/>
    <w:p w14:paraId="0C9C1BF9" w14:textId="77777777" w:rsidR="00ED3361" w:rsidRPr="00ED3361" w:rsidRDefault="00ED3361" w:rsidP="00ED3361">
      <w:r w:rsidRPr="00ED3361">
        <w:t>从社会发展的层面而言，问题是推动时代前进的动力。每一个时代都有其独特的问题，正是这些问题的解决推动了科技的进步、制度的完善和文明的发展。面对环境问题，我们努力寻求可持续发展的途径；面对社会公平问题，我们不断探索更合理的制度安排。问题的存在让我们保持警醒，促使我们积极行动。</w:t>
      </w:r>
    </w:p>
    <w:p w14:paraId="5BE9E4EA" w14:textId="77777777" w:rsidR="00ED3361" w:rsidRPr="00ED3361" w:rsidRDefault="00ED3361" w:rsidP="00ED3361"/>
    <w:p w14:paraId="36FFCD75" w14:textId="77777777" w:rsidR="00ED3361" w:rsidRPr="00ED3361" w:rsidRDefault="00ED3361" w:rsidP="00ED3361">
      <w:r w:rsidRPr="00ED3361">
        <w:t>我们不应害怕问题，而应拥抱问题。让问题像永不干涸的泉水，滋养我们的智慧和勇气。在面对问题时，我们要保持敏锐的洞察力和好奇心，不满足于现成的答案，去挖掘问题背后的深层意义。我们要以积极的态度去应对问题，把每一个问题都当作一次提升自我的机会。</w:t>
      </w:r>
    </w:p>
    <w:p w14:paraId="0E79E34A" w14:textId="77777777" w:rsidR="00ED3361" w:rsidRPr="00ED3361" w:rsidRDefault="00ED3361" w:rsidP="00ED3361"/>
    <w:p w14:paraId="775D54F3" w14:textId="751142EE" w:rsidR="00ED3361" w:rsidRDefault="00ED3361" w:rsidP="00ED3361">
      <w:r w:rsidRPr="00ED3361">
        <w:t>当我们不再担忧问题的数量，而是专注于问题的质量和解决问题的过程时，我们会发现，我们的世界将因为问题而更加丰富多彩，我们的人生也将在不断解决问题的过程中绽放出绚丽的光彩。因为，问题之泉，永不干涸，它将引领我们走向更广阔的未来。</w:t>
      </w:r>
    </w:p>
    <w:sectPr w:rsidR="00ED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1"/>
    <w:rsid w:val="00E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073F"/>
  <w15:chartTrackingRefBased/>
  <w15:docId w15:val="{5B16E6A8-9DB6-4508-8D5E-4972DBD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福州</dc:creator>
  <cp:keywords/>
  <dc:description/>
  <cp:lastModifiedBy>京 福州</cp:lastModifiedBy>
  <cp:revision>1</cp:revision>
  <dcterms:created xsi:type="dcterms:W3CDTF">2024-06-07T06:43:00Z</dcterms:created>
  <dcterms:modified xsi:type="dcterms:W3CDTF">2024-06-07T06:43:00Z</dcterms:modified>
</cp:coreProperties>
</file>