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7E1607">
      <w:pPr>
        <w:pStyle w:val="2"/>
        <w:numPr>
          <w:ilvl w:val="0"/>
          <w:numId w:val="2"/>
        </w:numPr>
      </w:pPr>
      <w:r>
        <w:rPr>
          <w:i w:val="0"/>
          <w:iCs w:val="0"/>
          <w:sz w:val="28"/>
          <w:u w:val="none"/>
        </w:rPr>
        <w:t>INTRODUCTION TO PROJECT</w:t>
      </w:r>
    </w:p>
    <w:p w14:paraId="192009C6">
      <w:pPr>
        <w:jc w:val="both"/>
        <w:rPr>
          <w:sz w:val="20"/>
          <w:lang w:val="en-IN"/>
        </w:rPr>
      </w:pPr>
      <w:r>
        <w:rPr>
          <w:lang w:val="en-IN" w:eastAsia="en-IN"/>
        </w:rPr>
        <mc:AlternateContent>
          <mc:Choice Requires="wps">
            <w:drawing>
              <wp:anchor distT="0" distB="0" distL="114300" distR="114300" simplePos="0" relativeHeight="251662336" behindDoc="0" locked="0" layoutInCell="1" allowOverlap="1">
                <wp:simplePos x="0" y="0"/>
                <wp:positionH relativeFrom="column">
                  <wp:posOffset>228600</wp:posOffset>
                </wp:positionH>
                <wp:positionV relativeFrom="paragraph">
                  <wp:posOffset>23495</wp:posOffset>
                </wp:positionV>
                <wp:extent cx="5257800" cy="0"/>
                <wp:effectExtent l="38100" t="38100" r="38100" b="38100"/>
                <wp:wrapNone/>
                <wp:docPr id="26" name="Straight Connector 26"/>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w:pict>
              <v:line id="_x0000_s1026" o:spid="_x0000_s1026" o:spt="20" style="position:absolute;left:0pt;margin-left:18pt;margin-top:1.85pt;height:0pt;width:414pt;z-index:251662336;mso-width-relative:page;mso-height-relative:page;" filled="f" stroked="t" coordsize="21600,21600" o:gfxdata="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Lg3M2zUAAAABgEA&#10;AA8AAAAAAAAAAQAgAAAAIgAAAGRycy9kb3ducmV2LnhtbFBLAQIUABQAAAAIAIdO4kB5x5pY5QEA&#10;ANQDAAAOAAAAAAAAAAEAIAAAACMBAABkcnMvZTJvRG9jLnhtbFBLBQYAAAAABgAGAFkBAAB6BQAA&#10;AAA=&#10;">
                <v:fill on="f" focussize="0,0"/>
                <v:stroke weight="4.50708661417323pt" color="#000000" miterlimit="8" joinstyle="miter" endcap="square"/>
                <v:imagedata o:title=""/>
                <o:lock v:ext="edit" aspectratio="f"/>
              </v:line>
            </w:pict>
          </mc:Fallback>
        </mc:AlternateContent>
      </w:r>
    </w:p>
    <w:p w14:paraId="7D23B4E3">
      <w:pPr>
        <w:shd w:val="clear" w:color="auto" w:fill="FFFFFF"/>
        <w:spacing w:line="360" w:lineRule="auto"/>
        <w:jc w:val="both"/>
      </w:pPr>
    </w:p>
    <w:p w14:paraId="111C9CEA">
      <w:pPr>
        <w:shd w:val="clear" w:color="auto" w:fill="FFFFFF"/>
        <w:spacing w:line="360" w:lineRule="auto"/>
        <w:jc w:val="both"/>
        <w:rPr>
          <w:lang w:val="en-IN"/>
        </w:rPr>
      </w:pPr>
      <w:r>
        <w:tab/>
      </w:r>
      <w:r>
        <w:tab/>
      </w:r>
      <w:r>
        <w:rPr>
          <w:lang w:val="en-IN"/>
        </w:rPr>
        <w:t>The web-based “Electr</w:t>
      </w:r>
      <w:bookmarkStart w:id="0" w:name="_GoBack"/>
      <w:bookmarkEnd w:id="0"/>
      <w:r>
        <w:rPr>
          <w:lang w:val="en-IN"/>
        </w:rPr>
        <w:t>onics E-commerce Platform” project aims to replicate the essential functionalities of an online electronics shopping platform. This system provides users with the ability to browse a wide range of electronic products, including laptops, smartphones, speakers, and headphones, through an intuitive and user-friendly interface.</w:t>
      </w:r>
    </w:p>
    <w:p w14:paraId="11BC7E80">
      <w:pPr>
        <w:shd w:val="clear" w:color="auto" w:fill="FFFFFF"/>
        <w:spacing w:line="360" w:lineRule="auto"/>
        <w:jc w:val="both"/>
        <w:rPr>
          <w:lang w:val="en-IN"/>
        </w:rPr>
      </w:pPr>
      <w:r>
        <w:rPr>
          <w:lang w:val="en-IN"/>
        </w:rPr>
        <w:t>The platform offers a seamless shopping experience, allowing customers to view products on the front page, add them to their cart or wishlist, and purchase them through an integrated payment gateway. Additionally, the system supports multiple user roles:</w:t>
      </w:r>
    </w:p>
    <w:p w14:paraId="074D9E8A">
      <w:pPr>
        <w:numPr>
          <w:ilvl w:val="0"/>
          <w:numId w:val="3"/>
        </w:numPr>
        <w:shd w:val="clear" w:color="auto" w:fill="FFFFFF"/>
        <w:spacing w:line="360" w:lineRule="auto"/>
        <w:jc w:val="both"/>
        <w:rPr>
          <w:lang w:val="en-IN"/>
        </w:rPr>
      </w:pPr>
      <w:r>
        <w:rPr>
          <w:b/>
          <w:bCs/>
          <w:lang w:val="en-IN"/>
        </w:rPr>
        <w:t>Customers</w:t>
      </w:r>
      <w:r>
        <w:rPr>
          <w:lang w:val="en-IN"/>
        </w:rPr>
        <w:t>: Can browse and purchase products, manage their cart and wishlist, and complete transactions through the payment gateway.</w:t>
      </w:r>
    </w:p>
    <w:p w14:paraId="47C7C3C9">
      <w:pPr>
        <w:numPr>
          <w:ilvl w:val="0"/>
          <w:numId w:val="3"/>
        </w:numPr>
        <w:shd w:val="clear" w:color="auto" w:fill="FFFFFF"/>
        <w:spacing w:line="360" w:lineRule="auto"/>
        <w:jc w:val="both"/>
        <w:rPr>
          <w:lang w:val="en-IN"/>
        </w:rPr>
      </w:pPr>
      <w:r>
        <w:rPr>
          <w:b/>
          <w:bCs/>
          <w:lang w:val="en-IN"/>
        </w:rPr>
        <w:t>Sellers</w:t>
      </w:r>
      <w:r>
        <w:rPr>
          <w:lang w:val="en-IN"/>
        </w:rPr>
        <w:t>: Upon logging in, sellers can access a dedicated dashboard to add new products, manage existing product listings, and handle orders efficiently.</w:t>
      </w:r>
    </w:p>
    <w:p w14:paraId="55AEE3F0">
      <w:pPr>
        <w:numPr>
          <w:ilvl w:val="0"/>
          <w:numId w:val="3"/>
        </w:numPr>
        <w:shd w:val="clear" w:color="auto" w:fill="FFFFFF"/>
        <w:spacing w:line="360" w:lineRule="auto"/>
        <w:jc w:val="both"/>
        <w:rPr>
          <w:lang w:val="en-IN"/>
        </w:rPr>
      </w:pPr>
      <w:r>
        <w:rPr>
          <w:b/>
          <w:bCs/>
          <w:lang w:val="en-IN"/>
        </w:rPr>
        <w:t>Admins</w:t>
      </w:r>
      <w:r>
        <w:rPr>
          <w:lang w:val="en-IN"/>
        </w:rPr>
        <w:t>: Admins have the capability to view and manage detailed information about customers and sellers, oversee the entire product catalog, and monitor order statuses.</w:t>
      </w:r>
    </w:p>
    <w:p w14:paraId="316B59F0">
      <w:pPr>
        <w:shd w:val="clear" w:color="auto" w:fill="FFFFFF"/>
        <w:spacing w:line="360" w:lineRule="auto"/>
        <w:jc w:val="both"/>
        <w:rPr>
          <w:lang w:val="en-IN"/>
        </w:rPr>
      </w:pPr>
      <w:r>
        <w:rPr>
          <w:lang w:val="en-IN"/>
        </w:rPr>
        <w:t>Moreover, the platform incorporates a robust search functionality, enabling users to quickly find their desired products based on specific criteria. This comprehensive system not only streamlines the shopping process but also facilitates effective management of the e-commerce operations for sellers and administrators alike.</w:t>
      </w:r>
    </w:p>
    <w:p w14:paraId="4941A91C">
      <w:pPr>
        <w:shd w:val="clear" w:color="auto" w:fill="FFFFFF"/>
        <w:spacing w:line="360" w:lineRule="auto"/>
        <w:jc w:val="both"/>
      </w:pPr>
    </w:p>
    <w:p w14:paraId="7701671E"/>
    <w:p w14:paraId="0BDDE2D6">
      <w:pPr>
        <w:ind w:left="360"/>
        <w:rPr>
          <w:rFonts w:ascii="Arial" w:hAnsi="Arial" w:eastAsia="Arial Unicode MS" w:cs="Arial Unicode MS"/>
          <w:b/>
          <w:bCs/>
          <w:color w:val="000000"/>
          <w:sz w:val="22"/>
          <w:szCs w:val="22"/>
        </w:rPr>
      </w:pPr>
    </w:p>
    <w:p w14:paraId="5A53E5CF">
      <w:pPr>
        <w:ind w:left="360"/>
        <w:rPr>
          <w:rFonts w:ascii="Arial" w:hAnsi="Arial" w:eastAsia="Arial Unicode MS" w:cs="Arial Unicode MS"/>
          <w:b/>
          <w:bCs/>
          <w:color w:val="000000"/>
          <w:sz w:val="22"/>
          <w:szCs w:val="22"/>
        </w:rPr>
      </w:pPr>
    </w:p>
    <w:p w14:paraId="5FA42DA2">
      <w:pPr>
        <w:ind w:left="360"/>
        <w:rPr>
          <w:rFonts w:ascii="Arial" w:hAnsi="Arial" w:eastAsia="Arial Unicode MS" w:cs="Arial Unicode MS"/>
          <w:b/>
          <w:bCs/>
          <w:color w:val="000000"/>
          <w:sz w:val="22"/>
          <w:szCs w:val="22"/>
        </w:rPr>
      </w:pPr>
    </w:p>
    <w:p w14:paraId="38778E39">
      <w:pPr>
        <w:ind w:left="360"/>
        <w:rPr>
          <w:rFonts w:ascii="Arial" w:hAnsi="Arial" w:eastAsia="Arial Unicode MS" w:cs="Arial Unicode MS"/>
          <w:b/>
          <w:bCs/>
          <w:color w:val="000000"/>
          <w:sz w:val="22"/>
          <w:szCs w:val="22"/>
        </w:rPr>
      </w:pPr>
    </w:p>
    <w:p w14:paraId="5D97E989">
      <w:pPr>
        <w:ind w:left="360"/>
        <w:rPr>
          <w:rFonts w:ascii="Arial" w:hAnsi="Arial" w:eastAsia="Arial Unicode MS" w:cs="Arial Unicode MS"/>
          <w:b/>
          <w:bCs/>
          <w:color w:val="000000"/>
          <w:sz w:val="22"/>
          <w:szCs w:val="22"/>
        </w:rPr>
      </w:pPr>
    </w:p>
    <w:p w14:paraId="27E71BE4">
      <w:pPr>
        <w:ind w:left="360"/>
        <w:rPr>
          <w:rFonts w:ascii="Arial" w:hAnsi="Arial" w:eastAsia="Arial Unicode MS" w:cs="Arial Unicode MS"/>
          <w:b/>
          <w:bCs/>
          <w:color w:val="000000"/>
          <w:sz w:val="22"/>
          <w:szCs w:val="22"/>
        </w:rPr>
      </w:pPr>
    </w:p>
    <w:p w14:paraId="6825BB9D">
      <w:pPr>
        <w:ind w:left="360"/>
        <w:rPr>
          <w:rFonts w:ascii="Arial" w:hAnsi="Arial" w:eastAsia="Arial Unicode MS" w:cs="Arial Unicode MS"/>
          <w:b/>
          <w:bCs/>
          <w:color w:val="000000"/>
          <w:sz w:val="22"/>
          <w:szCs w:val="22"/>
        </w:rPr>
      </w:pPr>
    </w:p>
    <w:p w14:paraId="0A9B624F">
      <w:pPr>
        <w:ind w:left="360"/>
        <w:rPr>
          <w:rFonts w:ascii="Arial" w:hAnsi="Arial" w:eastAsia="Arial Unicode MS" w:cs="Arial Unicode MS"/>
          <w:b/>
          <w:bCs/>
          <w:color w:val="000000"/>
          <w:sz w:val="22"/>
          <w:szCs w:val="22"/>
        </w:rPr>
      </w:pPr>
    </w:p>
    <w:p w14:paraId="0617363D">
      <w:pPr>
        <w:ind w:left="360"/>
        <w:rPr>
          <w:rFonts w:ascii="Arial" w:hAnsi="Arial" w:eastAsia="Arial Unicode MS" w:cs="Arial Unicode MS"/>
          <w:b/>
          <w:bCs/>
          <w:color w:val="000000"/>
          <w:sz w:val="22"/>
          <w:szCs w:val="22"/>
        </w:rPr>
      </w:pPr>
    </w:p>
    <w:p w14:paraId="438864DA">
      <w:pPr>
        <w:ind w:left="360"/>
        <w:rPr>
          <w:rFonts w:ascii="Arial" w:hAnsi="Arial" w:eastAsia="Arial Unicode MS" w:cs="Arial Unicode MS"/>
          <w:b/>
          <w:bCs/>
          <w:color w:val="000000"/>
          <w:sz w:val="22"/>
          <w:szCs w:val="22"/>
        </w:rPr>
      </w:pPr>
    </w:p>
    <w:p w14:paraId="6291DCDB">
      <w:pPr>
        <w:ind w:left="360"/>
        <w:rPr>
          <w:rFonts w:ascii="Arial" w:hAnsi="Arial" w:eastAsia="Arial Unicode MS" w:cs="Arial Unicode MS"/>
          <w:b/>
          <w:bCs/>
          <w:color w:val="000000"/>
          <w:sz w:val="22"/>
          <w:szCs w:val="22"/>
        </w:rPr>
      </w:pPr>
    </w:p>
    <w:p w14:paraId="10D29959">
      <w:pPr>
        <w:ind w:left="360"/>
        <w:rPr>
          <w:rFonts w:ascii="Arial" w:hAnsi="Arial" w:eastAsia="Arial Unicode MS" w:cs="Arial Unicode MS"/>
          <w:b/>
          <w:bCs/>
          <w:color w:val="000000"/>
          <w:sz w:val="22"/>
          <w:szCs w:val="22"/>
        </w:rPr>
      </w:pPr>
    </w:p>
    <w:p w14:paraId="7A51B25C">
      <w:pPr>
        <w:ind w:left="360"/>
        <w:rPr>
          <w:rFonts w:ascii="Arial" w:hAnsi="Arial" w:eastAsia="Arial Unicode MS" w:cs="Arial Unicode MS"/>
          <w:b/>
          <w:bCs/>
          <w:color w:val="000000"/>
          <w:sz w:val="22"/>
          <w:szCs w:val="22"/>
        </w:rPr>
      </w:pPr>
    </w:p>
    <w:p w14:paraId="2B347B1E">
      <w:pPr>
        <w:ind w:left="360"/>
        <w:rPr>
          <w:rFonts w:ascii="Arial" w:hAnsi="Arial" w:eastAsia="Arial Unicode MS" w:cs="Arial Unicode MS"/>
          <w:b/>
          <w:bCs/>
          <w:color w:val="000000"/>
          <w:sz w:val="22"/>
          <w:szCs w:val="22"/>
        </w:rPr>
      </w:pPr>
    </w:p>
    <w:p w14:paraId="176405F1">
      <w:pPr>
        <w:ind w:left="360"/>
        <w:rPr>
          <w:rFonts w:ascii="Arial" w:hAnsi="Arial" w:eastAsia="Arial Unicode MS" w:cs="Arial Unicode MS"/>
          <w:b/>
          <w:bCs/>
          <w:color w:val="000000"/>
          <w:sz w:val="22"/>
          <w:szCs w:val="22"/>
        </w:rPr>
      </w:pPr>
    </w:p>
    <w:p w14:paraId="7344B26F">
      <w:pPr>
        <w:ind w:left="360"/>
        <w:rPr>
          <w:rFonts w:ascii="Arial" w:hAnsi="Arial" w:eastAsia="Arial Unicode MS" w:cs="Arial Unicode MS"/>
          <w:b/>
          <w:bCs/>
          <w:color w:val="000000"/>
          <w:sz w:val="22"/>
          <w:szCs w:val="22"/>
        </w:rPr>
      </w:pPr>
    </w:p>
    <w:p w14:paraId="2D7E3BE5">
      <w:pPr>
        <w:ind w:left="360"/>
        <w:rPr>
          <w:rFonts w:ascii="Arial" w:hAnsi="Arial" w:eastAsia="Arial Unicode MS" w:cs="Arial Unicode MS"/>
          <w:b/>
          <w:bCs/>
          <w:color w:val="000000"/>
          <w:sz w:val="22"/>
          <w:szCs w:val="22"/>
        </w:rPr>
      </w:pPr>
    </w:p>
    <w:p w14:paraId="5ECC8580">
      <w:pPr>
        <w:ind w:left="360"/>
        <w:rPr>
          <w:rFonts w:ascii="Arial" w:hAnsi="Arial" w:eastAsia="Arial Unicode MS" w:cs="Arial Unicode MS"/>
          <w:b/>
          <w:bCs/>
          <w:color w:val="000000"/>
          <w:sz w:val="22"/>
          <w:szCs w:val="22"/>
        </w:rPr>
      </w:pPr>
    </w:p>
    <w:p w14:paraId="672A5A03">
      <w:pPr>
        <w:ind w:left="360"/>
        <w:rPr>
          <w:rFonts w:ascii="Arial" w:hAnsi="Arial" w:eastAsia="Arial Unicode MS" w:cs="Arial Unicode MS"/>
          <w:b/>
          <w:bCs/>
          <w:color w:val="000000"/>
          <w:sz w:val="22"/>
          <w:szCs w:val="22"/>
        </w:rPr>
      </w:pPr>
    </w:p>
    <w:p w14:paraId="5ECC0F1D">
      <w:pPr>
        <w:ind w:left="360"/>
        <w:rPr>
          <w:rFonts w:ascii="Arial" w:hAnsi="Arial" w:eastAsia="Arial Unicode MS" w:cs="Arial Unicode MS"/>
          <w:b/>
          <w:bCs/>
          <w:color w:val="000000"/>
          <w:sz w:val="22"/>
          <w:szCs w:val="22"/>
        </w:rPr>
      </w:pPr>
    </w:p>
    <w:p w14:paraId="556CA633">
      <w:r>
        <w:rPr>
          <w:b/>
          <w:bCs/>
          <w:sz w:val="28"/>
        </w:rPr>
        <w:t>2.REQUIREMENTS</w:t>
      </w:r>
    </w:p>
    <w:p w14:paraId="4430C420">
      <w:pPr>
        <w:ind w:left="360"/>
        <w:jc w:val="both"/>
        <w:rPr>
          <w:b/>
          <w:bCs/>
          <w:sz w:val="20"/>
          <w:lang w:val="en-IN"/>
        </w:rPr>
      </w:pPr>
      <w:r>
        <w:rPr>
          <w:lang w:val="en-IN" w:eastAsia="en-IN"/>
        </w:rPr>
        <mc:AlternateContent>
          <mc:Choice Requires="wps">
            <w:drawing>
              <wp:anchor distT="0" distB="0" distL="114300" distR="114300" simplePos="0" relativeHeight="251659264" behindDoc="0" locked="0" layoutInCell="1" allowOverlap="1">
                <wp:simplePos x="0" y="0"/>
                <wp:positionH relativeFrom="column">
                  <wp:posOffset>-8890</wp:posOffset>
                </wp:positionH>
                <wp:positionV relativeFrom="paragraph">
                  <wp:posOffset>23495</wp:posOffset>
                </wp:positionV>
                <wp:extent cx="5257800" cy="0"/>
                <wp:effectExtent l="38100" t="38100" r="38100" b="38100"/>
                <wp:wrapNone/>
                <wp:docPr id="25" name="Straight Connector 25"/>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w:pict>
              <v:line id="_x0000_s1026" o:spid="_x0000_s1026" o:spt="20" style="position:absolute;left:0pt;margin-left:-0.7pt;margin-top:1.85pt;height:0pt;width:414pt;z-index:251659264;mso-width-relative:page;mso-height-relative:page;" filled="f" stroked="t" coordsize="21600,21600" o:gfxdata="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2i+N1tUAAAAG&#10;AQAADwAAAAAAAAABACAAAAAiAAAAZHJzL2Rvd25yZXYueG1sUEsBAhQAFAAAAAgAh07iQEhoJu/m&#10;AQAA1AMAAA4AAAAAAAAAAQAgAAAAJAEAAGRycy9lMm9Eb2MueG1sUEsFBgAAAAAGAAYAWQEAAHwF&#10;AAAAAA==&#10;">
                <v:fill on="f" focussize="0,0"/>
                <v:stroke weight="4.50708661417323pt" color="#000000" miterlimit="8" joinstyle="miter" endcap="square"/>
                <v:imagedata o:title=""/>
                <o:lock v:ext="edit" aspectratio="f"/>
              </v:line>
            </w:pict>
          </mc:Fallback>
        </mc:AlternateContent>
      </w:r>
    </w:p>
    <w:p w14:paraId="1DE0D20C">
      <w:pPr>
        <w:jc w:val="both"/>
      </w:pPr>
      <w:r>
        <w:rPr>
          <w:b/>
          <w:bCs/>
        </w:rPr>
        <w:t>2.1 FUNCTIONAL REQUIREMENTS</w:t>
      </w:r>
    </w:p>
    <w:p w14:paraId="015589E3">
      <w:pPr>
        <w:spacing w:line="360" w:lineRule="auto"/>
        <w:rPr>
          <w:b/>
          <w:lang w:val="en-IN" w:eastAsia="en-IN"/>
        </w:rPr>
      </w:pPr>
      <w:r>
        <w:rPr>
          <w:b/>
          <w:lang w:val="en-IN" w:eastAsia="en-IN"/>
        </w:rPr>
        <w:drawing>
          <wp:inline distT="0" distB="0" distL="0" distR="0">
            <wp:extent cx="5306695" cy="6465570"/>
            <wp:effectExtent l="0" t="0" r="0" b="0"/>
            <wp:docPr id="6840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7126"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324677" cy="6486743"/>
                    </a:xfrm>
                    <a:prstGeom prst="rect">
                      <a:avLst/>
                    </a:prstGeom>
                    <a:noFill/>
                  </pic:spPr>
                </pic:pic>
              </a:graphicData>
            </a:graphic>
          </wp:inline>
        </w:drawing>
      </w:r>
    </w:p>
    <w:p w14:paraId="4F62752C">
      <w:pPr>
        <w:spacing w:line="360" w:lineRule="auto"/>
        <w:rPr>
          <w:b/>
        </w:rPr>
      </w:pPr>
      <w:r>
        <w:rPr>
          <w:b/>
        </w:rPr>
        <w:t xml:space="preserve">2.1 </w:t>
      </w:r>
      <w:r>
        <w:rPr>
          <w:b/>
        </w:rPr>
        <w:tab/>
      </w:r>
      <w:r>
        <w:rPr>
          <w:b/>
          <w:bCs/>
          <w:lang w:val="en-IN"/>
        </w:rPr>
        <w:t>User Account</w:t>
      </w:r>
    </w:p>
    <w:p w14:paraId="0F35EF4E">
      <w:pPr>
        <w:spacing w:line="360" w:lineRule="auto"/>
        <w:rPr>
          <w:b/>
          <w:lang w:val="en-IN"/>
        </w:rPr>
      </w:pPr>
      <w:r>
        <w:rPr>
          <w:b/>
          <w:lang w:val="en-IN"/>
        </w:rPr>
        <w:t>The customer, who will henceforth be referred to as the ‘user,’ will be presented with different options by the e-commerce platform, depending on whether they are browsing as a guest, a registered customer, a seller, or an admin. The options available to the user will be determined by their role and whether they wish to browse products, add items to their cart or wishlist, or manage other platform features. The terms ‘registered customer,’ ‘guest,’ ‘seller,’ and ‘admin’ are described below.</w:t>
      </w:r>
    </w:p>
    <w:p w14:paraId="232A4068">
      <w:pPr>
        <w:spacing w:line="360" w:lineRule="auto"/>
        <w:rPr>
          <w:b/>
          <w:lang w:val="en-IN"/>
        </w:rPr>
      </w:pPr>
      <w:r>
        <w:rPr>
          <w:b/>
          <w:lang w:val="en-IN"/>
        </w:rPr>
        <w:t>A user who has previously registered on the platform will be provided with a unique user ID and password. This ‘personal information’ will be henceforth referred to as ‘profile.’ Such a user with a profile in the system’s database shall be called a ‘registered customer.’ A registered customer can view products, add them to their cart or wishlist, and complete purchases through the payment gateway by logging into the system.</w:t>
      </w:r>
    </w:p>
    <w:p w14:paraId="26F58AAF">
      <w:pPr>
        <w:spacing w:line="360" w:lineRule="auto"/>
        <w:rPr>
          <w:b/>
          <w:lang w:val="en-IN"/>
        </w:rPr>
      </w:pPr>
      <w:r>
        <w:rPr>
          <w:b/>
          <w:lang w:val="en-IN"/>
        </w:rPr>
        <w:t>A new user, on the other hand, can either: a) Register themselves on the platform by providing personal information, thereby becoming a registered customer, or b) Continue browsing as a guest.</w:t>
      </w:r>
    </w:p>
    <w:p w14:paraId="34D61831">
      <w:pPr>
        <w:spacing w:line="360" w:lineRule="auto"/>
        <w:rPr>
          <w:b/>
          <w:lang w:val="en-IN"/>
        </w:rPr>
      </w:pPr>
      <w:r>
        <w:rPr>
          <w:b/>
          <w:lang w:val="en-IN"/>
        </w:rPr>
        <w:t>In the case of ‘a,’ the new user becomes a registered customer, gaining full access to all shopping functionalities, including the ability to purchase products. In the case of ‘b,’ the new user remains a guest and can browse products, view details, and check availability but cannot add items to the cart, wishlist, or complete a purchase.</w:t>
      </w:r>
    </w:p>
    <w:p w14:paraId="146AE79F">
      <w:pPr>
        <w:spacing w:line="360" w:lineRule="auto"/>
        <w:rPr>
          <w:b/>
          <w:lang w:val="en-IN"/>
        </w:rPr>
      </w:pPr>
      <w:r>
        <w:rPr>
          <w:b/>
          <w:lang w:val="en-IN"/>
        </w:rPr>
        <w:t>A registered customer can also choose to browse as a guest if they only wish to view products without making any transactions. ‘Viewing products’ always refers to browsing the available electronics categories, checking product specifications, prices, and any discount offers. The system allows the user to exit at any time during the interaction process.</w:t>
      </w:r>
    </w:p>
    <w:p w14:paraId="64446DBD">
      <w:pPr>
        <w:spacing w:line="360" w:lineRule="auto"/>
        <w:rPr>
          <w:b/>
          <w:lang w:val="en-IN"/>
        </w:rPr>
      </w:pPr>
      <w:r>
        <w:rPr>
          <w:b/>
          <w:lang w:val="en-IN"/>
        </w:rPr>
        <w:t>For sellers and admins, the platform offers additional functionalities:</w:t>
      </w:r>
    </w:p>
    <w:p w14:paraId="3032E798">
      <w:pPr>
        <w:numPr>
          <w:ilvl w:val="0"/>
          <w:numId w:val="4"/>
        </w:numPr>
        <w:spacing w:line="360" w:lineRule="auto"/>
        <w:rPr>
          <w:b/>
          <w:lang w:val="en-IN"/>
        </w:rPr>
      </w:pPr>
      <w:r>
        <w:rPr>
          <w:b/>
          <w:bCs/>
          <w:lang w:val="en-IN"/>
        </w:rPr>
        <w:t>Sellers</w:t>
      </w:r>
      <w:r>
        <w:rPr>
          <w:b/>
          <w:lang w:val="en-IN"/>
        </w:rPr>
        <w:t>: Can log in to view the seller dashboard, add and manage products, and handle orders.</w:t>
      </w:r>
    </w:p>
    <w:p w14:paraId="2BEB7655">
      <w:pPr>
        <w:numPr>
          <w:ilvl w:val="0"/>
          <w:numId w:val="4"/>
        </w:numPr>
        <w:spacing w:line="360" w:lineRule="auto"/>
        <w:rPr>
          <w:b/>
          <w:lang w:val="en-IN"/>
        </w:rPr>
      </w:pPr>
      <w:r>
        <w:rPr>
          <w:b/>
          <w:bCs/>
          <w:lang w:val="en-IN"/>
        </w:rPr>
        <w:t>Admins</w:t>
      </w:r>
      <w:r>
        <w:rPr>
          <w:b/>
          <w:lang w:val="en-IN"/>
        </w:rPr>
        <w:t>: Can log in to view customer and seller details, monitor products and orders, and manage the platform's overall operations.</w:t>
      </w:r>
    </w:p>
    <w:p w14:paraId="4B5FA223">
      <w:pPr>
        <w:spacing w:line="360" w:lineRule="auto"/>
      </w:pPr>
    </w:p>
    <w:p w14:paraId="2EDBE8D1">
      <w:pPr>
        <w:spacing w:line="360" w:lineRule="auto"/>
        <w:rPr>
          <w:b/>
          <w:bCs/>
        </w:rPr>
      </w:pPr>
    </w:p>
    <w:p w14:paraId="457F6B13">
      <w:pPr>
        <w:spacing w:line="360" w:lineRule="auto"/>
        <w:rPr>
          <w:b/>
          <w:bCs/>
        </w:rPr>
      </w:pPr>
    </w:p>
    <w:p w14:paraId="443B86E0">
      <w:pPr>
        <w:spacing w:line="360" w:lineRule="auto"/>
        <w:rPr>
          <w:b/>
          <w:bCs/>
        </w:rPr>
      </w:pPr>
    </w:p>
    <w:p w14:paraId="03007948">
      <w:pPr>
        <w:spacing w:line="360" w:lineRule="auto"/>
        <w:ind w:left="720"/>
        <w:rPr>
          <w:b/>
          <w:bCs/>
          <w:lang w:val="en-IN" w:eastAsia="en-IN"/>
        </w:rPr>
      </w:pPr>
      <w:r>
        <w:rPr>
          <w:b/>
          <w:bCs/>
          <w:lang w:val="en-IN" w:eastAsia="en-IN"/>
        </w:rPr>
        <w:t>2.2 Registration and Creation of User Profile</w:t>
      </w:r>
    </w:p>
    <w:p w14:paraId="44396811">
      <w:pPr>
        <w:spacing w:line="360" w:lineRule="auto"/>
        <w:ind w:left="720"/>
        <w:rPr>
          <w:b/>
          <w:lang w:val="en-IN" w:eastAsia="en-IN"/>
        </w:rPr>
      </w:pPr>
      <w:r>
        <w:rPr>
          <w:b/>
          <w:lang w:val="en-IN" w:eastAsia="en-IN"/>
        </w:rPr>
        <w:t>The system shall require a user to register in order to carry out any transactions on the platform, except for browsing and checking product details. During the registration process, the system will prompt the user to provide the following information at a minimum: a user ID, a password, first name, last name, address, phone number, email address, and gender.</w:t>
      </w:r>
    </w:p>
    <w:p w14:paraId="695A34C2">
      <w:pPr>
        <w:spacing w:line="360" w:lineRule="auto"/>
        <w:ind w:left="720"/>
        <w:rPr>
          <w:b/>
          <w:lang w:val="en-IN" w:eastAsia="en-IN"/>
        </w:rPr>
      </w:pPr>
      <w:r>
        <w:rPr>
          <w:b/>
          <w:lang w:val="en-IN" w:eastAsia="en-IN"/>
        </w:rPr>
        <w:t>Upon successful registration, the system will automatically create a user profile in the database. This profile will store the user’s information and allow them to access additional features such as adding items to their cart or wishlist, and completing purchases through the payment gateway. The profile will also include a field for any promotional credits or loyalty points, which will be initialized to zero.</w:t>
      </w:r>
    </w:p>
    <w:p w14:paraId="44A6EC7D">
      <w:pPr>
        <w:spacing w:line="360" w:lineRule="auto"/>
        <w:ind w:left="720"/>
        <w:rPr>
          <w:b/>
          <w:lang w:val="en-IN" w:eastAsia="en-IN"/>
        </w:rPr>
      </w:pPr>
      <w:r>
        <w:rPr>
          <w:b/>
          <w:lang w:val="en-IN" w:eastAsia="en-IN"/>
        </w:rPr>
        <w:t>Once registered, the user can log in to the system with their user ID and password to manage their account, track orders, and update their personal information. The system ensures that all sensitive data, such as passwords and credit card numbers, are securely encrypted and stored.</w:t>
      </w:r>
    </w:p>
    <w:p w14:paraId="723FC04F">
      <w:pPr>
        <w:spacing w:line="360" w:lineRule="auto"/>
        <w:ind w:left="720"/>
        <w:rPr>
          <w:b/>
          <w:u w:val="single"/>
          <w:lang w:val="en-IN" w:eastAsia="en-IN"/>
        </w:rPr>
      </w:pPr>
      <w:r>
        <w:rPr>
          <w:b/>
          <w:u w:val="single"/>
          <w:lang w:val="en-IN" w:eastAsia="en-IN"/>
        </w:rPr>
        <w:drawing>
          <wp:inline distT="0" distB="0" distL="0" distR="0">
            <wp:extent cx="5869305" cy="51777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869305" cy="5177790"/>
                    </a:xfrm>
                    <a:prstGeom prst="rect">
                      <a:avLst/>
                    </a:prstGeom>
                    <a:noFill/>
                    <a:ln>
                      <a:noFill/>
                    </a:ln>
                  </pic:spPr>
                </pic:pic>
              </a:graphicData>
            </a:graphic>
          </wp:inline>
        </w:drawing>
      </w:r>
    </w:p>
    <w:p w14:paraId="12C18479">
      <w:pPr>
        <w:spacing w:line="360" w:lineRule="auto"/>
        <w:ind w:left="720"/>
      </w:pPr>
    </w:p>
    <w:p w14:paraId="56FF2221">
      <w:pPr>
        <w:suppressAutoHyphens w:val="0"/>
        <w:spacing w:line="360" w:lineRule="auto"/>
        <w:rPr>
          <w:lang w:val="en-IN"/>
        </w:rPr>
      </w:pPr>
      <w:r>
        <w:rPr>
          <w:b/>
          <w:bCs/>
          <w:lang w:val="en-IN"/>
        </w:rPr>
        <w:t>2.3 Quick Search</w:t>
      </w:r>
    </w:p>
    <w:p w14:paraId="14CD248E">
      <w:pPr>
        <w:suppressAutoHyphens w:val="0"/>
        <w:spacing w:line="360" w:lineRule="auto"/>
        <w:rPr>
          <w:lang w:val="en-IN"/>
        </w:rPr>
      </w:pPr>
      <w:r>
        <w:rPr>
          <w:lang w:val="en-IN"/>
        </w:rPr>
        <w:t>The platform provides a Quick Search facility for any user to search and view product details without logging into an account. This feature allows users to search for products across various categories, such as laptops, smartphones, speakers, and headphones, and compare their prices and specifications.</w:t>
      </w:r>
    </w:p>
    <w:p w14:paraId="1D0029E3">
      <w:pPr>
        <w:suppressAutoHyphens w:val="0"/>
        <w:spacing w:line="360" w:lineRule="auto"/>
        <w:rPr>
          <w:lang w:val="en-IN"/>
        </w:rPr>
      </w:pPr>
      <w:r>
        <w:rPr>
          <w:lang w:val="en-IN"/>
        </w:rPr>
        <w:t>After logging in, a user (either a registered customer or a guest) will be prompted to enter specific details to refine their search. The system shall request the user to select the desired product category (e.g., laptops, smartphones) and optionally enter keywords related to the product they are searching for.</w:t>
      </w:r>
    </w:p>
    <w:p w14:paraId="2A53BC30">
      <w:pPr>
        <w:suppressAutoHyphens w:val="0"/>
        <w:spacing w:line="360" w:lineRule="auto"/>
        <w:rPr>
          <w:lang w:val="en-IN"/>
        </w:rPr>
      </w:pPr>
      <w:r>
        <w:rPr>
          <w:lang w:val="en-IN"/>
        </w:rPr>
        <w:t>Once the product category and keywords are specified, the system will access the product database and retrieve a list of products matching the search criteria. The search results will be displayed in a tabular form, presenting the following information for each product: product name, brand, model, price, available discounts, and stock availability.</w:t>
      </w:r>
    </w:p>
    <w:p w14:paraId="6967454B">
      <w:pPr>
        <w:suppressAutoHyphens w:val="0"/>
        <w:spacing w:line="360" w:lineRule="auto"/>
        <w:rPr>
          <w:lang w:val="en-IN"/>
        </w:rPr>
      </w:pPr>
      <w:r>
        <w:rPr>
          <w:lang w:val="en-IN"/>
        </w:rPr>
        <w:t xml:space="preserve">There may be several products from different brands within the same category, and all matching items will be listed based on the user's search criteria. </w:t>
      </w:r>
    </w:p>
    <w:p w14:paraId="39DA2F81">
      <w:pPr>
        <w:suppressAutoHyphens w:val="0"/>
        <w:spacing w:line="360" w:lineRule="auto"/>
        <w:rPr>
          <w:lang w:val="en-IN"/>
        </w:rPr>
      </w:pPr>
      <w:r>
        <w:rPr>
          <w:lang w:val="en-IN"/>
        </w:rPr>
        <w:t>For each product displayed in the search results, there will be an "Add to Cart" and "Add to Wishlist" button, allowing users to quickly save the items they are interested in. If a user wishes to purchase a product, they can add it to their cart and proceed to checkout.</w:t>
      </w:r>
    </w:p>
    <w:p w14:paraId="025D38DD">
      <w:pPr>
        <w:suppressAutoHyphens w:val="0"/>
        <w:spacing w:line="360" w:lineRule="auto"/>
        <w:rPr>
          <w:lang w:val="en-IN"/>
        </w:rPr>
      </w:pPr>
      <w:r>
        <w:rPr>
          <w:lang w:val="en-IN"/>
        </w:rPr>
        <w:t>The system ensures that the search functionality is intuitive and provides users with accurate and relevant results, enabling them to make informed purchasing decisions.</w:t>
      </w:r>
    </w:p>
    <w:p w14:paraId="4D5B3753">
      <w:pPr>
        <w:suppressAutoHyphens w:val="0"/>
        <w:spacing w:line="360" w:lineRule="auto"/>
        <w:rPr>
          <w:lang w:val="en-IN"/>
        </w:rPr>
      </w:pPr>
      <w:r>
        <w:rPr>
          <w:lang w:val="en-IN"/>
        </w:rPr>
        <w:t>Additionally, the Quick Search results will include a "View Details" link for each product, allowing users to see more in-depth information, such as detailed specifications, customer reviews, and related products.</w:t>
      </w:r>
    </w:p>
    <w:p w14:paraId="7BD42E1A">
      <w:pPr>
        <w:suppressAutoHyphens w:val="0"/>
        <w:spacing w:line="360" w:lineRule="auto"/>
      </w:pPr>
    </w:p>
    <w:p w14:paraId="15F99103">
      <w:pPr>
        <w:pStyle w:val="18"/>
        <w:ind w:left="0"/>
        <w:rPr>
          <w:b/>
          <w:sz w:val="24"/>
        </w:rPr>
      </w:pPr>
      <w:r>
        <w:rPr>
          <w:b/>
          <w:sz w:val="24"/>
        </w:rPr>
        <w:tab/>
      </w:r>
    </w:p>
    <w:p w14:paraId="223CD36B">
      <w:pPr>
        <w:pStyle w:val="18"/>
        <w:ind w:left="0"/>
        <w:rPr>
          <w:b/>
          <w:sz w:val="24"/>
        </w:rPr>
      </w:pPr>
    </w:p>
    <w:p w14:paraId="064DB42E">
      <w:pPr>
        <w:spacing w:line="360" w:lineRule="auto"/>
        <w:rPr>
          <w:lang w:val="en-IN"/>
        </w:rPr>
      </w:pPr>
      <w:r>
        <w:rPr>
          <w:b/>
          <w:bCs/>
          <w:lang w:val="en-IN"/>
        </w:rPr>
        <w:t>Making Purchases/Adding to Cart/Order Confirmation</w:t>
      </w:r>
    </w:p>
    <w:p w14:paraId="6E05F2BE">
      <w:pPr>
        <w:spacing w:line="360" w:lineRule="auto"/>
        <w:rPr>
          <w:lang w:val="en-IN"/>
        </w:rPr>
      </w:pPr>
      <w:r>
        <w:rPr>
          <w:lang w:val="en-IN"/>
        </w:rPr>
        <w:t>After the user has browsed the products and added items to their cart (as described in the Quick Search section), the system will now ask the user if they wish to proceed with the purchase. If the user decides to proceed:</w:t>
      </w:r>
    </w:p>
    <w:p w14:paraId="753E5F67">
      <w:pPr>
        <w:spacing w:line="360" w:lineRule="auto"/>
        <w:rPr>
          <w:lang w:val="en-IN"/>
        </w:rPr>
      </w:pPr>
      <w:r>
        <w:rPr>
          <w:lang w:val="en-IN"/>
        </w:rPr>
        <w:t>a) If the user is browsing as a guest, they will first need to register and become a registered customer before they can complete the purchase.</w:t>
      </w:r>
    </w:p>
    <w:p w14:paraId="74DEE056">
      <w:pPr>
        <w:spacing w:line="360" w:lineRule="auto"/>
        <w:rPr>
          <w:lang w:val="en-IN"/>
        </w:rPr>
      </w:pPr>
      <w:r>
        <w:rPr>
          <w:lang w:val="en-IN"/>
        </w:rPr>
        <w:t>b) If the user is already a registered customer and has logged in, they can proceed with the purchase directly. However, if the user was previously browsing as a guest, they will need to log in before proceeding.</w:t>
      </w:r>
    </w:p>
    <w:p w14:paraId="25512F11">
      <w:pPr>
        <w:spacing w:line="360" w:lineRule="auto"/>
        <w:rPr>
          <w:lang w:val="en-IN"/>
        </w:rPr>
      </w:pPr>
      <w:r>
        <w:rPr>
          <w:lang w:val="en-IN"/>
        </w:rPr>
        <w:t>Once the system verifies that the user is logged in according to the established process, it will prompt the user to review their cart. The system will display all the selected items, including their quantities, prices, and any applicable discounts. The user can make adjustments to their cart, such as updating quantities or removing items, before finalizing the purchase.</w:t>
      </w:r>
    </w:p>
    <w:p w14:paraId="36876157">
      <w:pPr>
        <w:spacing w:line="360" w:lineRule="auto"/>
        <w:rPr>
          <w:lang w:val="en-IN"/>
        </w:rPr>
      </w:pPr>
      <w:r>
        <w:rPr>
          <w:lang w:val="en-IN"/>
        </w:rPr>
        <w:t>The system will then calculate the total amount for the order, including taxes, shipping costs (if applicable), and any discounts. The user will be informed of the final amount to be charged.</w:t>
      </w:r>
    </w:p>
    <w:p w14:paraId="02AE08FF">
      <w:pPr>
        <w:spacing w:line="360" w:lineRule="auto"/>
        <w:rPr>
          <w:lang w:val="en-IN"/>
        </w:rPr>
      </w:pPr>
      <w:r>
        <w:rPr>
          <w:lang w:val="en-IN"/>
        </w:rPr>
        <w:t>Next, the system will prompt the user to enter their payment details, such as credit card or debit card information. The system ensures that the payment information is securely processed and encrypted. Once the payment information is entered, the system will charge the total amount to the user's provided payment method.</w:t>
      </w:r>
    </w:p>
    <w:p w14:paraId="699BCF90">
      <w:pPr>
        <w:spacing w:line="360" w:lineRule="auto"/>
        <w:rPr>
          <w:lang w:val="en-IN"/>
        </w:rPr>
      </w:pPr>
      <w:r>
        <w:rPr>
          <w:lang w:val="en-IN"/>
        </w:rPr>
        <w:t>If the purchase is successful, the system will proceed to update the order database. The inventory for the purchased items will be decremented by the quantities ordered. The system will then generate an order confirmation, which will include the order details, shipping information, and estimated delivery date.</w:t>
      </w:r>
    </w:p>
    <w:p w14:paraId="1976B89C">
      <w:pPr>
        <w:spacing w:line="360" w:lineRule="auto"/>
        <w:rPr>
          <w:lang w:val="en-IN"/>
        </w:rPr>
      </w:pPr>
      <w:r>
        <w:rPr>
          <w:lang w:val="en-IN"/>
        </w:rPr>
        <w:t>The system will also send a confirmation email to the user, containing a summary of the purchase, order number, and tracking information (if applicable).</w:t>
      </w:r>
    </w:p>
    <w:p w14:paraId="7A94F55C">
      <w:pPr>
        <w:spacing w:line="360" w:lineRule="auto"/>
        <w:rPr>
          <w:lang w:val="en-IN"/>
        </w:rPr>
      </w:pPr>
      <w:r>
        <w:rPr>
          <w:lang w:val="en-IN"/>
        </w:rPr>
        <w:t>Finally, the user will be redirected to an order confirmation page, where they can view their order summary and receive further instructions on how to track their shipment or manage their order.</w:t>
      </w:r>
    </w:p>
    <w:p w14:paraId="597FA756">
      <w:pPr>
        <w:spacing w:line="360" w:lineRule="auto"/>
        <w:ind w:left="720"/>
      </w:pPr>
    </w:p>
    <w:p w14:paraId="35A233A8">
      <w:pPr>
        <w:spacing w:line="360" w:lineRule="auto"/>
        <w:ind w:left="720"/>
      </w:pPr>
    </w:p>
    <w:p w14:paraId="2AA493CB">
      <w:pPr>
        <w:spacing w:line="360" w:lineRule="auto"/>
        <w:ind w:left="720"/>
        <w:rPr>
          <w:b/>
          <w:bCs/>
        </w:rPr>
      </w:pPr>
    </w:p>
    <w:p w14:paraId="06C68B78">
      <w:pPr>
        <w:spacing w:line="360" w:lineRule="auto"/>
        <w:ind w:left="720"/>
        <w:rPr>
          <w:b/>
          <w:bCs/>
        </w:rPr>
      </w:pPr>
      <w:r>
        <w:rPr>
          <w:b/>
          <w:bCs/>
          <w:lang w:val="en-IN" w:eastAsia="en-IN"/>
        </w:rPr>
        <w:drawing>
          <wp:inline distT="0" distB="0" distL="0" distR="0">
            <wp:extent cx="4795520" cy="4338320"/>
            <wp:effectExtent l="0" t="0" r="5080" b="5080"/>
            <wp:docPr id="17" name="Picture 17" descr="usecaseAdmini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secaseAdministra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95520" cy="4338320"/>
                    </a:xfrm>
                    <a:prstGeom prst="rect">
                      <a:avLst/>
                    </a:prstGeom>
                    <a:noFill/>
                    <a:ln>
                      <a:noFill/>
                    </a:ln>
                  </pic:spPr>
                </pic:pic>
              </a:graphicData>
            </a:graphic>
          </wp:inline>
        </w:drawing>
      </w:r>
    </w:p>
    <w:p w14:paraId="09E14154">
      <w:pPr>
        <w:spacing w:line="360" w:lineRule="auto"/>
        <w:ind w:left="720"/>
      </w:pPr>
      <w:r>
        <w:t>Admin should be able to login ,add product information , view customer information,</w:t>
      </w:r>
    </w:p>
    <w:p w14:paraId="2193F8FA">
      <w:pPr>
        <w:spacing w:line="360" w:lineRule="auto"/>
        <w:ind w:left="720"/>
      </w:pPr>
      <w:r>
        <w:t>View seller information.</w:t>
      </w:r>
    </w:p>
    <w:p w14:paraId="003D0100">
      <w:pPr>
        <w:spacing w:line="360" w:lineRule="auto"/>
        <w:ind w:left="720"/>
      </w:pPr>
      <w:r>
        <w:drawing>
          <wp:inline distT="0" distB="0" distL="0" distR="0">
            <wp:extent cx="4460875" cy="4419600"/>
            <wp:effectExtent l="0" t="0" r="0" b="0"/>
            <wp:docPr id="11058714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71496"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460875" cy="4419600"/>
                    </a:xfrm>
                    <a:prstGeom prst="rect">
                      <a:avLst/>
                    </a:prstGeom>
                    <a:noFill/>
                  </pic:spPr>
                </pic:pic>
              </a:graphicData>
            </a:graphic>
          </wp:inline>
        </w:drawing>
      </w:r>
    </w:p>
    <w:p w14:paraId="44C350E8">
      <w:pPr>
        <w:spacing w:line="360" w:lineRule="auto"/>
        <w:ind w:left="720"/>
      </w:pPr>
    </w:p>
    <w:p w14:paraId="1403B611">
      <w:pPr>
        <w:spacing w:line="360" w:lineRule="auto"/>
        <w:ind w:left="720"/>
      </w:pPr>
    </w:p>
    <w:p w14:paraId="6D6C5F39">
      <w:pPr>
        <w:spacing w:line="360" w:lineRule="auto"/>
        <w:ind w:left="720"/>
      </w:pPr>
    </w:p>
    <w:p w14:paraId="718DFE9F">
      <w:pPr>
        <w:spacing w:line="360" w:lineRule="auto"/>
        <w:ind w:left="720"/>
      </w:pPr>
    </w:p>
    <w:p w14:paraId="6F6E0FC5">
      <w:pPr>
        <w:spacing w:line="360" w:lineRule="auto"/>
        <w:ind w:left="720"/>
      </w:pPr>
    </w:p>
    <w:p w14:paraId="6C5FFC10">
      <w:pPr>
        <w:spacing w:line="360" w:lineRule="auto"/>
        <w:ind w:left="720"/>
      </w:pPr>
    </w:p>
    <w:p w14:paraId="3955E9A0">
      <w:pPr>
        <w:spacing w:line="360" w:lineRule="auto"/>
        <w:ind w:left="720"/>
      </w:pPr>
    </w:p>
    <w:p w14:paraId="2FF063B0">
      <w:pPr>
        <w:spacing w:line="360" w:lineRule="auto"/>
        <w:ind w:left="720"/>
      </w:pPr>
    </w:p>
    <w:p w14:paraId="342D1222">
      <w:pPr>
        <w:spacing w:line="360" w:lineRule="auto"/>
        <w:ind w:left="720"/>
      </w:pPr>
    </w:p>
    <w:p w14:paraId="401D68DC">
      <w:pPr>
        <w:spacing w:line="360" w:lineRule="auto"/>
        <w:ind w:left="720"/>
      </w:pPr>
    </w:p>
    <w:p w14:paraId="434C96D7">
      <w:pPr>
        <w:spacing w:line="360" w:lineRule="auto"/>
        <w:ind w:left="720"/>
      </w:pPr>
    </w:p>
    <w:p w14:paraId="6C43848E">
      <w:pPr>
        <w:spacing w:line="360" w:lineRule="auto"/>
        <w:ind w:left="720"/>
      </w:pPr>
    </w:p>
    <w:p w14:paraId="75411C3E">
      <w:pPr>
        <w:numPr>
          <w:ilvl w:val="1"/>
          <w:numId w:val="5"/>
        </w:numPr>
        <w:jc w:val="both"/>
        <w:rPr>
          <w:b/>
          <w:bCs/>
        </w:rPr>
      </w:pPr>
      <w:r>
        <w:rPr>
          <w:b/>
          <w:bCs/>
        </w:rPr>
        <w:t>NON FUNCTIONAL REQUIREMENTS</w:t>
      </w:r>
    </w:p>
    <w:p w14:paraId="5DE55CA6">
      <w:pPr>
        <w:ind w:left="360"/>
        <w:jc w:val="both"/>
        <w:rPr>
          <w:b/>
          <w:bCs/>
        </w:rPr>
      </w:pPr>
    </w:p>
    <w:p w14:paraId="43203C53">
      <w:pPr>
        <w:ind w:left="360" w:firstLine="360"/>
        <w:jc w:val="both"/>
      </w:pPr>
      <w:r>
        <w:rPr>
          <w:b/>
          <w:bCs/>
        </w:rPr>
        <w:t>2.2.1 Interface</w:t>
      </w:r>
    </w:p>
    <w:p w14:paraId="46B704D5">
      <w:pPr>
        <w:ind w:left="360"/>
        <w:jc w:val="both"/>
      </w:pPr>
      <w:r>
        <w:tab/>
      </w:r>
      <w:r>
        <w:tab/>
      </w:r>
      <w:r>
        <w:t>Go to Appendix B for user interfaces</w:t>
      </w:r>
    </w:p>
    <w:p w14:paraId="7641408F">
      <w:pPr>
        <w:ind w:left="360"/>
        <w:jc w:val="both"/>
      </w:pPr>
    </w:p>
    <w:p w14:paraId="40569E58">
      <w:pPr>
        <w:ind w:left="360" w:firstLine="360"/>
        <w:jc w:val="both"/>
        <w:rPr>
          <w:b/>
          <w:bCs/>
          <w:color w:val="000000"/>
          <w:szCs w:val="22"/>
        </w:rPr>
      </w:pPr>
      <w:r>
        <w:rPr>
          <w:b/>
          <w:bCs/>
        </w:rPr>
        <w:t>2.2.2 Performance</w:t>
      </w:r>
    </w:p>
    <w:p w14:paraId="56055B20">
      <w:pPr>
        <w:numPr>
          <w:ilvl w:val="0"/>
          <w:numId w:val="6"/>
        </w:numPr>
        <w:tabs>
          <w:tab w:val="left" w:pos="5400"/>
        </w:tabs>
        <w:rPr>
          <w:b/>
          <w:bCs/>
          <w:color w:val="000000"/>
          <w:szCs w:val="22"/>
        </w:rPr>
      </w:pPr>
      <w:r>
        <w:rPr>
          <w:b/>
          <w:bCs/>
          <w:color w:val="000000"/>
          <w:szCs w:val="22"/>
        </w:rPr>
        <w:t>Number of Concurrent Users:</w:t>
      </w:r>
    </w:p>
    <w:p w14:paraId="2685CD91">
      <w:pPr>
        <w:tabs>
          <w:tab w:val="left" w:pos="5400"/>
        </w:tabs>
        <w:rPr>
          <w:bCs/>
          <w:color w:val="000000"/>
          <w:szCs w:val="22"/>
        </w:rPr>
      </w:pPr>
      <w:r>
        <w:rPr>
          <w:bCs/>
          <w:color w:val="000000"/>
          <w:szCs w:val="22"/>
        </w:rPr>
        <w:t xml:space="preserve">ARS shall be able to handle at least 1000 transactions/inquiries per </w:t>
      </w:r>
    </w:p>
    <w:p w14:paraId="762BFF93">
      <w:pPr>
        <w:tabs>
          <w:tab w:val="left" w:pos="5400"/>
        </w:tabs>
        <w:rPr>
          <w:b/>
          <w:color w:val="000000"/>
          <w:szCs w:val="22"/>
        </w:rPr>
      </w:pPr>
      <w:r>
        <w:rPr>
          <w:bCs/>
          <w:color w:val="000000"/>
          <w:szCs w:val="22"/>
        </w:rPr>
        <w:t>second</w:t>
      </w:r>
    </w:p>
    <w:p w14:paraId="10F8AAAF">
      <w:pPr>
        <w:numPr>
          <w:ilvl w:val="0"/>
          <w:numId w:val="6"/>
        </w:numPr>
        <w:tabs>
          <w:tab w:val="left" w:pos="5400"/>
        </w:tabs>
        <w:rPr>
          <w:bCs/>
          <w:color w:val="000000"/>
          <w:szCs w:val="22"/>
        </w:rPr>
      </w:pPr>
      <w:r>
        <w:rPr>
          <w:b/>
          <w:color w:val="000000"/>
          <w:szCs w:val="22"/>
        </w:rPr>
        <w:t>Booking of Tickets:</w:t>
      </w:r>
    </w:p>
    <w:p w14:paraId="2EB8ADDA">
      <w:pPr>
        <w:tabs>
          <w:tab w:val="left" w:pos="5400"/>
        </w:tabs>
        <w:ind w:left="1800"/>
        <w:jc w:val="both"/>
        <w:rPr>
          <w:bCs/>
          <w:color w:val="000000"/>
          <w:szCs w:val="22"/>
        </w:rPr>
      </w:pPr>
      <w:r>
        <w:rPr>
          <w:bCs/>
          <w:color w:val="000000"/>
          <w:szCs w:val="22"/>
        </w:rPr>
        <w:t>The system is susceptible to any temporary server failure since it uses the strong feature of Struts 2 and Hibernate. Hence the examination will be continued even if the sever gets disconnected in between the examination.</w:t>
      </w:r>
    </w:p>
    <w:p w14:paraId="7DF25976">
      <w:pPr>
        <w:tabs>
          <w:tab w:val="left" w:pos="5400"/>
        </w:tabs>
        <w:rPr>
          <w:b/>
          <w:bCs/>
        </w:rPr>
      </w:pPr>
    </w:p>
    <w:p w14:paraId="555EF8D4">
      <w:pPr>
        <w:ind w:left="360" w:firstLine="360"/>
        <w:jc w:val="both"/>
        <w:rPr>
          <w:b/>
          <w:bCs/>
        </w:rPr>
      </w:pPr>
    </w:p>
    <w:p w14:paraId="377CCBB0">
      <w:pPr>
        <w:ind w:left="360" w:firstLine="360"/>
        <w:jc w:val="both"/>
        <w:rPr>
          <w:b/>
          <w:bCs/>
        </w:rPr>
      </w:pPr>
      <w:r>
        <w:rPr>
          <w:b/>
          <w:bCs/>
        </w:rPr>
        <w:t>2.2.3 Constraint</w:t>
      </w:r>
    </w:p>
    <w:p w14:paraId="499EDD47">
      <w:pPr>
        <w:tabs>
          <w:tab w:val="left" w:pos="5400"/>
        </w:tabs>
        <w:rPr>
          <w:b/>
          <w:bCs/>
        </w:rPr>
      </w:pPr>
      <w:r>
        <w:rPr>
          <w:bCs/>
          <w:color w:val="000000"/>
          <w:szCs w:val="22"/>
        </w:rPr>
        <w:t>ARS shall be able to handle at least 1000 transactions/inquiries persecond</w:t>
      </w:r>
    </w:p>
    <w:p w14:paraId="6E9BCB6D">
      <w:pPr>
        <w:ind w:left="360" w:firstLine="360"/>
        <w:jc w:val="both"/>
        <w:rPr>
          <w:b/>
          <w:bCs/>
        </w:rPr>
      </w:pPr>
    </w:p>
    <w:p w14:paraId="69D7FE3F">
      <w:pPr>
        <w:ind w:left="360" w:firstLine="360"/>
        <w:jc w:val="both"/>
        <w:rPr>
          <w:b/>
          <w:bCs/>
          <w:szCs w:val="22"/>
        </w:rPr>
      </w:pPr>
      <w:r>
        <w:rPr>
          <w:b/>
          <w:bCs/>
        </w:rPr>
        <w:t>2.2.4 Other Requirements:</w:t>
      </w:r>
    </w:p>
    <w:p w14:paraId="1E419539">
      <w:pPr>
        <w:pStyle w:val="19"/>
        <w:numPr>
          <w:ilvl w:val="0"/>
          <w:numId w:val="7"/>
        </w:numPr>
        <w:tabs>
          <w:tab w:val="left" w:pos="5400"/>
        </w:tabs>
        <w:spacing w:line="360" w:lineRule="auto"/>
        <w:rPr>
          <w:rFonts w:ascii="Times New Roman" w:hAnsi="Times New Roman" w:cs="Times New Roman"/>
          <w:szCs w:val="22"/>
        </w:rPr>
      </w:pPr>
      <w:r>
        <w:rPr>
          <w:rFonts w:ascii="Times New Roman" w:hAnsi="Times New Roman" w:cs="Times New Roman"/>
          <w:b/>
          <w:bCs/>
          <w:szCs w:val="22"/>
        </w:rPr>
        <w:t>Hardware Interfaces</w:t>
      </w:r>
    </w:p>
    <w:p w14:paraId="5506797B">
      <w:pPr>
        <w:pStyle w:val="19"/>
        <w:tabs>
          <w:tab w:val="left" w:pos="5400"/>
        </w:tabs>
        <w:spacing w:line="360" w:lineRule="auto"/>
        <w:ind w:left="720"/>
        <w:jc w:val="both"/>
        <w:rPr>
          <w:rFonts w:ascii="Times New Roman" w:hAnsi="Times New Roman" w:cs="Times New Roman"/>
          <w:b/>
          <w:bCs/>
          <w:szCs w:val="22"/>
        </w:rPr>
      </w:pPr>
      <w:r>
        <w:rPr>
          <w:rFonts w:ascii="Times New Roman" w:hAnsi="Times New Roman" w:cs="Times New Roman"/>
          <w:szCs w:val="22"/>
        </w:rPr>
        <w:t xml:space="preserve">The SPMS is expected to function on Intel PIII 900 MHz Processor equivalent or above, 128 MB RAM, 20 GB HDD. </w:t>
      </w:r>
    </w:p>
    <w:p w14:paraId="746F525A">
      <w:pPr>
        <w:pStyle w:val="19"/>
        <w:numPr>
          <w:ilvl w:val="0"/>
          <w:numId w:val="7"/>
        </w:numPr>
        <w:tabs>
          <w:tab w:val="left" w:pos="5400"/>
        </w:tabs>
        <w:spacing w:line="360" w:lineRule="auto"/>
        <w:jc w:val="both"/>
        <w:rPr>
          <w:rFonts w:ascii="Times New Roman" w:hAnsi="Times New Roman" w:cs="Times New Roman"/>
          <w:b/>
          <w:bCs/>
          <w:szCs w:val="22"/>
        </w:rPr>
      </w:pPr>
      <w:r>
        <w:rPr>
          <w:rFonts w:ascii="Times New Roman" w:hAnsi="Times New Roman" w:cs="Times New Roman"/>
          <w:b/>
          <w:bCs/>
          <w:szCs w:val="22"/>
        </w:rPr>
        <w:t>Software Interfaces</w:t>
      </w:r>
    </w:p>
    <w:p w14:paraId="6DB72B65">
      <w:pPr>
        <w:pStyle w:val="19"/>
        <w:tabs>
          <w:tab w:val="left" w:pos="5400"/>
        </w:tabs>
        <w:spacing w:line="360" w:lineRule="auto"/>
        <w:ind w:left="720" w:hanging="360"/>
        <w:jc w:val="both"/>
        <w:rPr>
          <w:b/>
          <w:bCs/>
        </w:rPr>
      </w:pPr>
      <w:r>
        <w:rPr>
          <w:rFonts w:ascii="Times New Roman" w:hAnsi="Times New Roman" w:cs="Times New Roman"/>
          <w:b/>
          <w:bCs/>
          <w:szCs w:val="22"/>
        </w:rPr>
        <w:tab/>
      </w:r>
      <w:r>
        <w:rPr>
          <w:rFonts w:ascii="Times New Roman" w:hAnsi="Times New Roman" w:cs="Times New Roman"/>
          <w:szCs w:val="22"/>
        </w:rPr>
        <w:t xml:space="preserve">The SPMS shall work on MS Windows operating systems family (MS Windows 98, MS Windows NT Workstation, MS Windows 2000, MS Windows XP). It configures to work with Oracle database. This System works on Apache Tomcat server. It uses browser IE 5.0 &amp; above. It uses IIS 5.0 server. </w:t>
      </w:r>
    </w:p>
    <w:p w14:paraId="2708C6B1">
      <w:pPr>
        <w:rPr>
          <w:b/>
          <w:bCs/>
          <w:sz w:val="28"/>
        </w:rPr>
      </w:pPr>
    </w:p>
    <w:p w14:paraId="16BB37AA">
      <w:pPr>
        <w:rPr>
          <w:b/>
          <w:bCs/>
          <w:sz w:val="28"/>
        </w:rPr>
      </w:pPr>
    </w:p>
    <w:p w14:paraId="2753338D">
      <w:pPr>
        <w:rPr>
          <w:b/>
          <w:bCs/>
          <w:sz w:val="28"/>
        </w:rPr>
      </w:pPr>
    </w:p>
    <w:p w14:paraId="3DED63F1">
      <w:pPr>
        <w:rPr>
          <w:b/>
          <w:bCs/>
          <w:sz w:val="28"/>
        </w:rPr>
      </w:pPr>
    </w:p>
    <w:p w14:paraId="571FE579">
      <w:pPr>
        <w:rPr>
          <w:b/>
          <w:bCs/>
          <w:sz w:val="28"/>
        </w:rPr>
      </w:pPr>
    </w:p>
    <w:p w14:paraId="7DB33363">
      <w:pPr>
        <w:rPr>
          <w:b/>
          <w:bCs/>
          <w:sz w:val="28"/>
        </w:rPr>
      </w:pPr>
    </w:p>
    <w:p w14:paraId="5EC75466">
      <w:pPr>
        <w:rPr>
          <w:b/>
          <w:bCs/>
          <w:sz w:val="28"/>
        </w:rPr>
      </w:pPr>
    </w:p>
    <w:p w14:paraId="1FFDBB94">
      <w:pPr>
        <w:rPr>
          <w:b/>
          <w:bCs/>
          <w:sz w:val="28"/>
        </w:rPr>
      </w:pPr>
    </w:p>
    <w:p w14:paraId="6411CD2B">
      <w:pPr>
        <w:rPr>
          <w:b/>
          <w:bCs/>
          <w:sz w:val="28"/>
        </w:rPr>
      </w:pPr>
    </w:p>
    <w:p w14:paraId="19F8D180">
      <w:pPr>
        <w:rPr>
          <w:b/>
          <w:bCs/>
          <w:sz w:val="28"/>
        </w:rPr>
      </w:pPr>
    </w:p>
    <w:p w14:paraId="7989DE08">
      <w:pPr>
        <w:rPr>
          <w:b/>
          <w:bCs/>
          <w:sz w:val="28"/>
        </w:rPr>
      </w:pPr>
    </w:p>
    <w:p w14:paraId="3917E480">
      <w:pPr>
        <w:rPr>
          <w:b/>
          <w:bCs/>
          <w:sz w:val="28"/>
        </w:rPr>
      </w:pPr>
    </w:p>
    <w:p w14:paraId="64A5C542">
      <w:r>
        <w:rPr>
          <w:b/>
          <w:bCs/>
          <w:sz w:val="28"/>
        </w:rPr>
        <w:t>3.  DESIGN</w:t>
      </w:r>
    </w:p>
    <w:p w14:paraId="468D6F1C">
      <w:pPr>
        <w:ind w:left="360"/>
        <w:jc w:val="both"/>
        <w:rPr>
          <w:b/>
          <w:bCs/>
        </w:rPr>
      </w:pPr>
      <w:r>
        <w:rPr>
          <w:lang w:val="en-IN" w:eastAsia="en-IN"/>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23495</wp:posOffset>
                </wp:positionV>
                <wp:extent cx="5257800" cy="0"/>
                <wp:effectExtent l="38100" t="38100" r="38100" b="38100"/>
                <wp:wrapNone/>
                <wp:docPr id="24" name="Straight Connector 24"/>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w:pict>
              <v:line id="_x0000_s1026" o:spid="_x0000_s1026" o:spt="20" style="position:absolute;left:0pt;margin-left:0pt;margin-top:1.85pt;height:0pt;width:414pt;z-index:251660288;mso-width-relative:page;mso-height-relative:page;" filled="f" stroked="t" coordsize="21600,21600" o:gfxdata="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FCr+/TAAAABAEA&#10;AA8AAAAAAAAAAQAgAAAAIgAAAGRycy9kb3ducmV2LnhtbFBLAQIUABQAAAAIAIdO4kCn8k2C5gEA&#10;ANQDAAAOAAAAAAAAAAEAIAAAACIBAABkcnMvZTJvRG9jLnhtbFBLBQYAAAAABgAGAFkBAAB6BQAA&#10;AAA=&#10;">
                <v:fill on="f" focussize="0,0"/>
                <v:stroke weight="4.50708661417323pt" color="#000000" miterlimit="8" joinstyle="miter" endcap="square"/>
                <v:imagedata o:title=""/>
                <o:lock v:ext="edit" aspectratio="f"/>
              </v:line>
            </w:pict>
          </mc:Fallback>
        </mc:AlternateContent>
      </w:r>
      <w:r>
        <w:rPr>
          <w:b/>
          <w:bCs/>
        </w:rPr>
        <w:tab/>
      </w:r>
    </w:p>
    <w:p w14:paraId="3AEC61DC">
      <w:pPr>
        <w:jc w:val="both"/>
        <w:rPr>
          <w:b/>
          <w:bCs/>
        </w:rPr>
      </w:pPr>
      <w:r>
        <w:rPr>
          <w:b/>
          <w:bCs/>
        </w:rPr>
        <w:t>3.1 Database Design</w:t>
      </w:r>
    </w:p>
    <w:p w14:paraId="197302DA">
      <w:pPr>
        <w:jc w:val="both"/>
      </w:pPr>
      <w:r>
        <w:rPr>
          <w:b/>
          <w:bCs/>
        </w:rPr>
        <w:tab/>
      </w:r>
    </w:p>
    <w:p w14:paraId="6C411512">
      <w:pPr>
        <w:ind w:left="360" w:firstLine="360"/>
        <w:jc w:val="both"/>
      </w:pPr>
      <w:r>
        <w:t>The following table structures depict the database design.</w:t>
      </w:r>
    </w:p>
    <w:p w14:paraId="17D2565E">
      <w:pPr>
        <w:ind w:left="360" w:firstLine="360"/>
        <w:jc w:val="both"/>
      </w:pPr>
    </w:p>
    <w:p w14:paraId="7B480D51">
      <w:pPr>
        <w:pStyle w:val="2"/>
        <w:numPr>
          <w:ilvl w:val="0"/>
          <w:numId w:val="1"/>
        </w:numPr>
      </w:pPr>
      <w:r>
        <w:rPr>
          <w:i w:val="0"/>
          <w:iCs w:val="0"/>
        </w:rPr>
        <w:t>Table1: User_Info</w:t>
      </w:r>
    </w:p>
    <w:p w14:paraId="1633CCF9"/>
    <w:p w14:paraId="374D3375">
      <w:r>
        <w:drawing>
          <wp:inline distT="0" distB="0" distL="0" distR="0">
            <wp:extent cx="4953635" cy="2714625"/>
            <wp:effectExtent l="0" t="0" r="0" b="9525"/>
            <wp:docPr id="84985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58402" name="Picture 1"/>
                    <pic:cNvPicPr>
                      <a:picLocks noChangeAspect="1"/>
                    </pic:cNvPicPr>
                  </pic:nvPicPr>
                  <pic:blipFill>
                    <a:blip r:embed="rId12"/>
                    <a:stretch>
                      <a:fillRect/>
                    </a:stretch>
                  </pic:blipFill>
                  <pic:spPr>
                    <a:xfrm>
                      <a:off x="0" y="0"/>
                      <a:ext cx="4953691" cy="2715004"/>
                    </a:xfrm>
                    <a:prstGeom prst="rect">
                      <a:avLst/>
                    </a:prstGeom>
                  </pic:spPr>
                </pic:pic>
              </a:graphicData>
            </a:graphic>
          </wp:inline>
        </w:drawing>
      </w:r>
    </w:p>
    <w:p w14:paraId="1FB4ACD9"/>
    <w:p w14:paraId="27BBEE5D">
      <w:r>
        <w:t>Seller</w:t>
      </w:r>
    </w:p>
    <w:p w14:paraId="6FB43DF9">
      <w:r>
        <w:drawing>
          <wp:inline distT="0" distB="0" distL="0" distR="0">
            <wp:extent cx="4677410" cy="1171575"/>
            <wp:effectExtent l="0" t="0" r="0" b="9525"/>
            <wp:docPr id="134872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22611" name="Picture 1"/>
                    <pic:cNvPicPr>
                      <a:picLocks noChangeAspect="1"/>
                    </pic:cNvPicPr>
                  </pic:nvPicPr>
                  <pic:blipFill>
                    <a:blip r:embed="rId13"/>
                    <a:stretch>
                      <a:fillRect/>
                    </a:stretch>
                  </pic:blipFill>
                  <pic:spPr>
                    <a:xfrm>
                      <a:off x="0" y="0"/>
                      <a:ext cx="4677428" cy="1171739"/>
                    </a:xfrm>
                    <a:prstGeom prst="rect">
                      <a:avLst/>
                    </a:prstGeom>
                  </pic:spPr>
                </pic:pic>
              </a:graphicData>
            </a:graphic>
          </wp:inline>
        </w:drawing>
      </w:r>
    </w:p>
    <w:p w14:paraId="63D32640"/>
    <w:p w14:paraId="366F4469">
      <w:r>
        <w:t>Customer</w:t>
      </w:r>
    </w:p>
    <w:p w14:paraId="337D2E7D">
      <w:pPr>
        <w:pStyle w:val="4"/>
        <w:numPr>
          <w:ilvl w:val="0"/>
          <w:numId w:val="0"/>
        </w:numPr>
      </w:pPr>
      <w:r>
        <w:drawing>
          <wp:inline distT="0" distB="0" distL="0" distR="0">
            <wp:extent cx="4448175" cy="714375"/>
            <wp:effectExtent l="0" t="0" r="0" b="9525"/>
            <wp:docPr id="166389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98586" name="Picture 1"/>
                    <pic:cNvPicPr>
                      <a:picLocks noChangeAspect="1"/>
                    </pic:cNvPicPr>
                  </pic:nvPicPr>
                  <pic:blipFill>
                    <a:blip r:embed="rId14"/>
                    <a:stretch>
                      <a:fillRect/>
                    </a:stretch>
                  </pic:blipFill>
                  <pic:spPr>
                    <a:xfrm>
                      <a:off x="0" y="0"/>
                      <a:ext cx="4448796" cy="714475"/>
                    </a:xfrm>
                    <a:prstGeom prst="rect">
                      <a:avLst/>
                    </a:prstGeom>
                  </pic:spPr>
                </pic:pic>
              </a:graphicData>
            </a:graphic>
          </wp:inline>
        </w:drawing>
      </w:r>
    </w:p>
    <w:p w14:paraId="646D3F1C">
      <w:pPr>
        <w:pageBreakBefore/>
      </w:pPr>
    </w:p>
    <w:p w14:paraId="4E1AFCDF">
      <w:pPr>
        <w:rPr>
          <w:b/>
          <w:bCs/>
        </w:rPr>
      </w:pPr>
    </w:p>
    <w:p w14:paraId="7C63DFD5">
      <w:pPr>
        <w:rPr>
          <w:b/>
          <w:bCs/>
          <w:sz w:val="22"/>
          <w:u w:val="single"/>
        </w:rPr>
      </w:pPr>
      <w:r>
        <w:rPr>
          <w:b/>
          <w:bCs/>
          <w:sz w:val="22"/>
          <w:u w:val="single"/>
        </w:rPr>
        <w:t>Address</w:t>
      </w:r>
    </w:p>
    <w:p w14:paraId="17E74414">
      <w:pPr>
        <w:pStyle w:val="4"/>
      </w:pPr>
      <w:r>
        <w:drawing>
          <wp:inline distT="0" distB="0" distL="0" distR="0">
            <wp:extent cx="5029835" cy="2228850"/>
            <wp:effectExtent l="0" t="0" r="0" b="0"/>
            <wp:docPr id="168930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05011" name="Picture 1"/>
                    <pic:cNvPicPr>
                      <a:picLocks noChangeAspect="1"/>
                    </pic:cNvPicPr>
                  </pic:nvPicPr>
                  <pic:blipFill>
                    <a:blip r:embed="rId15"/>
                    <a:stretch>
                      <a:fillRect/>
                    </a:stretch>
                  </pic:blipFill>
                  <pic:spPr>
                    <a:xfrm>
                      <a:off x="0" y="0"/>
                      <a:ext cx="5029902" cy="2229161"/>
                    </a:xfrm>
                    <a:prstGeom prst="rect">
                      <a:avLst/>
                    </a:prstGeom>
                  </pic:spPr>
                </pic:pic>
              </a:graphicData>
            </a:graphic>
          </wp:inline>
        </w:drawing>
      </w:r>
    </w:p>
    <w:p w14:paraId="28C907AD">
      <w:pPr>
        <w:jc w:val="both"/>
      </w:pPr>
    </w:p>
    <w:p w14:paraId="09162AEE">
      <w:pPr>
        <w:jc w:val="both"/>
      </w:pPr>
      <w:r>
        <w:t>products</w:t>
      </w:r>
    </w:p>
    <w:p w14:paraId="2CC84A52">
      <w:pPr>
        <w:jc w:val="both"/>
      </w:pPr>
      <w:r>
        <w:drawing>
          <wp:inline distT="0" distB="0" distL="0" distR="0">
            <wp:extent cx="5048885" cy="2676525"/>
            <wp:effectExtent l="0" t="0" r="0" b="9525"/>
            <wp:docPr id="198384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44987" name="Picture 1"/>
                    <pic:cNvPicPr>
                      <a:picLocks noChangeAspect="1"/>
                    </pic:cNvPicPr>
                  </pic:nvPicPr>
                  <pic:blipFill>
                    <a:blip r:embed="rId16"/>
                    <a:stretch>
                      <a:fillRect/>
                    </a:stretch>
                  </pic:blipFill>
                  <pic:spPr>
                    <a:xfrm>
                      <a:off x="0" y="0"/>
                      <a:ext cx="5048955" cy="2676899"/>
                    </a:xfrm>
                    <a:prstGeom prst="rect">
                      <a:avLst/>
                    </a:prstGeom>
                  </pic:spPr>
                </pic:pic>
              </a:graphicData>
            </a:graphic>
          </wp:inline>
        </w:drawing>
      </w:r>
    </w:p>
    <w:p w14:paraId="5F781177">
      <w:pPr>
        <w:jc w:val="both"/>
      </w:pPr>
      <w:r>
        <w:t>carts</w:t>
      </w:r>
    </w:p>
    <w:p w14:paraId="56A580D0">
      <w:pPr>
        <w:jc w:val="both"/>
      </w:pPr>
      <w:r>
        <w:drawing>
          <wp:inline distT="0" distB="0" distL="0" distR="0">
            <wp:extent cx="4896485" cy="1085850"/>
            <wp:effectExtent l="0" t="0" r="0" b="0"/>
            <wp:docPr id="3599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6924" name="Picture 1"/>
                    <pic:cNvPicPr>
                      <a:picLocks noChangeAspect="1"/>
                    </pic:cNvPicPr>
                  </pic:nvPicPr>
                  <pic:blipFill>
                    <a:blip r:embed="rId17"/>
                    <a:stretch>
                      <a:fillRect/>
                    </a:stretch>
                  </pic:blipFill>
                  <pic:spPr>
                    <a:xfrm>
                      <a:off x="0" y="0"/>
                      <a:ext cx="4896533" cy="1086002"/>
                    </a:xfrm>
                    <a:prstGeom prst="rect">
                      <a:avLst/>
                    </a:prstGeom>
                  </pic:spPr>
                </pic:pic>
              </a:graphicData>
            </a:graphic>
          </wp:inline>
        </w:drawing>
      </w:r>
    </w:p>
    <w:p w14:paraId="1C42E211">
      <w:pPr>
        <w:jc w:val="both"/>
      </w:pPr>
    </w:p>
    <w:p w14:paraId="4CE765DD">
      <w:pPr>
        <w:jc w:val="both"/>
      </w:pPr>
      <w:r>
        <w:t>Wishlist</w:t>
      </w:r>
    </w:p>
    <w:p w14:paraId="0ABB6D2F">
      <w:pPr>
        <w:jc w:val="both"/>
      </w:pPr>
      <w:r>
        <w:drawing>
          <wp:inline distT="0" distB="0" distL="0" distR="0">
            <wp:extent cx="4896485" cy="1238250"/>
            <wp:effectExtent l="0" t="0" r="0" b="0"/>
            <wp:docPr id="46271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15935" name="Picture 1"/>
                    <pic:cNvPicPr>
                      <a:picLocks noChangeAspect="1"/>
                    </pic:cNvPicPr>
                  </pic:nvPicPr>
                  <pic:blipFill>
                    <a:blip r:embed="rId18"/>
                    <a:stretch>
                      <a:fillRect/>
                    </a:stretch>
                  </pic:blipFill>
                  <pic:spPr>
                    <a:xfrm>
                      <a:off x="0" y="0"/>
                      <a:ext cx="4896533" cy="1238423"/>
                    </a:xfrm>
                    <a:prstGeom prst="rect">
                      <a:avLst/>
                    </a:prstGeom>
                  </pic:spPr>
                </pic:pic>
              </a:graphicData>
            </a:graphic>
          </wp:inline>
        </w:drawing>
      </w:r>
    </w:p>
    <w:p w14:paraId="643BB842">
      <w:pPr>
        <w:jc w:val="both"/>
      </w:pPr>
    </w:p>
    <w:p w14:paraId="6218A82C">
      <w:pPr>
        <w:jc w:val="both"/>
      </w:pPr>
    </w:p>
    <w:p w14:paraId="66F884E9">
      <w:pPr>
        <w:jc w:val="both"/>
      </w:pPr>
    </w:p>
    <w:p w14:paraId="670FD22F">
      <w:pPr>
        <w:jc w:val="both"/>
      </w:pPr>
    </w:p>
    <w:p w14:paraId="64FF325C">
      <w:pPr>
        <w:jc w:val="both"/>
      </w:pPr>
    </w:p>
    <w:p w14:paraId="2D3BD2BB">
      <w:pPr>
        <w:jc w:val="both"/>
      </w:pPr>
    </w:p>
    <w:p w14:paraId="6B102B92">
      <w:pPr>
        <w:spacing w:line="360" w:lineRule="auto"/>
        <w:rPr>
          <w:sz w:val="28"/>
          <w:szCs w:val="28"/>
        </w:rPr>
      </w:pPr>
      <w:r>
        <w:rPr>
          <w:b/>
          <w:bCs/>
          <w:sz w:val="28"/>
          <w:szCs w:val="28"/>
        </w:rPr>
        <w:t>4. CODING STANDARDS IMPLEMENTED</w:t>
      </w:r>
    </w:p>
    <w:p w14:paraId="66645F7F">
      <w:pPr>
        <w:spacing w:line="360" w:lineRule="auto"/>
        <w:jc w:val="both"/>
        <w:rPr>
          <w:b/>
          <w:bCs/>
          <w:sz w:val="20"/>
          <w:lang w:val="en-IN"/>
        </w:rPr>
      </w:pPr>
      <w:r>
        <w:rPr>
          <w:lang w:val="en-IN" w:eastAsia="en-IN"/>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31115</wp:posOffset>
                </wp:positionV>
                <wp:extent cx="5257800" cy="0"/>
                <wp:effectExtent l="38100" t="38100" r="38100" b="38100"/>
                <wp:wrapNone/>
                <wp:docPr id="23" name="Straight Connector 22"/>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w:pict>
              <v:line id="Straight Connector 22" o:spid="_x0000_s1026" o:spt="20" style="position:absolute;left:0pt;margin-left:0pt;margin-top:2.45pt;height:0pt;width:414pt;z-index:251664384;mso-width-relative:page;mso-height-relative:page;" filled="f" stroked="t" coordsize="21600,21600" o:gfxdata="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IsKtMDTAAAABAEA&#10;AA8AAAAAAAAAAQAgAAAAIgAAAGRycy9kb3ducmV2LnhtbFBLAQIUABQAAAAIAIdO4kC9UubW5gEA&#10;ANQDAAAOAAAAAAAAAAEAIAAAACIBAABkcnMvZTJvRG9jLnhtbFBLBQYAAAAABgAGAFkBAAB6BQAA&#10;AAA=&#10;">
                <v:fill on="f" focussize="0,0"/>
                <v:stroke weight="4.50708661417323pt" color="#000000" miterlimit="8" joinstyle="miter" endcap="square"/>
                <v:imagedata o:title=""/>
                <o:lock v:ext="edit" aspectratio="f"/>
              </v:line>
            </w:pict>
          </mc:Fallback>
        </mc:AlternateContent>
      </w:r>
    </w:p>
    <w:p w14:paraId="33B074DD">
      <w:pPr>
        <w:pStyle w:val="4"/>
        <w:spacing w:line="360" w:lineRule="auto"/>
        <w:rPr>
          <w:color w:val="000000"/>
          <w:szCs w:val="20"/>
        </w:rPr>
      </w:pPr>
      <w:r>
        <w:rPr>
          <w:color w:val="000000"/>
          <w:sz w:val="28"/>
          <w:szCs w:val="28"/>
        </w:rPr>
        <w:t>Naming and Capitalization</w:t>
      </w:r>
    </w:p>
    <w:p w14:paraId="13800114">
      <w:pPr>
        <w:pStyle w:val="28"/>
        <w:spacing w:before="0" w:after="0" w:line="360" w:lineRule="auto"/>
        <w:ind w:firstLine="720"/>
        <w:rPr>
          <w:rFonts w:ascii="Times New Roman" w:hAnsi="Times New Roman" w:cs="Times New Roman"/>
          <w:color w:val="000000"/>
          <w:sz w:val="22"/>
          <w:szCs w:val="20"/>
        </w:rPr>
      </w:pPr>
      <w:r>
        <w:rPr>
          <w:rFonts w:ascii="Times New Roman" w:hAnsi="Times New Roman" w:cs="Times New Roman"/>
          <w:color w:val="000000"/>
          <w:sz w:val="22"/>
          <w:szCs w:val="20"/>
        </w:rPr>
        <w:t xml:space="preserve">Below summarizes the naming recommendations for identifiers in Pascal casing is used mainly (i.e. capitalize first letter of each word) with camel casing (capitalize each word except for the first one) being used in certain circumstances. </w:t>
      </w:r>
    </w:p>
    <w:tbl>
      <w:tblPr>
        <w:tblStyle w:val="12"/>
        <w:tblW w:w="9613" w:type="dxa"/>
        <w:tblInd w:w="15" w:type="dxa"/>
        <w:tblLayout w:type="fixed"/>
        <w:tblCellMar>
          <w:top w:w="15" w:type="dxa"/>
          <w:left w:w="15" w:type="dxa"/>
          <w:bottom w:w="15" w:type="dxa"/>
          <w:right w:w="15" w:type="dxa"/>
        </w:tblCellMar>
      </w:tblPr>
      <w:tblGrid>
        <w:gridCol w:w="1561"/>
        <w:gridCol w:w="1416"/>
        <w:gridCol w:w="1769"/>
        <w:gridCol w:w="4867"/>
      </w:tblGrid>
      <w:tr w14:paraId="25292568">
        <w:tblPrEx>
          <w:tblCellMar>
            <w:top w:w="15" w:type="dxa"/>
            <w:left w:w="15" w:type="dxa"/>
            <w:bottom w:w="15" w:type="dxa"/>
            <w:right w:w="15" w:type="dxa"/>
          </w:tblCellMar>
        </w:tblPrEx>
        <w:trPr>
          <w:trHeight w:val="350" w:hRule="atLeast"/>
        </w:trPr>
        <w:tc>
          <w:tcPr>
            <w:tcW w:w="1561" w:type="dxa"/>
            <w:tcBorders>
              <w:top w:val="double" w:color="808080" w:sz="0" w:space="0"/>
              <w:left w:val="double" w:color="808080" w:sz="0" w:space="0"/>
              <w:bottom w:val="double" w:color="808080" w:sz="0" w:space="0"/>
            </w:tcBorders>
            <w:shd w:val="clear" w:color="auto" w:fill="auto"/>
            <w:vAlign w:val="center"/>
          </w:tcPr>
          <w:p w14:paraId="30B617FC">
            <w:pPr>
              <w:spacing w:line="360" w:lineRule="auto"/>
              <w:jc w:val="center"/>
              <w:rPr>
                <w:rStyle w:val="30"/>
                <w:color w:val="000000"/>
                <w:szCs w:val="15"/>
              </w:rPr>
            </w:pPr>
            <w:r>
              <w:rPr>
                <w:rStyle w:val="30"/>
                <w:color w:val="000000"/>
                <w:sz w:val="22"/>
                <w:szCs w:val="15"/>
              </w:rPr>
              <w:t>Identifier</w:t>
            </w:r>
          </w:p>
        </w:tc>
        <w:tc>
          <w:tcPr>
            <w:tcW w:w="1416" w:type="dxa"/>
            <w:tcBorders>
              <w:top w:val="double" w:color="808080" w:sz="0" w:space="0"/>
              <w:left w:val="double" w:color="808080" w:sz="0" w:space="0"/>
              <w:bottom w:val="double" w:color="808080" w:sz="0" w:space="0"/>
            </w:tcBorders>
            <w:shd w:val="clear" w:color="auto" w:fill="auto"/>
            <w:vAlign w:val="center"/>
          </w:tcPr>
          <w:p w14:paraId="54C2EF78">
            <w:pPr>
              <w:spacing w:line="360" w:lineRule="auto"/>
              <w:jc w:val="center"/>
              <w:rPr>
                <w:rStyle w:val="30"/>
                <w:color w:val="000000"/>
                <w:szCs w:val="15"/>
              </w:rPr>
            </w:pPr>
            <w:r>
              <w:rPr>
                <w:rStyle w:val="30"/>
                <w:color w:val="000000"/>
                <w:sz w:val="22"/>
                <w:szCs w:val="15"/>
              </w:rPr>
              <w:t>Case</w:t>
            </w:r>
          </w:p>
        </w:tc>
        <w:tc>
          <w:tcPr>
            <w:tcW w:w="1769" w:type="dxa"/>
            <w:tcBorders>
              <w:top w:val="double" w:color="808080" w:sz="0" w:space="0"/>
              <w:left w:val="double" w:color="808080" w:sz="0" w:space="0"/>
              <w:bottom w:val="double" w:color="808080" w:sz="0" w:space="0"/>
            </w:tcBorders>
            <w:shd w:val="clear" w:color="auto" w:fill="auto"/>
            <w:vAlign w:val="center"/>
          </w:tcPr>
          <w:p w14:paraId="5569AF07">
            <w:pPr>
              <w:spacing w:line="360" w:lineRule="auto"/>
              <w:jc w:val="center"/>
              <w:rPr>
                <w:rStyle w:val="30"/>
                <w:color w:val="000000"/>
                <w:szCs w:val="15"/>
              </w:rPr>
            </w:pPr>
            <w:r>
              <w:rPr>
                <w:rStyle w:val="30"/>
                <w:color w:val="000000"/>
                <w:sz w:val="22"/>
                <w:szCs w:val="15"/>
              </w:rPr>
              <w:t>Examples</w:t>
            </w:r>
          </w:p>
        </w:tc>
        <w:tc>
          <w:tcPr>
            <w:tcW w:w="4867" w:type="dxa"/>
            <w:tcBorders>
              <w:top w:val="double" w:color="808080" w:sz="0" w:space="0"/>
              <w:left w:val="double" w:color="808080" w:sz="0" w:space="0"/>
              <w:bottom w:val="double" w:color="808080" w:sz="0" w:space="0"/>
              <w:right w:val="double" w:color="808080" w:sz="0" w:space="0"/>
            </w:tcBorders>
            <w:shd w:val="clear" w:color="auto" w:fill="auto"/>
            <w:vAlign w:val="center"/>
          </w:tcPr>
          <w:p w14:paraId="526C709D">
            <w:pPr>
              <w:spacing w:line="360" w:lineRule="auto"/>
              <w:jc w:val="center"/>
            </w:pPr>
            <w:r>
              <w:rPr>
                <w:rStyle w:val="30"/>
                <w:color w:val="000000"/>
                <w:sz w:val="22"/>
                <w:szCs w:val="15"/>
              </w:rPr>
              <w:t>Additional Notes</w:t>
            </w:r>
          </w:p>
        </w:tc>
      </w:tr>
      <w:tr w14:paraId="4278B0BF">
        <w:tblPrEx>
          <w:tblCellMar>
            <w:top w:w="15" w:type="dxa"/>
            <w:left w:w="15" w:type="dxa"/>
            <w:bottom w:w="15" w:type="dxa"/>
            <w:right w:w="15" w:type="dxa"/>
          </w:tblCellMar>
        </w:tblPrEx>
        <w:trPr>
          <w:trHeight w:val="1098" w:hRule="atLeast"/>
        </w:trPr>
        <w:tc>
          <w:tcPr>
            <w:tcW w:w="1561" w:type="dxa"/>
            <w:tcBorders>
              <w:top w:val="double" w:color="808080" w:sz="0" w:space="0"/>
              <w:left w:val="double" w:color="808080" w:sz="0" w:space="0"/>
              <w:bottom w:val="double" w:color="808080" w:sz="0" w:space="0"/>
            </w:tcBorders>
            <w:shd w:val="clear" w:color="auto" w:fill="auto"/>
            <w:vAlign w:val="center"/>
          </w:tcPr>
          <w:p w14:paraId="368CCF9D">
            <w:pPr>
              <w:spacing w:line="360" w:lineRule="auto"/>
              <w:rPr>
                <w:color w:val="000000"/>
                <w:szCs w:val="15"/>
              </w:rPr>
            </w:pPr>
            <w:r>
              <w:rPr>
                <w:color w:val="000000"/>
                <w:sz w:val="22"/>
                <w:szCs w:val="15"/>
              </w:rPr>
              <w:t>Class</w:t>
            </w:r>
          </w:p>
        </w:tc>
        <w:tc>
          <w:tcPr>
            <w:tcW w:w="1416" w:type="dxa"/>
            <w:tcBorders>
              <w:top w:val="double" w:color="808080" w:sz="0" w:space="0"/>
              <w:left w:val="double" w:color="808080" w:sz="0" w:space="0"/>
              <w:bottom w:val="double" w:color="808080" w:sz="0" w:space="0"/>
            </w:tcBorders>
            <w:shd w:val="clear" w:color="auto" w:fill="auto"/>
            <w:vAlign w:val="center"/>
          </w:tcPr>
          <w:p w14:paraId="530582CA">
            <w:pPr>
              <w:spacing w:line="360" w:lineRule="auto"/>
              <w:rPr>
                <w:color w:val="000000"/>
                <w:szCs w:val="15"/>
              </w:rPr>
            </w:pPr>
            <w:r>
              <w:rPr>
                <w:color w:val="000000"/>
                <w:sz w:val="22"/>
                <w:szCs w:val="15"/>
              </w:rPr>
              <w:t>Pascal</w:t>
            </w:r>
          </w:p>
        </w:tc>
        <w:tc>
          <w:tcPr>
            <w:tcW w:w="1769" w:type="dxa"/>
            <w:tcBorders>
              <w:top w:val="double" w:color="808080" w:sz="0" w:space="0"/>
              <w:left w:val="double" w:color="808080" w:sz="0" w:space="0"/>
              <w:bottom w:val="double" w:color="808080" w:sz="0" w:space="0"/>
            </w:tcBorders>
            <w:shd w:val="clear" w:color="auto" w:fill="auto"/>
            <w:vAlign w:val="center"/>
          </w:tcPr>
          <w:p w14:paraId="15776789">
            <w:pPr>
              <w:spacing w:line="360" w:lineRule="auto"/>
              <w:rPr>
                <w:color w:val="000000"/>
                <w:szCs w:val="15"/>
              </w:rPr>
            </w:pPr>
            <w:r>
              <w:rPr>
                <w:color w:val="000000"/>
                <w:sz w:val="22"/>
                <w:szCs w:val="15"/>
              </w:rPr>
              <w:t>Person, BankVault, SMSMessage, Dept</w:t>
            </w:r>
          </w:p>
        </w:tc>
        <w:tc>
          <w:tcPr>
            <w:tcW w:w="4867" w:type="dxa"/>
            <w:tcBorders>
              <w:top w:val="double" w:color="808080" w:sz="0" w:space="0"/>
              <w:left w:val="double" w:color="808080" w:sz="0" w:space="0"/>
              <w:bottom w:val="double" w:color="808080" w:sz="0" w:space="0"/>
              <w:right w:val="double" w:color="808080" w:sz="0" w:space="0"/>
            </w:tcBorders>
            <w:shd w:val="clear" w:color="auto" w:fill="auto"/>
            <w:vAlign w:val="center"/>
          </w:tcPr>
          <w:p w14:paraId="20CBB8AE">
            <w:pPr>
              <w:spacing w:line="360" w:lineRule="auto"/>
            </w:pPr>
            <w:r>
              <w:rPr>
                <w:color w:val="000000"/>
                <w:sz w:val="22"/>
                <w:szCs w:val="15"/>
              </w:rPr>
              <w:t xml:space="preserve">Class names should be based on "objects" or "real things" and should generally be </w:t>
            </w:r>
            <w:r>
              <w:rPr>
                <w:rStyle w:val="30"/>
                <w:color w:val="000000"/>
                <w:sz w:val="22"/>
                <w:szCs w:val="15"/>
              </w:rPr>
              <w:t>nouns</w:t>
            </w:r>
            <w:r>
              <w:rPr>
                <w:color w:val="000000"/>
                <w:sz w:val="22"/>
                <w:szCs w:val="15"/>
              </w:rPr>
              <w:t>. No ‘_’ signs allowed. Do not use type prefixes like ‘C’ for class.</w:t>
            </w:r>
          </w:p>
        </w:tc>
      </w:tr>
      <w:tr w14:paraId="2F751A65">
        <w:tblPrEx>
          <w:tblCellMar>
            <w:top w:w="15" w:type="dxa"/>
            <w:left w:w="15" w:type="dxa"/>
            <w:bottom w:w="15" w:type="dxa"/>
            <w:right w:w="15" w:type="dxa"/>
          </w:tblCellMar>
        </w:tblPrEx>
        <w:trPr>
          <w:trHeight w:val="733" w:hRule="atLeast"/>
        </w:trPr>
        <w:tc>
          <w:tcPr>
            <w:tcW w:w="1561" w:type="dxa"/>
            <w:tcBorders>
              <w:top w:val="double" w:color="808080" w:sz="0" w:space="0"/>
              <w:left w:val="double" w:color="808080" w:sz="0" w:space="0"/>
              <w:bottom w:val="double" w:color="808080" w:sz="0" w:space="0"/>
            </w:tcBorders>
            <w:shd w:val="clear" w:color="auto" w:fill="auto"/>
            <w:vAlign w:val="center"/>
          </w:tcPr>
          <w:p w14:paraId="2B215872">
            <w:pPr>
              <w:spacing w:line="360" w:lineRule="auto"/>
              <w:rPr>
                <w:color w:val="000000"/>
                <w:szCs w:val="15"/>
              </w:rPr>
            </w:pPr>
            <w:r>
              <w:rPr>
                <w:color w:val="000000"/>
                <w:sz w:val="22"/>
                <w:szCs w:val="15"/>
              </w:rPr>
              <w:t>Method</w:t>
            </w:r>
          </w:p>
        </w:tc>
        <w:tc>
          <w:tcPr>
            <w:tcW w:w="1416" w:type="dxa"/>
            <w:tcBorders>
              <w:top w:val="double" w:color="808080" w:sz="0" w:space="0"/>
              <w:left w:val="double" w:color="808080" w:sz="0" w:space="0"/>
              <w:bottom w:val="double" w:color="808080" w:sz="0" w:space="0"/>
            </w:tcBorders>
            <w:shd w:val="clear" w:color="auto" w:fill="auto"/>
            <w:vAlign w:val="center"/>
          </w:tcPr>
          <w:p w14:paraId="394AC4B6">
            <w:pPr>
              <w:spacing w:line="360" w:lineRule="auto"/>
              <w:rPr>
                <w:color w:val="000000"/>
                <w:szCs w:val="15"/>
              </w:rPr>
            </w:pPr>
            <w:r>
              <w:rPr>
                <w:color w:val="000000"/>
                <w:sz w:val="22"/>
                <w:szCs w:val="15"/>
              </w:rPr>
              <w:t>Camel</w:t>
            </w:r>
          </w:p>
        </w:tc>
        <w:tc>
          <w:tcPr>
            <w:tcW w:w="1769" w:type="dxa"/>
            <w:tcBorders>
              <w:top w:val="double" w:color="808080" w:sz="0" w:space="0"/>
              <w:left w:val="double" w:color="808080" w:sz="0" w:space="0"/>
              <w:bottom w:val="double" w:color="808080" w:sz="0" w:space="0"/>
            </w:tcBorders>
            <w:shd w:val="clear" w:color="auto" w:fill="auto"/>
            <w:vAlign w:val="center"/>
          </w:tcPr>
          <w:p w14:paraId="046955E9">
            <w:pPr>
              <w:spacing w:line="360" w:lineRule="auto"/>
              <w:rPr>
                <w:color w:val="000000"/>
                <w:szCs w:val="15"/>
              </w:rPr>
            </w:pPr>
            <w:r>
              <w:rPr>
                <w:color w:val="000000"/>
                <w:sz w:val="22"/>
                <w:szCs w:val="15"/>
              </w:rPr>
              <w:t>getDetails, updateStore</w:t>
            </w:r>
          </w:p>
        </w:tc>
        <w:tc>
          <w:tcPr>
            <w:tcW w:w="4867" w:type="dxa"/>
            <w:tcBorders>
              <w:top w:val="double" w:color="808080" w:sz="0" w:space="0"/>
              <w:left w:val="double" w:color="808080" w:sz="0" w:space="0"/>
              <w:bottom w:val="double" w:color="808080" w:sz="0" w:space="0"/>
              <w:right w:val="double" w:color="808080" w:sz="0" w:space="0"/>
            </w:tcBorders>
            <w:shd w:val="clear" w:color="auto" w:fill="auto"/>
            <w:vAlign w:val="center"/>
          </w:tcPr>
          <w:p w14:paraId="58116C50">
            <w:pPr>
              <w:spacing w:line="360" w:lineRule="auto"/>
            </w:pPr>
            <w:r>
              <w:rPr>
                <w:color w:val="000000"/>
                <w:sz w:val="22"/>
                <w:szCs w:val="15"/>
              </w:rPr>
              <w:t xml:space="preserve">Methods should use </w:t>
            </w:r>
            <w:r>
              <w:rPr>
                <w:rStyle w:val="30"/>
                <w:color w:val="000000"/>
                <w:sz w:val="22"/>
                <w:szCs w:val="15"/>
              </w:rPr>
              <w:t>verbs</w:t>
            </w:r>
            <w:r>
              <w:rPr>
                <w:color w:val="000000"/>
                <w:sz w:val="22"/>
                <w:szCs w:val="15"/>
              </w:rPr>
              <w:t xml:space="preserve"> or verb phrases.</w:t>
            </w:r>
          </w:p>
        </w:tc>
      </w:tr>
      <w:tr w14:paraId="0E943B95">
        <w:tblPrEx>
          <w:tblCellMar>
            <w:top w:w="15" w:type="dxa"/>
            <w:left w:w="15" w:type="dxa"/>
            <w:bottom w:w="15" w:type="dxa"/>
            <w:right w:w="15" w:type="dxa"/>
          </w:tblCellMar>
        </w:tblPrEx>
        <w:trPr>
          <w:trHeight w:val="1481" w:hRule="atLeast"/>
        </w:trPr>
        <w:tc>
          <w:tcPr>
            <w:tcW w:w="1561" w:type="dxa"/>
            <w:tcBorders>
              <w:top w:val="double" w:color="808080" w:sz="0" w:space="0"/>
              <w:left w:val="double" w:color="808080" w:sz="0" w:space="0"/>
              <w:bottom w:val="double" w:color="808080" w:sz="0" w:space="0"/>
            </w:tcBorders>
            <w:shd w:val="clear" w:color="auto" w:fill="auto"/>
            <w:vAlign w:val="center"/>
          </w:tcPr>
          <w:p w14:paraId="3A826CA8">
            <w:pPr>
              <w:spacing w:line="360" w:lineRule="auto"/>
              <w:rPr>
                <w:color w:val="000000"/>
                <w:szCs w:val="15"/>
              </w:rPr>
            </w:pPr>
            <w:r>
              <w:rPr>
                <w:color w:val="000000"/>
                <w:sz w:val="22"/>
                <w:szCs w:val="15"/>
              </w:rPr>
              <w:t>Parameter</w:t>
            </w:r>
          </w:p>
        </w:tc>
        <w:tc>
          <w:tcPr>
            <w:tcW w:w="1416" w:type="dxa"/>
            <w:tcBorders>
              <w:top w:val="double" w:color="808080" w:sz="0" w:space="0"/>
              <w:left w:val="double" w:color="808080" w:sz="0" w:space="0"/>
              <w:bottom w:val="double" w:color="808080" w:sz="0" w:space="0"/>
            </w:tcBorders>
            <w:shd w:val="clear" w:color="auto" w:fill="auto"/>
            <w:vAlign w:val="center"/>
          </w:tcPr>
          <w:p w14:paraId="388F4C50">
            <w:pPr>
              <w:spacing w:line="360" w:lineRule="auto"/>
              <w:rPr>
                <w:color w:val="000000"/>
                <w:szCs w:val="15"/>
              </w:rPr>
            </w:pPr>
            <w:r>
              <w:rPr>
                <w:color w:val="000000"/>
                <w:sz w:val="22"/>
                <w:szCs w:val="15"/>
              </w:rPr>
              <w:t>Camel</w:t>
            </w:r>
          </w:p>
        </w:tc>
        <w:tc>
          <w:tcPr>
            <w:tcW w:w="1769" w:type="dxa"/>
            <w:tcBorders>
              <w:top w:val="double" w:color="808080" w:sz="0" w:space="0"/>
              <w:left w:val="double" w:color="808080" w:sz="0" w:space="0"/>
              <w:bottom w:val="double" w:color="808080" w:sz="0" w:space="0"/>
            </w:tcBorders>
            <w:shd w:val="clear" w:color="auto" w:fill="auto"/>
            <w:vAlign w:val="center"/>
          </w:tcPr>
          <w:p w14:paraId="6C6F6663">
            <w:pPr>
              <w:spacing w:line="360" w:lineRule="auto"/>
              <w:rPr>
                <w:color w:val="000000"/>
                <w:szCs w:val="15"/>
              </w:rPr>
            </w:pPr>
            <w:r>
              <w:rPr>
                <w:color w:val="000000"/>
                <w:sz w:val="22"/>
                <w:szCs w:val="15"/>
              </w:rPr>
              <w:t>personName, bankCode</w:t>
            </w:r>
          </w:p>
        </w:tc>
        <w:tc>
          <w:tcPr>
            <w:tcW w:w="4867" w:type="dxa"/>
            <w:tcBorders>
              <w:top w:val="double" w:color="808080" w:sz="0" w:space="0"/>
              <w:left w:val="double" w:color="808080" w:sz="0" w:space="0"/>
              <w:bottom w:val="double" w:color="808080" w:sz="0" w:space="0"/>
              <w:right w:val="double" w:color="808080" w:sz="0" w:space="0"/>
            </w:tcBorders>
            <w:shd w:val="clear" w:color="auto" w:fill="auto"/>
            <w:vAlign w:val="center"/>
          </w:tcPr>
          <w:p w14:paraId="08B7CF31">
            <w:pPr>
              <w:spacing w:line="360" w:lineRule="auto"/>
            </w:pPr>
            <w:r>
              <w:rPr>
                <w:color w:val="000000"/>
                <w:sz w:val="22"/>
                <w:szCs w:val="15"/>
              </w:rPr>
              <w:t> </w:t>
            </w:r>
            <w:r>
              <w:rPr>
                <w:sz w:val="22"/>
              </w:rPr>
              <w:t>Use descriptive parameter names. Parameter names should be descriptive enough that the name of the parameter and its type can be used to determine its meaning in most scenarios.</w:t>
            </w:r>
          </w:p>
        </w:tc>
      </w:tr>
      <w:tr w14:paraId="6736581A">
        <w:tblPrEx>
          <w:tblCellMar>
            <w:top w:w="15" w:type="dxa"/>
            <w:left w:w="15" w:type="dxa"/>
            <w:bottom w:w="15" w:type="dxa"/>
            <w:right w:w="15" w:type="dxa"/>
          </w:tblCellMar>
        </w:tblPrEx>
        <w:trPr>
          <w:trHeight w:val="716" w:hRule="atLeast"/>
        </w:trPr>
        <w:tc>
          <w:tcPr>
            <w:tcW w:w="1561" w:type="dxa"/>
            <w:tcBorders>
              <w:top w:val="double" w:color="808080" w:sz="0" w:space="0"/>
              <w:left w:val="double" w:color="808080" w:sz="0" w:space="0"/>
              <w:bottom w:val="double" w:color="808080" w:sz="0" w:space="0"/>
            </w:tcBorders>
            <w:shd w:val="clear" w:color="auto" w:fill="auto"/>
            <w:vAlign w:val="center"/>
          </w:tcPr>
          <w:p w14:paraId="67BE801E">
            <w:pPr>
              <w:spacing w:line="360" w:lineRule="auto"/>
              <w:rPr>
                <w:color w:val="000000"/>
                <w:szCs w:val="15"/>
              </w:rPr>
            </w:pPr>
            <w:r>
              <w:rPr>
                <w:color w:val="000000"/>
                <w:sz w:val="22"/>
                <w:szCs w:val="15"/>
              </w:rPr>
              <w:t>Interface</w:t>
            </w:r>
          </w:p>
        </w:tc>
        <w:tc>
          <w:tcPr>
            <w:tcW w:w="1416" w:type="dxa"/>
            <w:tcBorders>
              <w:top w:val="double" w:color="808080" w:sz="0" w:space="0"/>
              <w:left w:val="double" w:color="808080" w:sz="0" w:space="0"/>
              <w:bottom w:val="double" w:color="808080" w:sz="0" w:space="0"/>
            </w:tcBorders>
            <w:shd w:val="clear" w:color="auto" w:fill="auto"/>
            <w:vAlign w:val="center"/>
          </w:tcPr>
          <w:p w14:paraId="1245F98F">
            <w:pPr>
              <w:spacing w:line="360" w:lineRule="auto"/>
              <w:rPr>
                <w:color w:val="000000"/>
                <w:szCs w:val="15"/>
              </w:rPr>
            </w:pPr>
            <w:r>
              <w:rPr>
                <w:color w:val="000000"/>
                <w:sz w:val="22"/>
                <w:szCs w:val="15"/>
              </w:rPr>
              <w:t>Pascal with "I" prefix</w:t>
            </w:r>
          </w:p>
        </w:tc>
        <w:tc>
          <w:tcPr>
            <w:tcW w:w="1769" w:type="dxa"/>
            <w:tcBorders>
              <w:top w:val="double" w:color="808080" w:sz="0" w:space="0"/>
              <w:left w:val="double" w:color="808080" w:sz="0" w:space="0"/>
              <w:bottom w:val="double" w:color="808080" w:sz="0" w:space="0"/>
            </w:tcBorders>
            <w:shd w:val="clear" w:color="auto" w:fill="auto"/>
            <w:vAlign w:val="center"/>
          </w:tcPr>
          <w:p w14:paraId="2183A3B0">
            <w:pPr>
              <w:spacing w:line="360" w:lineRule="auto"/>
              <w:rPr>
                <w:color w:val="000000"/>
                <w:szCs w:val="15"/>
              </w:rPr>
            </w:pPr>
            <w:r>
              <w:rPr>
                <w:color w:val="000000"/>
                <w:sz w:val="22"/>
                <w:szCs w:val="15"/>
              </w:rPr>
              <w:t>Disposable</w:t>
            </w:r>
          </w:p>
        </w:tc>
        <w:tc>
          <w:tcPr>
            <w:tcW w:w="4867" w:type="dxa"/>
            <w:tcBorders>
              <w:top w:val="double" w:color="808080" w:sz="0" w:space="0"/>
              <w:left w:val="double" w:color="808080" w:sz="0" w:space="0"/>
              <w:bottom w:val="double" w:color="808080" w:sz="0" w:space="0"/>
              <w:right w:val="double" w:color="808080" w:sz="0" w:space="0"/>
            </w:tcBorders>
            <w:shd w:val="clear" w:color="auto" w:fill="auto"/>
            <w:vAlign w:val="center"/>
          </w:tcPr>
          <w:p w14:paraId="522B6E61">
            <w:pPr>
              <w:spacing w:line="360" w:lineRule="auto"/>
            </w:pPr>
            <w:r>
              <w:rPr>
                <w:color w:val="000000"/>
                <w:sz w:val="22"/>
                <w:szCs w:val="15"/>
              </w:rPr>
              <w:t>Do not use the ‘_’ sign</w:t>
            </w:r>
          </w:p>
        </w:tc>
      </w:tr>
      <w:tr w14:paraId="467DB6BD">
        <w:tblPrEx>
          <w:tblCellMar>
            <w:top w:w="15" w:type="dxa"/>
            <w:left w:w="15" w:type="dxa"/>
            <w:bottom w:w="15" w:type="dxa"/>
            <w:right w:w="15" w:type="dxa"/>
          </w:tblCellMar>
        </w:tblPrEx>
        <w:trPr>
          <w:trHeight w:val="716" w:hRule="atLeast"/>
        </w:trPr>
        <w:tc>
          <w:tcPr>
            <w:tcW w:w="1561" w:type="dxa"/>
            <w:tcBorders>
              <w:top w:val="double" w:color="808080" w:sz="0" w:space="0"/>
              <w:left w:val="double" w:color="808080" w:sz="0" w:space="0"/>
              <w:bottom w:val="double" w:color="808080" w:sz="0" w:space="0"/>
            </w:tcBorders>
            <w:shd w:val="clear" w:color="auto" w:fill="auto"/>
            <w:vAlign w:val="center"/>
          </w:tcPr>
          <w:p w14:paraId="2ADEC79F">
            <w:pPr>
              <w:pStyle w:val="28"/>
              <w:spacing w:before="0" w:after="0" w:line="360" w:lineRule="auto"/>
              <w:rPr>
                <w:rFonts w:ascii="Times New Roman" w:hAnsi="Times New Roman" w:cs="Times New Roman"/>
                <w:color w:val="000000"/>
                <w:szCs w:val="15"/>
              </w:rPr>
            </w:pPr>
            <w:r>
              <w:rPr>
                <w:rFonts w:ascii="Times New Roman" w:hAnsi="Times New Roman" w:cs="Times New Roman"/>
                <w:color w:val="000000"/>
                <w:sz w:val="22"/>
                <w:szCs w:val="15"/>
              </w:rPr>
              <w:t>Property</w:t>
            </w:r>
          </w:p>
        </w:tc>
        <w:tc>
          <w:tcPr>
            <w:tcW w:w="1416" w:type="dxa"/>
            <w:tcBorders>
              <w:top w:val="double" w:color="808080" w:sz="0" w:space="0"/>
              <w:left w:val="double" w:color="808080" w:sz="0" w:space="0"/>
              <w:bottom w:val="double" w:color="808080" w:sz="0" w:space="0"/>
            </w:tcBorders>
            <w:shd w:val="clear" w:color="auto" w:fill="auto"/>
            <w:vAlign w:val="center"/>
          </w:tcPr>
          <w:p w14:paraId="3F9CE100">
            <w:pPr>
              <w:pStyle w:val="28"/>
              <w:spacing w:before="0" w:after="0" w:line="360" w:lineRule="auto"/>
              <w:rPr>
                <w:rFonts w:ascii="Times New Roman" w:hAnsi="Times New Roman" w:cs="Times New Roman"/>
                <w:color w:val="000000"/>
                <w:szCs w:val="15"/>
              </w:rPr>
            </w:pPr>
            <w:r>
              <w:rPr>
                <w:rFonts w:ascii="Times New Roman" w:hAnsi="Times New Roman" w:cs="Times New Roman"/>
                <w:color w:val="000000"/>
                <w:sz w:val="22"/>
                <w:szCs w:val="15"/>
              </w:rPr>
              <w:t>Pascal</w:t>
            </w:r>
          </w:p>
        </w:tc>
        <w:tc>
          <w:tcPr>
            <w:tcW w:w="1769" w:type="dxa"/>
            <w:tcBorders>
              <w:top w:val="double" w:color="808080" w:sz="0" w:space="0"/>
              <w:left w:val="double" w:color="808080" w:sz="0" w:space="0"/>
              <w:bottom w:val="double" w:color="808080" w:sz="0" w:space="0"/>
            </w:tcBorders>
            <w:shd w:val="clear" w:color="auto" w:fill="auto"/>
            <w:vAlign w:val="center"/>
          </w:tcPr>
          <w:p w14:paraId="0070865C">
            <w:pPr>
              <w:pStyle w:val="28"/>
              <w:spacing w:before="0" w:after="0" w:line="360" w:lineRule="auto"/>
              <w:rPr>
                <w:color w:val="000000"/>
                <w:szCs w:val="15"/>
              </w:rPr>
            </w:pPr>
            <w:r>
              <w:rPr>
                <w:rFonts w:ascii="Times New Roman" w:hAnsi="Times New Roman" w:cs="Times New Roman"/>
                <w:color w:val="000000"/>
                <w:sz w:val="22"/>
                <w:szCs w:val="15"/>
              </w:rPr>
              <w:t>ForeColor, BackColor</w:t>
            </w:r>
          </w:p>
        </w:tc>
        <w:tc>
          <w:tcPr>
            <w:tcW w:w="4867" w:type="dxa"/>
            <w:tcBorders>
              <w:top w:val="double" w:color="808080" w:sz="0" w:space="0"/>
              <w:left w:val="double" w:color="808080" w:sz="0" w:space="0"/>
              <w:bottom w:val="double" w:color="808080" w:sz="0" w:space="0"/>
              <w:right w:val="double" w:color="808080" w:sz="0" w:space="0"/>
            </w:tcBorders>
            <w:shd w:val="clear" w:color="auto" w:fill="auto"/>
            <w:vAlign w:val="center"/>
          </w:tcPr>
          <w:p w14:paraId="77DF243A">
            <w:pPr>
              <w:spacing w:line="360" w:lineRule="auto"/>
            </w:pPr>
            <w:r>
              <w:rPr>
                <w:color w:val="000000"/>
                <w:sz w:val="22"/>
                <w:szCs w:val="15"/>
              </w:rPr>
              <w:t>Use a noun or noun phrase to name properties</w:t>
            </w:r>
            <w:r>
              <w:rPr>
                <w:sz w:val="22"/>
              </w:rPr>
              <w:t>.</w:t>
            </w:r>
          </w:p>
        </w:tc>
      </w:tr>
      <w:tr w14:paraId="6D0A337D">
        <w:tblPrEx>
          <w:tblCellMar>
            <w:top w:w="15" w:type="dxa"/>
            <w:left w:w="15" w:type="dxa"/>
            <w:bottom w:w="15" w:type="dxa"/>
            <w:right w:w="15" w:type="dxa"/>
          </w:tblCellMar>
        </w:tblPrEx>
        <w:trPr>
          <w:trHeight w:val="1765" w:hRule="atLeast"/>
        </w:trPr>
        <w:tc>
          <w:tcPr>
            <w:tcW w:w="1561" w:type="dxa"/>
            <w:tcBorders>
              <w:top w:val="double" w:color="808080" w:sz="0" w:space="0"/>
              <w:left w:val="double" w:color="808080" w:sz="0" w:space="0"/>
              <w:bottom w:val="double" w:color="808080" w:sz="0" w:space="0"/>
            </w:tcBorders>
            <w:shd w:val="clear" w:color="auto" w:fill="auto"/>
            <w:vAlign w:val="center"/>
          </w:tcPr>
          <w:p w14:paraId="5FD844CE">
            <w:pPr>
              <w:pStyle w:val="28"/>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Associated private member variable</w:t>
            </w:r>
          </w:p>
          <w:p w14:paraId="06D46C01">
            <w:pPr>
              <w:pStyle w:val="28"/>
              <w:spacing w:after="0" w:line="360" w:lineRule="auto"/>
              <w:rPr>
                <w:rFonts w:ascii="Times New Roman" w:hAnsi="Times New Roman" w:cs="Times New Roman"/>
                <w:color w:val="000000"/>
                <w:szCs w:val="15"/>
              </w:rPr>
            </w:pPr>
            <w:r>
              <w:rPr>
                <w:rFonts w:ascii="Times New Roman" w:hAnsi="Times New Roman" w:cs="Times New Roman"/>
                <w:color w:val="000000"/>
                <w:sz w:val="22"/>
                <w:szCs w:val="15"/>
              </w:rPr>
              <w:t> </w:t>
            </w:r>
          </w:p>
        </w:tc>
        <w:tc>
          <w:tcPr>
            <w:tcW w:w="1416" w:type="dxa"/>
            <w:tcBorders>
              <w:top w:val="double" w:color="808080" w:sz="0" w:space="0"/>
              <w:left w:val="double" w:color="808080" w:sz="0" w:space="0"/>
              <w:bottom w:val="double" w:color="808080" w:sz="0" w:space="0"/>
            </w:tcBorders>
            <w:shd w:val="clear" w:color="auto" w:fill="auto"/>
            <w:vAlign w:val="center"/>
          </w:tcPr>
          <w:p w14:paraId="1E401BB0">
            <w:pPr>
              <w:pStyle w:val="28"/>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_camelCase</w:t>
            </w:r>
          </w:p>
          <w:p w14:paraId="1C72E0B1">
            <w:pPr>
              <w:pStyle w:val="28"/>
              <w:spacing w:after="0" w:line="360" w:lineRule="auto"/>
              <w:rPr>
                <w:rFonts w:ascii="Times New Roman" w:hAnsi="Times New Roman" w:cs="Times New Roman"/>
                <w:color w:val="000000"/>
                <w:szCs w:val="15"/>
              </w:rPr>
            </w:pPr>
            <w:r>
              <w:rPr>
                <w:rFonts w:ascii="Times New Roman" w:hAnsi="Times New Roman" w:cs="Times New Roman"/>
                <w:color w:val="000000"/>
                <w:sz w:val="22"/>
                <w:szCs w:val="15"/>
              </w:rPr>
              <w:t> </w:t>
            </w:r>
          </w:p>
        </w:tc>
        <w:tc>
          <w:tcPr>
            <w:tcW w:w="1769" w:type="dxa"/>
            <w:tcBorders>
              <w:top w:val="double" w:color="808080" w:sz="0" w:space="0"/>
              <w:left w:val="double" w:color="808080" w:sz="0" w:space="0"/>
              <w:bottom w:val="double" w:color="808080" w:sz="0" w:space="0"/>
            </w:tcBorders>
            <w:shd w:val="clear" w:color="auto" w:fill="auto"/>
            <w:vAlign w:val="center"/>
          </w:tcPr>
          <w:p w14:paraId="7E22B127">
            <w:pPr>
              <w:pStyle w:val="28"/>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_foreColor, _backColor</w:t>
            </w:r>
          </w:p>
          <w:p w14:paraId="13F3109E">
            <w:pPr>
              <w:pStyle w:val="28"/>
              <w:spacing w:after="0" w:line="360" w:lineRule="auto"/>
              <w:rPr>
                <w:color w:val="000000"/>
                <w:szCs w:val="15"/>
              </w:rPr>
            </w:pPr>
            <w:r>
              <w:rPr>
                <w:rFonts w:ascii="Times New Roman" w:hAnsi="Times New Roman" w:cs="Times New Roman"/>
                <w:color w:val="000000"/>
                <w:sz w:val="22"/>
                <w:szCs w:val="15"/>
              </w:rPr>
              <w:t> </w:t>
            </w:r>
          </w:p>
        </w:tc>
        <w:tc>
          <w:tcPr>
            <w:tcW w:w="4867" w:type="dxa"/>
            <w:tcBorders>
              <w:top w:val="double" w:color="808080" w:sz="0" w:space="0"/>
              <w:left w:val="double" w:color="808080" w:sz="0" w:space="0"/>
              <w:bottom w:val="double" w:color="808080" w:sz="0" w:space="0"/>
              <w:right w:val="double" w:color="808080" w:sz="0" w:space="0"/>
            </w:tcBorders>
            <w:shd w:val="clear" w:color="auto" w:fill="auto"/>
            <w:vAlign w:val="center"/>
          </w:tcPr>
          <w:p w14:paraId="6ED14327">
            <w:pPr>
              <w:spacing w:line="360" w:lineRule="auto"/>
            </w:pPr>
            <w:r>
              <w:rPr>
                <w:color w:val="000000"/>
                <w:sz w:val="22"/>
                <w:szCs w:val="15"/>
              </w:rPr>
              <w:t>Use underscore camel casing for the private member variables</w:t>
            </w:r>
          </w:p>
        </w:tc>
      </w:tr>
      <w:tr w14:paraId="3AABF2D3">
        <w:tblPrEx>
          <w:tblCellMar>
            <w:top w:w="15" w:type="dxa"/>
            <w:left w:w="15" w:type="dxa"/>
            <w:bottom w:w="15" w:type="dxa"/>
            <w:right w:w="15" w:type="dxa"/>
          </w:tblCellMar>
        </w:tblPrEx>
        <w:trPr>
          <w:trHeight w:val="1081" w:hRule="atLeast"/>
        </w:trPr>
        <w:tc>
          <w:tcPr>
            <w:tcW w:w="1561" w:type="dxa"/>
            <w:tcBorders>
              <w:top w:val="double" w:color="808080" w:sz="0" w:space="0"/>
              <w:left w:val="double" w:color="808080" w:sz="0" w:space="0"/>
              <w:bottom w:val="double" w:color="808080" w:sz="0" w:space="0"/>
            </w:tcBorders>
            <w:shd w:val="clear" w:color="auto" w:fill="auto"/>
            <w:vAlign w:val="center"/>
          </w:tcPr>
          <w:p w14:paraId="3B663A39">
            <w:pPr>
              <w:spacing w:line="360" w:lineRule="auto"/>
              <w:rPr>
                <w:color w:val="000000"/>
                <w:szCs w:val="15"/>
              </w:rPr>
            </w:pPr>
            <w:r>
              <w:rPr>
                <w:color w:val="000000"/>
                <w:sz w:val="22"/>
                <w:szCs w:val="15"/>
              </w:rPr>
              <w:t>Exception Class</w:t>
            </w:r>
          </w:p>
        </w:tc>
        <w:tc>
          <w:tcPr>
            <w:tcW w:w="1416" w:type="dxa"/>
            <w:tcBorders>
              <w:top w:val="double" w:color="808080" w:sz="0" w:space="0"/>
              <w:left w:val="double" w:color="808080" w:sz="0" w:space="0"/>
              <w:bottom w:val="double" w:color="808080" w:sz="0" w:space="0"/>
            </w:tcBorders>
            <w:shd w:val="clear" w:color="auto" w:fill="auto"/>
            <w:vAlign w:val="center"/>
          </w:tcPr>
          <w:p w14:paraId="5BD46144">
            <w:pPr>
              <w:spacing w:line="360" w:lineRule="auto"/>
              <w:rPr>
                <w:color w:val="000000"/>
                <w:szCs w:val="15"/>
              </w:rPr>
            </w:pPr>
            <w:r>
              <w:rPr>
                <w:color w:val="000000"/>
                <w:sz w:val="22"/>
                <w:szCs w:val="15"/>
              </w:rPr>
              <w:t>Pascal with "Exception" suffix</w:t>
            </w:r>
          </w:p>
        </w:tc>
        <w:tc>
          <w:tcPr>
            <w:tcW w:w="1769" w:type="dxa"/>
            <w:tcBorders>
              <w:top w:val="double" w:color="808080" w:sz="0" w:space="0"/>
              <w:left w:val="double" w:color="808080" w:sz="0" w:space="0"/>
              <w:bottom w:val="double" w:color="808080" w:sz="0" w:space="0"/>
            </w:tcBorders>
            <w:shd w:val="clear" w:color="auto" w:fill="auto"/>
            <w:vAlign w:val="center"/>
          </w:tcPr>
          <w:p w14:paraId="7DA44F42">
            <w:pPr>
              <w:spacing w:line="360" w:lineRule="auto"/>
              <w:rPr>
                <w:color w:val="000000"/>
                <w:szCs w:val="15"/>
              </w:rPr>
            </w:pPr>
            <w:r>
              <w:rPr>
                <w:color w:val="000000"/>
                <w:sz w:val="22"/>
                <w:szCs w:val="15"/>
              </w:rPr>
              <w:t>WebException,</w:t>
            </w:r>
          </w:p>
        </w:tc>
        <w:tc>
          <w:tcPr>
            <w:tcW w:w="4867" w:type="dxa"/>
            <w:tcBorders>
              <w:top w:val="double" w:color="808080" w:sz="0" w:space="0"/>
              <w:left w:val="double" w:color="808080" w:sz="0" w:space="0"/>
              <w:bottom w:val="double" w:color="808080" w:sz="0" w:space="0"/>
              <w:right w:val="double" w:color="808080" w:sz="0" w:space="0"/>
            </w:tcBorders>
            <w:shd w:val="clear" w:color="auto" w:fill="auto"/>
            <w:vAlign w:val="center"/>
          </w:tcPr>
          <w:p w14:paraId="238183D9">
            <w:pPr>
              <w:spacing w:line="360" w:lineRule="auto"/>
            </w:pPr>
            <w:r>
              <w:rPr>
                <w:color w:val="000000"/>
                <w:sz w:val="22"/>
                <w:szCs w:val="15"/>
              </w:rPr>
              <w:t> </w:t>
            </w:r>
          </w:p>
        </w:tc>
      </w:tr>
    </w:tbl>
    <w:p w14:paraId="718F5E11">
      <w:pPr>
        <w:pStyle w:val="4"/>
        <w:spacing w:line="360" w:lineRule="auto"/>
        <w:ind w:left="-270" w:firstLine="0"/>
        <w:rPr>
          <w:szCs w:val="17"/>
        </w:rPr>
      </w:pPr>
    </w:p>
    <w:p w14:paraId="2418B514">
      <w:pPr>
        <w:pStyle w:val="4"/>
        <w:spacing w:line="360" w:lineRule="auto"/>
        <w:ind w:left="-270" w:firstLine="0"/>
        <w:rPr>
          <w:szCs w:val="17"/>
        </w:rPr>
      </w:pPr>
    </w:p>
    <w:p w14:paraId="62E78054">
      <w:pPr>
        <w:pStyle w:val="4"/>
        <w:spacing w:line="360" w:lineRule="auto"/>
        <w:ind w:left="-270" w:firstLine="0"/>
        <w:rPr>
          <w:szCs w:val="17"/>
        </w:rPr>
      </w:pPr>
    </w:p>
    <w:p w14:paraId="6632FBF7">
      <w:pPr>
        <w:pStyle w:val="4"/>
        <w:spacing w:line="360" w:lineRule="auto"/>
        <w:ind w:left="-270" w:firstLine="0"/>
        <w:rPr>
          <w:szCs w:val="17"/>
        </w:rPr>
      </w:pPr>
      <w:r>
        <w:t>Comments</w:t>
      </w:r>
    </w:p>
    <w:p w14:paraId="4CF930AF">
      <w:pPr>
        <w:numPr>
          <w:ilvl w:val="0"/>
          <w:numId w:val="8"/>
        </w:numPr>
        <w:spacing w:before="280" w:after="120" w:line="360" w:lineRule="auto"/>
        <w:ind w:left="480"/>
        <w:rPr>
          <w:sz w:val="22"/>
          <w:szCs w:val="17"/>
        </w:rPr>
      </w:pPr>
      <w:r>
        <w:rPr>
          <w:sz w:val="22"/>
          <w:szCs w:val="17"/>
        </w:rPr>
        <w:t xml:space="preserve">Comment each type, each non-public type member, and each region declaration. </w:t>
      </w:r>
    </w:p>
    <w:p w14:paraId="0ECD9061">
      <w:pPr>
        <w:numPr>
          <w:ilvl w:val="0"/>
          <w:numId w:val="8"/>
        </w:numPr>
        <w:spacing w:after="120" w:line="360" w:lineRule="auto"/>
        <w:ind w:hanging="600"/>
        <w:rPr>
          <w:sz w:val="22"/>
          <w:szCs w:val="17"/>
        </w:rPr>
      </w:pPr>
      <w:r>
        <w:rPr>
          <w:sz w:val="22"/>
          <w:szCs w:val="17"/>
        </w:rPr>
        <w:t xml:space="preserve">Use end-line comments only on variable declaration lines. End-line comments are                                                            comments that follow code on a single line. </w:t>
      </w:r>
    </w:p>
    <w:p w14:paraId="7F2894CE">
      <w:pPr>
        <w:numPr>
          <w:ilvl w:val="0"/>
          <w:numId w:val="8"/>
        </w:numPr>
        <w:spacing w:after="120" w:line="360" w:lineRule="auto"/>
        <w:ind w:left="480"/>
        <w:rPr>
          <w:sz w:val="22"/>
          <w:szCs w:val="17"/>
        </w:rPr>
      </w:pPr>
      <w:r>
        <w:rPr>
          <w:sz w:val="22"/>
          <w:szCs w:val="17"/>
        </w:rPr>
        <w:t xml:space="preserve">Separate comments from comment delimiters (apostrophe) or // with one space. </w:t>
      </w:r>
    </w:p>
    <w:p w14:paraId="52E18C2F">
      <w:pPr>
        <w:numPr>
          <w:ilvl w:val="0"/>
          <w:numId w:val="8"/>
        </w:numPr>
        <w:spacing w:after="120" w:line="360" w:lineRule="auto"/>
        <w:ind w:left="480"/>
        <w:rPr>
          <w:sz w:val="22"/>
          <w:szCs w:val="17"/>
        </w:rPr>
      </w:pPr>
      <w:r>
        <w:rPr>
          <w:sz w:val="22"/>
          <w:szCs w:val="17"/>
        </w:rPr>
        <w:t xml:space="preserve">Begin the comment text with an uppercase letter. </w:t>
      </w:r>
    </w:p>
    <w:p w14:paraId="31CBCFE6">
      <w:pPr>
        <w:numPr>
          <w:ilvl w:val="0"/>
          <w:numId w:val="8"/>
        </w:numPr>
        <w:spacing w:after="120" w:line="360" w:lineRule="auto"/>
        <w:ind w:left="480"/>
        <w:rPr>
          <w:sz w:val="22"/>
          <w:szCs w:val="17"/>
        </w:rPr>
      </w:pPr>
      <w:r>
        <w:rPr>
          <w:sz w:val="22"/>
          <w:szCs w:val="17"/>
        </w:rPr>
        <w:t xml:space="preserve">End the comment with a period. </w:t>
      </w:r>
    </w:p>
    <w:p w14:paraId="72F388D0">
      <w:pPr>
        <w:numPr>
          <w:ilvl w:val="0"/>
          <w:numId w:val="8"/>
        </w:numPr>
        <w:spacing w:after="280" w:line="360" w:lineRule="auto"/>
        <w:ind w:left="480"/>
        <w:jc w:val="both"/>
        <w:rPr>
          <w:b/>
          <w:bCs/>
        </w:rPr>
      </w:pPr>
      <w:r>
        <w:rPr>
          <w:sz w:val="22"/>
          <w:szCs w:val="17"/>
        </w:rPr>
        <w:t xml:space="preserve">Explain the code; do not repeat it. </w:t>
      </w:r>
    </w:p>
    <w:p w14:paraId="03D480BD">
      <w:pPr>
        <w:jc w:val="both"/>
      </w:pPr>
    </w:p>
    <w:p w14:paraId="0A5B78CD">
      <w:pPr>
        <w:jc w:val="both"/>
        <w:rPr>
          <w:b/>
          <w:bCs/>
        </w:rPr>
      </w:pPr>
    </w:p>
    <w:p w14:paraId="72361567">
      <w:pPr>
        <w:jc w:val="both"/>
        <w:rPr>
          <w:b/>
          <w:bCs/>
        </w:rPr>
      </w:pPr>
    </w:p>
    <w:p w14:paraId="1FE014D2">
      <w:pPr>
        <w:jc w:val="both"/>
        <w:rPr>
          <w:b/>
          <w:bCs/>
        </w:rPr>
      </w:pPr>
    </w:p>
    <w:p w14:paraId="728B6E43">
      <w:pPr>
        <w:jc w:val="both"/>
        <w:rPr>
          <w:b/>
          <w:bCs/>
        </w:rPr>
      </w:pPr>
    </w:p>
    <w:p w14:paraId="6A120676">
      <w:pPr>
        <w:jc w:val="both"/>
        <w:rPr>
          <w:b/>
          <w:bCs/>
        </w:rPr>
      </w:pPr>
    </w:p>
    <w:p w14:paraId="508EBC1A">
      <w:pPr>
        <w:jc w:val="both"/>
        <w:rPr>
          <w:b/>
          <w:bCs/>
        </w:rPr>
      </w:pPr>
    </w:p>
    <w:p w14:paraId="0ED3061E">
      <w:pPr>
        <w:jc w:val="both"/>
        <w:rPr>
          <w:b/>
          <w:bCs/>
        </w:rPr>
      </w:pPr>
    </w:p>
    <w:p w14:paraId="509E6A1D">
      <w:pPr>
        <w:jc w:val="both"/>
        <w:rPr>
          <w:b/>
          <w:bCs/>
        </w:rPr>
      </w:pPr>
    </w:p>
    <w:p w14:paraId="6859C3BB">
      <w:pPr>
        <w:jc w:val="both"/>
        <w:rPr>
          <w:b/>
          <w:bCs/>
        </w:rPr>
      </w:pPr>
    </w:p>
    <w:p w14:paraId="56B6DE09">
      <w:pPr>
        <w:jc w:val="both"/>
        <w:rPr>
          <w:b/>
          <w:bCs/>
        </w:rPr>
      </w:pPr>
    </w:p>
    <w:p w14:paraId="4070D7D6">
      <w:pPr>
        <w:jc w:val="both"/>
        <w:rPr>
          <w:b/>
          <w:bCs/>
        </w:rPr>
      </w:pPr>
    </w:p>
    <w:p w14:paraId="4414FB0B">
      <w:pPr>
        <w:jc w:val="both"/>
        <w:rPr>
          <w:b/>
          <w:bCs/>
        </w:rPr>
      </w:pPr>
    </w:p>
    <w:p w14:paraId="73EFA7B7">
      <w:pPr>
        <w:jc w:val="both"/>
        <w:rPr>
          <w:b/>
          <w:bCs/>
        </w:rPr>
      </w:pPr>
    </w:p>
    <w:p w14:paraId="4C0205B3">
      <w:pPr>
        <w:jc w:val="both"/>
        <w:rPr>
          <w:b/>
          <w:bCs/>
        </w:rPr>
      </w:pPr>
    </w:p>
    <w:p w14:paraId="04A1855D">
      <w:pPr>
        <w:jc w:val="both"/>
        <w:rPr>
          <w:b/>
          <w:bCs/>
        </w:rPr>
      </w:pPr>
    </w:p>
    <w:p w14:paraId="4385F263">
      <w:pPr>
        <w:jc w:val="both"/>
        <w:rPr>
          <w:b/>
          <w:bCs/>
        </w:rPr>
      </w:pPr>
    </w:p>
    <w:p w14:paraId="04B0A340">
      <w:pPr>
        <w:jc w:val="both"/>
        <w:rPr>
          <w:b/>
          <w:bCs/>
        </w:rPr>
      </w:pPr>
    </w:p>
    <w:p w14:paraId="07737537">
      <w:pPr>
        <w:jc w:val="both"/>
        <w:rPr>
          <w:b/>
          <w:bCs/>
        </w:rPr>
      </w:pPr>
    </w:p>
    <w:p w14:paraId="736483D6">
      <w:pPr>
        <w:jc w:val="both"/>
        <w:rPr>
          <w:b/>
          <w:bCs/>
        </w:rPr>
      </w:pPr>
    </w:p>
    <w:p w14:paraId="7222A62B">
      <w:pPr>
        <w:jc w:val="both"/>
        <w:rPr>
          <w:b/>
          <w:bCs/>
        </w:rPr>
      </w:pPr>
    </w:p>
    <w:p w14:paraId="364DC286">
      <w:pPr>
        <w:jc w:val="both"/>
        <w:rPr>
          <w:b/>
          <w:bCs/>
        </w:rPr>
      </w:pPr>
    </w:p>
    <w:p w14:paraId="602C4EBE">
      <w:pPr>
        <w:jc w:val="both"/>
        <w:rPr>
          <w:b/>
          <w:bCs/>
        </w:rPr>
      </w:pPr>
    </w:p>
    <w:p w14:paraId="1ED5B47B">
      <w:pPr>
        <w:jc w:val="both"/>
        <w:rPr>
          <w:b/>
          <w:bCs/>
        </w:rPr>
      </w:pPr>
    </w:p>
    <w:p w14:paraId="077983EA">
      <w:pPr>
        <w:jc w:val="both"/>
        <w:rPr>
          <w:b/>
          <w:bCs/>
        </w:rPr>
      </w:pPr>
    </w:p>
    <w:p w14:paraId="5BC66872">
      <w:pPr>
        <w:jc w:val="both"/>
        <w:rPr>
          <w:b/>
          <w:bCs/>
        </w:rPr>
      </w:pPr>
    </w:p>
    <w:p w14:paraId="65A1BF58">
      <w:pPr>
        <w:jc w:val="both"/>
        <w:rPr>
          <w:b/>
          <w:bCs/>
        </w:rPr>
      </w:pPr>
    </w:p>
    <w:p w14:paraId="09367C52">
      <w:pPr>
        <w:rPr>
          <w:b/>
          <w:bCs/>
          <w:sz w:val="28"/>
        </w:rPr>
      </w:pPr>
    </w:p>
    <w:p w14:paraId="0A4C181B">
      <w:r>
        <w:rPr>
          <w:b/>
          <w:bCs/>
          <w:sz w:val="28"/>
        </w:rPr>
        <w:t>5. TEST REPORT</w:t>
      </w:r>
    </w:p>
    <w:p w14:paraId="24456DC5">
      <w:pPr>
        <w:jc w:val="both"/>
        <w:rPr>
          <w:b/>
          <w:bCs/>
          <w:sz w:val="20"/>
          <w:lang w:val="en-IN"/>
        </w:rPr>
      </w:pPr>
      <w:r>
        <w:rPr>
          <w:lang w:val="en-IN" w:eastAsia="en-IN"/>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23495</wp:posOffset>
                </wp:positionV>
                <wp:extent cx="5257800" cy="0"/>
                <wp:effectExtent l="38100" t="38100" r="38100" b="38100"/>
                <wp:wrapNone/>
                <wp:docPr id="22" name="Straight Connector 20"/>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w:pict>
              <v:line id="Straight Connector 20" o:spid="_x0000_s1026" o:spt="20" style="position:absolute;left:0pt;margin-left:0pt;margin-top:1.85pt;height:0pt;width:414pt;z-index:251661312;mso-width-relative:page;mso-height-relative:page;" filled="f" stroked="t" coordsize="21600,21600" o:gfxdata="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FCr+/TAAAABAEA&#10;AA8AAAAAAAAAAQAgAAAAIgAAAGRycy9kb3ducmV2LnhtbFBLAQIUABQAAAAIAIdO4kBpaaT25gEA&#10;ANQDAAAOAAAAAAAAAAEAIAAAACIBAABkcnMvZTJvRG9jLnhtbFBLBQYAAAAABgAGAFkBAAB6BQAA&#10;AAA=&#10;">
                <v:fill on="f" focussize="0,0"/>
                <v:stroke weight="4.50708661417323pt" color="#000000" miterlimit="8" joinstyle="miter" endcap="square"/>
                <v:imagedata o:title=""/>
                <o:lock v:ext="edit" aspectratio="f"/>
              </v:line>
            </w:pict>
          </mc:Fallback>
        </mc:AlternateContent>
      </w:r>
    </w:p>
    <w:p w14:paraId="1690ED9E">
      <w:pPr>
        <w:jc w:val="both"/>
        <w:rPr>
          <w:b/>
          <w:bCs/>
        </w:rPr>
      </w:pPr>
      <w:r>
        <w:rPr>
          <w:b/>
          <w:bCs/>
        </w:rPr>
        <w:t>Another group called Linux did the testing and the report of the testing is given hereunder.</w:t>
      </w:r>
    </w:p>
    <w:p w14:paraId="50F89213">
      <w:pPr>
        <w:rPr>
          <w:b/>
          <w:bCs/>
        </w:rPr>
      </w:pPr>
      <w:r>
        <w:rPr>
          <w:b/>
          <w:bCs/>
        </w:rPr>
        <w:t>GENERAL TESTING:</w:t>
      </w:r>
    </w:p>
    <w:tbl>
      <w:tblPr>
        <w:tblStyle w:val="12"/>
        <w:tblW w:w="8647" w:type="dxa"/>
        <w:tblInd w:w="0" w:type="dxa"/>
        <w:tblLayout w:type="fixed"/>
        <w:tblCellMar>
          <w:top w:w="15" w:type="dxa"/>
          <w:left w:w="15" w:type="dxa"/>
          <w:bottom w:w="0" w:type="dxa"/>
          <w:right w:w="15" w:type="dxa"/>
        </w:tblCellMar>
      </w:tblPr>
      <w:tblGrid>
        <w:gridCol w:w="571"/>
        <w:gridCol w:w="1414"/>
        <w:gridCol w:w="2335"/>
        <w:gridCol w:w="2275"/>
        <w:gridCol w:w="2052"/>
      </w:tblGrid>
      <w:tr w14:paraId="13AB6103">
        <w:tblPrEx>
          <w:tblCellMar>
            <w:top w:w="15" w:type="dxa"/>
            <w:left w:w="15" w:type="dxa"/>
            <w:bottom w:w="0" w:type="dxa"/>
            <w:right w:w="15" w:type="dxa"/>
          </w:tblCellMar>
        </w:tblPrEx>
        <w:trPr>
          <w:trHeight w:val="679" w:hRule="atLeast"/>
        </w:trPr>
        <w:tc>
          <w:tcPr>
            <w:tcW w:w="571" w:type="dxa"/>
            <w:tcBorders>
              <w:top w:val="single" w:color="000000" w:sz="4" w:space="0"/>
              <w:left w:val="single" w:color="000000" w:sz="4" w:space="0"/>
              <w:bottom w:val="single" w:color="000000" w:sz="4" w:space="0"/>
            </w:tcBorders>
            <w:shd w:val="clear" w:color="auto" w:fill="auto"/>
            <w:vAlign w:val="bottom"/>
          </w:tcPr>
          <w:p w14:paraId="6B08CE46">
            <w:pPr>
              <w:jc w:val="center"/>
              <w:rPr>
                <w:rFonts w:ascii="Verdana" w:hAnsi="Verdana" w:cs="Arial"/>
                <w:b/>
                <w:bCs/>
                <w:sz w:val="20"/>
                <w:szCs w:val="20"/>
              </w:rPr>
            </w:pPr>
            <w:r>
              <w:rPr>
                <w:rFonts w:ascii="Verdana" w:hAnsi="Verdana" w:cs="Arial"/>
                <w:b/>
                <w:bCs/>
                <w:sz w:val="20"/>
                <w:szCs w:val="20"/>
              </w:rPr>
              <w:t>SR-NO</w:t>
            </w:r>
          </w:p>
        </w:tc>
        <w:tc>
          <w:tcPr>
            <w:tcW w:w="1414" w:type="dxa"/>
            <w:tcBorders>
              <w:top w:val="single" w:color="000000" w:sz="4" w:space="0"/>
              <w:left w:val="single" w:color="000000" w:sz="4" w:space="0"/>
              <w:bottom w:val="single" w:color="000000" w:sz="4" w:space="0"/>
            </w:tcBorders>
            <w:shd w:val="clear" w:color="auto" w:fill="auto"/>
            <w:vAlign w:val="bottom"/>
          </w:tcPr>
          <w:p w14:paraId="4BDE386F">
            <w:pPr>
              <w:jc w:val="center"/>
              <w:rPr>
                <w:rFonts w:ascii="Verdana" w:hAnsi="Verdana" w:cs="Arial"/>
                <w:b/>
                <w:bCs/>
                <w:sz w:val="20"/>
                <w:szCs w:val="20"/>
              </w:rPr>
            </w:pPr>
            <w:r>
              <w:rPr>
                <w:rFonts w:ascii="Verdana" w:hAnsi="Verdana" w:cs="Arial"/>
                <w:b/>
                <w:bCs/>
                <w:sz w:val="20"/>
                <w:szCs w:val="20"/>
              </w:rPr>
              <w:t>TEST CASE</w:t>
            </w:r>
          </w:p>
        </w:tc>
        <w:tc>
          <w:tcPr>
            <w:tcW w:w="2335" w:type="dxa"/>
            <w:tcBorders>
              <w:top w:val="single" w:color="000000" w:sz="4" w:space="0"/>
              <w:left w:val="single" w:color="000000" w:sz="4" w:space="0"/>
              <w:bottom w:val="single" w:color="000000" w:sz="4" w:space="0"/>
            </w:tcBorders>
            <w:shd w:val="clear" w:color="auto" w:fill="auto"/>
            <w:vAlign w:val="bottom"/>
          </w:tcPr>
          <w:p w14:paraId="2727CE78">
            <w:pPr>
              <w:jc w:val="center"/>
              <w:rPr>
                <w:rFonts w:ascii="Verdana" w:hAnsi="Verdana" w:cs="Arial"/>
                <w:b/>
                <w:bCs/>
                <w:sz w:val="20"/>
                <w:szCs w:val="20"/>
              </w:rPr>
            </w:pPr>
            <w:r>
              <w:rPr>
                <w:rFonts w:ascii="Verdana" w:hAnsi="Verdana" w:cs="Arial"/>
                <w:b/>
                <w:bCs/>
                <w:sz w:val="20"/>
                <w:szCs w:val="20"/>
              </w:rPr>
              <w:t>EXPECTED RESULT</w:t>
            </w:r>
          </w:p>
        </w:tc>
        <w:tc>
          <w:tcPr>
            <w:tcW w:w="2275" w:type="dxa"/>
            <w:tcBorders>
              <w:top w:val="single" w:color="000000" w:sz="4" w:space="0"/>
              <w:left w:val="single" w:color="000000" w:sz="4" w:space="0"/>
              <w:bottom w:val="single" w:color="000000" w:sz="4" w:space="0"/>
            </w:tcBorders>
            <w:shd w:val="clear" w:color="auto" w:fill="auto"/>
            <w:vAlign w:val="bottom"/>
          </w:tcPr>
          <w:p w14:paraId="3D28AAC2">
            <w:pPr>
              <w:jc w:val="center"/>
              <w:rPr>
                <w:rFonts w:ascii="Verdana" w:hAnsi="Verdana" w:cs="Arial"/>
                <w:b/>
                <w:bCs/>
                <w:sz w:val="20"/>
                <w:szCs w:val="20"/>
              </w:rPr>
            </w:pPr>
            <w:r>
              <w:rPr>
                <w:rFonts w:ascii="Verdana" w:hAnsi="Verdana" w:cs="Arial"/>
                <w:b/>
                <w:bCs/>
                <w:sz w:val="20"/>
                <w:szCs w:val="20"/>
              </w:rPr>
              <w:t>ACTUAL RESULT</w:t>
            </w:r>
          </w:p>
        </w:tc>
        <w:tc>
          <w:tcPr>
            <w:tcW w:w="2052" w:type="dxa"/>
            <w:tcBorders>
              <w:top w:val="single" w:color="000000" w:sz="4" w:space="0"/>
              <w:left w:val="single" w:color="000000" w:sz="4" w:space="0"/>
              <w:bottom w:val="single" w:color="000000" w:sz="4" w:space="0"/>
            </w:tcBorders>
            <w:shd w:val="clear" w:color="auto" w:fill="auto"/>
            <w:vAlign w:val="bottom"/>
          </w:tcPr>
          <w:p w14:paraId="5C2BB429">
            <w:pPr>
              <w:jc w:val="center"/>
              <w:rPr>
                <w:rFonts w:ascii="Verdana" w:hAnsi="Verdana" w:cs="Arial"/>
                <w:b/>
                <w:bCs/>
                <w:sz w:val="20"/>
                <w:szCs w:val="20"/>
              </w:rPr>
            </w:pPr>
            <w:r>
              <w:rPr>
                <w:rFonts w:ascii="Verdana" w:hAnsi="Verdana" w:cs="Arial"/>
                <w:b/>
                <w:bCs/>
                <w:sz w:val="20"/>
                <w:szCs w:val="20"/>
                <w:lang w:val="en-IN" w:eastAsia="en-IN"/>
              </w:rPr>
              <mc:AlternateContent>
                <mc:Choice Requires="wps">
                  <w:drawing>
                    <wp:anchor distT="0" distB="0" distL="114300" distR="114300" simplePos="0" relativeHeight="251665408" behindDoc="0" locked="0" layoutInCell="1" allowOverlap="1">
                      <wp:simplePos x="0" y="0"/>
                      <wp:positionH relativeFrom="column">
                        <wp:posOffset>1285875</wp:posOffset>
                      </wp:positionH>
                      <wp:positionV relativeFrom="paragraph">
                        <wp:posOffset>-5080</wp:posOffset>
                      </wp:positionV>
                      <wp:extent cx="20955" cy="6251575"/>
                      <wp:effectExtent l="6350" t="9525" r="10795" b="6350"/>
                      <wp:wrapNone/>
                      <wp:docPr id="725411137" name="AutoShape 9"/>
                      <wp:cNvGraphicFramePr/>
                      <a:graphic xmlns:a="http://schemas.openxmlformats.org/drawingml/2006/main">
                        <a:graphicData uri="http://schemas.microsoft.com/office/word/2010/wordprocessingShape">
                          <wps:wsp>
                            <wps:cNvCnPr>
                              <a:cxnSpLocks noChangeShapeType="1"/>
                            </wps:cNvCnPr>
                            <wps:spPr bwMode="auto">
                              <a:xfrm>
                                <a:off x="0" y="0"/>
                                <a:ext cx="20955" cy="6251575"/>
                              </a:xfrm>
                              <a:prstGeom prst="straightConnector1">
                                <a:avLst/>
                              </a:prstGeom>
                              <a:noFill/>
                              <a:ln w="9525">
                                <a:solidFill>
                                  <a:srgbClr val="000000"/>
                                </a:solidFill>
                                <a:round/>
                              </a:ln>
                            </wps:spPr>
                            <wps:bodyPr/>
                          </wps:wsp>
                        </a:graphicData>
                      </a:graphic>
                    </wp:anchor>
                  </w:drawing>
                </mc:Choice>
                <mc:Fallback>
                  <w:pict>
                    <v:shape id="AutoShape 9" o:spid="_x0000_s1026" o:spt="32" type="#_x0000_t32" style="position:absolute;left:0pt;margin-left:101.25pt;margin-top:-0.4pt;height:492.25pt;width:1.65pt;z-index:251665408;mso-width-relative:page;mso-height-relative:page;" filled="f" stroked="t" coordsize="21600,21600" o:gfxdata="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0vNB+1wAAAAkBAAAP&#10;AAAAAAAAAAEAIAAAACIAAABkcnMvZG93bnJldi54bWxQSwECFAAUAAAACACHTuJAE7d7XOABAAC+&#10;AwAADgAAAAAAAAABACAAAAAmAQAAZHJzL2Uyb0RvYy54bWxQSwUGAAAAAAYABgBZAQAAeAUAAAAA&#10;">
                      <v:fill on="f" focussize="0,0"/>
                      <v:stroke color="#000000" joinstyle="round"/>
                      <v:imagedata o:title=""/>
                      <o:lock v:ext="edit" aspectratio="f"/>
                    </v:shape>
                  </w:pict>
                </mc:Fallback>
              </mc:AlternateContent>
            </w:r>
            <w:r>
              <w:rPr>
                <w:rFonts w:ascii="Verdana" w:hAnsi="Verdana" w:cs="Arial"/>
                <w:b/>
                <w:bCs/>
                <w:sz w:val="20"/>
                <w:szCs w:val="20"/>
              </w:rPr>
              <w:t>ERROR MESSAGE</w:t>
            </w:r>
          </w:p>
        </w:tc>
      </w:tr>
      <w:tr w14:paraId="6497400E">
        <w:tblPrEx>
          <w:tblCellMar>
            <w:top w:w="15" w:type="dxa"/>
            <w:left w:w="15" w:type="dxa"/>
            <w:bottom w:w="0" w:type="dxa"/>
            <w:right w:w="15" w:type="dxa"/>
          </w:tblCellMar>
        </w:tblPrEx>
        <w:trPr>
          <w:trHeight w:val="403" w:hRule="atLeast"/>
        </w:trPr>
        <w:tc>
          <w:tcPr>
            <w:tcW w:w="571" w:type="dxa"/>
            <w:tcBorders>
              <w:left w:val="single" w:color="000000" w:sz="4" w:space="0"/>
              <w:bottom w:val="single" w:color="000000" w:sz="4" w:space="0"/>
            </w:tcBorders>
            <w:shd w:val="clear" w:color="auto" w:fill="auto"/>
            <w:vAlign w:val="bottom"/>
          </w:tcPr>
          <w:p w14:paraId="30B57AF2">
            <w:pPr>
              <w:jc w:val="center"/>
              <w:rPr>
                <w:rFonts w:ascii="Verdana" w:hAnsi="Verdana" w:cs="Arial"/>
                <w:sz w:val="20"/>
                <w:szCs w:val="20"/>
              </w:rPr>
            </w:pPr>
            <w:r>
              <w:rPr>
                <w:rFonts w:ascii="Verdana" w:hAnsi="Verdana" w:cs="Arial"/>
                <w:sz w:val="20"/>
                <w:szCs w:val="20"/>
              </w:rPr>
              <w:t>1</w:t>
            </w:r>
          </w:p>
        </w:tc>
        <w:tc>
          <w:tcPr>
            <w:tcW w:w="1414" w:type="dxa"/>
            <w:tcBorders>
              <w:left w:val="single" w:color="000000" w:sz="4" w:space="0"/>
              <w:bottom w:val="single" w:color="000000" w:sz="4" w:space="0"/>
            </w:tcBorders>
            <w:shd w:val="clear" w:color="auto" w:fill="auto"/>
            <w:vAlign w:val="bottom"/>
          </w:tcPr>
          <w:p w14:paraId="3D3A5B00">
            <w:pPr>
              <w:rPr>
                <w:rFonts w:ascii="Verdana" w:hAnsi="Verdana" w:cs="Arial"/>
                <w:sz w:val="20"/>
                <w:szCs w:val="20"/>
              </w:rPr>
            </w:pPr>
            <w:r>
              <w:rPr>
                <w:rFonts w:ascii="Verdana" w:hAnsi="Verdana" w:cs="Arial"/>
                <w:sz w:val="20"/>
                <w:szCs w:val="20"/>
              </w:rPr>
              <w:t>Register Page</w:t>
            </w:r>
          </w:p>
        </w:tc>
        <w:tc>
          <w:tcPr>
            <w:tcW w:w="2335" w:type="dxa"/>
            <w:tcBorders>
              <w:left w:val="single" w:color="000000" w:sz="4" w:space="0"/>
              <w:bottom w:val="single" w:color="000000" w:sz="4" w:space="0"/>
            </w:tcBorders>
            <w:shd w:val="clear" w:color="auto" w:fill="auto"/>
            <w:vAlign w:val="bottom"/>
          </w:tcPr>
          <w:p w14:paraId="02C1D49D">
            <w:pPr>
              <w:rPr>
                <w:rFonts w:ascii="Verdana" w:hAnsi="Verdana" w:cs="Arial"/>
                <w:sz w:val="20"/>
                <w:szCs w:val="20"/>
              </w:rPr>
            </w:pPr>
            <w:r>
              <w:rPr>
                <w:rFonts w:ascii="Verdana" w:hAnsi="Verdana" w:cs="Arial"/>
                <w:sz w:val="20"/>
                <w:szCs w:val="20"/>
              </w:rPr>
              <w:t>Redirected to Next page</w:t>
            </w:r>
          </w:p>
        </w:tc>
        <w:tc>
          <w:tcPr>
            <w:tcW w:w="2275" w:type="dxa"/>
            <w:tcBorders>
              <w:left w:val="single" w:color="000000" w:sz="4" w:space="0"/>
              <w:bottom w:val="single" w:color="000000" w:sz="4" w:space="0"/>
            </w:tcBorders>
            <w:shd w:val="clear" w:color="auto" w:fill="auto"/>
            <w:vAlign w:val="bottom"/>
          </w:tcPr>
          <w:p w14:paraId="610634B2">
            <w:pPr>
              <w:rPr>
                <w:rFonts w:ascii="Verdana" w:hAnsi="Verdana" w:cs="Arial"/>
                <w:sz w:val="20"/>
                <w:szCs w:val="20"/>
              </w:rPr>
            </w:pPr>
            <w:r>
              <w:rPr>
                <w:rFonts w:ascii="Verdana" w:hAnsi="Verdana" w:cs="Arial"/>
                <w:sz w:val="20"/>
                <w:szCs w:val="20"/>
              </w:rPr>
              <w:t>OK</w:t>
            </w:r>
          </w:p>
        </w:tc>
        <w:tc>
          <w:tcPr>
            <w:tcW w:w="2052" w:type="dxa"/>
            <w:tcBorders>
              <w:left w:val="single" w:color="000000" w:sz="4" w:space="0"/>
              <w:bottom w:val="single" w:color="000000" w:sz="4" w:space="0"/>
            </w:tcBorders>
            <w:shd w:val="clear" w:color="auto" w:fill="auto"/>
            <w:vAlign w:val="bottom"/>
          </w:tcPr>
          <w:p w14:paraId="46206A35">
            <w:pPr>
              <w:jc w:val="center"/>
              <w:rPr>
                <w:rFonts w:ascii="Verdana" w:hAnsi="Verdana" w:cs="Arial"/>
                <w:sz w:val="20"/>
                <w:szCs w:val="20"/>
              </w:rPr>
            </w:pPr>
            <w:r>
              <w:rPr>
                <w:rFonts w:ascii="Verdana" w:hAnsi="Verdana" w:cs="Arial"/>
                <w:sz w:val="20"/>
                <w:szCs w:val="20"/>
              </w:rPr>
              <w:t>Nothing</w:t>
            </w:r>
          </w:p>
        </w:tc>
      </w:tr>
      <w:tr w14:paraId="729D5495">
        <w:tblPrEx>
          <w:tblCellMar>
            <w:top w:w="15" w:type="dxa"/>
            <w:left w:w="15" w:type="dxa"/>
            <w:bottom w:w="0" w:type="dxa"/>
            <w:right w:w="15" w:type="dxa"/>
          </w:tblCellMar>
        </w:tblPrEx>
        <w:trPr>
          <w:trHeight w:val="360" w:hRule="atLeast"/>
        </w:trPr>
        <w:tc>
          <w:tcPr>
            <w:tcW w:w="571" w:type="dxa"/>
            <w:tcBorders>
              <w:left w:val="single" w:color="000000" w:sz="4" w:space="0"/>
              <w:bottom w:val="single" w:color="000000" w:sz="4" w:space="0"/>
            </w:tcBorders>
            <w:shd w:val="clear" w:color="auto" w:fill="auto"/>
            <w:vAlign w:val="bottom"/>
          </w:tcPr>
          <w:p w14:paraId="198139E5">
            <w:pPr>
              <w:jc w:val="center"/>
              <w:rPr>
                <w:rFonts w:ascii="Verdana" w:hAnsi="Verdana" w:cs="Arial"/>
                <w:sz w:val="20"/>
                <w:szCs w:val="20"/>
              </w:rPr>
            </w:pPr>
            <w:r>
              <w:rPr>
                <w:rFonts w:ascii="Verdana" w:hAnsi="Verdana" w:cs="Arial"/>
                <w:sz w:val="20"/>
                <w:szCs w:val="20"/>
              </w:rPr>
              <w:t>2</w:t>
            </w:r>
          </w:p>
        </w:tc>
        <w:tc>
          <w:tcPr>
            <w:tcW w:w="1414" w:type="dxa"/>
            <w:tcBorders>
              <w:left w:val="single" w:color="000000" w:sz="4" w:space="0"/>
              <w:bottom w:val="single" w:color="000000" w:sz="4" w:space="0"/>
            </w:tcBorders>
            <w:shd w:val="clear" w:color="auto" w:fill="auto"/>
            <w:vAlign w:val="bottom"/>
          </w:tcPr>
          <w:p w14:paraId="0D96D3BF">
            <w:pPr>
              <w:rPr>
                <w:rFonts w:ascii="Verdana" w:hAnsi="Verdana" w:cs="Arial"/>
                <w:sz w:val="20"/>
                <w:szCs w:val="20"/>
              </w:rPr>
            </w:pPr>
            <w:r>
              <w:rPr>
                <w:rFonts w:ascii="Verdana" w:hAnsi="Verdana" w:cs="Arial"/>
                <w:sz w:val="20"/>
                <w:szCs w:val="20"/>
              </w:rPr>
              <w:t>Login Page</w:t>
            </w:r>
          </w:p>
        </w:tc>
        <w:tc>
          <w:tcPr>
            <w:tcW w:w="2335" w:type="dxa"/>
            <w:tcBorders>
              <w:left w:val="single" w:color="000000" w:sz="4" w:space="0"/>
              <w:bottom w:val="single" w:color="000000" w:sz="4" w:space="0"/>
            </w:tcBorders>
            <w:shd w:val="clear" w:color="auto" w:fill="auto"/>
            <w:vAlign w:val="bottom"/>
          </w:tcPr>
          <w:p w14:paraId="6E45F9C9">
            <w:pPr>
              <w:rPr>
                <w:rFonts w:ascii="Verdana" w:hAnsi="Verdana" w:cs="Arial"/>
                <w:sz w:val="20"/>
                <w:szCs w:val="20"/>
              </w:rPr>
            </w:pPr>
            <w:r>
              <w:rPr>
                <w:rFonts w:ascii="Verdana" w:hAnsi="Verdana" w:cs="Arial"/>
                <w:sz w:val="20"/>
                <w:szCs w:val="20"/>
              </w:rPr>
              <w:t>Pop-up will come</w:t>
            </w:r>
          </w:p>
        </w:tc>
        <w:tc>
          <w:tcPr>
            <w:tcW w:w="2275" w:type="dxa"/>
            <w:tcBorders>
              <w:left w:val="single" w:color="000000" w:sz="4" w:space="0"/>
              <w:bottom w:val="single" w:color="000000" w:sz="4" w:space="0"/>
            </w:tcBorders>
            <w:shd w:val="clear" w:color="auto" w:fill="auto"/>
            <w:vAlign w:val="bottom"/>
          </w:tcPr>
          <w:p w14:paraId="0D8C8517">
            <w:pPr>
              <w:rPr>
                <w:rFonts w:ascii="Verdana" w:hAnsi="Verdana" w:cs="Arial"/>
                <w:sz w:val="20"/>
                <w:szCs w:val="20"/>
              </w:rPr>
            </w:pPr>
            <w:r>
              <w:rPr>
                <w:rFonts w:ascii="Verdana" w:hAnsi="Verdana" w:cs="Arial"/>
                <w:sz w:val="20"/>
                <w:szCs w:val="20"/>
              </w:rPr>
              <w:t>Ok</w:t>
            </w:r>
          </w:p>
        </w:tc>
        <w:tc>
          <w:tcPr>
            <w:tcW w:w="2052" w:type="dxa"/>
            <w:tcBorders>
              <w:left w:val="single" w:color="000000" w:sz="4" w:space="0"/>
              <w:bottom w:val="single" w:color="000000" w:sz="4" w:space="0"/>
            </w:tcBorders>
            <w:shd w:val="clear" w:color="auto" w:fill="auto"/>
            <w:vAlign w:val="bottom"/>
          </w:tcPr>
          <w:p w14:paraId="62DA7A93">
            <w:pPr>
              <w:jc w:val="center"/>
              <w:rPr>
                <w:rFonts w:ascii="Verdana" w:hAnsi="Verdana" w:cs="Arial"/>
                <w:sz w:val="20"/>
                <w:szCs w:val="20"/>
              </w:rPr>
            </w:pPr>
            <w:r>
              <w:rPr>
                <w:rFonts w:ascii="Verdana" w:hAnsi="Verdana" w:cs="Arial"/>
                <w:sz w:val="20"/>
                <w:szCs w:val="20"/>
              </w:rPr>
              <w:t>Please enter username and password again .</w:t>
            </w:r>
          </w:p>
        </w:tc>
      </w:tr>
      <w:tr w14:paraId="17B84568">
        <w:tblPrEx>
          <w:tblCellMar>
            <w:top w:w="15" w:type="dxa"/>
            <w:left w:w="15" w:type="dxa"/>
            <w:bottom w:w="0" w:type="dxa"/>
            <w:right w:w="15" w:type="dxa"/>
          </w:tblCellMar>
        </w:tblPrEx>
        <w:trPr>
          <w:trHeight w:val="360" w:hRule="atLeast"/>
        </w:trPr>
        <w:tc>
          <w:tcPr>
            <w:tcW w:w="571" w:type="dxa"/>
            <w:tcBorders>
              <w:left w:val="single" w:color="000000" w:sz="4" w:space="0"/>
              <w:bottom w:val="single" w:color="000000" w:sz="4" w:space="0"/>
            </w:tcBorders>
            <w:shd w:val="clear" w:color="auto" w:fill="auto"/>
            <w:vAlign w:val="bottom"/>
          </w:tcPr>
          <w:p w14:paraId="18C2C9A6">
            <w:pPr>
              <w:jc w:val="center"/>
              <w:rPr>
                <w:rFonts w:ascii="Verdana" w:hAnsi="Verdana" w:cs="Arial"/>
                <w:sz w:val="20"/>
                <w:szCs w:val="20"/>
              </w:rPr>
            </w:pPr>
            <w:r>
              <w:rPr>
                <w:rFonts w:ascii="Verdana" w:hAnsi="Verdana" w:cs="Arial"/>
                <w:sz w:val="20"/>
                <w:szCs w:val="20"/>
              </w:rPr>
              <w:t>3</w:t>
            </w:r>
          </w:p>
        </w:tc>
        <w:tc>
          <w:tcPr>
            <w:tcW w:w="1414" w:type="dxa"/>
            <w:tcBorders>
              <w:left w:val="single" w:color="000000" w:sz="4" w:space="0"/>
              <w:bottom w:val="single" w:color="000000" w:sz="4" w:space="0"/>
            </w:tcBorders>
            <w:shd w:val="clear" w:color="auto" w:fill="auto"/>
            <w:vAlign w:val="bottom"/>
          </w:tcPr>
          <w:p w14:paraId="03BE9FFA">
            <w:pPr>
              <w:rPr>
                <w:rFonts w:ascii="Verdana" w:hAnsi="Verdana" w:cs="Arial"/>
                <w:sz w:val="20"/>
                <w:szCs w:val="20"/>
              </w:rPr>
            </w:pPr>
            <w:r>
              <w:rPr>
                <w:rFonts w:ascii="Verdana" w:hAnsi="Verdana" w:cs="Arial"/>
                <w:sz w:val="20"/>
                <w:szCs w:val="20"/>
              </w:rPr>
              <w:t>Reset login</w:t>
            </w:r>
          </w:p>
        </w:tc>
        <w:tc>
          <w:tcPr>
            <w:tcW w:w="2335" w:type="dxa"/>
            <w:tcBorders>
              <w:left w:val="single" w:color="000000" w:sz="4" w:space="0"/>
              <w:bottom w:val="single" w:color="000000" w:sz="4" w:space="0"/>
            </w:tcBorders>
            <w:shd w:val="clear" w:color="auto" w:fill="auto"/>
            <w:vAlign w:val="bottom"/>
          </w:tcPr>
          <w:p w14:paraId="430BF5EA">
            <w:pPr>
              <w:rPr>
                <w:rFonts w:ascii="Verdana" w:hAnsi="Verdana" w:cs="Arial"/>
                <w:sz w:val="20"/>
                <w:szCs w:val="20"/>
              </w:rPr>
            </w:pPr>
            <w:r>
              <w:rPr>
                <w:rFonts w:ascii="Verdana" w:hAnsi="Verdana" w:cs="Arial"/>
                <w:sz w:val="20"/>
                <w:szCs w:val="20"/>
              </w:rPr>
              <w:t>Only users password will be reseted</w:t>
            </w:r>
          </w:p>
        </w:tc>
        <w:tc>
          <w:tcPr>
            <w:tcW w:w="2275" w:type="dxa"/>
            <w:tcBorders>
              <w:left w:val="single" w:color="000000" w:sz="4" w:space="0"/>
              <w:bottom w:val="single" w:color="000000" w:sz="4" w:space="0"/>
            </w:tcBorders>
            <w:shd w:val="clear" w:color="auto" w:fill="auto"/>
            <w:vAlign w:val="bottom"/>
          </w:tcPr>
          <w:p w14:paraId="3CE5DF69">
            <w:pPr>
              <w:rPr>
                <w:rFonts w:ascii="Verdana" w:hAnsi="Verdana" w:cs="Arial"/>
                <w:sz w:val="20"/>
                <w:szCs w:val="20"/>
              </w:rPr>
            </w:pPr>
            <w:r>
              <w:rPr>
                <w:rFonts w:ascii="Verdana" w:hAnsi="Verdana" w:cs="Arial"/>
                <w:sz w:val="20"/>
                <w:szCs w:val="20"/>
              </w:rPr>
              <w:t>Ok</w:t>
            </w:r>
          </w:p>
        </w:tc>
        <w:tc>
          <w:tcPr>
            <w:tcW w:w="2052" w:type="dxa"/>
            <w:tcBorders>
              <w:left w:val="single" w:color="000000" w:sz="4" w:space="0"/>
              <w:bottom w:val="single" w:color="000000" w:sz="4" w:space="0"/>
            </w:tcBorders>
            <w:shd w:val="clear" w:color="auto" w:fill="auto"/>
            <w:vAlign w:val="bottom"/>
          </w:tcPr>
          <w:p w14:paraId="59B88AF9">
            <w:pPr>
              <w:jc w:val="center"/>
              <w:rPr>
                <w:rFonts w:ascii="Verdana" w:hAnsi="Verdana" w:cs="Arial"/>
                <w:sz w:val="20"/>
                <w:szCs w:val="20"/>
              </w:rPr>
            </w:pPr>
            <w:r>
              <w:rPr>
                <w:rFonts w:ascii="Verdana" w:hAnsi="Verdana" w:cs="Arial"/>
                <w:sz w:val="20"/>
                <w:szCs w:val="20"/>
              </w:rPr>
              <w:t>Nothing</w:t>
            </w:r>
          </w:p>
        </w:tc>
      </w:tr>
      <w:tr w14:paraId="32D72D75">
        <w:tblPrEx>
          <w:tblCellMar>
            <w:top w:w="15" w:type="dxa"/>
            <w:left w:w="15" w:type="dxa"/>
            <w:bottom w:w="0" w:type="dxa"/>
            <w:right w:w="15" w:type="dxa"/>
          </w:tblCellMar>
        </w:tblPrEx>
        <w:trPr>
          <w:trHeight w:val="360" w:hRule="atLeast"/>
        </w:trPr>
        <w:tc>
          <w:tcPr>
            <w:tcW w:w="571" w:type="dxa"/>
            <w:tcBorders>
              <w:left w:val="single" w:color="000000" w:sz="4" w:space="0"/>
              <w:bottom w:val="single" w:color="000000" w:sz="4" w:space="0"/>
            </w:tcBorders>
            <w:shd w:val="clear" w:color="auto" w:fill="auto"/>
            <w:vAlign w:val="bottom"/>
          </w:tcPr>
          <w:p w14:paraId="134B5D2F">
            <w:pPr>
              <w:jc w:val="center"/>
              <w:rPr>
                <w:rFonts w:ascii="Verdana" w:hAnsi="Verdana" w:cs="Arial"/>
                <w:sz w:val="20"/>
                <w:szCs w:val="20"/>
              </w:rPr>
            </w:pPr>
            <w:r>
              <w:rPr>
                <w:rFonts w:ascii="Verdana" w:hAnsi="Verdana" w:cs="Arial"/>
                <w:sz w:val="20"/>
                <w:szCs w:val="20"/>
              </w:rPr>
              <w:t>4</w:t>
            </w:r>
          </w:p>
        </w:tc>
        <w:tc>
          <w:tcPr>
            <w:tcW w:w="1414" w:type="dxa"/>
            <w:tcBorders>
              <w:left w:val="single" w:color="000000" w:sz="4" w:space="0"/>
              <w:bottom w:val="single" w:color="000000" w:sz="4" w:space="0"/>
            </w:tcBorders>
            <w:shd w:val="clear" w:color="auto" w:fill="auto"/>
            <w:vAlign w:val="bottom"/>
          </w:tcPr>
          <w:p w14:paraId="4D42829B">
            <w:pPr>
              <w:rPr>
                <w:rFonts w:ascii="Verdana" w:hAnsi="Verdana" w:cs="Arial"/>
                <w:sz w:val="20"/>
                <w:szCs w:val="20"/>
              </w:rPr>
            </w:pPr>
            <w:r>
              <w:rPr>
                <w:rFonts w:ascii="Verdana" w:hAnsi="Verdana" w:cs="Arial"/>
                <w:sz w:val="20"/>
                <w:szCs w:val="20"/>
              </w:rPr>
              <w:t>Quick search produc</w:t>
            </w:r>
          </w:p>
        </w:tc>
        <w:tc>
          <w:tcPr>
            <w:tcW w:w="2335" w:type="dxa"/>
            <w:tcBorders>
              <w:left w:val="single" w:color="000000" w:sz="4" w:space="0"/>
              <w:bottom w:val="single" w:color="000000" w:sz="4" w:space="0"/>
            </w:tcBorders>
            <w:shd w:val="clear" w:color="auto" w:fill="auto"/>
            <w:vAlign w:val="bottom"/>
          </w:tcPr>
          <w:p w14:paraId="0B99466F">
            <w:pPr>
              <w:rPr>
                <w:rFonts w:ascii="Verdana" w:hAnsi="Verdana" w:cs="Arial"/>
                <w:sz w:val="20"/>
                <w:szCs w:val="20"/>
              </w:rPr>
            </w:pPr>
            <w:r>
              <w:rPr>
                <w:rFonts w:ascii="Verdana" w:hAnsi="Verdana" w:cs="Arial"/>
                <w:sz w:val="20"/>
                <w:szCs w:val="20"/>
              </w:rPr>
              <w:t>Gives all product details</w:t>
            </w:r>
          </w:p>
        </w:tc>
        <w:tc>
          <w:tcPr>
            <w:tcW w:w="2275" w:type="dxa"/>
            <w:tcBorders>
              <w:left w:val="single" w:color="000000" w:sz="4" w:space="0"/>
              <w:bottom w:val="single" w:color="000000" w:sz="4" w:space="0"/>
            </w:tcBorders>
            <w:shd w:val="clear" w:color="auto" w:fill="auto"/>
            <w:vAlign w:val="bottom"/>
          </w:tcPr>
          <w:p w14:paraId="122FC6CD">
            <w:pPr>
              <w:rPr>
                <w:rFonts w:ascii="Verdana" w:hAnsi="Verdana" w:cs="Arial"/>
                <w:sz w:val="20"/>
                <w:szCs w:val="20"/>
              </w:rPr>
            </w:pPr>
            <w:r>
              <w:rPr>
                <w:rFonts w:ascii="Verdana" w:hAnsi="Verdana" w:cs="Arial"/>
                <w:sz w:val="20"/>
                <w:szCs w:val="20"/>
              </w:rPr>
              <w:t>Ok</w:t>
            </w:r>
          </w:p>
        </w:tc>
        <w:tc>
          <w:tcPr>
            <w:tcW w:w="2052" w:type="dxa"/>
            <w:tcBorders>
              <w:left w:val="single" w:color="000000" w:sz="4" w:space="0"/>
              <w:bottom w:val="single" w:color="000000" w:sz="4" w:space="0"/>
            </w:tcBorders>
            <w:shd w:val="clear" w:color="auto" w:fill="auto"/>
            <w:vAlign w:val="bottom"/>
          </w:tcPr>
          <w:p w14:paraId="4DEA5BF9">
            <w:pPr>
              <w:rPr>
                <w:rFonts w:ascii="Verdana" w:hAnsi="Verdana" w:cs="Arial"/>
                <w:sz w:val="20"/>
                <w:szCs w:val="20"/>
              </w:rPr>
            </w:pPr>
            <w:r>
              <w:rPr>
                <w:rFonts w:ascii="Verdana" w:hAnsi="Verdana" w:cs="Arial"/>
                <w:sz w:val="20"/>
                <w:szCs w:val="20"/>
              </w:rPr>
              <w:t xml:space="preserve">        Nothing</w:t>
            </w:r>
          </w:p>
        </w:tc>
      </w:tr>
      <w:tr w14:paraId="5F12C843">
        <w:tblPrEx>
          <w:tblCellMar>
            <w:top w:w="15" w:type="dxa"/>
            <w:left w:w="15" w:type="dxa"/>
            <w:bottom w:w="0" w:type="dxa"/>
            <w:right w:w="15" w:type="dxa"/>
          </w:tblCellMar>
        </w:tblPrEx>
        <w:trPr>
          <w:trHeight w:val="360" w:hRule="atLeast"/>
        </w:trPr>
        <w:tc>
          <w:tcPr>
            <w:tcW w:w="571" w:type="dxa"/>
            <w:tcBorders>
              <w:left w:val="single" w:color="000000" w:sz="4" w:space="0"/>
              <w:bottom w:val="single" w:color="000000" w:sz="4" w:space="0"/>
            </w:tcBorders>
            <w:shd w:val="clear" w:color="auto" w:fill="auto"/>
            <w:vAlign w:val="bottom"/>
          </w:tcPr>
          <w:p w14:paraId="03F7BEB8">
            <w:pPr>
              <w:jc w:val="center"/>
              <w:rPr>
                <w:rFonts w:ascii="Verdana" w:hAnsi="Verdana" w:cs="Arial"/>
                <w:sz w:val="20"/>
                <w:szCs w:val="20"/>
              </w:rPr>
            </w:pPr>
            <w:r>
              <w:rPr>
                <w:rFonts w:ascii="Verdana" w:hAnsi="Verdana" w:cs="Arial"/>
                <w:sz w:val="20"/>
                <w:szCs w:val="20"/>
              </w:rPr>
              <w:t>5</w:t>
            </w:r>
          </w:p>
        </w:tc>
        <w:tc>
          <w:tcPr>
            <w:tcW w:w="1414" w:type="dxa"/>
            <w:tcBorders>
              <w:left w:val="single" w:color="000000" w:sz="4" w:space="0"/>
              <w:bottom w:val="single" w:color="000000" w:sz="4" w:space="0"/>
            </w:tcBorders>
            <w:shd w:val="clear" w:color="auto" w:fill="auto"/>
            <w:vAlign w:val="bottom"/>
          </w:tcPr>
          <w:p w14:paraId="525C4AD2">
            <w:pPr>
              <w:rPr>
                <w:rFonts w:ascii="Verdana" w:hAnsi="Verdana" w:cs="Arial"/>
                <w:sz w:val="20"/>
                <w:szCs w:val="20"/>
              </w:rPr>
            </w:pPr>
            <w:r>
              <w:rPr>
                <w:rFonts w:ascii="Verdana" w:hAnsi="Verdana" w:cs="Arial"/>
                <w:sz w:val="20"/>
                <w:szCs w:val="20"/>
              </w:rPr>
              <w:t>Product buy</w:t>
            </w:r>
          </w:p>
        </w:tc>
        <w:tc>
          <w:tcPr>
            <w:tcW w:w="2335" w:type="dxa"/>
            <w:tcBorders>
              <w:left w:val="single" w:color="000000" w:sz="4" w:space="0"/>
              <w:bottom w:val="single" w:color="000000" w:sz="4" w:space="0"/>
            </w:tcBorders>
            <w:shd w:val="clear" w:color="auto" w:fill="auto"/>
            <w:vAlign w:val="bottom"/>
          </w:tcPr>
          <w:p w14:paraId="39AF3A0C">
            <w:pPr>
              <w:rPr>
                <w:rFonts w:ascii="Verdana" w:hAnsi="Verdana" w:cs="Arial"/>
                <w:sz w:val="20"/>
                <w:szCs w:val="20"/>
              </w:rPr>
            </w:pPr>
            <w:r>
              <w:rPr>
                <w:rFonts w:ascii="Verdana" w:hAnsi="Verdana" w:cs="Arial"/>
                <w:sz w:val="20"/>
                <w:szCs w:val="20"/>
              </w:rPr>
              <w:t xml:space="preserve">All the fields should be filled for submission </w:t>
            </w:r>
          </w:p>
        </w:tc>
        <w:tc>
          <w:tcPr>
            <w:tcW w:w="2275" w:type="dxa"/>
            <w:tcBorders>
              <w:left w:val="single" w:color="000000" w:sz="4" w:space="0"/>
              <w:bottom w:val="single" w:color="000000" w:sz="4" w:space="0"/>
            </w:tcBorders>
            <w:shd w:val="clear" w:color="auto" w:fill="auto"/>
            <w:vAlign w:val="bottom"/>
          </w:tcPr>
          <w:p w14:paraId="1252BD72">
            <w:pPr>
              <w:rPr>
                <w:rFonts w:ascii="Verdana" w:hAnsi="Verdana" w:cs="Arial"/>
                <w:sz w:val="20"/>
                <w:szCs w:val="20"/>
              </w:rPr>
            </w:pPr>
            <w:r>
              <w:rPr>
                <w:rFonts w:ascii="Verdana" w:hAnsi="Verdana" w:cs="Arial"/>
                <w:sz w:val="20"/>
                <w:szCs w:val="20"/>
              </w:rPr>
              <w:t xml:space="preserve">Ok </w:t>
            </w:r>
          </w:p>
        </w:tc>
        <w:tc>
          <w:tcPr>
            <w:tcW w:w="2052" w:type="dxa"/>
            <w:tcBorders>
              <w:left w:val="single" w:color="000000" w:sz="4" w:space="0"/>
              <w:bottom w:val="single" w:color="000000" w:sz="4" w:space="0"/>
            </w:tcBorders>
            <w:shd w:val="clear" w:color="auto" w:fill="auto"/>
            <w:vAlign w:val="bottom"/>
          </w:tcPr>
          <w:p w14:paraId="0B3A8526">
            <w:pPr>
              <w:jc w:val="center"/>
              <w:rPr>
                <w:rFonts w:ascii="Verdana" w:hAnsi="Verdana" w:cs="Arial"/>
                <w:sz w:val="20"/>
                <w:szCs w:val="20"/>
              </w:rPr>
            </w:pPr>
            <w:r>
              <w:rPr>
                <w:rFonts w:ascii="Verdana" w:hAnsi="Verdana" w:cs="Arial"/>
                <w:sz w:val="20"/>
                <w:szCs w:val="20"/>
              </w:rPr>
              <w:t>Nothing</w:t>
            </w:r>
          </w:p>
        </w:tc>
      </w:tr>
      <w:tr w14:paraId="22E9CA8D">
        <w:tblPrEx>
          <w:tblCellMar>
            <w:top w:w="15" w:type="dxa"/>
            <w:left w:w="15" w:type="dxa"/>
            <w:bottom w:w="0" w:type="dxa"/>
            <w:right w:w="15" w:type="dxa"/>
          </w:tblCellMar>
        </w:tblPrEx>
        <w:trPr>
          <w:trHeight w:val="360" w:hRule="atLeast"/>
        </w:trPr>
        <w:tc>
          <w:tcPr>
            <w:tcW w:w="571" w:type="dxa"/>
            <w:tcBorders>
              <w:left w:val="single" w:color="000000" w:sz="4" w:space="0"/>
              <w:bottom w:val="single" w:color="000000" w:sz="4" w:space="0"/>
            </w:tcBorders>
            <w:shd w:val="clear" w:color="auto" w:fill="auto"/>
            <w:vAlign w:val="bottom"/>
          </w:tcPr>
          <w:p w14:paraId="6E999ACA">
            <w:pPr>
              <w:jc w:val="center"/>
              <w:rPr>
                <w:rFonts w:ascii="Verdana" w:hAnsi="Verdana" w:cs="Arial"/>
                <w:sz w:val="20"/>
                <w:szCs w:val="20"/>
              </w:rPr>
            </w:pPr>
            <w:r>
              <w:rPr>
                <w:rFonts w:ascii="Verdana" w:hAnsi="Verdana" w:cs="Arial"/>
                <w:sz w:val="20"/>
                <w:szCs w:val="20"/>
              </w:rPr>
              <w:t>6</w:t>
            </w:r>
          </w:p>
        </w:tc>
        <w:tc>
          <w:tcPr>
            <w:tcW w:w="1414" w:type="dxa"/>
            <w:tcBorders>
              <w:left w:val="single" w:color="000000" w:sz="4" w:space="0"/>
              <w:bottom w:val="single" w:color="000000" w:sz="4" w:space="0"/>
            </w:tcBorders>
            <w:shd w:val="clear" w:color="auto" w:fill="auto"/>
            <w:vAlign w:val="bottom"/>
          </w:tcPr>
          <w:p w14:paraId="15D4192B">
            <w:pPr>
              <w:rPr>
                <w:rFonts w:ascii="Verdana" w:hAnsi="Verdana" w:cs="Arial"/>
                <w:sz w:val="20"/>
                <w:szCs w:val="20"/>
              </w:rPr>
            </w:pPr>
            <w:r>
              <w:rPr>
                <w:rFonts w:ascii="Verdana" w:hAnsi="Verdana" w:cs="Arial"/>
                <w:sz w:val="20"/>
                <w:szCs w:val="20"/>
              </w:rPr>
              <w:t>Checking login or not</w:t>
            </w:r>
          </w:p>
        </w:tc>
        <w:tc>
          <w:tcPr>
            <w:tcW w:w="2335" w:type="dxa"/>
            <w:tcBorders>
              <w:left w:val="single" w:color="000000" w:sz="4" w:space="0"/>
              <w:bottom w:val="single" w:color="000000" w:sz="4" w:space="0"/>
            </w:tcBorders>
            <w:shd w:val="clear" w:color="auto" w:fill="auto"/>
            <w:vAlign w:val="bottom"/>
          </w:tcPr>
          <w:p w14:paraId="04D63BC0">
            <w:pPr>
              <w:rPr>
                <w:rFonts w:ascii="Verdana" w:hAnsi="Verdana" w:cs="Arial"/>
                <w:sz w:val="20"/>
                <w:szCs w:val="20"/>
              </w:rPr>
            </w:pPr>
            <w:r>
              <w:rPr>
                <w:rFonts w:ascii="Verdana" w:hAnsi="Verdana" w:cs="Arial"/>
                <w:sz w:val="20"/>
                <w:szCs w:val="20"/>
              </w:rPr>
              <w:t>User is logged in or not</w:t>
            </w:r>
          </w:p>
        </w:tc>
        <w:tc>
          <w:tcPr>
            <w:tcW w:w="2275" w:type="dxa"/>
            <w:tcBorders>
              <w:left w:val="single" w:color="000000" w:sz="4" w:space="0"/>
              <w:bottom w:val="single" w:color="000000" w:sz="4" w:space="0"/>
            </w:tcBorders>
            <w:shd w:val="clear" w:color="auto" w:fill="auto"/>
            <w:vAlign w:val="bottom"/>
          </w:tcPr>
          <w:p w14:paraId="29BEDFE9">
            <w:pPr>
              <w:rPr>
                <w:rFonts w:ascii="Verdana" w:hAnsi="Verdana" w:cs="Arial"/>
                <w:sz w:val="20"/>
                <w:szCs w:val="20"/>
              </w:rPr>
            </w:pPr>
            <w:r>
              <w:rPr>
                <w:rFonts w:ascii="Verdana" w:hAnsi="Verdana" w:cs="Arial"/>
                <w:sz w:val="20"/>
                <w:szCs w:val="20"/>
              </w:rPr>
              <w:t>Ok</w:t>
            </w:r>
          </w:p>
        </w:tc>
        <w:tc>
          <w:tcPr>
            <w:tcW w:w="2052" w:type="dxa"/>
            <w:tcBorders>
              <w:left w:val="single" w:color="000000" w:sz="4" w:space="0"/>
              <w:bottom w:val="single" w:color="000000" w:sz="4" w:space="0"/>
            </w:tcBorders>
            <w:shd w:val="clear" w:color="auto" w:fill="auto"/>
            <w:vAlign w:val="bottom"/>
          </w:tcPr>
          <w:p w14:paraId="1AA0B91A">
            <w:pPr>
              <w:rPr>
                <w:rFonts w:ascii="Verdana" w:hAnsi="Verdana" w:cs="Arial"/>
                <w:sz w:val="20"/>
                <w:szCs w:val="20"/>
              </w:rPr>
            </w:pPr>
            <w:r>
              <w:rPr>
                <w:rFonts w:ascii="Verdana" w:hAnsi="Verdana" w:cs="Arial"/>
                <w:sz w:val="20"/>
                <w:szCs w:val="20"/>
              </w:rPr>
              <w:t xml:space="preserve">         Nothing</w:t>
            </w:r>
          </w:p>
        </w:tc>
      </w:tr>
      <w:tr w14:paraId="74EE1D57">
        <w:tblPrEx>
          <w:tblCellMar>
            <w:top w:w="15" w:type="dxa"/>
            <w:left w:w="15" w:type="dxa"/>
            <w:bottom w:w="0" w:type="dxa"/>
            <w:right w:w="15" w:type="dxa"/>
          </w:tblCellMar>
        </w:tblPrEx>
        <w:trPr>
          <w:trHeight w:val="360" w:hRule="atLeast"/>
        </w:trPr>
        <w:tc>
          <w:tcPr>
            <w:tcW w:w="571" w:type="dxa"/>
            <w:tcBorders>
              <w:left w:val="single" w:color="000000" w:sz="4" w:space="0"/>
              <w:bottom w:val="single" w:color="000000" w:sz="4" w:space="0"/>
            </w:tcBorders>
            <w:shd w:val="clear" w:color="auto" w:fill="auto"/>
            <w:vAlign w:val="bottom"/>
          </w:tcPr>
          <w:p w14:paraId="7E0C4E39">
            <w:pPr>
              <w:jc w:val="center"/>
              <w:rPr>
                <w:rFonts w:ascii="Verdana" w:hAnsi="Verdana" w:cs="Arial"/>
                <w:sz w:val="20"/>
                <w:szCs w:val="20"/>
              </w:rPr>
            </w:pPr>
            <w:r>
              <w:rPr>
                <w:rFonts w:ascii="Verdana" w:hAnsi="Verdana" w:cs="Arial"/>
                <w:sz w:val="20"/>
                <w:szCs w:val="20"/>
              </w:rPr>
              <w:t>7</w:t>
            </w:r>
          </w:p>
        </w:tc>
        <w:tc>
          <w:tcPr>
            <w:tcW w:w="1414" w:type="dxa"/>
            <w:tcBorders>
              <w:left w:val="single" w:color="000000" w:sz="4" w:space="0"/>
              <w:bottom w:val="single" w:color="000000" w:sz="4" w:space="0"/>
            </w:tcBorders>
            <w:shd w:val="clear" w:color="auto" w:fill="auto"/>
            <w:vAlign w:val="bottom"/>
          </w:tcPr>
          <w:p w14:paraId="3921DA17">
            <w:pPr>
              <w:rPr>
                <w:rFonts w:ascii="Verdana" w:hAnsi="Verdana" w:cs="Arial"/>
                <w:sz w:val="20"/>
                <w:szCs w:val="20"/>
              </w:rPr>
            </w:pPr>
            <w:r>
              <w:rPr>
                <w:rFonts w:ascii="Verdana" w:hAnsi="Verdana" w:cs="Arial"/>
                <w:sz w:val="20"/>
                <w:szCs w:val="20"/>
              </w:rPr>
              <w:t>Add person address for buyin</w:t>
            </w:r>
          </w:p>
        </w:tc>
        <w:tc>
          <w:tcPr>
            <w:tcW w:w="2335" w:type="dxa"/>
            <w:tcBorders>
              <w:left w:val="single" w:color="000000" w:sz="4" w:space="0"/>
              <w:bottom w:val="single" w:color="000000" w:sz="4" w:space="0"/>
            </w:tcBorders>
            <w:shd w:val="clear" w:color="auto" w:fill="auto"/>
            <w:vAlign w:val="bottom"/>
          </w:tcPr>
          <w:p w14:paraId="62B88815">
            <w:pPr>
              <w:rPr>
                <w:rFonts w:ascii="Verdana" w:hAnsi="Verdana" w:cs="Arial"/>
                <w:sz w:val="20"/>
                <w:szCs w:val="20"/>
              </w:rPr>
            </w:pPr>
            <w:r>
              <w:rPr>
                <w:rFonts w:ascii="Verdana" w:hAnsi="Verdana" w:cs="Arial"/>
                <w:sz w:val="20"/>
                <w:szCs w:val="20"/>
              </w:rPr>
              <w:t>Add informations accordingly</w:t>
            </w:r>
          </w:p>
        </w:tc>
        <w:tc>
          <w:tcPr>
            <w:tcW w:w="2275" w:type="dxa"/>
            <w:tcBorders>
              <w:left w:val="single" w:color="000000" w:sz="4" w:space="0"/>
              <w:bottom w:val="single" w:color="000000" w:sz="4" w:space="0"/>
            </w:tcBorders>
            <w:shd w:val="clear" w:color="auto" w:fill="auto"/>
            <w:vAlign w:val="bottom"/>
          </w:tcPr>
          <w:p w14:paraId="5C4984C3">
            <w:pPr>
              <w:rPr>
                <w:rFonts w:ascii="Verdana" w:hAnsi="Verdana" w:cs="Arial"/>
                <w:sz w:val="20"/>
                <w:szCs w:val="20"/>
              </w:rPr>
            </w:pPr>
            <w:r>
              <w:rPr>
                <w:rFonts w:ascii="Verdana" w:hAnsi="Verdana" w:cs="Arial"/>
                <w:sz w:val="20"/>
                <w:szCs w:val="20"/>
              </w:rPr>
              <w:t xml:space="preserve">Ok </w:t>
            </w:r>
          </w:p>
        </w:tc>
        <w:tc>
          <w:tcPr>
            <w:tcW w:w="2052" w:type="dxa"/>
            <w:tcBorders>
              <w:left w:val="single" w:color="000000" w:sz="4" w:space="0"/>
              <w:bottom w:val="single" w:color="000000" w:sz="4" w:space="0"/>
            </w:tcBorders>
            <w:shd w:val="clear" w:color="auto" w:fill="auto"/>
            <w:vAlign w:val="bottom"/>
          </w:tcPr>
          <w:p w14:paraId="0B7725B4">
            <w:pPr>
              <w:jc w:val="center"/>
              <w:rPr>
                <w:rFonts w:ascii="Verdana" w:hAnsi="Verdana" w:cs="Arial"/>
                <w:sz w:val="20"/>
                <w:szCs w:val="20"/>
              </w:rPr>
            </w:pPr>
            <w:r>
              <w:rPr>
                <w:rFonts w:ascii="Verdana" w:hAnsi="Verdana" w:cs="Arial"/>
                <w:sz w:val="20"/>
                <w:szCs w:val="20"/>
              </w:rPr>
              <w:t>Nothing</w:t>
            </w:r>
          </w:p>
        </w:tc>
      </w:tr>
      <w:tr w14:paraId="280A396B">
        <w:tblPrEx>
          <w:tblCellMar>
            <w:top w:w="15" w:type="dxa"/>
            <w:left w:w="15" w:type="dxa"/>
            <w:bottom w:w="0" w:type="dxa"/>
            <w:right w:w="15" w:type="dxa"/>
          </w:tblCellMar>
        </w:tblPrEx>
        <w:trPr>
          <w:trHeight w:val="360" w:hRule="atLeast"/>
        </w:trPr>
        <w:tc>
          <w:tcPr>
            <w:tcW w:w="571" w:type="dxa"/>
            <w:tcBorders>
              <w:left w:val="single" w:color="000000" w:sz="4" w:space="0"/>
              <w:bottom w:val="single" w:color="000000" w:sz="4" w:space="0"/>
            </w:tcBorders>
            <w:shd w:val="clear" w:color="auto" w:fill="auto"/>
            <w:vAlign w:val="bottom"/>
          </w:tcPr>
          <w:p w14:paraId="6DE88039">
            <w:pPr>
              <w:jc w:val="center"/>
              <w:rPr>
                <w:rFonts w:ascii="Verdana" w:hAnsi="Verdana" w:cs="Arial"/>
                <w:sz w:val="20"/>
                <w:szCs w:val="20"/>
              </w:rPr>
            </w:pPr>
            <w:r>
              <w:rPr>
                <w:rFonts w:ascii="Verdana" w:hAnsi="Verdana" w:cs="Arial"/>
                <w:sz w:val="20"/>
                <w:szCs w:val="20"/>
              </w:rPr>
              <w:t>8</w:t>
            </w:r>
          </w:p>
        </w:tc>
        <w:tc>
          <w:tcPr>
            <w:tcW w:w="1414" w:type="dxa"/>
            <w:tcBorders>
              <w:left w:val="single" w:color="000000" w:sz="4" w:space="0"/>
              <w:bottom w:val="single" w:color="000000" w:sz="4" w:space="0"/>
            </w:tcBorders>
            <w:shd w:val="clear" w:color="auto" w:fill="auto"/>
            <w:vAlign w:val="bottom"/>
          </w:tcPr>
          <w:p w14:paraId="0B8C0106">
            <w:pPr>
              <w:rPr>
                <w:rFonts w:ascii="Verdana" w:hAnsi="Verdana" w:cs="Arial"/>
                <w:sz w:val="20"/>
                <w:szCs w:val="20"/>
              </w:rPr>
            </w:pPr>
            <w:r>
              <w:rPr>
                <w:rFonts w:ascii="Verdana" w:hAnsi="Verdana" w:cs="Arial"/>
                <w:sz w:val="20"/>
                <w:szCs w:val="20"/>
              </w:rPr>
              <w:t>Goto orders page</w:t>
            </w:r>
          </w:p>
        </w:tc>
        <w:tc>
          <w:tcPr>
            <w:tcW w:w="2335" w:type="dxa"/>
            <w:tcBorders>
              <w:left w:val="single" w:color="000000" w:sz="4" w:space="0"/>
              <w:bottom w:val="single" w:color="000000" w:sz="4" w:space="0"/>
            </w:tcBorders>
            <w:shd w:val="clear" w:color="auto" w:fill="auto"/>
            <w:vAlign w:val="bottom"/>
          </w:tcPr>
          <w:p w14:paraId="150FEF77">
            <w:pPr>
              <w:rPr>
                <w:rFonts w:ascii="Verdana" w:hAnsi="Verdana" w:cs="Arial"/>
                <w:sz w:val="20"/>
                <w:szCs w:val="20"/>
              </w:rPr>
            </w:pPr>
            <w:r>
              <w:rPr>
                <w:rFonts w:ascii="Verdana" w:hAnsi="Verdana" w:cs="Arial"/>
                <w:sz w:val="20"/>
                <w:szCs w:val="20"/>
              </w:rPr>
              <w:t>Set added information about person</w:t>
            </w:r>
          </w:p>
        </w:tc>
        <w:tc>
          <w:tcPr>
            <w:tcW w:w="2275" w:type="dxa"/>
            <w:tcBorders>
              <w:left w:val="single" w:color="000000" w:sz="4" w:space="0"/>
              <w:bottom w:val="single" w:color="000000" w:sz="4" w:space="0"/>
            </w:tcBorders>
            <w:shd w:val="clear" w:color="auto" w:fill="auto"/>
            <w:vAlign w:val="bottom"/>
          </w:tcPr>
          <w:p w14:paraId="1F62691F">
            <w:pPr>
              <w:rPr>
                <w:rFonts w:ascii="Verdana" w:hAnsi="Verdana" w:cs="Arial"/>
                <w:sz w:val="20"/>
                <w:szCs w:val="20"/>
              </w:rPr>
            </w:pPr>
            <w:r>
              <w:rPr>
                <w:rFonts w:ascii="Verdana" w:hAnsi="Verdana" w:cs="Arial"/>
                <w:sz w:val="20"/>
                <w:szCs w:val="20"/>
              </w:rPr>
              <w:t xml:space="preserve">Ok </w:t>
            </w:r>
          </w:p>
        </w:tc>
        <w:tc>
          <w:tcPr>
            <w:tcW w:w="2052" w:type="dxa"/>
            <w:tcBorders>
              <w:left w:val="single" w:color="000000" w:sz="4" w:space="0"/>
              <w:bottom w:val="single" w:color="000000" w:sz="4" w:space="0"/>
            </w:tcBorders>
            <w:shd w:val="clear" w:color="auto" w:fill="auto"/>
            <w:vAlign w:val="bottom"/>
          </w:tcPr>
          <w:p w14:paraId="1D678947">
            <w:pPr>
              <w:rPr>
                <w:rFonts w:ascii="Verdana" w:hAnsi="Verdana" w:cs="Arial"/>
                <w:sz w:val="20"/>
                <w:szCs w:val="20"/>
              </w:rPr>
            </w:pPr>
            <w:r>
              <w:rPr>
                <w:rFonts w:ascii="Verdana" w:hAnsi="Verdana" w:cs="Arial"/>
                <w:sz w:val="20"/>
                <w:szCs w:val="20"/>
              </w:rPr>
              <w:t xml:space="preserve">         Nothing </w:t>
            </w:r>
          </w:p>
        </w:tc>
      </w:tr>
      <w:tr w14:paraId="7E28D710">
        <w:tblPrEx>
          <w:tblCellMar>
            <w:top w:w="15" w:type="dxa"/>
            <w:left w:w="15" w:type="dxa"/>
            <w:bottom w:w="0" w:type="dxa"/>
            <w:right w:w="15" w:type="dxa"/>
          </w:tblCellMar>
        </w:tblPrEx>
        <w:trPr>
          <w:trHeight w:val="360" w:hRule="atLeast"/>
        </w:trPr>
        <w:tc>
          <w:tcPr>
            <w:tcW w:w="571" w:type="dxa"/>
            <w:tcBorders>
              <w:left w:val="single" w:color="000000" w:sz="4" w:space="0"/>
              <w:bottom w:val="single" w:color="000000" w:sz="4" w:space="0"/>
            </w:tcBorders>
            <w:shd w:val="clear" w:color="auto" w:fill="auto"/>
            <w:vAlign w:val="bottom"/>
          </w:tcPr>
          <w:p w14:paraId="2B49826F">
            <w:pPr>
              <w:jc w:val="center"/>
              <w:rPr>
                <w:rFonts w:ascii="Verdana" w:hAnsi="Verdana" w:cs="Arial"/>
                <w:sz w:val="20"/>
                <w:szCs w:val="20"/>
              </w:rPr>
            </w:pPr>
            <w:r>
              <w:rPr>
                <w:rFonts w:ascii="Verdana" w:hAnsi="Verdana" w:cs="Arial"/>
                <w:sz w:val="20"/>
                <w:szCs w:val="20"/>
              </w:rPr>
              <w:t>9</w:t>
            </w:r>
          </w:p>
        </w:tc>
        <w:tc>
          <w:tcPr>
            <w:tcW w:w="1414" w:type="dxa"/>
            <w:tcBorders>
              <w:left w:val="single" w:color="000000" w:sz="4" w:space="0"/>
              <w:bottom w:val="single" w:color="000000" w:sz="4" w:space="0"/>
            </w:tcBorders>
            <w:shd w:val="clear" w:color="auto" w:fill="auto"/>
            <w:vAlign w:val="bottom"/>
          </w:tcPr>
          <w:p w14:paraId="3E1D9785">
            <w:pPr>
              <w:rPr>
                <w:rFonts w:ascii="Verdana" w:hAnsi="Verdana" w:cs="Arial"/>
                <w:sz w:val="20"/>
                <w:szCs w:val="20"/>
              </w:rPr>
            </w:pPr>
            <w:r>
              <w:rPr>
                <w:rFonts w:ascii="Verdana" w:hAnsi="Verdana" w:cs="Arial"/>
                <w:sz w:val="20"/>
                <w:szCs w:val="20"/>
              </w:rPr>
              <w:t>Add information in address table</w:t>
            </w:r>
          </w:p>
        </w:tc>
        <w:tc>
          <w:tcPr>
            <w:tcW w:w="2335" w:type="dxa"/>
            <w:tcBorders>
              <w:left w:val="single" w:color="000000" w:sz="4" w:space="0"/>
              <w:bottom w:val="single" w:color="000000" w:sz="4" w:space="0"/>
            </w:tcBorders>
            <w:shd w:val="clear" w:color="auto" w:fill="auto"/>
            <w:vAlign w:val="bottom"/>
          </w:tcPr>
          <w:p w14:paraId="104A8FD4">
            <w:pPr>
              <w:rPr>
                <w:rFonts w:ascii="Verdana" w:hAnsi="Verdana" w:cs="Arial"/>
                <w:sz w:val="20"/>
                <w:szCs w:val="20"/>
              </w:rPr>
            </w:pPr>
            <w:r>
              <w:rPr>
                <w:rFonts w:ascii="Verdana" w:hAnsi="Verdana" w:cs="Arial"/>
                <w:sz w:val="20"/>
                <w:szCs w:val="20"/>
              </w:rPr>
              <w:t>Save this all data into address table</w:t>
            </w:r>
          </w:p>
        </w:tc>
        <w:tc>
          <w:tcPr>
            <w:tcW w:w="2275" w:type="dxa"/>
            <w:tcBorders>
              <w:left w:val="single" w:color="000000" w:sz="4" w:space="0"/>
              <w:bottom w:val="single" w:color="000000" w:sz="4" w:space="0"/>
            </w:tcBorders>
            <w:shd w:val="clear" w:color="auto" w:fill="auto"/>
            <w:vAlign w:val="bottom"/>
          </w:tcPr>
          <w:p w14:paraId="177C6892">
            <w:pPr>
              <w:rPr>
                <w:rFonts w:ascii="Verdana" w:hAnsi="Verdana" w:cs="Arial"/>
                <w:sz w:val="20"/>
                <w:szCs w:val="20"/>
              </w:rPr>
            </w:pPr>
            <w:r>
              <w:rPr>
                <w:rFonts w:ascii="Verdana" w:hAnsi="Verdana" w:cs="Arial"/>
                <w:sz w:val="20"/>
                <w:szCs w:val="20"/>
              </w:rPr>
              <w:t xml:space="preserve">Ok </w:t>
            </w:r>
          </w:p>
        </w:tc>
        <w:tc>
          <w:tcPr>
            <w:tcW w:w="2052" w:type="dxa"/>
            <w:tcBorders>
              <w:left w:val="single" w:color="000000" w:sz="4" w:space="0"/>
              <w:bottom w:val="single" w:color="000000" w:sz="4" w:space="0"/>
            </w:tcBorders>
            <w:shd w:val="clear" w:color="auto" w:fill="auto"/>
            <w:vAlign w:val="bottom"/>
          </w:tcPr>
          <w:p w14:paraId="1AC4777E">
            <w:pPr>
              <w:jc w:val="center"/>
              <w:rPr>
                <w:rFonts w:ascii="Verdana" w:hAnsi="Verdana" w:cs="Arial"/>
                <w:sz w:val="20"/>
                <w:szCs w:val="20"/>
              </w:rPr>
            </w:pPr>
            <w:r>
              <w:rPr>
                <w:rFonts w:ascii="Verdana" w:hAnsi="Verdana" w:cs="Arial"/>
                <w:sz w:val="20"/>
                <w:szCs w:val="20"/>
              </w:rPr>
              <w:t xml:space="preserve">Nothing </w:t>
            </w:r>
          </w:p>
        </w:tc>
      </w:tr>
      <w:tr w14:paraId="2290DFBD">
        <w:tblPrEx>
          <w:tblCellMar>
            <w:top w:w="15" w:type="dxa"/>
            <w:left w:w="15" w:type="dxa"/>
            <w:bottom w:w="0" w:type="dxa"/>
            <w:right w:w="15" w:type="dxa"/>
          </w:tblCellMar>
        </w:tblPrEx>
        <w:trPr>
          <w:trHeight w:val="360" w:hRule="atLeast"/>
        </w:trPr>
        <w:tc>
          <w:tcPr>
            <w:tcW w:w="571" w:type="dxa"/>
            <w:tcBorders>
              <w:left w:val="single" w:color="000000" w:sz="4" w:space="0"/>
              <w:bottom w:val="single" w:color="000000" w:sz="4" w:space="0"/>
            </w:tcBorders>
            <w:shd w:val="clear" w:color="auto" w:fill="auto"/>
            <w:vAlign w:val="bottom"/>
          </w:tcPr>
          <w:p w14:paraId="7FCF8D26">
            <w:pPr>
              <w:jc w:val="center"/>
              <w:rPr>
                <w:rFonts w:ascii="Verdana" w:hAnsi="Verdana" w:cs="Arial"/>
                <w:sz w:val="20"/>
                <w:szCs w:val="20"/>
              </w:rPr>
            </w:pPr>
            <w:r>
              <w:rPr>
                <w:rFonts w:ascii="Verdana" w:hAnsi="Verdana" w:cs="Arial"/>
                <w:sz w:val="20"/>
                <w:szCs w:val="20"/>
              </w:rPr>
              <w:t>10</w:t>
            </w:r>
          </w:p>
        </w:tc>
        <w:tc>
          <w:tcPr>
            <w:tcW w:w="1414" w:type="dxa"/>
            <w:tcBorders>
              <w:left w:val="single" w:color="000000" w:sz="4" w:space="0"/>
              <w:bottom w:val="single" w:color="000000" w:sz="4" w:space="0"/>
            </w:tcBorders>
            <w:shd w:val="clear" w:color="auto" w:fill="auto"/>
            <w:vAlign w:val="bottom"/>
          </w:tcPr>
          <w:p w14:paraId="5866F33F">
            <w:pPr>
              <w:rPr>
                <w:rFonts w:ascii="Verdana" w:hAnsi="Verdana" w:cs="Arial"/>
                <w:sz w:val="20"/>
                <w:szCs w:val="20"/>
              </w:rPr>
            </w:pPr>
            <w:r>
              <w:rPr>
                <w:rFonts w:ascii="Verdana" w:hAnsi="Verdana" w:cs="Arial"/>
                <w:sz w:val="20"/>
                <w:szCs w:val="20"/>
              </w:rPr>
              <w:t xml:space="preserve">Transaction  </w:t>
            </w:r>
          </w:p>
        </w:tc>
        <w:tc>
          <w:tcPr>
            <w:tcW w:w="2335" w:type="dxa"/>
            <w:tcBorders>
              <w:left w:val="single" w:color="000000" w:sz="4" w:space="0"/>
              <w:bottom w:val="single" w:color="000000" w:sz="4" w:space="0"/>
            </w:tcBorders>
            <w:shd w:val="clear" w:color="auto" w:fill="auto"/>
            <w:vAlign w:val="bottom"/>
          </w:tcPr>
          <w:p w14:paraId="008EAF40">
            <w:pPr>
              <w:rPr>
                <w:rFonts w:ascii="Verdana" w:hAnsi="Verdana" w:cs="Arial"/>
                <w:sz w:val="20"/>
                <w:szCs w:val="20"/>
              </w:rPr>
            </w:pPr>
            <w:r>
              <w:rPr>
                <w:rFonts w:ascii="Verdana" w:hAnsi="Verdana" w:cs="Arial"/>
                <w:sz w:val="20"/>
                <w:szCs w:val="20"/>
              </w:rPr>
              <w:t>On back it should be reverted to previous page</w:t>
            </w:r>
          </w:p>
        </w:tc>
        <w:tc>
          <w:tcPr>
            <w:tcW w:w="2275" w:type="dxa"/>
            <w:tcBorders>
              <w:left w:val="single" w:color="000000" w:sz="4" w:space="0"/>
              <w:bottom w:val="single" w:color="000000" w:sz="4" w:space="0"/>
            </w:tcBorders>
            <w:shd w:val="clear" w:color="auto" w:fill="auto"/>
            <w:vAlign w:val="bottom"/>
          </w:tcPr>
          <w:p w14:paraId="7CE5EB49">
            <w:pPr>
              <w:rPr>
                <w:rFonts w:ascii="Verdana" w:hAnsi="Verdana" w:cs="Arial"/>
                <w:sz w:val="20"/>
                <w:szCs w:val="20"/>
              </w:rPr>
            </w:pPr>
            <w:r>
              <w:rPr>
                <w:rFonts w:ascii="Verdana" w:hAnsi="Verdana" w:cs="Arial"/>
                <w:sz w:val="20"/>
                <w:szCs w:val="20"/>
              </w:rPr>
              <w:t xml:space="preserve">Ok </w:t>
            </w:r>
          </w:p>
        </w:tc>
        <w:tc>
          <w:tcPr>
            <w:tcW w:w="2052" w:type="dxa"/>
            <w:tcBorders>
              <w:left w:val="single" w:color="000000" w:sz="4" w:space="0"/>
              <w:bottom w:val="single" w:color="000000" w:sz="4" w:space="0"/>
            </w:tcBorders>
            <w:shd w:val="clear" w:color="auto" w:fill="auto"/>
            <w:vAlign w:val="bottom"/>
          </w:tcPr>
          <w:p w14:paraId="1B8042D7">
            <w:pPr>
              <w:jc w:val="center"/>
              <w:rPr>
                <w:rFonts w:ascii="Verdana" w:hAnsi="Verdana" w:cs="Arial"/>
                <w:sz w:val="20"/>
                <w:szCs w:val="20"/>
              </w:rPr>
            </w:pPr>
            <w:r>
              <w:rPr>
                <w:rFonts w:ascii="Verdana" w:hAnsi="Verdana" w:cs="Arial"/>
                <w:sz w:val="20"/>
                <w:szCs w:val="20"/>
              </w:rPr>
              <w:t xml:space="preserve">Nothing </w:t>
            </w:r>
          </w:p>
        </w:tc>
      </w:tr>
      <w:tr w14:paraId="489BD79F">
        <w:tblPrEx>
          <w:tblCellMar>
            <w:top w:w="15" w:type="dxa"/>
            <w:left w:w="15" w:type="dxa"/>
            <w:bottom w:w="0" w:type="dxa"/>
            <w:right w:w="15" w:type="dxa"/>
          </w:tblCellMar>
        </w:tblPrEx>
        <w:trPr>
          <w:trHeight w:val="596" w:hRule="atLeast"/>
        </w:trPr>
        <w:tc>
          <w:tcPr>
            <w:tcW w:w="571" w:type="dxa"/>
            <w:tcBorders>
              <w:left w:val="single" w:color="000000" w:sz="4" w:space="0"/>
              <w:bottom w:val="single" w:color="000000" w:sz="4" w:space="0"/>
            </w:tcBorders>
            <w:shd w:val="clear" w:color="auto" w:fill="auto"/>
            <w:vAlign w:val="bottom"/>
          </w:tcPr>
          <w:p w14:paraId="2AE420E4">
            <w:pPr>
              <w:jc w:val="center"/>
              <w:rPr>
                <w:rFonts w:ascii="Verdana" w:hAnsi="Verdana" w:cs="Arial"/>
                <w:sz w:val="20"/>
                <w:szCs w:val="20"/>
              </w:rPr>
            </w:pPr>
            <w:r>
              <w:rPr>
                <w:rFonts w:ascii="Verdana" w:hAnsi="Verdana" w:cs="Arial"/>
                <w:sz w:val="20"/>
                <w:szCs w:val="20"/>
              </w:rPr>
              <w:t>12</w:t>
            </w:r>
          </w:p>
        </w:tc>
        <w:tc>
          <w:tcPr>
            <w:tcW w:w="1414" w:type="dxa"/>
            <w:tcBorders>
              <w:left w:val="single" w:color="000000" w:sz="4" w:space="0"/>
              <w:bottom w:val="single" w:color="000000" w:sz="4" w:space="0"/>
            </w:tcBorders>
            <w:shd w:val="clear" w:color="auto" w:fill="auto"/>
            <w:vAlign w:val="bottom"/>
          </w:tcPr>
          <w:p w14:paraId="0CCE8C65">
            <w:pPr>
              <w:jc w:val="center"/>
              <w:rPr>
                <w:rFonts w:ascii="Verdana" w:hAnsi="Verdana" w:cs="Arial"/>
                <w:sz w:val="20"/>
                <w:szCs w:val="20"/>
              </w:rPr>
            </w:pPr>
            <w:r>
              <w:rPr>
                <w:rFonts w:ascii="Verdana" w:hAnsi="Verdana" w:cs="Arial"/>
                <w:sz w:val="20"/>
                <w:szCs w:val="20"/>
              </w:rPr>
              <w:t xml:space="preserve">Logout </w:t>
            </w:r>
          </w:p>
        </w:tc>
        <w:tc>
          <w:tcPr>
            <w:tcW w:w="2335" w:type="dxa"/>
            <w:tcBorders>
              <w:left w:val="single" w:color="000000" w:sz="4" w:space="0"/>
              <w:bottom w:val="single" w:color="000000" w:sz="4" w:space="0"/>
            </w:tcBorders>
            <w:shd w:val="clear" w:color="auto" w:fill="auto"/>
            <w:vAlign w:val="bottom"/>
          </w:tcPr>
          <w:p w14:paraId="6AECAFB1">
            <w:pPr>
              <w:rPr>
                <w:rFonts w:ascii="Verdana" w:hAnsi="Verdana" w:cs="Arial"/>
                <w:sz w:val="20"/>
                <w:szCs w:val="20"/>
              </w:rPr>
            </w:pPr>
            <w:r>
              <w:rPr>
                <w:rFonts w:ascii="Verdana" w:hAnsi="Verdana" w:cs="Arial"/>
                <w:sz w:val="20"/>
                <w:szCs w:val="20"/>
              </w:rPr>
              <w:t>It will logout from user profile.</w:t>
            </w:r>
          </w:p>
        </w:tc>
        <w:tc>
          <w:tcPr>
            <w:tcW w:w="2275" w:type="dxa"/>
            <w:tcBorders>
              <w:left w:val="single" w:color="000000" w:sz="4" w:space="0"/>
              <w:bottom w:val="single" w:color="000000" w:sz="4" w:space="0"/>
            </w:tcBorders>
            <w:shd w:val="clear" w:color="auto" w:fill="auto"/>
            <w:vAlign w:val="bottom"/>
          </w:tcPr>
          <w:p w14:paraId="151D1190">
            <w:pPr>
              <w:rPr>
                <w:rFonts w:ascii="Verdana" w:hAnsi="Verdana" w:cs="Arial"/>
                <w:sz w:val="20"/>
                <w:szCs w:val="20"/>
              </w:rPr>
            </w:pPr>
            <w:r>
              <w:rPr>
                <w:rFonts w:ascii="Verdana" w:hAnsi="Verdana" w:cs="Arial"/>
                <w:sz w:val="20"/>
                <w:szCs w:val="20"/>
              </w:rPr>
              <w:t xml:space="preserve">Ok </w:t>
            </w:r>
          </w:p>
        </w:tc>
        <w:tc>
          <w:tcPr>
            <w:tcW w:w="2052" w:type="dxa"/>
            <w:tcBorders>
              <w:left w:val="single" w:color="000000" w:sz="4" w:space="0"/>
              <w:bottom w:val="single" w:color="000000" w:sz="4" w:space="0"/>
            </w:tcBorders>
            <w:shd w:val="clear" w:color="auto" w:fill="auto"/>
            <w:vAlign w:val="bottom"/>
          </w:tcPr>
          <w:p w14:paraId="17378952">
            <w:pPr>
              <w:rPr>
                <w:rFonts w:ascii="Verdana" w:hAnsi="Verdana" w:cs="Arial"/>
                <w:sz w:val="20"/>
                <w:szCs w:val="20"/>
              </w:rPr>
            </w:pPr>
            <w:r>
              <w:rPr>
                <w:rFonts w:ascii="Verdana" w:hAnsi="Verdana" w:cs="Arial"/>
                <w:sz w:val="20"/>
                <w:szCs w:val="20"/>
              </w:rPr>
              <w:t xml:space="preserve">        Nothing </w:t>
            </w:r>
          </w:p>
        </w:tc>
      </w:tr>
      <w:tr w14:paraId="744E2CE7">
        <w:tblPrEx>
          <w:tblCellMar>
            <w:top w:w="15" w:type="dxa"/>
            <w:left w:w="15" w:type="dxa"/>
            <w:bottom w:w="0" w:type="dxa"/>
            <w:right w:w="15" w:type="dxa"/>
          </w:tblCellMar>
        </w:tblPrEx>
        <w:trPr>
          <w:trHeight w:val="596" w:hRule="atLeast"/>
        </w:trPr>
        <w:tc>
          <w:tcPr>
            <w:tcW w:w="571" w:type="dxa"/>
            <w:tcBorders>
              <w:left w:val="single" w:color="000000" w:sz="4" w:space="0"/>
              <w:bottom w:val="single" w:color="000000" w:sz="4" w:space="0"/>
            </w:tcBorders>
            <w:shd w:val="clear" w:color="auto" w:fill="auto"/>
            <w:vAlign w:val="bottom"/>
          </w:tcPr>
          <w:p w14:paraId="1DABB785">
            <w:pPr>
              <w:jc w:val="center"/>
              <w:rPr>
                <w:rFonts w:ascii="Verdana" w:hAnsi="Verdana" w:cs="Arial"/>
                <w:sz w:val="20"/>
                <w:szCs w:val="20"/>
              </w:rPr>
            </w:pPr>
            <w:r>
              <w:rPr>
                <w:rFonts w:ascii="Verdana" w:hAnsi="Verdana" w:cs="Arial"/>
                <w:sz w:val="20"/>
                <w:szCs w:val="20"/>
              </w:rPr>
              <w:t> </w:t>
            </w:r>
          </w:p>
        </w:tc>
        <w:tc>
          <w:tcPr>
            <w:tcW w:w="1414" w:type="dxa"/>
            <w:tcBorders>
              <w:left w:val="single" w:color="000000" w:sz="4" w:space="0"/>
              <w:bottom w:val="single" w:color="000000" w:sz="4" w:space="0"/>
            </w:tcBorders>
            <w:shd w:val="clear" w:color="auto" w:fill="auto"/>
            <w:vAlign w:val="bottom"/>
          </w:tcPr>
          <w:p w14:paraId="5FAC2B1A">
            <w:pPr>
              <w:jc w:val="center"/>
              <w:rPr>
                <w:rFonts w:ascii="Verdana" w:hAnsi="Verdana" w:cs="Arial"/>
                <w:sz w:val="20"/>
                <w:szCs w:val="20"/>
              </w:rPr>
            </w:pPr>
            <w:r>
              <w:rPr>
                <w:rFonts w:ascii="Verdana" w:hAnsi="Verdana" w:cs="Arial"/>
                <w:b/>
                <w:bCs/>
                <w:sz w:val="20"/>
                <w:szCs w:val="20"/>
              </w:rPr>
              <w:t>STATIC TESTING</w:t>
            </w:r>
          </w:p>
        </w:tc>
        <w:tc>
          <w:tcPr>
            <w:tcW w:w="2335" w:type="dxa"/>
            <w:tcBorders>
              <w:left w:val="single" w:color="000000" w:sz="4" w:space="0"/>
              <w:bottom w:val="single" w:color="000000" w:sz="4" w:space="0"/>
            </w:tcBorders>
            <w:shd w:val="clear" w:color="auto" w:fill="auto"/>
            <w:vAlign w:val="bottom"/>
          </w:tcPr>
          <w:p w14:paraId="6AFE70B7">
            <w:pPr>
              <w:rPr>
                <w:rFonts w:ascii="Verdana" w:hAnsi="Verdana" w:cs="Arial"/>
                <w:sz w:val="20"/>
                <w:szCs w:val="20"/>
              </w:rPr>
            </w:pPr>
            <w:r>
              <w:rPr>
                <w:rFonts w:ascii="Verdana" w:hAnsi="Verdana" w:cs="Arial"/>
                <w:sz w:val="20"/>
                <w:szCs w:val="20"/>
              </w:rPr>
              <w:t> </w:t>
            </w:r>
          </w:p>
        </w:tc>
        <w:tc>
          <w:tcPr>
            <w:tcW w:w="2275" w:type="dxa"/>
            <w:tcBorders>
              <w:left w:val="single" w:color="000000" w:sz="4" w:space="0"/>
              <w:bottom w:val="single" w:color="000000" w:sz="4" w:space="0"/>
            </w:tcBorders>
            <w:shd w:val="clear" w:color="auto" w:fill="auto"/>
            <w:vAlign w:val="bottom"/>
          </w:tcPr>
          <w:p w14:paraId="3E370861">
            <w:pPr>
              <w:rPr>
                <w:rFonts w:ascii="Verdana" w:hAnsi="Verdana" w:cs="Arial"/>
                <w:sz w:val="20"/>
                <w:szCs w:val="20"/>
              </w:rPr>
            </w:pPr>
            <w:r>
              <w:rPr>
                <w:rFonts w:ascii="Verdana" w:hAnsi="Verdana" w:cs="Arial"/>
                <w:sz w:val="20"/>
                <w:szCs w:val="20"/>
              </w:rPr>
              <w:t> </w:t>
            </w:r>
          </w:p>
        </w:tc>
        <w:tc>
          <w:tcPr>
            <w:tcW w:w="2052" w:type="dxa"/>
            <w:tcBorders>
              <w:left w:val="single" w:color="000000" w:sz="4" w:space="0"/>
              <w:bottom w:val="single" w:color="000000" w:sz="4" w:space="0"/>
            </w:tcBorders>
            <w:shd w:val="clear" w:color="auto" w:fill="auto"/>
            <w:vAlign w:val="bottom"/>
          </w:tcPr>
          <w:p w14:paraId="60493A4B">
            <w:pPr>
              <w:rPr>
                <w:rFonts w:ascii="Verdana" w:hAnsi="Verdana" w:cs="Arial"/>
                <w:sz w:val="20"/>
                <w:szCs w:val="20"/>
              </w:rPr>
            </w:pPr>
            <w:r>
              <w:rPr>
                <w:rFonts w:ascii="Verdana" w:hAnsi="Verdana" w:cs="Arial"/>
                <w:sz w:val="20"/>
                <w:szCs w:val="20"/>
              </w:rPr>
              <w:t> </w:t>
            </w:r>
          </w:p>
        </w:tc>
      </w:tr>
      <w:tr w14:paraId="78545AD7">
        <w:tblPrEx>
          <w:tblCellMar>
            <w:top w:w="15" w:type="dxa"/>
            <w:left w:w="15" w:type="dxa"/>
            <w:bottom w:w="0" w:type="dxa"/>
            <w:right w:w="15" w:type="dxa"/>
          </w:tblCellMar>
        </w:tblPrEx>
        <w:trPr>
          <w:trHeight w:val="360" w:hRule="atLeast"/>
        </w:trPr>
        <w:tc>
          <w:tcPr>
            <w:tcW w:w="571" w:type="dxa"/>
            <w:tcBorders>
              <w:left w:val="single" w:color="000000" w:sz="4" w:space="0"/>
              <w:bottom w:val="single" w:color="000000" w:sz="4" w:space="0"/>
            </w:tcBorders>
            <w:shd w:val="clear" w:color="auto" w:fill="auto"/>
            <w:vAlign w:val="bottom"/>
          </w:tcPr>
          <w:p w14:paraId="761D9C11">
            <w:pPr>
              <w:jc w:val="center"/>
              <w:rPr>
                <w:rFonts w:ascii="Verdana" w:hAnsi="Verdana" w:cs="Arial"/>
                <w:b/>
                <w:bCs/>
                <w:sz w:val="20"/>
                <w:szCs w:val="20"/>
              </w:rPr>
            </w:pPr>
            <w:r>
              <w:rPr>
                <w:rFonts w:ascii="Verdana" w:hAnsi="Verdana" w:cs="Arial"/>
                <w:b/>
                <w:bCs/>
                <w:sz w:val="20"/>
                <w:szCs w:val="20"/>
              </w:rPr>
              <w:t>SR-NO</w:t>
            </w:r>
          </w:p>
        </w:tc>
        <w:tc>
          <w:tcPr>
            <w:tcW w:w="1414" w:type="dxa"/>
            <w:tcBorders>
              <w:left w:val="single" w:color="000000" w:sz="4" w:space="0"/>
              <w:bottom w:val="single" w:color="000000" w:sz="4" w:space="0"/>
            </w:tcBorders>
            <w:shd w:val="clear" w:color="auto" w:fill="auto"/>
            <w:vAlign w:val="bottom"/>
          </w:tcPr>
          <w:p w14:paraId="68F925A5">
            <w:pPr>
              <w:rPr>
                <w:rFonts w:ascii="Verdana" w:hAnsi="Verdana" w:cs="Arial"/>
                <w:sz w:val="20"/>
                <w:szCs w:val="20"/>
              </w:rPr>
            </w:pPr>
            <w:r>
              <w:rPr>
                <w:rFonts w:ascii="Verdana" w:hAnsi="Verdana" w:cs="Arial"/>
                <w:b/>
                <w:bCs/>
                <w:sz w:val="20"/>
                <w:szCs w:val="20"/>
              </w:rPr>
              <w:t>Deviation</w:t>
            </w:r>
          </w:p>
        </w:tc>
        <w:tc>
          <w:tcPr>
            <w:tcW w:w="2335" w:type="dxa"/>
            <w:tcBorders>
              <w:left w:val="single" w:color="000000" w:sz="4" w:space="0"/>
              <w:bottom w:val="single" w:color="000000" w:sz="4" w:space="0"/>
            </w:tcBorders>
            <w:shd w:val="clear" w:color="auto" w:fill="auto"/>
            <w:vAlign w:val="bottom"/>
          </w:tcPr>
          <w:p w14:paraId="39261351">
            <w:pPr>
              <w:jc w:val="center"/>
              <w:rPr>
                <w:rFonts w:ascii="Verdana" w:hAnsi="Verdana" w:cs="Arial"/>
                <w:sz w:val="20"/>
                <w:szCs w:val="20"/>
              </w:rPr>
            </w:pPr>
            <w:r>
              <w:rPr>
                <w:rFonts w:ascii="Verdana" w:hAnsi="Verdana" w:cs="Arial"/>
                <w:b/>
                <w:bCs/>
                <w:sz w:val="20"/>
                <w:szCs w:val="20"/>
              </w:rPr>
              <w:t>Program</w:t>
            </w:r>
          </w:p>
        </w:tc>
        <w:tc>
          <w:tcPr>
            <w:tcW w:w="2275" w:type="dxa"/>
            <w:tcBorders>
              <w:left w:val="single" w:color="000000" w:sz="4" w:space="0"/>
              <w:bottom w:val="single" w:color="000000" w:sz="4" w:space="0"/>
            </w:tcBorders>
            <w:shd w:val="clear" w:color="auto" w:fill="auto"/>
            <w:vAlign w:val="bottom"/>
          </w:tcPr>
          <w:p w14:paraId="04BFE53E">
            <w:pPr>
              <w:jc w:val="center"/>
              <w:rPr>
                <w:rFonts w:ascii="Verdana" w:hAnsi="Verdana" w:cs="Arial"/>
                <w:sz w:val="20"/>
                <w:szCs w:val="20"/>
              </w:rPr>
            </w:pPr>
            <w:r>
              <w:rPr>
                <w:rFonts w:ascii="Verdana" w:hAnsi="Verdana" w:cs="Arial"/>
                <w:sz w:val="20"/>
                <w:szCs w:val="20"/>
              </w:rPr>
              <w:t> </w:t>
            </w:r>
          </w:p>
        </w:tc>
        <w:tc>
          <w:tcPr>
            <w:tcW w:w="2052" w:type="dxa"/>
            <w:tcBorders>
              <w:left w:val="single" w:color="000000" w:sz="4" w:space="0"/>
              <w:bottom w:val="single" w:color="000000" w:sz="4" w:space="0"/>
            </w:tcBorders>
            <w:shd w:val="clear" w:color="auto" w:fill="auto"/>
            <w:vAlign w:val="bottom"/>
          </w:tcPr>
          <w:p w14:paraId="50CA34B1">
            <w:pPr>
              <w:jc w:val="center"/>
              <w:rPr>
                <w:rFonts w:ascii="Verdana" w:hAnsi="Verdana" w:cs="Arial"/>
                <w:sz w:val="20"/>
                <w:szCs w:val="20"/>
              </w:rPr>
            </w:pPr>
          </w:p>
        </w:tc>
      </w:tr>
      <w:tr w14:paraId="2E4F35EF">
        <w:tblPrEx>
          <w:tblCellMar>
            <w:top w:w="15" w:type="dxa"/>
            <w:left w:w="15" w:type="dxa"/>
            <w:bottom w:w="0" w:type="dxa"/>
            <w:right w:w="15" w:type="dxa"/>
          </w:tblCellMar>
        </w:tblPrEx>
        <w:trPr>
          <w:trHeight w:val="360" w:hRule="atLeast"/>
        </w:trPr>
        <w:tc>
          <w:tcPr>
            <w:tcW w:w="571" w:type="dxa"/>
            <w:tcBorders>
              <w:left w:val="single" w:color="000000" w:sz="4" w:space="0"/>
              <w:bottom w:val="single" w:color="000000" w:sz="4" w:space="0"/>
            </w:tcBorders>
            <w:shd w:val="clear" w:color="auto" w:fill="auto"/>
            <w:vAlign w:val="bottom"/>
          </w:tcPr>
          <w:p w14:paraId="572DE390">
            <w:pPr>
              <w:jc w:val="center"/>
              <w:rPr>
                <w:rFonts w:ascii="Verdana" w:hAnsi="Verdana" w:cs="Arial"/>
                <w:b/>
                <w:bCs/>
                <w:sz w:val="20"/>
                <w:szCs w:val="20"/>
              </w:rPr>
            </w:pPr>
            <w:r>
              <w:rPr>
                <w:rFonts w:ascii="Verdana" w:hAnsi="Verdana" w:cs="Arial"/>
                <w:sz w:val="20"/>
                <w:szCs w:val="20"/>
              </w:rPr>
              <w:t>1</w:t>
            </w:r>
          </w:p>
        </w:tc>
        <w:tc>
          <w:tcPr>
            <w:tcW w:w="1414" w:type="dxa"/>
            <w:tcBorders>
              <w:left w:val="single" w:color="000000" w:sz="4" w:space="0"/>
              <w:bottom w:val="single" w:color="000000" w:sz="4" w:space="0"/>
            </w:tcBorders>
            <w:shd w:val="clear" w:color="auto" w:fill="auto"/>
            <w:vAlign w:val="bottom"/>
          </w:tcPr>
          <w:p w14:paraId="167FF617">
            <w:pPr>
              <w:rPr>
                <w:rFonts w:ascii="Verdana" w:hAnsi="Verdana" w:cs="Arial"/>
                <w:b/>
                <w:bCs/>
                <w:sz w:val="20"/>
                <w:szCs w:val="20"/>
              </w:rPr>
            </w:pPr>
            <w:r>
              <w:rPr>
                <w:rFonts w:ascii="Verdana" w:hAnsi="Verdana" w:cs="Arial"/>
                <w:sz w:val="20"/>
                <w:szCs w:val="20"/>
              </w:rPr>
              <w:t>Commenting not followed</w:t>
            </w:r>
          </w:p>
        </w:tc>
        <w:tc>
          <w:tcPr>
            <w:tcW w:w="2335" w:type="dxa"/>
            <w:tcBorders>
              <w:left w:val="single" w:color="000000" w:sz="4" w:space="0"/>
              <w:bottom w:val="single" w:color="000000" w:sz="4" w:space="0"/>
            </w:tcBorders>
            <w:shd w:val="clear" w:color="auto" w:fill="auto"/>
            <w:vAlign w:val="bottom"/>
          </w:tcPr>
          <w:p w14:paraId="46107D9D">
            <w:pPr>
              <w:rPr>
                <w:rFonts w:ascii="Verdana" w:hAnsi="Verdana" w:cs="Arial"/>
                <w:sz w:val="20"/>
                <w:szCs w:val="20"/>
              </w:rPr>
            </w:pPr>
            <w:r>
              <w:rPr>
                <w:rFonts w:ascii="Verdana" w:hAnsi="Verdana" w:cs="Arial"/>
                <w:sz w:val="20"/>
                <w:szCs w:val="20"/>
              </w:rPr>
              <w:t>All Web Application</w:t>
            </w:r>
          </w:p>
        </w:tc>
        <w:tc>
          <w:tcPr>
            <w:tcW w:w="2275" w:type="dxa"/>
            <w:tcBorders>
              <w:left w:val="single" w:color="000000" w:sz="4" w:space="0"/>
              <w:bottom w:val="single" w:color="000000" w:sz="4" w:space="0"/>
            </w:tcBorders>
            <w:shd w:val="clear" w:color="auto" w:fill="auto"/>
            <w:vAlign w:val="bottom"/>
          </w:tcPr>
          <w:p w14:paraId="01AFBECA">
            <w:pPr>
              <w:rPr>
                <w:rFonts w:ascii="Verdana" w:hAnsi="Verdana" w:cs="Arial"/>
                <w:sz w:val="20"/>
                <w:szCs w:val="20"/>
              </w:rPr>
            </w:pPr>
            <w:r>
              <w:rPr>
                <w:rFonts w:ascii="Verdana" w:hAnsi="Verdana" w:cs="Arial"/>
                <w:sz w:val="20"/>
                <w:szCs w:val="20"/>
              </w:rPr>
              <w:t> </w:t>
            </w:r>
          </w:p>
        </w:tc>
        <w:tc>
          <w:tcPr>
            <w:tcW w:w="2052" w:type="dxa"/>
            <w:tcBorders>
              <w:left w:val="single" w:color="000000" w:sz="4" w:space="0"/>
              <w:bottom w:val="single" w:color="000000" w:sz="4" w:space="0"/>
            </w:tcBorders>
            <w:shd w:val="clear" w:color="auto" w:fill="auto"/>
            <w:vAlign w:val="bottom"/>
          </w:tcPr>
          <w:p w14:paraId="4E36FB30">
            <w:pPr>
              <w:rPr>
                <w:rFonts w:ascii="Verdana" w:hAnsi="Verdana" w:cs="Arial"/>
                <w:sz w:val="20"/>
                <w:szCs w:val="20"/>
              </w:rPr>
            </w:pPr>
            <w:r>
              <w:rPr>
                <w:rFonts w:ascii="Verdana" w:hAnsi="Verdana" w:cs="Arial"/>
                <w:sz w:val="20"/>
                <w:szCs w:val="20"/>
              </w:rPr>
              <w:t> </w:t>
            </w:r>
          </w:p>
        </w:tc>
      </w:tr>
      <w:tr w14:paraId="5BBB1C7F">
        <w:tblPrEx>
          <w:tblCellMar>
            <w:top w:w="15" w:type="dxa"/>
            <w:left w:w="15" w:type="dxa"/>
            <w:bottom w:w="0" w:type="dxa"/>
            <w:right w:w="15" w:type="dxa"/>
          </w:tblCellMar>
        </w:tblPrEx>
        <w:trPr>
          <w:trHeight w:val="360" w:hRule="atLeast"/>
        </w:trPr>
        <w:tc>
          <w:tcPr>
            <w:tcW w:w="571" w:type="dxa"/>
            <w:tcBorders>
              <w:left w:val="single" w:color="000000" w:sz="4" w:space="0"/>
              <w:bottom w:val="single" w:color="000000" w:sz="4" w:space="0"/>
            </w:tcBorders>
            <w:shd w:val="clear" w:color="auto" w:fill="auto"/>
            <w:vAlign w:val="bottom"/>
          </w:tcPr>
          <w:p w14:paraId="2FD4E5F8">
            <w:pPr>
              <w:jc w:val="center"/>
              <w:rPr>
                <w:rFonts w:ascii="Verdana" w:hAnsi="Verdana" w:cs="Arial"/>
                <w:sz w:val="20"/>
                <w:szCs w:val="20"/>
              </w:rPr>
            </w:pPr>
          </w:p>
        </w:tc>
        <w:tc>
          <w:tcPr>
            <w:tcW w:w="1414" w:type="dxa"/>
            <w:tcBorders>
              <w:left w:val="single" w:color="000000" w:sz="4" w:space="0"/>
              <w:bottom w:val="single" w:color="000000" w:sz="4" w:space="0"/>
            </w:tcBorders>
            <w:shd w:val="clear" w:color="auto" w:fill="auto"/>
            <w:vAlign w:val="bottom"/>
          </w:tcPr>
          <w:p w14:paraId="15873443">
            <w:pPr>
              <w:rPr>
                <w:rFonts w:ascii="Verdana" w:hAnsi="Verdana" w:cs="Arial"/>
                <w:sz w:val="20"/>
                <w:szCs w:val="20"/>
              </w:rPr>
            </w:pPr>
          </w:p>
        </w:tc>
        <w:tc>
          <w:tcPr>
            <w:tcW w:w="2335" w:type="dxa"/>
            <w:tcBorders>
              <w:left w:val="single" w:color="000000" w:sz="4" w:space="0"/>
              <w:bottom w:val="single" w:color="000000" w:sz="4" w:space="0"/>
            </w:tcBorders>
            <w:shd w:val="clear" w:color="auto" w:fill="auto"/>
            <w:vAlign w:val="bottom"/>
          </w:tcPr>
          <w:p w14:paraId="7EECA7A8">
            <w:pPr>
              <w:rPr>
                <w:rFonts w:ascii="Verdana" w:hAnsi="Verdana" w:cs="Arial"/>
                <w:sz w:val="20"/>
                <w:szCs w:val="20"/>
              </w:rPr>
            </w:pPr>
          </w:p>
        </w:tc>
        <w:tc>
          <w:tcPr>
            <w:tcW w:w="2275" w:type="dxa"/>
            <w:tcBorders>
              <w:left w:val="single" w:color="000000" w:sz="4" w:space="0"/>
              <w:bottom w:val="single" w:color="000000" w:sz="4" w:space="0"/>
            </w:tcBorders>
            <w:shd w:val="clear" w:color="auto" w:fill="auto"/>
            <w:vAlign w:val="bottom"/>
          </w:tcPr>
          <w:p w14:paraId="57E8D682">
            <w:pPr>
              <w:rPr>
                <w:rFonts w:ascii="Verdana" w:hAnsi="Verdana" w:cs="Arial"/>
                <w:sz w:val="20"/>
                <w:szCs w:val="20"/>
              </w:rPr>
            </w:pPr>
          </w:p>
        </w:tc>
        <w:tc>
          <w:tcPr>
            <w:tcW w:w="2052" w:type="dxa"/>
            <w:tcBorders>
              <w:left w:val="single" w:color="000000" w:sz="4" w:space="0"/>
              <w:bottom w:val="single" w:color="000000" w:sz="4" w:space="0"/>
            </w:tcBorders>
            <w:shd w:val="clear" w:color="auto" w:fill="auto"/>
            <w:vAlign w:val="bottom"/>
          </w:tcPr>
          <w:p w14:paraId="1A7A2A72">
            <w:pPr>
              <w:rPr>
                <w:rFonts w:ascii="Verdana" w:hAnsi="Verdana" w:cs="Arial"/>
                <w:sz w:val="20"/>
                <w:szCs w:val="20"/>
              </w:rPr>
            </w:pPr>
          </w:p>
        </w:tc>
      </w:tr>
    </w:tbl>
    <w:p w14:paraId="3441201C"/>
    <w:p w14:paraId="4179A232">
      <w:pPr>
        <w:jc w:val="both"/>
        <w:rPr>
          <w:b/>
          <w:bCs/>
        </w:rPr>
      </w:pPr>
    </w:p>
    <w:p w14:paraId="725031B3">
      <w:pPr>
        <w:jc w:val="both"/>
        <w:rPr>
          <w:b/>
          <w:bCs/>
        </w:rPr>
      </w:pPr>
    </w:p>
    <w:p w14:paraId="098FA28E">
      <w:pPr>
        <w:pageBreakBefore/>
        <w:jc w:val="both"/>
        <w:rPr>
          <w:b/>
          <w:bCs/>
        </w:rPr>
      </w:pPr>
    </w:p>
    <w:p w14:paraId="665BE53F">
      <w:pPr>
        <w:jc w:val="both"/>
      </w:pPr>
      <w:r>
        <w:rPr>
          <w:b/>
          <w:bCs/>
        </w:rPr>
        <w:t>6. PROJECT MANAGEMENT RELATED STATISTICS</w:t>
      </w:r>
    </w:p>
    <w:p w14:paraId="6E767C8C">
      <w:pPr>
        <w:ind w:left="720"/>
        <w:jc w:val="both"/>
        <w:rPr>
          <w:b/>
          <w:bCs/>
          <w:sz w:val="20"/>
          <w:lang w:val="en-IN"/>
        </w:rPr>
      </w:pPr>
    </w:p>
    <w:p w14:paraId="5294FED2">
      <w:pPr>
        <w:ind w:left="720"/>
        <w:jc w:val="both"/>
        <w:rPr>
          <w:b/>
          <w:bCs/>
          <w:sz w:val="20"/>
          <w:lang w:val="en-IN"/>
        </w:rPr>
      </w:pPr>
      <w:r>
        <w:rPr>
          <w:lang w:val="en-IN" w:eastAsia="en-IN"/>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39370</wp:posOffset>
                </wp:positionV>
                <wp:extent cx="5829300" cy="0"/>
                <wp:effectExtent l="38100" t="38100" r="38100" b="38100"/>
                <wp:wrapNone/>
                <wp:docPr id="20" name="Straight Connector 18"/>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id="Straight Connector 18" o:spid="_x0000_s1026" o:spt="20" style="position:absolute;left:0pt;margin-left:0pt;margin-top:3.1pt;height:0pt;width:459pt;z-index:251663360;mso-width-relative:page;mso-height-relative:page;" filled="f" stroked="t" coordsize="21600,21600" o:gfxdata="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F8JUnHSAAAABAEAAA8A&#10;AAAAAAAAAQAgAAAAIgAAAGRycy9kb3ducmV2LnhtbFBLAQIUABQAAAAIAIdO4kDd5XHQ5AEAANQD&#10;AAAOAAAAAAAAAAEAIAAAACEBAABkcnMvZTJvRG9jLnhtbFBLBQYAAAAABgAGAFkBAAB3BQAAAAA=&#10;">
                <v:fill on="f" focussize="0,0"/>
                <v:stroke weight="4.50708661417323pt" color="#000000" miterlimit="8" joinstyle="miter" endcap="square"/>
                <v:imagedata o:title=""/>
                <o:lock v:ext="edit" aspectratio="f"/>
              </v:line>
            </w:pict>
          </mc:Fallback>
        </mc:AlternateContent>
      </w:r>
    </w:p>
    <w:tbl>
      <w:tblPr>
        <w:tblStyle w:val="12"/>
        <w:tblW w:w="9461" w:type="dxa"/>
        <w:tblInd w:w="-411" w:type="dxa"/>
        <w:tblLayout w:type="fixed"/>
        <w:tblCellMar>
          <w:top w:w="15" w:type="dxa"/>
          <w:left w:w="15" w:type="dxa"/>
          <w:bottom w:w="15" w:type="dxa"/>
          <w:right w:w="15" w:type="dxa"/>
        </w:tblCellMar>
      </w:tblPr>
      <w:tblGrid>
        <w:gridCol w:w="1781"/>
        <w:gridCol w:w="3016"/>
        <w:gridCol w:w="1682"/>
        <w:gridCol w:w="2982"/>
      </w:tblGrid>
      <w:tr w14:paraId="0A1356A2">
        <w:tblPrEx>
          <w:tblCellMar>
            <w:top w:w="15" w:type="dxa"/>
            <w:left w:w="15" w:type="dxa"/>
            <w:bottom w:w="15" w:type="dxa"/>
            <w:right w:w="15" w:type="dxa"/>
          </w:tblCellMar>
        </w:tblPrEx>
        <w:trPr>
          <w:trHeight w:val="667" w:hRule="atLeast"/>
        </w:trPr>
        <w:tc>
          <w:tcPr>
            <w:tcW w:w="1781" w:type="dxa"/>
            <w:tcBorders>
              <w:top w:val="double" w:color="808080" w:sz="0" w:space="0"/>
              <w:left w:val="double" w:color="808080" w:sz="0" w:space="0"/>
              <w:bottom w:val="double" w:color="808080" w:sz="0" w:space="0"/>
            </w:tcBorders>
            <w:shd w:val="clear" w:color="auto" w:fill="auto"/>
            <w:vAlign w:val="center"/>
          </w:tcPr>
          <w:p w14:paraId="390090C9">
            <w:pPr>
              <w:rPr>
                <w:rStyle w:val="30"/>
                <w:rFonts w:ascii="Verdana" w:hAnsi="Verdana" w:cs="Verdana"/>
                <w:color w:val="000000"/>
                <w:sz w:val="20"/>
                <w:szCs w:val="15"/>
              </w:rPr>
            </w:pPr>
            <w:r>
              <w:rPr>
                <w:rStyle w:val="30"/>
                <w:rFonts w:ascii="Verdana" w:hAnsi="Verdana" w:cs="Verdana"/>
                <w:color w:val="000000"/>
                <w:sz w:val="20"/>
                <w:szCs w:val="15"/>
              </w:rPr>
              <w:t xml:space="preserve">    DATE</w:t>
            </w:r>
          </w:p>
        </w:tc>
        <w:tc>
          <w:tcPr>
            <w:tcW w:w="3016" w:type="dxa"/>
            <w:tcBorders>
              <w:top w:val="double" w:color="808080" w:sz="0" w:space="0"/>
              <w:left w:val="double" w:color="808080" w:sz="0" w:space="0"/>
              <w:bottom w:val="double" w:color="808080" w:sz="0" w:space="0"/>
            </w:tcBorders>
            <w:shd w:val="clear" w:color="auto" w:fill="auto"/>
            <w:vAlign w:val="center"/>
          </w:tcPr>
          <w:p w14:paraId="65BF4855">
            <w:pPr>
              <w:rPr>
                <w:rStyle w:val="30"/>
                <w:b w:val="0"/>
                <w:bCs w:val="0"/>
                <w:i/>
                <w:iCs/>
              </w:rPr>
            </w:pPr>
            <w:r>
              <w:rPr>
                <w:rStyle w:val="30"/>
                <w:rFonts w:ascii="Verdana" w:hAnsi="Verdana" w:cs="Verdana"/>
                <w:color w:val="000000"/>
                <w:sz w:val="20"/>
                <w:szCs w:val="15"/>
              </w:rPr>
              <w:t>WORK PERFORMED</w:t>
            </w:r>
          </w:p>
        </w:tc>
        <w:tc>
          <w:tcPr>
            <w:tcW w:w="1682" w:type="dxa"/>
            <w:tcBorders>
              <w:top w:val="double" w:color="808080" w:sz="0" w:space="0"/>
              <w:left w:val="double" w:color="808080" w:sz="0" w:space="0"/>
              <w:bottom w:val="double" w:color="808080" w:sz="0" w:space="0"/>
            </w:tcBorders>
            <w:shd w:val="clear" w:color="auto" w:fill="auto"/>
            <w:vAlign w:val="center"/>
          </w:tcPr>
          <w:p w14:paraId="7646D27F">
            <w:pPr>
              <w:pStyle w:val="2"/>
              <w:numPr>
                <w:ilvl w:val="0"/>
                <w:numId w:val="1"/>
              </w:numPr>
              <w:rPr>
                <w:rStyle w:val="30"/>
                <w:rFonts w:ascii="Verdana" w:hAnsi="Verdana" w:cs="Verdana"/>
                <w:b w:val="0"/>
                <w:bCs w:val="0"/>
                <w:color w:val="000000"/>
                <w:sz w:val="20"/>
                <w:szCs w:val="15"/>
              </w:rPr>
            </w:pPr>
            <w:r>
              <w:rPr>
                <w:rStyle w:val="30"/>
                <w:b/>
                <w:bCs/>
                <w:u w:val="none"/>
              </w:rPr>
              <w:t>SLC Phase</w:t>
            </w:r>
          </w:p>
        </w:tc>
        <w:tc>
          <w:tcPr>
            <w:tcW w:w="2982" w:type="dxa"/>
            <w:tcBorders>
              <w:top w:val="double" w:color="808080" w:sz="0" w:space="0"/>
              <w:left w:val="double" w:color="808080" w:sz="0" w:space="0"/>
              <w:bottom w:val="double" w:color="808080" w:sz="0" w:space="0"/>
              <w:right w:val="double" w:color="808080" w:sz="0" w:space="0"/>
            </w:tcBorders>
            <w:shd w:val="clear" w:color="auto" w:fill="auto"/>
            <w:vAlign w:val="center"/>
          </w:tcPr>
          <w:p w14:paraId="16064860">
            <w:r>
              <w:rPr>
                <w:rStyle w:val="30"/>
                <w:rFonts w:ascii="Verdana" w:hAnsi="Verdana" w:cs="Verdana"/>
                <w:color w:val="000000"/>
                <w:sz w:val="20"/>
                <w:szCs w:val="15"/>
              </w:rPr>
              <w:t>Additional Notes</w:t>
            </w:r>
          </w:p>
        </w:tc>
      </w:tr>
      <w:tr w14:paraId="2F8F7403">
        <w:tblPrEx>
          <w:tblCellMar>
            <w:top w:w="15" w:type="dxa"/>
            <w:left w:w="15" w:type="dxa"/>
            <w:bottom w:w="15" w:type="dxa"/>
            <w:right w:w="15" w:type="dxa"/>
          </w:tblCellMar>
        </w:tblPrEx>
        <w:trPr>
          <w:trHeight w:val="790" w:hRule="atLeast"/>
        </w:trPr>
        <w:tc>
          <w:tcPr>
            <w:tcW w:w="1781" w:type="dxa"/>
            <w:tcBorders>
              <w:top w:val="double" w:color="808080" w:sz="0" w:space="0"/>
              <w:left w:val="double" w:color="808080" w:sz="0" w:space="0"/>
              <w:bottom w:val="double" w:color="808080" w:sz="0" w:space="0"/>
            </w:tcBorders>
            <w:shd w:val="clear" w:color="auto" w:fill="auto"/>
            <w:vAlign w:val="center"/>
          </w:tcPr>
          <w:p w14:paraId="22EF2A78">
            <w:pPr>
              <w:rPr>
                <w:rFonts w:ascii="Verdana" w:hAnsi="Verdana" w:cs="Verdana"/>
                <w:color w:val="000000"/>
                <w:sz w:val="20"/>
                <w:szCs w:val="15"/>
              </w:rPr>
            </w:pPr>
            <w:r>
              <w:rPr>
                <w:rFonts w:ascii="Verdana" w:hAnsi="Verdana" w:cs="Verdana"/>
                <w:color w:val="000000"/>
                <w:sz w:val="20"/>
                <w:szCs w:val="15"/>
              </w:rPr>
              <w:t>july 15,2024</w:t>
            </w:r>
          </w:p>
        </w:tc>
        <w:tc>
          <w:tcPr>
            <w:tcW w:w="3016" w:type="dxa"/>
            <w:tcBorders>
              <w:top w:val="double" w:color="808080" w:sz="0" w:space="0"/>
              <w:left w:val="double" w:color="808080" w:sz="0" w:space="0"/>
              <w:bottom w:val="double" w:color="808080" w:sz="0" w:space="0"/>
            </w:tcBorders>
            <w:shd w:val="clear" w:color="auto" w:fill="auto"/>
            <w:vAlign w:val="center"/>
          </w:tcPr>
          <w:p w14:paraId="4C3CF81D">
            <w:pPr>
              <w:rPr>
                <w:rFonts w:ascii="Verdana" w:hAnsi="Verdana" w:cs="Verdana"/>
                <w:color w:val="000000"/>
                <w:sz w:val="20"/>
                <w:szCs w:val="15"/>
              </w:rPr>
            </w:pPr>
            <w:r>
              <w:rPr>
                <w:rFonts w:ascii="Verdana" w:hAnsi="Verdana" w:cs="Verdana"/>
                <w:color w:val="000000"/>
                <w:sz w:val="20"/>
                <w:szCs w:val="15"/>
              </w:rPr>
              <w:t>Project Allotment and User Requirements Gathering</w:t>
            </w:r>
          </w:p>
        </w:tc>
        <w:tc>
          <w:tcPr>
            <w:tcW w:w="1682" w:type="dxa"/>
            <w:tcBorders>
              <w:top w:val="double" w:color="808080" w:sz="0" w:space="0"/>
              <w:left w:val="double" w:color="808080" w:sz="0" w:space="0"/>
              <w:bottom w:val="double" w:color="808080" w:sz="0" w:space="0"/>
            </w:tcBorders>
            <w:shd w:val="clear" w:color="auto" w:fill="auto"/>
            <w:vAlign w:val="center"/>
          </w:tcPr>
          <w:p w14:paraId="5A07450E">
            <w:pPr>
              <w:rPr>
                <w:rFonts w:ascii="Verdana" w:hAnsi="Verdana" w:cs="Verdana"/>
                <w:color w:val="000000"/>
                <w:sz w:val="20"/>
                <w:szCs w:val="15"/>
              </w:rPr>
            </w:pPr>
            <w:r>
              <w:rPr>
                <w:rFonts w:ascii="Verdana" w:hAnsi="Verdana" w:cs="Verdana"/>
                <w:color w:val="000000"/>
                <w:sz w:val="20"/>
                <w:szCs w:val="15"/>
              </w:rPr>
              <w:t xml:space="preserve">Feasibility Study </w:t>
            </w:r>
          </w:p>
        </w:tc>
        <w:tc>
          <w:tcPr>
            <w:tcW w:w="2982" w:type="dxa"/>
            <w:tcBorders>
              <w:top w:val="double" w:color="808080" w:sz="0" w:space="0"/>
              <w:left w:val="double" w:color="808080" w:sz="0" w:space="0"/>
              <w:bottom w:val="double" w:color="808080" w:sz="0" w:space="0"/>
              <w:right w:val="double" w:color="808080" w:sz="0" w:space="0"/>
            </w:tcBorders>
            <w:shd w:val="clear" w:color="auto" w:fill="auto"/>
            <w:vAlign w:val="center"/>
          </w:tcPr>
          <w:p w14:paraId="63F0FFBA">
            <w:r>
              <w:rPr>
                <w:rFonts w:ascii="Verdana" w:hAnsi="Verdana" w:cs="Verdana"/>
                <w:color w:val="000000"/>
                <w:sz w:val="20"/>
                <w:szCs w:val="15"/>
              </w:rPr>
              <w:t>Our team met the client Mr. Nitinkudale (CEO, SIIT Pune) to know his requirements.</w:t>
            </w:r>
          </w:p>
        </w:tc>
      </w:tr>
      <w:tr w14:paraId="6000EFCC">
        <w:tblPrEx>
          <w:tblCellMar>
            <w:top w:w="15" w:type="dxa"/>
            <w:left w:w="15" w:type="dxa"/>
            <w:bottom w:w="15" w:type="dxa"/>
            <w:right w:w="15" w:type="dxa"/>
          </w:tblCellMar>
        </w:tblPrEx>
        <w:trPr>
          <w:trHeight w:val="1065" w:hRule="atLeast"/>
        </w:trPr>
        <w:tc>
          <w:tcPr>
            <w:tcW w:w="1781" w:type="dxa"/>
            <w:tcBorders>
              <w:top w:val="double" w:color="808080" w:sz="0" w:space="0"/>
              <w:left w:val="double" w:color="808080" w:sz="0" w:space="0"/>
              <w:bottom w:val="double" w:color="808080" w:sz="0" w:space="0"/>
            </w:tcBorders>
            <w:shd w:val="clear" w:color="auto" w:fill="auto"/>
            <w:vAlign w:val="center"/>
          </w:tcPr>
          <w:p w14:paraId="2D627115">
            <w:pPr>
              <w:rPr>
                <w:rFonts w:ascii="Verdana" w:hAnsi="Verdana" w:eastAsia="Arial Unicode MS" w:cs="Arial Unicode MS"/>
                <w:color w:val="000000"/>
                <w:sz w:val="20"/>
                <w:szCs w:val="15"/>
              </w:rPr>
            </w:pPr>
            <w:r>
              <w:rPr>
                <w:rFonts w:ascii="Verdana" w:hAnsi="Verdana" w:cs="Verdana"/>
                <w:color w:val="000000"/>
                <w:sz w:val="20"/>
                <w:szCs w:val="15"/>
              </w:rPr>
              <w:t>july 17,2024</w:t>
            </w:r>
          </w:p>
        </w:tc>
        <w:tc>
          <w:tcPr>
            <w:tcW w:w="3016" w:type="dxa"/>
            <w:tcBorders>
              <w:top w:val="double" w:color="808080" w:sz="0" w:space="0"/>
              <w:left w:val="double" w:color="808080" w:sz="0" w:space="0"/>
              <w:bottom w:val="double" w:color="808080" w:sz="0" w:space="0"/>
            </w:tcBorders>
            <w:shd w:val="clear" w:color="auto" w:fill="auto"/>
            <w:vAlign w:val="center"/>
          </w:tcPr>
          <w:p w14:paraId="3498EBE0">
            <w:pPr>
              <w:rPr>
                <w:rFonts w:ascii="Verdana" w:hAnsi="Verdana" w:eastAsia="Arial Unicode MS" w:cs="Arial Unicode MS"/>
                <w:color w:val="000000"/>
                <w:sz w:val="20"/>
                <w:szCs w:val="15"/>
              </w:rPr>
            </w:pPr>
            <w:r>
              <w:rPr>
                <w:rFonts w:ascii="Verdana" w:hAnsi="Verdana" w:eastAsia="Arial Unicode MS" w:cs="Arial Unicode MS"/>
                <w:color w:val="000000"/>
                <w:sz w:val="20"/>
                <w:szCs w:val="15"/>
              </w:rPr>
              <w:t>Initial SRS Document Validation</w:t>
            </w:r>
          </w:p>
          <w:p w14:paraId="699DC185">
            <w:pPr>
              <w:rPr>
                <w:rFonts w:ascii="Verdana" w:hAnsi="Verdana" w:cs="Verdana"/>
                <w:color w:val="000000"/>
                <w:sz w:val="20"/>
                <w:szCs w:val="15"/>
              </w:rPr>
            </w:pPr>
            <w:r>
              <w:rPr>
                <w:rFonts w:ascii="Verdana" w:hAnsi="Verdana" w:eastAsia="Arial Unicode MS" w:cs="Arial Unicode MS"/>
                <w:color w:val="000000"/>
                <w:sz w:val="20"/>
                <w:szCs w:val="15"/>
              </w:rPr>
              <w:t>And Team Structure Decided</w:t>
            </w:r>
          </w:p>
        </w:tc>
        <w:tc>
          <w:tcPr>
            <w:tcW w:w="1682" w:type="dxa"/>
            <w:tcBorders>
              <w:top w:val="double" w:color="808080" w:sz="0" w:space="0"/>
              <w:left w:val="double" w:color="808080" w:sz="0" w:space="0"/>
              <w:bottom w:val="double" w:color="808080" w:sz="0" w:space="0"/>
            </w:tcBorders>
            <w:shd w:val="clear" w:color="auto" w:fill="auto"/>
            <w:vAlign w:val="center"/>
          </w:tcPr>
          <w:p w14:paraId="641600A7">
            <w:pPr>
              <w:rPr>
                <w:rFonts w:ascii="Verdana" w:hAnsi="Verdana" w:cs="Verdana"/>
                <w:color w:val="000000"/>
                <w:sz w:val="20"/>
                <w:szCs w:val="15"/>
              </w:rPr>
            </w:pPr>
            <w:r>
              <w:rPr>
                <w:rFonts w:ascii="Verdana" w:hAnsi="Verdana" w:cs="Verdana"/>
                <w:color w:val="000000"/>
                <w:sz w:val="20"/>
                <w:szCs w:val="15"/>
              </w:rPr>
              <w:t>Requirement Analysis</w:t>
            </w:r>
          </w:p>
          <w:p w14:paraId="3B23F1BE">
            <w:pPr>
              <w:rPr>
                <w:rFonts w:ascii="Verdana" w:hAnsi="Verdana" w:cs="Verdana"/>
                <w:color w:val="000000"/>
                <w:sz w:val="20"/>
                <w:szCs w:val="15"/>
              </w:rPr>
            </w:pPr>
            <w:r>
              <w:rPr>
                <w:rFonts w:ascii="Verdana" w:hAnsi="Verdana" w:cs="Verdana"/>
                <w:color w:val="000000"/>
                <w:sz w:val="20"/>
                <w:szCs w:val="15"/>
              </w:rPr>
              <w:t>(Elicitation)</w:t>
            </w:r>
          </w:p>
        </w:tc>
        <w:tc>
          <w:tcPr>
            <w:tcW w:w="2982" w:type="dxa"/>
            <w:tcBorders>
              <w:top w:val="double" w:color="808080" w:sz="0" w:space="0"/>
              <w:left w:val="double" w:color="808080" w:sz="0" w:space="0"/>
              <w:bottom w:val="double" w:color="808080" w:sz="0" w:space="0"/>
              <w:right w:val="double" w:color="808080" w:sz="0" w:space="0"/>
            </w:tcBorders>
            <w:shd w:val="clear" w:color="auto" w:fill="auto"/>
            <w:vAlign w:val="center"/>
          </w:tcPr>
          <w:p w14:paraId="6CFDCF27">
            <w:r>
              <w:rPr>
                <w:rFonts w:ascii="Verdana" w:hAnsi="Verdana" w:cs="Verdana"/>
                <w:color w:val="000000"/>
                <w:sz w:val="20"/>
                <w:szCs w:val="15"/>
              </w:rPr>
              <w:t>The initial SRS was presented to the client to understand his requirements better</w:t>
            </w:r>
          </w:p>
        </w:tc>
      </w:tr>
      <w:tr w14:paraId="07977987">
        <w:tblPrEx>
          <w:tblCellMar>
            <w:top w:w="15" w:type="dxa"/>
            <w:left w:w="15" w:type="dxa"/>
            <w:bottom w:w="15" w:type="dxa"/>
            <w:right w:w="15" w:type="dxa"/>
          </w:tblCellMar>
        </w:tblPrEx>
        <w:trPr>
          <w:trHeight w:val="878" w:hRule="atLeast"/>
        </w:trPr>
        <w:tc>
          <w:tcPr>
            <w:tcW w:w="1781" w:type="dxa"/>
            <w:tcBorders>
              <w:top w:val="double" w:color="808080" w:sz="0" w:space="0"/>
              <w:left w:val="double" w:color="808080" w:sz="0" w:space="0"/>
              <w:bottom w:val="double" w:color="808080" w:sz="0" w:space="0"/>
            </w:tcBorders>
            <w:shd w:val="clear" w:color="auto" w:fill="auto"/>
            <w:vAlign w:val="center"/>
          </w:tcPr>
          <w:p w14:paraId="1EFC3CDA">
            <w:pPr>
              <w:rPr>
                <w:rFonts w:ascii="Verdana" w:hAnsi="Verdana" w:cs="Verdana"/>
                <w:color w:val="000000"/>
                <w:sz w:val="20"/>
                <w:szCs w:val="15"/>
              </w:rPr>
            </w:pPr>
            <w:r>
              <w:rPr>
                <w:rFonts w:ascii="Verdana" w:hAnsi="Verdana" w:cs="Verdana"/>
                <w:color w:val="000000"/>
                <w:sz w:val="20"/>
                <w:szCs w:val="15"/>
              </w:rPr>
              <w:t>July 18,2024</w:t>
            </w:r>
          </w:p>
        </w:tc>
        <w:tc>
          <w:tcPr>
            <w:tcW w:w="3016" w:type="dxa"/>
            <w:tcBorders>
              <w:top w:val="double" w:color="808080" w:sz="0" w:space="0"/>
              <w:left w:val="double" w:color="808080" w:sz="0" w:space="0"/>
              <w:bottom w:val="double" w:color="808080" w:sz="0" w:space="0"/>
            </w:tcBorders>
            <w:shd w:val="clear" w:color="auto" w:fill="auto"/>
            <w:vAlign w:val="center"/>
          </w:tcPr>
          <w:p w14:paraId="4DB74592">
            <w:pPr>
              <w:rPr>
                <w:rFonts w:ascii="Verdana" w:hAnsi="Verdana" w:cs="Verdana"/>
                <w:color w:val="000000"/>
                <w:sz w:val="20"/>
                <w:szCs w:val="15"/>
              </w:rPr>
            </w:pPr>
            <w:r>
              <w:rPr>
                <w:rFonts w:ascii="Verdana" w:hAnsi="Verdana" w:cs="Verdana"/>
                <w:color w:val="000000"/>
                <w:sz w:val="20"/>
                <w:szCs w:val="15"/>
              </w:rPr>
              <w:t>Designing the use-cases, Class Diagram, Collaboration Diagram, E-R Diagram and User Interfaces</w:t>
            </w:r>
          </w:p>
        </w:tc>
        <w:tc>
          <w:tcPr>
            <w:tcW w:w="1682" w:type="dxa"/>
            <w:tcBorders>
              <w:top w:val="double" w:color="808080" w:sz="0" w:space="0"/>
              <w:left w:val="double" w:color="808080" w:sz="0" w:space="0"/>
              <w:bottom w:val="double" w:color="808080" w:sz="0" w:space="0"/>
            </w:tcBorders>
            <w:shd w:val="clear" w:color="auto" w:fill="auto"/>
            <w:vAlign w:val="center"/>
          </w:tcPr>
          <w:p w14:paraId="0AF4CBBB">
            <w:pPr>
              <w:rPr>
                <w:rFonts w:ascii="Verdana" w:hAnsi="Verdana" w:cs="Verdana"/>
                <w:color w:val="000000"/>
                <w:sz w:val="20"/>
                <w:szCs w:val="15"/>
              </w:rPr>
            </w:pPr>
            <w:r>
              <w:rPr>
                <w:rFonts w:ascii="Verdana" w:hAnsi="Verdana" w:cs="Verdana"/>
                <w:color w:val="000000"/>
                <w:sz w:val="20"/>
                <w:szCs w:val="15"/>
              </w:rPr>
              <w:t>Requirement Analysis &amp;</w:t>
            </w:r>
          </w:p>
          <w:p w14:paraId="6C3888AB">
            <w:pPr>
              <w:rPr>
                <w:rFonts w:ascii="Verdana" w:hAnsi="Verdana" w:eastAsia="Arial Unicode MS" w:cs="Arial Unicode MS"/>
                <w:color w:val="000000"/>
                <w:sz w:val="20"/>
                <w:szCs w:val="15"/>
              </w:rPr>
            </w:pPr>
            <w:r>
              <w:rPr>
                <w:rFonts w:ascii="Verdana" w:hAnsi="Verdana" w:cs="Verdana"/>
                <w:color w:val="000000"/>
                <w:sz w:val="20"/>
                <w:szCs w:val="15"/>
              </w:rPr>
              <w:t>Design Phase</w:t>
            </w:r>
          </w:p>
        </w:tc>
        <w:tc>
          <w:tcPr>
            <w:tcW w:w="2982" w:type="dxa"/>
            <w:tcBorders>
              <w:top w:val="double" w:color="808080" w:sz="0" w:space="0"/>
              <w:left w:val="double" w:color="808080" w:sz="0" w:space="0"/>
              <w:bottom w:val="double" w:color="808080" w:sz="0" w:space="0"/>
              <w:right w:val="double" w:color="808080" w:sz="0" w:space="0"/>
            </w:tcBorders>
            <w:shd w:val="clear" w:color="auto" w:fill="auto"/>
            <w:vAlign w:val="center"/>
          </w:tcPr>
          <w:p w14:paraId="4FDFE9C1">
            <w:pPr>
              <w:rPr>
                <w:rFonts w:ascii="Verdana" w:hAnsi="Verdana" w:eastAsia="Arial Unicode MS" w:cs="Arial Unicode MS"/>
                <w:color w:val="000000"/>
                <w:sz w:val="20"/>
                <w:szCs w:val="15"/>
              </w:rPr>
            </w:pPr>
            <w:r>
              <w:rPr>
                <w:rFonts w:ascii="Verdana" w:hAnsi="Verdana" w:eastAsia="Arial Unicode MS" w:cs="Arial Unicode MS"/>
                <w:color w:val="000000"/>
                <w:sz w:val="20"/>
                <w:szCs w:val="15"/>
              </w:rPr>
              <w:t>Database Design completed</w:t>
            </w:r>
          </w:p>
          <w:p w14:paraId="5C175EAA">
            <w:pPr>
              <w:rPr>
                <w:rFonts w:ascii="Verdana" w:hAnsi="Verdana" w:eastAsia="Arial Unicode MS" w:cs="Arial Unicode MS"/>
                <w:color w:val="000000"/>
                <w:sz w:val="20"/>
                <w:szCs w:val="15"/>
              </w:rPr>
            </w:pPr>
          </w:p>
        </w:tc>
      </w:tr>
      <w:tr w14:paraId="587BA0BE">
        <w:tblPrEx>
          <w:tblCellMar>
            <w:top w:w="15" w:type="dxa"/>
            <w:left w:w="15" w:type="dxa"/>
            <w:bottom w:w="15" w:type="dxa"/>
            <w:right w:w="15" w:type="dxa"/>
          </w:tblCellMar>
        </w:tblPrEx>
        <w:trPr>
          <w:trHeight w:val="1333" w:hRule="atLeast"/>
        </w:trPr>
        <w:tc>
          <w:tcPr>
            <w:tcW w:w="1781" w:type="dxa"/>
            <w:tcBorders>
              <w:top w:val="double" w:color="808080" w:sz="0" w:space="0"/>
              <w:left w:val="double" w:color="808080" w:sz="0" w:space="0"/>
              <w:bottom w:val="double" w:color="808080" w:sz="0" w:space="0"/>
            </w:tcBorders>
            <w:shd w:val="clear" w:color="auto" w:fill="auto"/>
            <w:vAlign w:val="center"/>
          </w:tcPr>
          <w:p w14:paraId="591DD462">
            <w:pPr>
              <w:rPr>
                <w:rFonts w:ascii="Verdana" w:hAnsi="Verdana" w:cs="Verdana"/>
                <w:color w:val="000000"/>
                <w:sz w:val="20"/>
                <w:szCs w:val="15"/>
              </w:rPr>
            </w:pPr>
            <w:r>
              <w:rPr>
                <w:rFonts w:ascii="Verdana" w:hAnsi="Verdana" w:cs="Verdana"/>
                <w:color w:val="000000"/>
                <w:sz w:val="20"/>
                <w:szCs w:val="15"/>
              </w:rPr>
              <w:t>July 19,2024</w:t>
            </w:r>
          </w:p>
        </w:tc>
        <w:tc>
          <w:tcPr>
            <w:tcW w:w="3016" w:type="dxa"/>
            <w:tcBorders>
              <w:top w:val="double" w:color="808080" w:sz="0" w:space="0"/>
              <w:left w:val="double" w:color="808080" w:sz="0" w:space="0"/>
              <w:bottom w:val="double" w:color="808080" w:sz="0" w:space="0"/>
            </w:tcBorders>
            <w:shd w:val="clear" w:color="auto" w:fill="auto"/>
            <w:vAlign w:val="center"/>
          </w:tcPr>
          <w:p w14:paraId="6869911C">
            <w:pPr>
              <w:rPr>
                <w:rFonts w:ascii="Verdana" w:hAnsi="Verdana" w:cs="Verdana"/>
                <w:color w:val="000000"/>
                <w:sz w:val="20"/>
                <w:szCs w:val="15"/>
              </w:rPr>
            </w:pPr>
            <w:r>
              <w:rPr>
                <w:rFonts w:ascii="Verdana" w:hAnsi="Verdana" w:cs="Verdana"/>
                <w:color w:val="000000"/>
                <w:sz w:val="20"/>
                <w:szCs w:val="15"/>
              </w:rPr>
              <w:t>Business Logic Component design Started</w:t>
            </w:r>
          </w:p>
        </w:tc>
        <w:tc>
          <w:tcPr>
            <w:tcW w:w="1682" w:type="dxa"/>
            <w:tcBorders>
              <w:top w:val="double" w:color="808080" w:sz="0" w:space="0"/>
              <w:left w:val="double" w:color="808080" w:sz="0" w:space="0"/>
              <w:bottom w:val="double" w:color="808080" w:sz="0" w:space="0"/>
            </w:tcBorders>
            <w:shd w:val="clear" w:color="auto" w:fill="auto"/>
            <w:vAlign w:val="center"/>
          </w:tcPr>
          <w:p w14:paraId="34F0D363">
            <w:pPr>
              <w:rPr>
                <w:rFonts w:ascii="Verdana" w:hAnsi="Verdana" w:eastAsia="Arial Unicode MS" w:cs="Arial Unicode MS"/>
                <w:color w:val="000000"/>
                <w:sz w:val="20"/>
                <w:szCs w:val="15"/>
              </w:rPr>
            </w:pPr>
            <w:r>
              <w:rPr>
                <w:rFonts w:ascii="Verdana" w:hAnsi="Verdana" w:cs="Verdana"/>
                <w:color w:val="000000"/>
                <w:sz w:val="20"/>
                <w:szCs w:val="15"/>
              </w:rPr>
              <w:t>Design Phase</w:t>
            </w:r>
          </w:p>
        </w:tc>
        <w:tc>
          <w:tcPr>
            <w:tcW w:w="2982" w:type="dxa"/>
            <w:tcBorders>
              <w:top w:val="double" w:color="808080" w:sz="0" w:space="0"/>
              <w:left w:val="double" w:color="808080" w:sz="0" w:space="0"/>
              <w:bottom w:val="double" w:color="808080" w:sz="0" w:space="0"/>
              <w:right w:val="double" w:color="808080" w:sz="0" w:space="0"/>
            </w:tcBorders>
            <w:shd w:val="clear" w:color="auto" w:fill="auto"/>
            <w:vAlign w:val="center"/>
          </w:tcPr>
          <w:p w14:paraId="15EA4C3E">
            <w:r>
              <w:rPr>
                <w:rFonts w:ascii="Verdana" w:hAnsi="Verdana" w:eastAsia="Arial Unicode MS" w:cs="Arial Unicode MS"/>
                <w:color w:val="000000"/>
                <w:sz w:val="20"/>
                <w:szCs w:val="15"/>
              </w:rPr>
              <w:t>----------------------</w:t>
            </w:r>
          </w:p>
        </w:tc>
      </w:tr>
      <w:tr w14:paraId="2CD50C96">
        <w:tblPrEx>
          <w:tblCellMar>
            <w:top w:w="15" w:type="dxa"/>
            <w:left w:w="15" w:type="dxa"/>
            <w:bottom w:w="15" w:type="dxa"/>
            <w:right w:w="15" w:type="dxa"/>
          </w:tblCellMar>
        </w:tblPrEx>
        <w:trPr>
          <w:trHeight w:val="1234" w:hRule="atLeast"/>
        </w:trPr>
        <w:tc>
          <w:tcPr>
            <w:tcW w:w="1781" w:type="dxa"/>
            <w:tcBorders>
              <w:top w:val="double" w:color="808080" w:sz="0" w:space="0"/>
              <w:left w:val="double" w:color="808080" w:sz="0" w:space="0"/>
              <w:bottom w:val="double" w:color="808080" w:sz="0" w:space="0"/>
            </w:tcBorders>
            <w:shd w:val="clear" w:color="auto" w:fill="auto"/>
            <w:vAlign w:val="center"/>
          </w:tcPr>
          <w:p w14:paraId="19D27809">
            <w:pPr>
              <w:pStyle w:val="28"/>
              <w:spacing w:before="0" w:after="0"/>
              <w:rPr>
                <w:rFonts w:ascii="Verdana" w:hAnsi="Verdana" w:cs="Verdana"/>
                <w:color w:val="000000"/>
                <w:sz w:val="20"/>
                <w:szCs w:val="15"/>
              </w:rPr>
            </w:pPr>
            <w:r>
              <w:rPr>
                <w:rFonts w:ascii="Verdana" w:hAnsi="Verdana" w:cs="Verdana"/>
                <w:color w:val="000000"/>
                <w:sz w:val="20"/>
                <w:szCs w:val="15"/>
              </w:rPr>
              <w:t>July 20,2024</w:t>
            </w:r>
          </w:p>
        </w:tc>
        <w:tc>
          <w:tcPr>
            <w:tcW w:w="3016" w:type="dxa"/>
            <w:tcBorders>
              <w:top w:val="double" w:color="808080" w:sz="0" w:space="0"/>
              <w:left w:val="double" w:color="808080" w:sz="0" w:space="0"/>
              <w:bottom w:val="double" w:color="808080" w:sz="0" w:space="0"/>
            </w:tcBorders>
            <w:shd w:val="clear" w:color="auto" w:fill="auto"/>
            <w:vAlign w:val="center"/>
          </w:tcPr>
          <w:p w14:paraId="3A53B109">
            <w:pPr>
              <w:pStyle w:val="28"/>
              <w:spacing w:before="0" w:after="0"/>
              <w:rPr>
                <w:rFonts w:ascii="Verdana" w:hAnsi="Verdana" w:cs="Verdana"/>
                <w:color w:val="000000"/>
                <w:sz w:val="20"/>
                <w:szCs w:val="15"/>
              </w:rPr>
            </w:pPr>
            <w:r>
              <w:rPr>
                <w:rFonts w:ascii="Verdana" w:hAnsi="Verdana" w:cs="Verdana"/>
                <w:color w:val="000000"/>
                <w:sz w:val="20"/>
                <w:szCs w:val="15"/>
              </w:rPr>
              <w:t>Coding Phase Started</w:t>
            </w:r>
          </w:p>
        </w:tc>
        <w:tc>
          <w:tcPr>
            <w:tcW w:w="1682" w:type="dxa"/>
            <w:tcBorders>
              <w:top w:val="double" w:color="808080" w:sz="0" w:space="0"/>
              <w:left w:val="double" w:color="808080" w:sz="0" w:space="0"/>
              <w:bottom w:val="double" w:color="808080" w:sz="0" w:space="0"/>
            </w:tcBorders>
            <w:shd w:val="clear" w:color="auto" w:fill="auto"/>
            <w:vAlign w:val="center"/>
          </w:tcPr>
          <w:p w14:paraId="37BB6FDA">
            <w:pPr>
              <w:pStyle w:val="28"/>
              <w:spacing w:before="0" w:after="0"/>
              <w:rPr>
                <w:rFonts w:ascii="Verdana" w:hAnsi="Verdana" w:cs="Verdana"/>
                <w:color w:val="000000"/>
                <w:sz w:val="20"/>
                <w:szCs w:val="15"/>
              </w:rPr>
            </w:pPr>
            <w:r>
              <w:rPr>
                <w:rFonts w:ascii="Verdana" w:hAnsi="Verdana" w:cs="Verdana"/>
                <w:color w:val="000000"/>
                <w:sz w:val="20"/>
                <w:szCs w:val="15"/>
              </w:rPr>
              <w:t>Coding Phase</w:t>
            </w:r>
          </w:p>
        </w:tc>
        <w:tc>
          <w:tcPr>
            <w:tcW w:w="2982" w:type="dxa"/>
            <w:tcBorders>
              <w:top w:val="double" w:color="808080" w:sz="0" w:space="0"/>
              <w:left w:val="double" w:color="808080" w:sz="0" w:space="0"/>
              <w:bottom w:val="double" w:color="808080" w:sz="0" w:space="0"/>
              <w:right w:val="double" w:color="808080" w:sz="0" w:space="0"/>
            </w:tcBorders>
            <w:shd w:val="clear" w:color="auto" w:fill="auto"/>
            <w:vAlign w:val="center"/>
          </w:tcPr>
          <w:p w14:paraId="2CBEBFE9">
            <w:r>
              <w:rPr>
                <w:rFonts w:ascii="Verdana" w:hAnsi="Verdana" w:cs="Verdana"/>
                <w:color w:val="000000"/>
                <w:sz w:val="20"/>
                <w:szCs w:val="15"/>
              </w:rPr>
              <w:t>70% of Class Library implemented.</w:t>
            </w:r>
          </w:p>
        </w:tc>
      </w:tr>
      <w:tr w14:paraId="3290BF64">
        <w:tblPrEx>
          <w:tblCellMar>
            <w:top w:w="15" w:type="dxa"/>
            <w:left w:w="15" w:type="dxa"/>
            <w:bottom w:w="15" w:type="dxa"/>
            <w:right w:w="15" w:type="dxa"/>
          </w:tblCellMar>
        </w:tblPrEx>
        <w:trPr>
          <w:trHeight w:val="1234" w:hRule="atLeast"/>
        </w:trPr>
        <w:tc>
          <w:tcPr>
            <w:tcW w:w="1781" w:type="dxa"/>
            <w:tcBorders>
              <w:top w:val="double" w:color="808080" w:sz="0" w:space="0"/>
              <w:left w:val="double" w:color="808080" w:sz="0" w:space="0"/>
              <w:bottom w:val="double" w:color="808080" w:sz="0" w:space="0"/>
            </w:tcBorders>
            <w:shd w:val="clear" w:color="auto" w:fill="auto"/>
            <w:vAlign w:val="center"/>
          </w:tcPr>
          <w:p w14:paraId="0450A027">
            <w:pPr>
              <w:pStyle w:val="28"/>
              <w:spacing w:before="0" w:after="0"/>
              <w:rPr>
                <w:rFonts w:ascii="Verdana" w:hAnsi="Verdana" w:cs="Verdana"/>
                <w:color w:val="000000"/>
                <w:sz w:val="20"/>
                <w:szCs w:val="15"/>
              </w:rPr>
            </w:pPr>
            <w:r>
              <w:rPr>
                <w:rFonts w:ascii="Verdana" w:hAnsi="Verdana" w:cs="Verdana"/>
                <w:color w:val="000000"/>
                <w:sz w:val="20"/>
                <w:szCs w:val="15"/>
              </w:rPr>
              <w:t>July 21,2024</w:t>
            </w:r>
          </w:p>
        </w:tc>
        <w:tc>
          <w:tcPr>
            <w:tcW w:w="3016" w:type="dxa"/>
            <w:tcBorders>
              <w:top w:val="double" w:color="808080" w:sz="0" w:space="0"/>
              <w:left w:val="double" w:color="808080" w:sz="0" w:space="0"/>
              <w:bottom w:val="double" w:color="808080" w:sz="0" w:space="0"/>
            </w:tcBorders>
            <w:shd w:val="clear" w:color="auto" w:fill="auto"/>
            <w:vAlign w:val="center"/>
          </w:tcPr>
          <w:p w14:paraId="241C9A7D">
            <w:pPr>
              <w:pStyle w:val="28"/>
              <w:spacing w:before="0" w:after="0"/>
              <w:rPr>
                <w:rFonts w:ascii="Verdana" w:hAnsi="Verdana" w:cs="Verdana"/>
                <w:color w:val="000000"/>
                <w:sz w:val="20"/>
                <w:szCs w:val="15"/>
              </w:rPr>
            </w:pPr>
            <w:r>
              <w:rPr>
                <w:rFonts w:ascii="Verdana" w:hAnsi="Verdana" w:cs="Verdana"/>
                <w:color w:val="000000"/>
                <w:sz w:val="20"/>
                <w:szCs w:val="15"/>
              </w:rPr>
              <w:t>Implementation of Web Application and Window Application Started</w:t>
            </w:r>
          </w:p>
        </w:tc>
        <w:tc>
          <w:tcPr>
            <w:tcW w:w="1682" w:type="dxa"/>
            <w:tcBorders>
              <w:top w:val="double" w:color="808080" w:sz="0" w:space="0"/>
              <w:left w:val="double" w:color="808080" w:sz="0" w:space="0"/>
              <w:bottom w:val="double" w:color="808080" w:sz="0" w:space="0"/>
            </w:tcBorders>
            <w:shd w:val="clear" w:color="auto" w:fill="auto"/>
            <w:vAlign w:val="center"/>
          </w:tcPr>
          <w:p w14:paraId="785F683A">
            <w:pPr>
              <w:pStyle w:val="28"/>
              <w:spacing w:before="0" w:after="0"/>
              <w:rPr>
                <w:rFonts w:ascii="Verdana" w:hAnsi="Verdana" w:cs="Verdana"/>
                <w:color w:val="000000"/>
                <w:sz w:val="20"/>
                <w:szCs w:val="15"/>
              </w:rPr>
            </w:pPr>
            <w:r>
              <w:rPr>
                <w:rFonts w:ascii="Verdana" w:hAnsi="Verdana" w:cs="Verdana"/>
                <w:color w:val="000000"/>
                <w:sz w:val="20"/>
                <w:szCs w:val="15"/>
              </w:rPr>
              <w:t>Coding Phase</w:t>
            </w:r>
          </w:p>
        </w:tc>
        <w:tc>
          <w:tcPr>
            <w:tcW w:w="2982" w:type="dxa"/>
            <w:tcBorders>
              <w:top w:val="double" w:color="808080" w:sz="0" w:space="0"/>
              <w:left w:val="double" w:color="808080" w:sz="0" w:space="0"/>
              <w:bottom w:val="double" w:color="808080" w:sz="0" w:space="0"/>
              <w:right w:val="double" w:color="808080" w:sz="0" w:space="0"/>
            </w:tcBorders>
            <w:shd w:val="clear" w:color="auto" w:fill="auto"/>
            <w:vAlign w:val="center"/>
          </w:tcPr>
          <w:p w14:paraId="7F2E6976">
            <w:r>
              <w:rPr>
                <w:rFonts w:ascii="Verdana" w:hAnsi="Verdana" w:cs="Verdana"/>
                <w:color w:val="000000"/>
                <w:sz w:val="20"/>
                <w:szCs w:val="15"/>
              </w:rPr>
              <w:t>Class Library Development going on.</w:t>
            </w:r>
          </w:p>
        </w:tc>
      </w:tr>
      <w:tr w14:paraId="14570ACB">
        <w:tblPrEx>
          <w:tblCellMar>
            <w:top w:w="15" w:type="dxa"/>
            <w:left w:w="15" w:type="dxa"/>
            <w:bottom w:w="15" w:type="dxa"/>
            <w:right w:w="15" w:type="dxa"/>
          </w:tblCellMar>
        </w:tblPrEx>
        <w:trPr>
          <w:trHeight w:val="1234" w:hRule="atLeast"/>
        </w:trPr>
        <w:tc>
          <w:tcPr>
            <w:tcW w:w="1781" w:type="dxa"/>
            <w:tcBorders>
              <w:top w:val="double" w:color="808080" w:sz="0" w:space="0"/>
              <w:left w:val="double" w:color="808080" w:sz="0" w:space="0"/>
              <w:bottom w:val="double" w:color="808080" w:sz="0" w:space="0"/>
            </w:tcBorders>
            <w:shd w:val="clear" w:color="auto" w:fill="auto"/>
            <w:vAlign w:val="center"/>
          </w:tcPr>
          <w:p w14:paraId="760B2BFA">
            <w:pPr>
              <w:pStyle w:val="28"/>
              <w:spacing w:before="0" w:after="0"/>
              <w:rPr>
                <w:rFonts w:ascii="Verdana" w:hAnsi="Verdana" w:cs="Verdana"/>
                <w:color w:val="000000"/>
                <w:sz w:val="20"/>
                <w:szCs w:val="15"/>
              </w:rPr>
            </w:pPr>
            <w:r>
              <w:rPr>
                <w:rFonts w:ascii="Verdana" w:hAnsi="Verdana" w:cs="Verdana"/>
                <w:color w:val="000000"/>
                <w:sz w:val="20"/>
                <w:szCs w:val="15"/>
              </w:rPr>
              <w:t>July 22, 2024</w:t>
            </w:r>
          </w:p>
        </w:tc>
        <w:tc>
          <w:tcPr>
            <w:tcW w:w="3016" w:type="dxa"/>
            <w:tcBorders>
              <w:top w:val="double" w:color="808080" w:sz="0" w:space="0"/>
              <w:left w:val="double" w:color="808080" w:sz="0" w:space="0"/>
              <w:bottom w:val="double" w:color="808080" w:sz="0" w:space="0"/>
            </w:tcBorders>
            <w:shd w:val="clear" w:color="auto" w:fill="auto"/>
            <w:vAlign w:val="center"/>
          </w:tcPr>
          <w:p w14:paraId="25A30F0E">
            <w:pPr>
              <w:pStyle w:val="28"/>
              <w:spacing w:before="0" w:after="0"/>
              <w:rPr>
                <w:rFonts w:ascii="Verdana" w:hAnsi="Verdana" w:cs="Verdana"/>
                <w:color w:val="000000"/>
                <w:sz w:val="20"/>
                <w:szCs w:val="15"/>
              </w:rPr>
            </w:pPr>
            <w:r>
              <w:rPr>
                <w:rFonts w:ascii="Verdana" w:hAnsi="Verdana" w:cs="Verdana"/>
                <w:color w:val="000000"/>
                <w:sz w:val="20"/>
                <w:szCs w:val="15"/>
              </w:rPr>
              <w:t>Off</w:t>
            </w:r>
          </w:p>
        </w:tc>
        <w:tc>
          <w:tcPr>
            <w:tcW w:w="1682" w:type="dxa"/>
            <w:tcBorders>
              <w:top w:val="double" w:color="808080" w:sz="0" w:space="0"/>
              <w:left w:val="double" w:color="808080" w:sz="0" w:space="0"/>
              <w:bottom w:val="double" w:color="808080" w:sz="0" w:space="0"/>
            </w:tcBorders>
            <w:shd w:val="clear" w:color="auto" w:fill="auto"/>
            <w:vAlign w:val="center"/>
          </w:tcPr>
          <w:p w14:paraId="7B856206">
            <w:pPr>
              <w:pStyle w:val="28"/>
              <w:spacing w:before="0" w:after="0"/>
              <w:rPr>
                <w:rFonts w:ascii="Verdana" w:hAnsi="Verdana" w:cs="Verdana"/>
                <w:color w:val="000000"/>
                <w:sz w:val="20"/>
                <w:szCs w:val="15"/>
              </w:rPr>
            </w:pPr>
            <w:r>
              <w:rPr>
                <w:rFonts w:ascii="Verdana" w:hAnsi="Verdana" w:cs="Verdana"/>
                <w:color w:val="000000"/>
                <w:sz w:val="20"/>
                <w:szCs w:val="15"/>
              </w:rPr>
              <w:t>Off</w:t>
            </w:r>
          </w:p>
        </w:tc>
        <w:tc>
          <w:tcPr>
            <w:tcW w:w="2982" w:type="dxa"/>
            <w:tcBorders>
              <w:top w:val="double" w:color="808080" w:sz="0" w:space="0"/>
              <w:left w:val="double" w:color="808080" w:sz="0" w:space="0"/>
              <w:bottom w:val="double" w:color="808080" w:sz="0" w:space="0"/>
              <w:right w:val="double" w:color="808080" w:sz="0" w:space="0"/>
            </w:tcBorders>
            <w:shd w:val="clear" w:color="auto" w:fill="auto"/>
            <w:vAlign w:val="center"/>
          </w:tcPr>
          <w:p w14:paraId="470E8D7F">
            <w:r>
              <w:rPr>
                <w:rFonts w:ascii="Verdana" w:hAnsi="Verdana" w:cs="Verdana"/>
                <w:color w:val="000000"/>
                <w:sz w:val="20"/>
                <w:szCs w:val="15"/>
              </w:rPr>
              <w:t>Off</w:t>
            </w:r>
          </w:p>
        </w:tc>
      </w:tr>
      <w:tr w14:paraId="50A2893E">
        <w:tblPrEx>
          <w:tblCellMar>
            <w:top w:w="15" w:type="dxa"/>
            <w:left w:w="15" w:type="dxa"/>
            <w:bottom w:w="15" w:type="dxa"/>
            <w:right w:w="15" w:type="dxa"/>
          </w:tblCellMar>
        </w:tblPrEx>
        <w:trPr>
          <w:trHeight w:val="1234" w:hRule="atLeast"/>
        </w:trPr>
        <w:tc>
          <w:tcPr>
            <w:tcW w:w="1781" w:type="dxa"/>
            <w:tcBorders>
              <w:top w:val="double" w:color="808080" w:sz="0" w:space="0"/>
              <w:left w:val="double" w:color="808080" w:sz="0" w:space="0"/>
              <w:bottom w:val="double" w:color="808080" w:sz="0" w:space="0"/>
            </w:tcBorders>
            <w:shd w:val="clear" w:color="auto" w:fill="auto"/>
            <w:vAlign w:val="center"/>
          </w:tcPr>
          <w:p w14:paraId="6A45D66D">
            <w:pPr>
              <w:pStyle w:val="28"/>
              <w:spacing w:before="0" w:after="0"/>
              <w:rPr>
                <w:rFonts w:ascii="Verdana" w:hAnsi="Verdana" w:cs="Verdana"/>
                <w:color w:val="000000"/>
                <w:sz w:val="20"/>
                <w:szCs w:val="15"/>
              </w:rPr>
            </w:pPr>
            <w:r>
              <w:rPr>
                <w:rFonts w:ascii="Verdana" w:hAnsi="Verdana" w:cs="Verdana"/>
                <w:color w:val="000000"/>
                <w:sz w:val="20"/>
                <w:szCs w:val="15"/>
              </w:rPr>
              <w:t>july 28, 2024</w:t>
            </w:r>
          </w:p>
        </w:tc>
        <w:tc>
          <w:tcPr>
            <w:tcW w:w="3016" w:type="dxa"/>
            <w:tcBorders>
              <w:top w:val="double" w:color="808080" w:sz="0" w:space="0"/>
              <w:left w:val="double" w:color="808080" w:sz="0" w:space="0"/>
              <w:bottom w:val="double" w:color="808080" w:sz="0" w:space="0"/>
            </w:tcBorders>
            <w:shd w:val="clear" w:color="auto" w:fill="auto"/>
            <w:vAlign w:val="center"/>
          </w:tcPr>
          <w:p w14:paraId="143FF4C8">
            <w:pPr>
              <w:pStyle w:val="28"/>
              <w:spacing w:before="0"/>
              <w:rPr>
                <w:rFonts w:ascii="Verdana" w:hAnsi="Verdana" w:cs="Verdana"/>
                <w:color w:val="000000"/>
                <w:sz w:val="20"/>
                <w:szCs w:val="15"/>
              </w:rPr>
            </w:pPr>
            <w:r>
              <w:rPr>
                <w:rFonts w:ascii="Verdana" w:hAnsi="Verdana" w:cs="Verdana"/>
                <w:color w:val="000000"/>
                <w:sz w:val="20"/>
                <w:szCs w:val="15"/>
              </w:rPr>
              <w:t>Implementation of Web Application and Window Application Continued</w:t>
            </w:r>
          </w:p>
          <w:p w14:paraId="749E66AF">
            <w:pPr>
              <w:pStyle w:val="28"/>
              <w:spacing w:after="0"/>
              <w:rPr>
                <w:rFonts w:ascii="Verdana" w:hAnsi="Verdana" w:cs="Verdana"/>
                <w:color w:val="000000"/>
                <w:sz w:val="20"/>
                <w:szCs w:val="15"/>
              </w:rPr>
            </w:pPr>
          </w:p>
        </w:tc>
        <w:tc>
          <w:tcPr>
            <w:tcW w:w="1682" w:type="dxa"/>
            <w:tcBorders>
              <w:top w:val="double" w:color="808080" w:sz="0" w:space="0"/>
              <w:left w:val="double" w:color="808080" w:sz="0" w:space="0"/>
              <w:bottom w:val="double" w:color="808080" w:sz="0" w:space="0"/>
            </w:tcBorders>
            <w:shd w:val="clear" w:color="auto" w:fill="auto"/>
            <w:vAlign w:val="center"/>
          </w:tcPr>
          <w:p w14:paraId="7BD63318">
            <w:pPr>
              <w:pStyle w:val="28"/>
              <w:spacing w:before="0" w:after="0"/>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tcBorders>
              <w:top w:val="double" w:color="808080" w:sz="0" w:space="0"/>
              <w:left w:val="double" w:color="808080" w:sz="0" w:space="0"/>
              <w:bottom w:val="double" w:color="808080" w:sz="0" w:space="0"/>
              <w:right w:val="double" w:color="808080" w:sz="0" w:space="0"/>
            </w:tcBorders>
            <w:shd w:val="clear" w:color="auto" w:fill="auto"/>
            <w:vAlign w:val="center"/>
          </w:tcPr>
          <w:p w14:paraId="637312BB">
            <w:r>
              <w:rPr>
                <w:rFonts w:ascii="Verdana" w:hAnsi="Verdana" w:cs="Verdana"/>
                <w:color w:val="000000"/>
                <w:sz w:val="20"/>
                <w:szCs w:val="15"/>
              </w:rPr>
              <w:t>Class Library Modified as per the need.</w:t>
            </w:r>
          </w:p>
        </w:tc>
      </w:tr>
      <w:tr w14:paraId="2B897D74">
        <w:tblPrEx>
          <w:tblCellMar>
            <w:top w:w="15" w:type="dxa"/>
            <w:left w:w="15" w:type="dxa"/>
            <w:bottom w:w="15" w:type="dxa"/>
            <w:right w:w="15" w:type="dxa"/>
          </w:tblCellMar>
        </w:tblPrEx>
        <w:trPr>
          <w:trHeight w:val="1234" w:hRule="atLeast"/>
        </w:trPr>
        <w:tc>
          <w:tcPr>
            <w:tcW w:w="1781" w:type="dxa"/>
            <w:tcBorders>
              <w:top w:val="double" w:color="808080" w:sz="0" w:space="0"/>
              <w:left w:val="double" w:color="808080" w:sz="0" w:space="0"/>
              <w:bottom w:val="double" w:color="808080" w:sz="0" w:space="0"/>
            </w:tcBorders>
            <w:shd w:val="clear" w:color="auto" w:fill="auto"/>
            <w:vAlign w:val="center"/>
          </w:tcPr>
          <w:p w14:paraId="0677EC4A">
            <w:pPr>
              <w:pStyle w:val="28"/>
              <w:spacing w:before="0" w:after="0"/>
              <w:rPr>
                <w:rFonts w:ascii="Verdana" w:hAnsi="Verdana" w:cs="Verdana"/>
                <w:color w:val="000000"/>
                <w:sz w:val="20"/>
                <w:szCs w:val="15"/>
              </w:rPr>
            </w:pPr>
            <w:r>
              <w:rPr>
                <w:rFonts w:ascii="Verdana" w:hAnsi="Verdana" w:cs="Verdana"/>
                <w:color w:val="000000"/>
                <w:sz w:val="20"/>
                <w:szCs w:val="15"/>
              </w:rPr>
              <w:t>JAN 29, 2024</w:t>
            </w:r>
          </w:p>
        </w:tc>
        <w:tc>
          <w:tcPr>
            <w:tcW w:w="3016" w:type="dxa"/>
            <w:tcBorders>
              <w:top w:val="double" w:color="808080" w:sz="0" w:space="0"/>
              <w:left w:val="double" w:color="808080" w:sz="0" w:space="0"/>
              <w:bottom w:val="double" w:color="808080" w:sz="0" w:space="0"/>
            </w:tcBorders>
            <w:shd w:val="clear" w:color="auto" w:fill="auto"/>
            <w:vAlign w:val="center"/>
          </w:tcPr>
          <w:p w14:paraId="41B0816A">
            <w:pPr>
              <w:pStyle w:val="28"/>
              <w:spacing w:before="0"/>
              <w:rPr>
                <w:rFonts w:ascii="Verdana" w:hAnsi="Verdana" w:cs="Verdana"/>
                <w:color w:val="000000"/>
                <w:sz w:val="20"/>
                <w:szCs w:val="15"/>
              </w:rPr>
            </w:pPr>
            <w:r>
              <w:rPr>
                <w:rFonts w:ascii="Verdana" w:hAnsi="Verdana" w:cs="Verdana"/>
                <w:color w:val="000000"/>
                <w:sz w:val="20"/>
                <w:szCs w:val="15"/>
              </w:rPr>
              <w:t>Implementation of Web Application and Window Application Continued</w:t>
            </w:r>
          </w:p>
          <w:p w14:paraId="2B6191A1">
            <w:pPr>
              <w:pStyle w:val="28"/>
              <w:spacing w:after="0"/>
              <w:rPr>
                <w:rFonts w:ascii="Verdana" w:hAnsi="Verdana" w:cs="Verdana"/>
                <w:color w:val="000000"/>
                <w:sz w:val="20"/>
                <w:szCs w:val="15"/>
              </w:rPr>
            </w:pPr>
          </w:p>
        </w:tc>
        <w:tc>
          <w:tcPr>
            <w:tcW w:w="1682" w:type="dxa"/>
            <w:tcBorders>
              <w:top w:val="double" w:color="808080" w:sz="0" w:space="0"/>
              <w:left w:val="double" w:color="808080" w:sz="0" w:space="0"/>
              <w:bottom w:val="double" w:color="808080" w:sz="0" w:space="0"/>
            </w:tcBorders>
            <w:shd w:val="clear" w:color="auto" w:fill="auto"/>
            <w:vAlign w:val="center"/>
          </w:tcPr>
          <w:p w14:paraId="591CAA53">
            <w:pPr>
              <w:pStyle w:val="28"/>
              <w:spacing w:before="0" w:after="0"/>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tcBorders>
              <w:top w:val="double" w:color="808080" w:sz="0" w:space="0"/>
              <w:left w:val="double" w:color="808080" w:sz="0" w:space="0"/>
              <w:bottom w:val="double" w:color="808080" w:sz="0" w:space="0"/>
              <w:right w:val="double" w:color="808080" w:sz="0" w:space="0"/>
            </w:tcBorders>
            <w:shd w:val="clear" w:color="auto" w:fill="auto"/>
            <w:vAlign w:val="center"/>
          </w:tcPr>
          <w:p w14:paraId="3BBF0E04">
            <w:r>
              <w:rPr>
                <w:rFonts w:ascii="Verdana" w:hAnsi="Verdana" w:cs="Verdana"/>
                <w:color w:val="000000"/>
                <w:sz w:val="20"/>
                <w:szCs w:val="15"/>
              </w:rPr>
              <w:t xml:space="preserve">              --</w:t>
            </w:r>
          </w:p>
        </w:tc>
      </w:tr>
      <w:tr w14:paraId="595FD838">
        <w:tblPrEx>
          <w:tblCellMar>
            <w:top w:w="15" w:type="dxa"/>
            <w:left w:w="15" w:type="dxa"/>
            <w:bottom w:w="15" w:type="dxa"/>
            <w:right w:w="15" w:type="dxa"/>
          </w:tblCellMar>
        </w:tblPrEx>
        <w:trPr>
          <w:trHeight w:val="1234" w:hRule="atLeast"/>
        </w:trPr>
        <w:tc>
          <w:tcPr>
            <w:tcW w:w="1781" w:type="dxa"/>
            <w:tcBorders>
              <w:top w:val="double" w:color="808080" w:sz="0" w:space="0"/>
              <w:left w:val="double" w:color="808080" w:sz="0" w:space="0"/>
              <w:bottom w:val="double" w:color="808080" w:sz="0" w:space="0"/>
            </w:tcBorders>
            <w:shd w:val="clear" w:color="auto" w:fill="auto"/>
            <w:vAlign w:val="center"/>
          </w:tcPr>
          <w:p w14:paraId="549EA85A">
            <w:pPr>
              <w:pStyle w:val="28"/>
              <w:spacing w:before="0" w:after="0"/>
              <w:rPr>
                <w:rFonts w:ascii="Verdana" w:hAnsi="Verdana" w:cs="Verdana"/>
                <w:color w:val="000000"/>
                <w:sz w:val="20"/>
                <w:szCs w:val="15"/>
              </w:rPr>
            </w:pPr>
            <w:r>
              <w:rPr>
                <w:rFonts w:ascii="Verdana" w:hAnsi="Verdana" w:cs="Verdana"/>
                <w:color w:val="000000"/>
                <w:sz w:val="20"/>
                <w:szCs w:val="15"/>
              </w:rPr>
              <w:t>Aug 1, 2024</w:t>
            </w:r>
          </w:p>
        </w:tc>
        <w:tc>
          <w:tcPr>
            <w:tcW w:w="3016" w:type="dxa"/>
            <w:tcBorders>
              <w:top w:val="double" w:color="808080" w:sz="0" w:space="0"/>
              <w:left w:val="double" w:color="808080" w:sz="0" w:space="0"/>
              <w:bottom w:val="double" w:color="808080" w:sz="0" w:space="0"/>
            </w:tcBorders>
            <w:shd w:val="clear" w:color="auto" w:fill="auto"/>
            <w:vAlign w:val="center"/>
          </w:tcPr>
          <w:p w14:paraId="65AD5D09">
            <w:pPr>
              <w:pStyle w:val="28"/>
              <w:spacing w:before="0" w:after="0"/>
              <w:rPr>
                <w:rFonts w:ascii="Verdana" w:hAnsi="Verdana" w:cs="Verdana"/>
                <w:color w:val="000000"/>
                <w:sz w:val="20"/>
                <w:szCs w:val="15"/>
              </w:rPr>
            </w:pPr>
            <w:r>
              <w:rPr>
                <w:rFonts w:ascii="Verdana" w:hAnsi="Verdana" w:cs="Verdana"/>
                <w:color w:val="000000"/>
                <w:sz w:val="20"/>
                <w:szCs w:val="15"/>
              </w:rPr>
              <w:t>After Ensuring Proper Functioning the Required Validations were Implemented</w:t>
            </w:r>
          </w:p>
        </w:tc>
        <w:tc>
          <w:tcPr>
            <w:tcW w:w="1682" w:type="dxa"/>
            <w:tcBorders>
              <w:top w:val="double" w:color="808080" w:sz="0" w:space="0"/>
              <w:left w:val="double" w:color="808080" w:sz="0" w:space="0"/>
              <w:bottom w:val="double" w:color="808080" w:sz="0" w:space="0"/>
            </w:tcBorders>
            <w:shd w:val="clear" w:color="auto" w:fill="auto"/>
            <w:vAlign w:val="center"/>
          </w:tcPr>
          <w:p w14:paraId="46D70207">
            <w:pPr>
              <w:pStyle w:val="28"/>
              <w:spacing w:before="0" w:after="0"/>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tcBorders>
              <w:top w:val="double" w:color="808080" w:sz="0" w:space="0"/>
              <w:left w:val="double" w:color="808080" w:sz="0" w:space="0"/>
              <w:bottom w:val="double" w:color="808080" w:sz="0" w:space="0"/>
              <w:right w:val="double" w:color="808080" w:sz="0" w:space="0"/>
            </w:tcBorders>
            <w:shd w:val="clear" w:color="auto" w:fill="auto"/>
            <w:vAlign w:val="center"/>
          </w:tcPr>
          <w:p w14:paraId="4175A5A1">
            <w:r>
              <w:rPr>
                <w:rFonts w:ascii="Verdana" w:hAnsi="Verdana" w:cs="Verdana"/>
                <w:color w:val="000000"/>
                <w:sz w:val="20"/>
                <w:szCs w:val="15"/>
              </w:rPr>
              <w:t>Module Integration was done by the Project Manager</w:t>
            </w:r>
          </w:p>
        </w:tc>
      </w:tr>
      <w:tr w14:paraId="3535DCA1">
        <w:tblPrEx>
          <w:tblCellMar>
            <w:top w:w="15" w:type="dxa"/>
            <w:left w:w="15" w:type="dxa"/>
            <w:bottom w:w="15" w:type="dxa"/>
            <w:right w:w="15" w:type="dxa"/>
          </w:tblCellMar>
        </w:tblPrEx>
        <w:trPr>
          <w:trHeight w:val="1234" w:hRule="atLeast"/>
        </w:trPr>
        <w:tc>
          <w:tcPr>
            <w:tcW w:w="1781" w:type="dxa"/>
            <w:tcBorders>
              <w:top w:val="double" w:color="808080" w:sz="0" w:space="0"/>
              <w:left w:val="double" w:color="808080" w:sz="0" w:space="0"/>
              <w:bottom w:val="double" w:color="808080" w:sz="0" w:space="0"/>
            </w:tcBorders>
            <w:shd w:val="clear" w:color="auto" w:fill="auto"/>
            <w:vAlign w:val="center"/>
          </w:tcPr>
          <w:p w14:paraId="4CF6C82A">
            <w:pPr>
              <w:pStyle w:val="28"/>
              <w:spacing w:before="0" w:after="0"/>
              <w:rPr>
                <w:rFonts w:ascii="Verdana" w:hAnsi="Verdana" w:cs="Verdana"/>
                <w:color w:val="000000"/>
                <w:sz w:val="20"/>
                <w:szCs w:val="15"/>
              </w:rPr>
            </w:pPr>
            <w:r>
              <w:rPr>
                <w:rFonts w:ascii="Verdana" w:hAnsi="Verdana" w:cs="Verdana"/>
                <w:color w:val="000000"/>
                <w:sz w:val="20"/>
                <w:szCs w:val="15"/>
              </w:rPr>
              <w:t>Aug 6, 2024</w:t>
            </w:r>
          </w:p>
        </w:tc>
        <w:tc>
          <w:tcPr>
            <w:tcW w:w="3016" w:type="dxa"/>
            <w:tcBorders>
              <w:top w:val="double" w:color="808080" w:sz="0" w:space="0"/>
              <w:left w:val="double" w:color="808080" w:sz="0" w:space="0"/>
              <w:bottom w:val="double" w:color="808080" w:sz="0" w:space="0"/>
            </w:tcBorders>
            <w:shd w:val="clear" w:color="auto" w:fill="auto"/>
            <w:vAlign w:val="center"/>
          </w:tcPr>
          <w:p w14:paraId="3269DBB6">
            <w:pPr>
              <w:pStyle w:val="28"/>
              <w:spacing w:before="0" w:after="0"/>
              <w:rPr>
                <w:rFonts w:ascii="Verdana" w:hAnsi="Verdana" w:cs="Verdana"/>
                <w:color w:val="000000"/>
                <w:sz w:val="20"/>
                <w:szCs w:val="15"/>
              </w:rPr>
            </w:pPr>
            <w:r>
              <w:rPr>
                <w:rFonts w:ascii="Verdana" w:hAnsi="Verdana" w:cs="Verdana"/>
                <w:color w:val="000000"/>
                <w:sz w:val="20"/>
                <w:szCs w:val="15"/>
              </w:rPr>
              <w:t>The Project was Tested by the respective Team Leaders and the Project Manager</w:t>
            </w:r>
          </w:p>
        </w:tc>
        <w:tc>
          <w:tcPr>
            <w:tcW w:w="1682" w:type="dxa"/>
            <w:tcBorders>
              <w:top w:val="double" w:color="808080" w:sz="0" w:space="0"/>
              <w:left w:val="double" w:color="808080" w:sz="0" w:space="0"/>
              <w:bottom w:val="double" w:color="808080" w:sz="0" w:space="0"/>
            </w:tcBorders>
            <w:shd w:val="clear" w:color="auto" w:fill="auto"/>
            <w:vAlign w:val="center"/>
          </w:tcPr>
          <w:p w14:paraId="221E908A">
            <w:pPr>
              <w:pStyle w:val="28"/>
              <w:spacing w:before="0" w:after="0"/>
              <w:rPr>
                <w:rFonts w:ascii="Verdana" w:hAnsi="Verdana" w:cs="Verdana"/>
                <w:color w:val="000000"/>
                <w:sz w:val="20"/>
                <w:szCs w:val="15"/>
              </w:rPr>
            </w:pPr>
            <w:r>
              <w:rPr>
                <w:rFonts w:ascii="Verdana" w:hAnsi="Verdana" w:cs="Verdana"/>
                <w:color w:val="000000"/>
                <w:sz w:val="20"/>
                <w:szCs w:val="15"/>
              </w:rPr>
              <w:t>Testing Phase (Module Testing)</w:t>
            </w:r>
          </w:p>
        </w:tc>
        <w:tc>
          <w:tcPr>
            <w:tcW w:w="2982" w:type="dxa"/>
            <w:tcBorders>
              <w:top w:val="double" w:color="808080" w:sz="0" w:space="0"/>
              <w:left w:val="double" w:color="808080" w:sz="0" w:space="0"/>
              <w:bottom w:val="double" w:color="808080" w:sz="0" w:space="0"/>
              <w:right w:val="double" w:color="808080" w:sz="0" w:space="0"/>
            </w:tcBorders>
            <w:shd w:val="clear" w:color="auto" w:fill="auto"/>
            <w:vAlign w:val="center"/>
          </w:tcPr>
          <w:p w14:paraId="099BB330">
            <w:r>
              <w:rPr>
                <w:rFonts w:ascii="Verdana" w:hAnsi="Verdana" w:cs="Verdana"/>
                <w:color w:val="000000"/>
                <w:sz w:val="20"/>
                <w:szCs w:val="15"/>
              </w:rPr>
              <w:t xml:space="preserve">            --</w:t>
            </w:r>
          </w:p>
        </w:tc>
      </w:tr>
      <w:tr w14:paraId="395C4D9D">
        <w:tblPrEx>
          <w:tblCellMar>
            <w:top w:w="15" w:type="dxa"/>
            <w:left w:w="15" w:type="dxa"/>
            <w:bottom w:w="15" w:type="dxa"/>
            <w:right w:w="15" w:type="dxa"/>
          </w:tblCellMar>
        </w:tblPrEx>
        <w:trPr>
          <w:trHeight w:val="1234" w:hRule="atLeast"/>
        </w:trPr>
        <w:tc>
          <w:tcPr>
            <w:tcW w:w="1781" w:type="dxa"/>
            <w:tcBorders>
              <w:top w:val="double" w:color="808080" w:sz="0" w:space="0"/>
              <w:left w:val="double" w:color="808080" w:sz="0" w:space="0"/>
              <w:bottom w:val="double" w:color="808080" w:sz="0" w:space="0"/>
            </w:tcBorders>
            <w:shd w:val="clear" w:color="auto" w:fill="auto"/>
            <w:vAlign w:val="center"/>
          </w:tcPr>
          <w:p w14:paraId="6E5DDC0F">
            <w:pPr>
              <w:pStyle w:val="28"/>
              <w:spacing w:before="0" w:after="0"/>
              <w:rPr>
                <w:rFonts w:ascii="Verdana" w:hAnsi="Verdana" w:cs="Verdana"/>
                <w:color w:val="000000"/>
                <w:sz w:val="20"/>
                <w:szCs w:val="15"/>
              </w:rPr>
            </w:pPr>
            <w:r>
              <w:rPr>
                <w:rFonts w:ascii="Verdana" w:hAnsi="Verdana" w:cs="Verdana"/>
                <w:color w:val="000000"/>
                <w:sz w:val="20"/>
                <w:szCs w:val="15"/>
              </w:rPr>
              <w:t>Aug 11, 2024</w:t>
            </w:r>
          </w:p>
        </w:tc>
        <w:tc>
          <w:tcPr>
            <w:tcW w:w="3016" w:type="dxa"/>
            <w:tcBorders>
              <w:top w:val="double" w:color="808080" w:sz="0" w:space="0"/>
              <w:left w:val="double" w:color="808080" w:sz="0" w:space="0"/>
              <w:bottom w:val="double" w:color="808080" w:sz="0" w:space="0"/>
            </w:tcBorders>
            <w:shd w:val="clear" w:color="auto" w:fill="auto"/>
            <w:vAlign w:val="center"/>
          </w:tcPr>
          <w:p w14:paraId="21D027E8">
            <w:pPr>
              <w:pStyle w:val="28"/>
              <w:spacing w:before="0" w:after="0"/>
              <w:rPr>
                <w:rFonts w:ascii="Verdana" w:hAnsi="Verdana" w:cs="Verdana"/>
                <w:color w:val="000000"/>
                <w:sz w:val="20"/>
                <w:szCs w:val="15"/>
              </w:rPr>
            </w:pPr>
            <w:r>
              <w:rPr>
                <w:rFonts w:ascii="Verdana" w:hAnsi="Verdana" w:cs="Verdana"/>
                <w:color w:val="000000"/>
                <w:sz w:val="20"/>
                <w:szCs w:val="15"/>
              </w:rPr>
              <w:t>The Project was Submitted to Other Project Leader of Other Project Group For Testing</w:t>
            </w:r>
          </w:p>
        </w:tc>
        <w:tc>
          <w:tcPr>
            <w:tcW w:w="1682" w:type="dxa"/>
            <w:tcBorders>
              <w:top w:val="double" w:color="808080" w:sz="0" w:space="0"/>
              <w:left w:val="double" w:color="808080" w:sz="0" w:space="0"/>
              <w:bottom w:val="double" w:color="808080" w:sz="0" w:space="0"/>
            </w:tcBorders>
            <w:shd w:val="clear" w:color="auto" w:fill="auto"/>
            <w:vAlign w:val="center"/>
          </w:tcPr>
          <w:p w14:paraId="4997BDE1">
            <w:pPr>
              <w:pStyle w:val="28"/>
              <w:spacing w:before="0" w:after="0"/>
              <w:rPr>
                <w:rFonts w:ascii="Verdana" w:hAnsi="Verdana" w:cs="Verdana"/>
                <w:color w:val="000000"/>
                <w:sz w:val="20"/>
                <w:szCs w:val="15"/>
              </w:rPr>
            </w:pPr>
            <w:r>
              <w:rPr>
                <w:rFonts w:ascii="Verdana" w:hAnsi="Verdana" w:cs="Verdana"/>
                <w:color w:val="000000"/>
                <w:sz w:val="20"/>
                <w:szCs w:val="15"/>
              </w:rPr>
              <w:t>Testing Phase (Acceptance Testing)</w:t>
            </w:r>
          </w:p>
        </w:tc>
        <w:tc>
          <w:tcPr>
            <w:tcW w:w="2982" w:type="dxa"/>
            <w:tcBorders>
              <w:top w:val="double" w:color="808080" w:sz="0" w:space="0"/>
              <w:left w:val="double" w:color="808080" w:sz="0" w:space="0"/>
              <w:bottom w:val="double" w:color="808080" w:sz="0" w:space="0"/>
              <w:right w:val="double" w:color="808080" w:sz="0" w:space="0"/>
            </w:tcBorders>
            <w:shd w:val="clear" w:color="auto" w:fill="auto"/>
            <w:vAlign w:val="center"/>
          </w:tcPr>
          <w:p w14:paraId="5D5C4F55">
            <w:r>
              <w:rPr>
                <w:rFonts w:ascii="Verdana" w:hAnsi="Verdana" w:cs="Verdana"/>
                <w:color w:val="000000"/>
                <w:sz w:val="20"/>
                <w:szCs w:val="15"/>
              </w:rPr>
              <w:t>The Project of Other Team was Taken up by the Team for Testing</w:t>
            </w:r>
          </w:p>
        </w:tc>
      </w:tr>
      <w:tr w14:paraId="30B2AA6B">
        <w:tblPrEx>
          <w:tblCellMar>
            <w:top w:w="15" w:type="dxa"/>
            <w:left w:w="15" w:type="dxa"/>
            <w:bottom w:w="15" w:type="dxa"/>
            <w:right w:w="15" w:type="dxa"/>
          </w:tblCellMar>
        </w:tblPrEx>
        <w:trPr>
          <w:trHeight w:val="1234" w:hRule="atLeast"/>
        </w:trPr>
        <w:tc>
          <w:tcPr>
            <w:tcW w:w="1781" w:type="dxa"/>
            <w:tcBorders>
              <w:top w:val="double" w:color="808080" w:sz="0" w:space="0"/>
              <w:left w:val="double" w:color="808080" w:sz="0" w:space="0"/>
              <w:bottom w:val="double" w:color="808080" w:sz="0" w:space="0"/>
            </w:tcBorders>
            <w:shd w:val="clear" w:color="auto" w:fill="auto"/>
            <w:vAlign w:val="center"/>
          </w:tcPr>
          <w:p w14:paraId="251A62CB">
            <w:pPr>
              <w:pStyle w:val="28"/>
              <w:spacing w:before="0" w:after="0"/>
              <w:rPr>
                <w:rFonts w:ascii="Verdana" w:hAnsi="Verdana" w:cs="Verdana"/>
                <w:color w:val="000000"/>
                <w:sz w:val="20"/>
                <w:szCs w:val="15"/>
              </w:rPr>
            </w:pPr>
            <w:r>
              <w:rPr>
                <w:rFonts w:ascii="Verdana" w:hAnsi="Verdana" w:cs="Verdana"/>
                <w:color w:val="000000"/>
                <w:sz w:val="20"/>
                <w:szCs w:val="15"/>
              </w:rPr>
              <w:t>Aug 15, 2024</w:t>
            </w:r>
          </w:p>
        </w:tc>
        <w:tc>
          <w:tcPr>
            <w:tcW w:w="3016" w:type="dxa"/>
            <w:tcBorders>
              <w:top w:val="double" w:color="808080" w:sz="0" w:space="0"/>
              <w:left w:val="double" w:color="808080" w:sz="0" w:space="0"/>
              <w:bottom w:val="double" w:color="808080" w:sz="0" w:space="0"/>
            </w:tcBorders>
            <w:shd w:val="clear" w:color="auto" w:fill="auto"/>
            <w:vAlign w:val="center"/>
          </w:tcPr>
          <w:p w14:paraId="004CC8A9">
            <w:pPr>
              <w:pStyle w:val="28"/>
              <w:spacing w:before="0"/>
              <w:jc w:val="center"/>
              <w:rPr>
                <w:rFonts w:ascii="Verdana" w:hAnsi="Verdana" w:cs="Verdana"/>
                <w:color w:val="000000"/>
                <w:sz w:val="20"/>
                <w:szCs w:val="15"/>
              </w:rPr>
            </w:pPr>
            <w:r>
              <w:rPr>
                <w:rFonts w:ascii="Verdana" w:hAnsi="Verdana" w:cs="Verdana"/>
                <w:color w:val="000000"/>
                <w:sz w:val="20"/>
                <w:szCs w:val="15"/>
              </w:rPr>
              <w:t>The Errors Found were Removed</w:t>
            </w:r>
          </w:p>
          <w:p w14:paraId="1CBAB6BD">
            <w:pPr>
              <w:pStyle w:val="28"/>
              <w:spacing w:after="0"/>
              <w:jc w:val="center"/>
              <w:rPr>
                <w:rFonts w:ascii="Verdana" w:hAnsi="Verdana" w:cs="Verdana"/>
                <w:color w:val="000000"/>
                <w:sz w:val="20"/>
                <w:szCs w:val="15"/>
              </w:rPr>
            </w:pPr>
          </w:p>
        </w:tc>
        <w:tc>
          <w:tcPr>
            <w:tcW w:w="1682" w:type="dxa"/>
            <w:tcBorders>
              <w:top w:val="double" w:color="808080" w:sz="0" w:space="0"/>
              <w:left w:val="double" w:color="808080" w:sz="0" w:space="0"/>
              <w:bottom w:val="double" w:color="808080" w:sz="0" w:space="0"/>
            </w:tcBorders>
            <w:shd w:val="clear" w:color="auto" w:fill="auto"/>
            <w:vAlign w:val="center"/>
          </w:tcPr>
          <w:p w14:paraId="4201451B">
            <w:pPr>
              <w:pStyle w:val="28"/>
              <w:spacing w:before="0" w:after="0"/>
              <w:rPr>
                <w:rFonts w:ascii="Verdana" w:hAnsi="Verdana" w:cs="Verdana"/>
                <w:color w:val="000000"/>
                <w:sz w:val="20"/>
                <w:szCs w:val="15"/>
              </w:rPr>
            </w:pPr>
            <w:r>
              <w:rPr>
                <w:rFonts w:ascii="Verdana" w:hAnsi="Verdana" w:cs="Verdana"/>
                <w:color w:val="000000"/>
                <w:sz w:val="20"/>
                <w:szCs w:val="15"/>
              </w:rPr>
              <w:t>Debugging</w:t>
            </w:r>
          </w:p>
        </w:tc>
        <w:tc>
          <w:tcPr>
            <w:tcW w:w="2982" w:type="dxa"/>
            <w:tcBorders>
              <w:top w:val="double" w:color="808080" w:sz="0" w:space="0"/>
              <w:left w:val="double" w:color="808080" w:sz="0" w:space="0"/>
              <w:bottom w:val="double" w:color="808080" w:sz="0" w:space="0"/>
              <w:right w:val="double" w:color="808080" w:sz="0" w:space="0"/>
            </w:tcBorders>
            <w:shd w:val="clear" w:color="auto" w:fill="auto"/>
            <w:vAlign w:val="center"/>
          </w:tcPr>
          <w:p w14:paraId="45C4F9DF">
            <w:r>
              <w:rPr>
                <w:rFonts w:ascii="Verdana" w:hAnsi="Verdana" w:cs="Verdana"/>
                <w:color w:val="000000"/>
                <w:sz w:val="20"/>
                <w:szCs w:val="15"/>
              </w:rPr>
              <w:t>The Project was complete for submission</w:t>
            </w:r>
          </w:p>
        </w:tc>
      </w:tr>
      <w:tr w14:paraId="1D30451A">
        <w:tblPrEx>
          <w:tblCellMar>
            <w:top w:w="15" w:type="dxa"/>
            <w:left w:w="15" w:type="dxa"/>
            <w:bottom w:w="15" w:type="dxa"/>
            <w:right w:w="15" w:type="dxa"/>
          </w:tblCellMar>
        </w:tblPrEx>
        <w:trPr>
          <w:trHeight w:val="1234" w:hRule="atLeast"/>
        </w:trPr>
        <w:tc>
          <w:tcPr>
            <w:tcW w:w="1781" w:type="dxa"/>
            <w:tcBorders>
              <w:top w:val="double" w:color="808080" w:sz="0" w:space="0"/>
              <w:left w:val="double" w:color="808080" w:sz="0" w:space="0"/>
              <w:bottom w:val="double" w:color="808080" w:sz="0" w:space="0"/>
            </w:tcBorders>
            <w:shd w:val="clear" w:color="auto" w:fill="auto"/>
            <w:vAlign w:val="center"/>
          </w:tcPr>
          <w:p w14:paraId="51408C82">
            <w:pPr>
              <w:pStyle w:val="28"/>
              <w:spacing w:before="0" w:after="0"/>
              <w:rPr>
                <w:rFonts w:ascii="Verdana" w:hAnsi="Verdana" w:cs="Verdana"/>
                <w:color w:val="000000"/>
                <w:sz w:val="20"/>
                <w:szCs w:val="15"/>
              </w:rPr>
            </w:pPr>
            <w:r>
              <w:rPr>
                <w:rFonts w:ascii="Verdana" w:hAnsi="Verdana" w:cs="Verdana"/>
                <w:color w:val="000000"/>
                <w:sz w:val="20"/>
                <w:szCs w:val="15"/>
              </w:rPr>
              <w:t>Aug 16, 2024</w:t>
            </w:r>
          </w:p>
        </w:tc>
        <w:tc>
          <w:tcPr>
            <w:tcW w:w="3016" w:type="dxa"/>
            <w:tcBorders>
              <w:top w:val="double" w:color="808080" w:sz="0" w:space="0"/>
              <w:left w:val="double" w:color="808080" w:sz="0" w:space="0"/>
              <w:bottom w:val="double" w:color="808080" w:sz="0" w:space="0"/>
            </w:tcBorders>
            <w:shd w:val="clear" w:color="auto" w:fill="auto"/>
            <w:vAlign w:val="center"/>
          </w:tcPr>
          <w:p w14:paraId="345B3590">
            <w:pPr>
              <w:pStyle w:val="28"/>
              <w:spacing w:before="0" w:after="0"/>
              <w:jc w:val="center"/>
              <w:rPr>
                <w:rFonts w:ascii="Verdana" w:hAnsi="Verdana" w:cs="Verdana"/>
                <w:color w:val="000000"/>
                <w:sz w:val="20"/>
                <w:szCs w:val="15"/>
              </w:rPr>
            </w:pPr>
            <w:r>
              <w:rPr>
                <w:rFonts w:ascii="Verdana" w:hAnsi="Verdana" w:cs="Verdana"/>
                <w:color w:val="000000"/>
                <w:sz w:val="20"/>
                <w:szCs w:val="15"/>
              </w:rPr>
              <w:t>Final Submission of Project</w:t>
            </w:r>
          </w:p>
        </w:tc>
        <w:tc>
          <w:tcPr>
            <w:tcW w:w="1682" w:type="dxa"/>
            <w:tcBorders>
              <w:top w:val="double" w:color="808080" w:sz="0" w:space="0"/>
              <w:left w:val="double" w:color="808080" w:sz="0" w:space="0"/>
              <w:bottom w:val="double" w:color="808080" w:sz="0" w:space="0"/>
            </w:tcBorders>
            <w:shd w:val="clear" w:color="auto" w:fill="auto"/>
            <w:vAlign w:val="center"/>
          </w:tcPr>
          <w:p w14:paraId="2A22A317">
            <w:pPr>
              <w:pStyle w:val="28"/>
              <w:snapToGrid w:val="0"/>
              <w:spacing w:before="0" w:after="0"/>
              <w:rPr>
                <w:rFonts w:ascii="Verdana" w:hAnsi="Verdana" w:cs="Verdana"/>
                <w:color w:val="000000"/>
                <w:sz w:val="20"/>
                <w:szCs w:val="15"/>
              </w:rPr>
            </w:pPr>
          </w:p>
        </w:tc>
        <w:tc>
          <w:tcPr>
            <w:tcW w:w="2982" w:type="dxa"/>
            <w:tcBorders>
              <w:top w:val="double" w:color="808080" w:sz="0" w:space="0"/>
              <w:left w:val="double" w:color="808080" w:sz="0" w:space="0"/>
              <w:bottom w:val="double" w:color="808080" w:sz="0" w:space="0"/>
              <w:right w:val="double" w:color="808080" w:sz="0" w:space="0"/>
            </w:tcBorders>
            <w:shd w:val="clear" w:color="auto" w:fill="auto"/>
            <w:vAlign w:val="center"/>
          </w:tcPr>
          <w:p w14:paraId="0DD771AA">
            <w:pPr>
              <w:snapToGrid w:val="0"/>
              <w:rPr>
                <w:rFonts w:ascii="Verdana" w:hAnsi="Verdana" w:cs="Verdana"/>
                <w:color w:val="000000"/>
                <w:sz w:val="20"/>
                <w:szCs w:val="15"/>
              </w:rPr>
            </w:pPr>
          </w:p>
        </w:tc>
      </w:tr>
    </w:tbl>
    <w:p w14:paraId="5FD7AEB7">
      <w:pPr>
        <w:pStyle w:val="34"/>
        <w:jc w:val="both"/>
      </w:pPr>
    </w:p>
    <w:p w14:paraId="70568C20">
      <w:pPr>
        <w:pStyle w:val="34"/>
        <w:jc w:val="both"/>
      </w:pPr>
    </w:p>
    <w:p w14:paraId="434AAC2C">
      <w:pPr>
        <w:pStyle w:val="34"/>
        <w:jc w:val="both"/>
      </w:pPr>
    </w:p>
    <w:p w14:paraId="22BBFA43">
      <w:pPr>
        <w:pStyle w:val="34"/>
        <w:jc w:val="both"/>
      </w:pPr>
    </w:p>
    <w:p w14:paraId="207CB3DC">
      <w:pPr>
        <w:pStyle w:val="34"/>
        <w:jc w:val="both"/>
      </w:pPr>
    </w:p>
    <w:p w14:paraId="6B0CB864">
      <w:pPr>
        <w:pStyle w:val="34"/>
        <w:jc w:val="both"/>
      </w:pPr>
    </w:p>
    <w:p w14:paraId="620ABA61">
      <w:pPr>
        <w:pStyle w:val="34"/>
        <w:jc w:val="both"/>
      </w:pPr>
    </w:p>
    <w:p w14:paraId="509D045D">
      <w:pPr>
        <w:pStyle w:val="34"/>
        <w:jc w:val="both"/>
      </w:pPr>
    </w:p>
    <w:p w14:paraId="32BD378E">
      <w:pPr>
        <w:pStyle w:val="34"/>
        <w:jc w:val="both"/>
      </w:pPr>
    </w:p>
    <w:p w14:paraId="20091F46">
      <w:pPr>
        <w:pStyle w:val="34"/>
        <w:jc w:val="both"/>
      </w:pPr>
    </w:p>
    <w:p w14:paraId="19018E5C">
      <w:pPr>
        <w:pStyle w:val="34"/>
        <w:jc w:val="both"/>
      </w:pPr>
    </w:p>
    <w:p w14:paraId="6BBF0F4C">
      <w:pPr>
        <w:pStyle w:val="34"/>
        <w:jc w:val="both"/>
      </w:pPr>
    </w:p>
    <w:p w14:paraId="1BBAD970">
      <w:pPr>
        <w:pStyle w:val="34"/>
        <w:jc w:val="both"/>
      </w:pPr>
    </w:p>
    <w:p w14:paraId="6A3456DB">
      <w:pPr>
        <w:pStyle w:val="34"/>
        <w:jc w:val="left"/>
      </w:pPr>
    </w:p>
    <w:p w14:paraId="74F50019">
      <w:pPr>
        <w:pStyle w:val="34"/>
        <w:jc w:val="left"/>
      </w:pPr>
    </w:p>
    <w:p w14:paraId="7611B88A">
      <w:pPr>
        <w:pStyle w:val="34"/>
        <w:jc w:val="left"/>
      </w:pPr>
    </w:p>
    <w:p w14:paraId="2B6EDB2E">
      <w:pPr>
        <w:pStyle w:val="34"/>
        <w:jc w:val="left"/>
      </w:pPr>
    </w:p>
    <w:p w14:paraId="56DB4994">
      <w:pPr>
        <w:jc w:val="both"/>
      </w:pPr>
    </w:p>
    <w:p w14:paraId="35A292C0">
      <w:pPr>
        <w:pStyle w:val="34"/>
        <w:jc w:val="both"/>
      </w:pPr>
    </w:p>
    <w:p w14:paraId="62042F6D">
      <w:pPr>
        <w:rPr>
          <w:b/>
          <w:bCs/>
          <w:sz w:val="30"/>
          <w:u w:val="single"/>
        </w:rPr>
      </w:pPr>
    </w:p>
    <w:p w14:paraId="559C4D13">
      <w:pPr>
        <w:rPr>
          <w:lang w:val="en-IN" w:eastAsia="en-IN"/>
        </w:rPr>
      </w:pPr>
      <w:r>
        <w:rPr>
          <w:b/>
          <w:bCs/>
          <w:sz w:val="30"/>
          <w:u w:val="single"/>
        </w:rPr>
        <w:t>Class Diagram</w:t>
      </w:r>
    </w:p>
    <w:p w14:paraId="5AD0EB83">
      <w:r>
        <w:drawing>
          <wp:inline distT="0" distB="0" distL="0" distR="0">
            <wp:extent cx="5486400" cy="3110230"/>
            <wp:effectExtent l="0" t="0" r="0" b="0"/>
            <wp:docPr id="9815752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75276"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486400" cy="3110230"/>
                    </a:xfrm>
                    <a:prstGeom prst="rect">
                      <a:avLst/>
                    </a:prstGeom>
                    <a:noFill/>
                    <a:ln>
                      <a:noFill/>
                    </a:ln>
                  </pic:spPr>
                </pic:pic>
              </a:graphicData>
            </a:graphic>
          </wp:inline>
        </w:drawing>
      </w:r>
    </w:p>
    <w:p w14:paraId="6845C1FE">
      <w:pPr>
        <w:pStyle w:val="31"/>
      </w:pPr>
    </w:p>
    <w:p w14:paraId="57302349">
      <w:pPr>
        <w:pStyle w:val="34"/>
        <w:jc w:val="both"/>
      </w:pPr>
    </w:p>
    <w:p w14:paraId="6CC68494">
      <w:pPr>
        <w:pStyle w:val="34"/>
        <w:jc w:val="both"/>
      </w:pPr>
    </w:p>
    <w:p w14:paraId="16D91289">
      <w:pPr>
        <w:pStyle w:val="34"/>
        <w:jc w:val="both"/>
      </w:pPr>
      <w:r>
        <w:t>Appendix B</w:t>
      </w:r>
    </w:p>
    <w:p w14:paraId="20A8D37C">
      <w:pPr>
        <w:pStyle w:val="34"/>
        <w:jc w:val="both"/>
        <w:rPr>
          <w:sz w:val="22"/>
          <w:u w:val="none"/>
        </w:rPr>
      </w:pPr>
      <w:r>
        <w:rPr>
          <w:sz w:val="28"/>
        </w:rPr>
        <w:t>Homepage:</w:t>
      </w:r>
      <w:r>
        <w:rPr>
          <w:sz w:val="28"/>
        </w:rPr>
        <w:drawing>
          <wp:inline distT="0" distB="0" distL="0" distR="0">
            <wp:extent cx="5222875" cy="2432050"/>
            <wp:effectExtent l="0" t="0" r="0" b="0"/>
            <wp:docPr id="11375493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49398"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22875" cy="2432050"/>
                    </a:xfrm>
                    <a:prstGeom prst="rect">
                      <a:avLst/>
                    </a:prstGeom>
                    <a:noFill/>
                  </pic:spPr>
                </pic:pic>
              </a:graphicData>
            </a:graphic>
          </wp:inline>
        </w:drawing>
      </w:r>
    </w:p>
    <w:p w14:paraId="07C5FAFE"/>
    <w:p w14:paraId="513A8590"/>
    <w:p w14:paraId="4D22D45B"/>
    <w:p w14:paraId="2428A566">
      <w:pPr>
        <w:pStyle w:val="34"/>
        <w:jc w:val="both"/>
        <w:rPr>
          <w:sz w:val="28"/>
        </w:rPr>
      </w:pPr>
      <w:r>
        <w:rPr>
          <w:sz w:val="28"/>
        </w:rPr>
        <w:drawing>
          <wp:inline distT="0" distB="0" distL="0" distR="0">
            <wp:extent cx="4981575" cy="2387600"/>
            <wp:effectExtent l="0" t="0" r="0" b="0"/>
            <wp:docPr id="5456905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90535"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981575" cy="2387600"/>
                    </a:xfrm>
                    <a:prstGeom prst="rect">
                      <a:avLst/>
                    </a:prstGeom>
                    <a:noFill/>
                  </pic:spPr>
                </pic:pic>
              </a:graphicData>
            </a:graphic>
          </wp:inline>
        </w:drawing>
      </w:r>
    </w:p>
    <w:p w14:paraId="4C39883D">
      <w:pPr>
        <w:pStyle w:val="34"/>
        <w:jc w:val="both"/>
      </w:pPr>
      <w:r>
        <w:rPr>
          <w:sz w:val="28"/>
        </w:rPr>
        <w:t>LoginPopup:</w:t>
      </w:r>
      <w:r>
        <w:rPr>
          <w:sz w:val="28"/>
        </w:rPr>
        <w:drawing>
          <wp:inline distT="0" distB="0" distL="0" distR="0">
            <wp:extent cx="4562475" cy="2406650"/>
            <wp:effectExtent l="0" t="0" r="0" b="0"/>
            <wp:docPr id="1109809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0992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62475" cy="2406650"/>
                    </a:xfrm>
                    <a:prstGeom prst="rect">
                      <a:avLst/>
                    </a:prstGeom>
                    <a:noFill/>
                  </pic:spPr>
                </pic:pic>
              </a:graphicData>
            </a:graphic>
          </wp:inline>
        </w:drawing>
      </w:r>
    </w:p>
    <w:p w14:paraId="562C7C8D">
      <w:pPr>
        <w:pStyle w:val="34"/>
        <w:jc w:val="both"/>
        <w:rPr>
          <w:sz w:val="28"/>
        </w:rPr>
      </w:pPr>
    </w:p>
    <w:p w14:paraId="08C923F8">
      <w:pPr>
        <w:pStyle w:val="34"/>
        <w:jc w:val="both"/>
      </w:pPr>
      <w:r>
        <w:drawing>
          <wp:inline distT="0" distB="0" distL="0" distR="0">
            <wp:extent cx="5197475" cy="2552700"/>
            <wp:effectExtent l="0" t="0" r="0" b="0"/>
            <wp:docPr id="4179483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48368"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197475" cy="2552700"/>
                    </a:xfrm>
                    <a:prstGeom prst="rect">
                      <a:avLst/>
                    </a:prstGeom>
                    <a:noFill/>
                  </pic:spPr>
                </pic:pic>
              </a:graphicData>
            </a:graphic>
          </wp:inline>
        </w:drawing>
      </w:r>
    </w:p>
    <w:p w14:paraId="277586A2">
      <w:pPr>
        <w:pStyle w:val="34"/>
        <w:jc w:val="both"/>
      </w:pPr>
    </w:p>
    <w:p w14:paraId="62BACEC4">
      <w:pPr>
        <w:pStyle w:val="34"/>
        <w:jc w:val="both"/>
      </w:pPr>
    </w:p>
    <w:p w14:paraId="5E6EECBC">
      <w:pPr>
        <w:pStyle w:val="34"/>
        <w:jc w:val="both"/>
      </w:pPr>
    </w:p>
    <w:p w14:paraId="607CDD42">
      <w:pPr>
        <w:jc w:val="both"/>
        <w:rPr>
          <w:b/>
          <w:sz w:val="28"/>
        </w:rPr>
      </w:pPr>
    </w:p>
    <w:p w14:paraId="56C7EE9C">
      <w:pPr>
        <w:pStyle w:val="34"/>
        <w:jc w:val="both"/>
        <w:rPr>
          <w:sz w:val="28"/>
        </w:rPr>
      </w:pPr>
    </w:p>
    <w:p w14:paraId="29A64B78">
      <w:pPr>
        <w:pStyle w:val="34"/>
        <w:jc w:val="both"/>
      </w:pPr>
    </w:p>
    <w:p w14:paraId="6BA9F69C">
      <w:pPr>
        <w:pStyle w:val="34"/>
        <w:jc w:val="both"/>
      </w:pPr>
    </w:p>
    <w:p w14:paraId="7266AB77">
      <w:pPr>
        <w:pStyle w:val="34"/>
        <w:jc w:val="both"/>
      </w:pPr>
      <w:r>
        <w:t>Search results</w:t>
      </w:r>
    </w:p>
    <w:p w14:paraId="3B4EA925">
      <w:pPr>
        <w:pStyle w:val="34"/>
        <w:jc w:val="both"/>
        <w:rPr>
          <w:sz w:val="28"/>
        </w:rPr>
      </w:pPr>
      <w:r>
        <w:rPr>
          <w:sz w:val="28"/>
        </w:rPr>
        <w:drawing>
          <wp:inline distT="0" distB="0" distL="0" distR="0">
            <wp:extent cx="5365750" cy="3028950"/>
            <wp:effectExtent l="0" t="0" r="0" b="0"/>
            <wp:docPr id="2280253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25313"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365750" cy="3028950"/>
                    </a:xfrm>
                    <a:prstGeom prst="rect">
                      <a:avLst/>
                    </a:prstGeom>
                    <a:noFill/>
                  </pic:spPr>
                </pic:pic>
              </a:graphicData>
            </a:graphic>
          </wp:inline>
        </w:drawing>
      </w:r>
    </w:p>
    <w:p w14:paraId="24C768BA">
      <w:pPr>
        <w:pStyle w:val="34"/>
        <w:jc w:val="both"/>
        <w:rPr>
          <w:sz w:val="28"/>
        </w:rPr>
      </w:pPr>
      <w:r>
        <w:rPr>
          <w:sz w:val="28"/>
        </w:rPr>
        <w:t>UserProfileDetails:</w:t>
      </w:r>
      <w:r>
        <w:rPr>
          <w:sz w:val="28"/>
        </w:rPr>
        <w:drawing>
          <wp:inline distT="0" distB="0" distL="0" distR="0">
            <wp:extent cx="5524500" cy="3060700"/>
            <wp:effectExtent l="0" t="0" r="0" b="0"/>
            <wp:docPr id="1664284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8405"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524500" cy="3060700"/>
                    </a:xfrm>
                    <a:prstGeom prst="rect">
                      <a:avLst/>
                    </a:prstGeom>
                    <a:noFill/>
                  </pic:spPr>
                </pic:pic>
              </a:graphicData>
            </a:graphic>
          </wp:inline>
        </w:drawing>
      </w:r>
    </w:p>
    <w:p w14:paraId="791961F9">
      <w:pPr>
        <w:pStyle w:val="14"/>
        <w:rPr>
          <w:b/>
          <w:sz w:val="28"/>
        </w:rPr>
      </w:pPr>
    </w:p>
    <w:p w14:paraId="5E7B84C2">
      <w:pPr>
        <w:pStyle w:val="14"/>
        <w:rPr>
          <w:b/>
          <w:sz w:val="28"/>
        </w:rPr>
      </w:pPr>
      <w:r>
        <w:rPr>
          <w:b/>
          <w:sz w:val="28"/>
        </w:rPr>
        <w:t>Wishlist</w:t>
      </w:r>
    </w:p>
    <w:p w14:paraId="25E2B20A">
      <w:pPr>
        <w:pStyle w:val="14"/>
        <w:rPr>
          <w:b/>
          <w:sz w:val="28"/>
        </w:rPr>
      </w:pPr>
    </w:p>
    <w:p w14:paraId="18CF459B">
      <w:pPr>
        <w:pStyle w:val="14"/>
      </w:pPr>
      <w:r>
        <w:drawing>
          <wp:inline distT="0" distB="0" distL="0" distR="0">
            <wp:extent cx="5130800" cy="3022600"/>
            <wp:effectExtent l="0" t="0" r="0" b="0"/>
            <wp:docPr id="20361784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78442"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130800" cy="3022600"/>
                    </a:xfrm>
                    <a:prstGeom prst="rect">
                      <a:avLst/>
                    </a:prstGeom>
                    <a:noFill/>
                  </pic:spPr>
                </pic:pic>
              </a:graphicData>
            </a:graphic>
          </wp:inline>
        </w:drawing>
      </w:r>
    </w:p>
    <w:p w14:paraId="18AD747D">
      <w:pPr>
        <w:pStyle w:val="14"/>
      </w:pPr>
    </w:p>
    <w:p w14:paraId="19B96C0A">
      <w:pPr>
        <w:pStyle w:val="14"/>
      </w:pPr>
    </w:p>
    <w:p w14:paraId="355F9F61">
      <w:pPr>
        <w:pStyle w:val="14"/>
        <w:rPr>
          <w:sz w:val="28"/>
          <w:szCs w:val="28"/>
        </w:rPr>
      </w:pPr>
      <w:r>
        <w:rPr>
          <w:sz w:val="28"/>
          <w:szCs w:val="28"/>
        </w:rPr>
        <w:t>Cart</w:t>
      </w:r>
    </w:p>
    <w:p w14:paraId="689F2BFD">
      <w:pPr>
        <w:pStyle w:val="14"/>
      </w:pPr>
    </w:p>
    <w:p w14:paraId="45EA6764">
      <w:pPr>
        <w:pStyle w:val="14"/>
      </w:pPr>
      <w:r>
        <w:drawing>
          <wp:inline distT="0" distB="0" distL="0" distR="0">
            <wp:extent cx="5156200" cy="2628900"/>
            <wp:effectExtent l="0" t="0" r="0" b="0"/>
            <wp:docPr id="20994468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46899"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156200" cy="2628900"/>
                    </a:xfrm>
                    <a:prstGeom prst="rect">
                      <a:avLst/>
                    </a:prstGeom>
                    <a:noFill/>
                  </pic:spPr>
                </pic:pic>
              </a:graphicData>
            </a:graphic>
          </wp:inline>
        </w:drawing>
      </w:r>
    </w:p>
    <w:p w14:paraId="62AE11F7">
      <w:pPr>
        <w:pStyle w:val="14"/>
      </w:pPr>
    </w:p>
    <w:p w14:paraId="653CC4FE">
      <w:pPr>
        <w:tabs>
          <w:tab w:val="left" w:pos="3667"/>
        </w:tabs>
      </w:pPr>
      <w:r>
        <w:t>Orders</w:t>
      </w:r>
    </w:p>
    <w:p w14:paraId="4AF41595">
      <w:pPr>
        <w:tabs>
          <w:tab w:val="left" w:pos="3667"/>
        </w:tabs>
      </w:pPr>
      <w:r>
        <w:t xml:space="preserve"> </w:t>
      </w:r>
      <w:r>
        <w:drawing>
          <wp:inline distT="0" distB="0" distL="0" distR="0">
            <wp:extent cx="4991100" cy="2755900"/>
            <wp:effectExtent l="0" t="0" r="0" b="0"/>
            <wp:docPr id="385076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7617"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991100" cy="2755900"/>
                    </a:xfrm>
                    <a:prstGeom prst="rect">
                      <a:avLst/>
                    </a:prstGeom>
                    <a:noFill/>
                  </pic:spPr>
                </pic:pic>
              </a:graphicData>
            </a:graphic>
          </wp:inline>
        </w:drawing>
      </w:r>
    </w:p>
    <w:p w14:paraId="66A69EAE">
      <w:pPr>
        <w:tabs>
          <w:tab w:val="left" w:pos="3667"/>
        </w:tabs>
      </w:pPr>
    </w:p>
    <w:p w14:paraId="41C6D29F">
      <w:pPr>
        <w:tabs>
          <w:tab w:val="left" w:pos="3667"/>
        </w:tabs>
      </w:pPr>
      <w:r>
        <w:t xml:space="preserve">Payment </w:t>
      </w:r>
    </w:p>
    <w:p w14:paraId="10ECE1B4">
      <w:pPr>
        <w:tabs>
          <w:tab w:val="left" w:pos="3667"/>
        </w:tabs>
      </w:pPr>
      <w:r>
        <w:drawing>
          <wp:inline distT="0" distB="0" distL="0" distR="0">
            <wp:extent cx="5327650" cy="3263900"/>
            <wp:effectExtent l="0" t="0" r="0" b="0"/>
            <wp:docPr id="18059751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75102"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327650" cy="3263900"/>
                    </a:xfrm>
                    <a:prstGeom prst="rect">
                      <a:avLst/>
                    </a:prstGeom>
                    <a:noFill/>
                  </pic:spPr>
                </pic:pic>
              </a:graphicData>
            </a:graphic>
          </wp:inline>
        </w:drawing>
      </w:r>
    </w:p>
    <w:p w14:paraId="6A9B716F">
      <w:pPr>
        <w:tabs>
          <w:tab w:val="left" w:pos="3667"/>
        </w:tabs>
      </w:pPr>
    </w:p>
    <w:p w14:paraId="685B8E42">
      <w:pPr>
        <w:tabs>
          <w:tab w:val="left" w:pos="3667"/>
        </w:tabs>
      </w:pPr>
      <w:r>
        <w:drawing>
          <wp:inline distT="0" distB="0" distL="0" distR="0">
            <wp:extent cx="5289550" cy="2730500"/>
            <wp:effectExtent l="0" t="0" r="0" b="0"/>
            <wp:docPr id="6138248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24848"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89550" cy="2730500"/>
                    </a:xfrm>
                    <a:prstGeom prst="rect">
                      <a:avLst/>
                    </a:prstGeom>
                    <a:noFill/>
                  </pic:spPr>
                </pic:pic>
              </a:graphicData>
            </a:graphic>
          </wp:inline>
        </w:drawing>
      </w:r>
    </w:p>
    <w:p w14:paraId="24330388">
      <w:pPr>
        <w:tabs>
          <w:tab w:val="left" w:pos="3667"/>
        </w:tabs>
      </w:pPr>
    </w:p>
    <w:p w14:paraId="346BEC60">
      <w:pPr>
        <w:tabs>
          <w:tab w:val="left" w:pos="3667"/>
        </w:tabs>
      </w:pPr>
    </w:p>
    <w:p w14:paraId="1B6D5923">
      <w:r>
        <w:drawing>
          <wp:inline distT="0" distB="0" distL="0" distR="0">
            <wp:extent cx="5143500" cy="3498850"/>
            <wp:effectExtent l="0" t="0" r="0" b="0"/>
            <wp:docPr id="3351421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42197"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143500" cy="3498850"/>
                    </a:xfrm>
                    <a:prstGeom prst="rect">
                      <a:avLst/>
                    </a:prstGeom>
                    <a:noFill/>
                  </pic:spPr>
                </pic:pic>
              </a:graphicData>
            </a:graphic>
          </wp:inline>
        </w:drawing>
      </w:r>
    </w:p>
    <w:p w14:paraId="4D01616A">
      <w:pPr>
        <w:rPr>
          <w:b/>
          <w:bCs/>
        </w:rPr>
      </w:pPr>
      <w:r>
        <w:rPr>
          <w:b/>
          <w:bCs/>
        </w:rPr>
        <w:t>7.REFERENCES:</w:t>
      </w:r>
    </w:p>
    <w:p w14:paraId="49030735">
      <w:pPr>
        <w:rPr>
          <w:b/>
          <w:bCs/>
        </w:rPr>
      </w:pPr>
    </w:p>
    <w:p w14:paraId="14386515">
      <w:pPr>
        <w:rPr>
          <w:b/>
          <w:bCs/>
        </w:rPr>
      </w:pPr>
    </w:p>
    <w:p w14:paraId="528A8E86">
      <w:pPr>
        <w:rPr>
          <w:color w:val="0000FF"/>
          <w:szCs w:val="20"/>
        </w:rPr>
      </w:pPr>
      <w:r>
        <w:fldChar w:fldCharType="begin"/>
      </w:r>
      <w:r>
        <w:instrText xml:space="preserve"> HYPERLINK "http://www.google.com" </w:instrText>
      </w:r>
      <w:r>
        <w:fldChar w:fldCharType="separate"/>
      </w:r>
      <w:r>
        <w:rPr>
          <w:rStyle w:val="26"/>
          <w:szCs w:val="20"/>
          <w:u w:val="none"/>
        </w:rPr>
        <w:t>http://www.google.com</w:t>
      </w:r>
      <w:r>
        <w:rPr>
          <w:rStyle w:val="26"/>
          <w:szCs w:val="20"/>
          <w:u w:val="none"/>
        </w:rPr>
        <w:fldChar w:fldCharType="end"/>
      </w:r>
    </w:p>
    <w:p w14:paraId="099E8218">
      <w:pPr>
        <w:rPr>
          <w:color w:val="0000FF"/>
          <w:szCs w:val="20"/>
        </w:rPr>
      </w:pPr>
    </w:p>
    <w:p w14:paraId="20F18E84">
      <w:pPr>
        <w:rPr>
          <w:color w:val="0000FF"/>
          <w:szCs w:val="20"/>
        </w:rPr>
      </w:pPr>
      <w:r>
        <w:rPr>
          <w:color w:val="0000FF"/>
          <w:szCs w:val="20"/>
        </w:rPr>
        <w:t>http://www.webdevelopersjournal.com/</w:t>
      </w:r>
    </w:p>
    <w:p w14:paraId="0D08B116"/>
    <w:p w14:paraId="217E5D8E">
      <w:pPr>
        <w:rPr>
          <w:color w:val="0000FF"/>
          <w:szCs w:val="20"/>
        </w:rPr>
      </w:pPr>
      <w:r>
        <w:rPr>
          <w:color w:val="0000FF"/>
          <w:szCs w:val="20"/>
        </w:rPr>
        <w:t>http://www.w3.org</w:t>
      </w:r>
    </w:p>
    <w:p w14:paraId="07D7CBC8">
      <w:pPr>
        <w:rPr>
          <w:color w:val="0000FF"/>
          <w:szCs w:val="20"/>
        </w:rPr>
      </w:pPr>
    </w:p>
    <w:p w14:paraId="7CB17E29">
      <w:pPr>
        <w:rPr>
          <w:color w:val="0000FF"/>
          <w:szCs w:val="20"/>
        </w:rPr>
      </w:pPr>
      <w:r>
        <w:rPr>
          <w:color w:val="0000FF"/>
          <w:szCs w:val="20"/>
        </w:rPr>
        <w:t>http://www.wikipedia.org</w:t>
      </w:r>
    </w:p>
    <w:p w14:paraId="4041E82D">
      <w:pPr>
        <w:rPr>
          <w:color w:val="0000FF"/>
          <w:szCs w:val="20"/>
        </w:rPr>
      </w:pPr>
    </w:p>
    <w:p w14:paraId="3B74D4CC">
      <w:pPr>
        <w:rPr>
          <w:color w:val="0000FF"/>
          <w:szCs w:val="20"/>
        </w:rPr>
      </w:pPr>
    </w:p>
    <w:p w14:paraId="60DB7DB7">
      <w:pPr>
        <w:tabs>
          <w:tab w:val="left" w:pos="3667"/>
        </w:tabs>
      </w:pPr>
    </w:p>
    <w:sectPr>
      <w:headerReference r:id="rId5" w:type="default"/>
      <w:footerReference r:id="rId6" w:type="default"/>
      <w:pgSz w:w="12240" w:h="15840"/>
      <w:pgMar w:top="1440" w:right="1800" w:bottom="1440" w:left="1800" w:header="720" w:footer="720" w:gutter="0"/>
      <w:pgBorders w:offsetFrom="page">
        <w:top w:val="thinThickSmallGap" w:color="auto" w:sz="12" w:space="24"/>
        <w:left w:val="thinThickSmallGap" w:color="auto" w:sz="12" w:space="24"/>
        <w:bottom w:val="thickThinSmallGap" w:color="auto" w:sz="12" w:space="24"/>
        <w:right w:val="thickThinSmallGap" w:color="auto" w:sz="12" w:space="24"/>
      </w:pgBorders>
      <w:pgNumType w:fmt="numberInDash"/>
      <w:cols w:space="720" w:num="1"/>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angal">
    <w:altName w:val="Segoe Print"/>
    <w:panose1 w:val="02040503050203030202"/>
    <w:charset w:val="00"/>
    <w:family w:val="roman"/>
    <w:pitch w:val="default"/>
    <w:sig w:usb0="00000000" w:usb1="00000000" w:usb2="00000000" w:usb3="00000000" w:csb0="00000001"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Arial Unicode MS">
    <w:altName w:val="Yu Gothic"/>
    <w:panose1 w:val="020B0604020202020204"/>
    <w:charset w:val="80"/>
    <w:family w:val="swiss"/>
    <w:pitch w:val="default"/>
    <w:sig w:usb0="00000000" w:usb1="00000000" w:usb2="0000003F" w:usb3="00000000" w:csb0="003F01FF" w:csb1="00000000"/>
  </w:font>
  <w:font w:name="Tahoma">
    <w:panose1 w:val="020B0604030504040204"/>
    <w:charset w:val="00"/>
    <w:family w:val="swiss"/>
    <w:pitch w:val="default"/>
    <w:sig w:usb0="E1002EFF" w:usb1="C000605B" w:usb2="00000029" w:usb3="00000000" w:csb0="200101FF" w:csb1="20280000"/>
  </w:font>
  <w:font w:name="Yu Gothic">
    <w:panose1 w:val="020B04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7016959"/>
      <w:docPartObj>
        <w:docPartGallery w:val="AutoText"/>
      </w:docPartObj>
    </w:sdtPr>
    <w:sdtContent>
      <w:p w14:paraId="5E48C8E3">
        <w:pPr>
          <w:pStyle w:val="22"/>
          <w:jc w:val="right"/>
        </w:pPr>
        <w:r>
          <w:fldChar w:fldCharType="begin"/>
        </w:r>
        <w:r>
          <w:instrText xml:space="preserve"> PAGE   \* MERGEFORMAT </w:instrText>
        </w:r>
        <w:r>
          <w:fldChar w:fldCharType="separate"/>
        </w:r>
        <w:r>
          <w:t>- 16 -</w:t>
        </w:r>
        <w:r>
          <w:fldChar w:fldCharType="end"/>
        </w:r>
      </w:p>
    </w:sdtContent>
  </w:sdt>
  <w:p w14:paraId="294FA194">
    <w:pPr>
      <w:pStyle w:val="2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64EC20">
    <w:pPr>
      <w:pStyle w:val="23"/>
      <w:jc w:val="right"/>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suff w:val="nothing"/>
      <w:lvlText w:val=""/>
      <w:lvlJc w:val="left"/>
      <w:pPr>
        <w:tabs>
          <w:tab w:val="left" w:pos="432"/>
        </w:tabs>
        <w:ind w:left="432" w:hanging="432"/>
      </w:pPr>
    </w:lvl>
    <w:lvl w:ilvl="1" w:tentative="0">
      <w:start w:val="1"/>
      <w:numFmt w:val="none"/>
      <w:pStyle w:val="3"/>
      <w:suff w:val="nothing"/>
      <w:lvlText w:val=""/>
      <w:lvlJc w:val="left"/>
      <w:pPr>
        <w:tabs>
          <w:tab w:val="left" w:pos="576"/>
        </w:tabs>
        <w:ind w:left="576" w:hanging="576"/>
      </w:pPr>
    </w:lvl>
    <w:lvl w:ilvl="2" w:tentative="0">
      <w:start w:val="1"/>
      <w:numFmt w:val="none"/>
      <w:pStyle w:val="4"/>
      <w:suff w:val="nothing"/>
      <w:lvlText w:val=""/>
      <w:lvlJc w:val="left"/>
      <w:pPr>
        <w:tabs>
          <w:tab w:val="left" w:pos="720"/>
        </w:tabs>
        <w:ind w:left="720" w:hanging="720"/>
      </w:pPr>
    </w:lvl>
    <w:lvl w:ilvl="3" w:tentative="0">
      <w:start w:val="1"/>
      <w:numFmt w:val="none"/>
      <w:suff w:val="nothing"/>
      <w:lvlText w:val=""/>
      <w:lvlJc w:val="left"/>
      <w:pPr>
        <w:tabs>
          <w:tab w:val="left" w:pos="864"/>
        </w:tabs>
        <w:ind w:left="864" w:hanging="864"/>
      </w:pPr>
    </w:lvl>
    <w:lvl w:ilvl="4" w:tentative="0">
      <w:start w:val="1"/>
      <w:numFmt w:val="none"/>
      <w:suff w:val="nothing"/>
      <w:lvlText w:val=""/>
      <w:lvlJc w:val="left"/>
      <w:pPr>
        <w:tabs>
          <w:tab w:val="left" w:pos="1008"/>
        </w:tabs>
        <w:ind w:left="1008" w:hanging="1008"/>
      </w:pPr>
    </w:lvl>
    <w:lvl w:ilvl="5" w:tentative="0">
      <w:start w:val="1"/>
      <w:numFmt w:val="none"/>
      <w:suff w:val="nothing"/>
      <w:lvlText w:val=""/>
      <w:lvlJc w:val="left"/>
      <w:pPr>
        <w:tabs>
          <w:tab w:val="left" w:pos="1152"/>
        </w:tabs>
        <w:ind w:left="1152" w:hanging="1152"/>
      </w:pPr>
    </w:lvl>
    <w:lvl w:ilvl="6" w:tentative="0">
      <w:start w:val="1"/>
      <w:numFmt w:val="none"/>
      <w:suff w:val="nothing"/>
      <w:lvlText w:val=""/>
      <w:lvlJc w:val="left"/>
      <w:pPr>
        <w:tabs>
          <w:tab w:val="left" w:pos="1296"/>
        </w:tabs>
        <w:ind w:left="1296" w:hanging="1296"/>
      </w:pPr>
    </w:lvl>
    <w:lvl w:ilvl="7" w:tentative="0">
      <w:start w:val="1"/>
      <w:numFmt w:val="none"/>
      <w:suff w:val="nothing"/>
      <w:lvlText w:val=""/>
      <w:lvlJc w:val="left"/>
      <w:pPr>
        <w:tabs>
          <w:tab w:val="left" w:pos="1440"/>
        </w:tabs>
        <w:ind w:left="1440" w:hanging="1440"/>
      </w:pPr>
    </w:lvl>
    <w:lvl w:ilvl="8" w:tentative="0">
      <w:start w:val="1"/>
      <w:numFmt w:val="none"/>
      <w:suff w:val="nothing"/>
      <w:lvlText w:val=""/>
      <w:lvlJc w:val="left"/>
      <w:pPr>
        <w:tabs>
          <w:tab w:val="left" w:pos="1584"/>
        </w:tabs>
        <w:ind w:left="1584" w:hanging="1584"/>
      </w:pPr>
    </w:lvl>
  </w:abstractNum>
  <w:abstractNum w:abstractNumId="1">
    <w:nsid w:val="00000002"/>
    <w:multiLevelType w:val="singleLevel"/>
    <w:tmpl w:val="00000002"/>
    <w:lvl w:ilvl="0" w:tentative="0">
      <w:start w:val="1"/>
      <w:numFmt w:val="bullet"/>
      <w:lvlText w:val=""/>
      <w:lvlJc w:val="left"/>
      <w:pPr>
        <w:tabs>
          <w:tab w:val="left" w:pos="720"/>
        </w:tabs>
        <w:ind w:left="720" w:hanging="360"/>
      </w:pPr>
      <w:rPr>
        <w:rFonts w:hint="default" w:ascii="Symbol" w:hAnsi="Symbol" w:cs="Symbol"/>
        <w:sz w:val="20"/>
      </w:rPr>
    </w:lvl>
  </w:abstractNum>
  <w:abstractNum w:abstractNumId="2">
    <w:nsid w:val="00000006"/>
    <w:multiLevelType w:val="multilevel"/>
    <w:tmpl w:val="00000006"/>
    <w:lvl w:ilvl="0" w:tentative="0">
      <w:start w:val="1"/>
      <w:numFmt w:val="decimal"/>
      <w:lvlText w:val="%1."/>
      <w:lvlJc w:val="left"/>
      <w:pPr>
        <w:tabs>
          <w:tab w:val="left" w:pos="720"/>
        </w:tabs>
        <w:ind w:left="720" w:hanging="360"/>
      </w:pPr>
      <w:rPr>
        <w:rFonts w:hint="default"/>
        <w:i w:val="0"/>
        <w:iCs w:val="0"/>
      </w:rPr>
    </w:lvl>
    <w:lvl w:ilvl="1" w:tentative="0">
      <w:start w:val="1"/>
      <w:numFmt w:val="decimal"/>
      <w:lvlText w:val="%1.%2"/>
      <w:lvlJc w:val="left"/>
      <w:pPr>
        <w:tabs>
          <w:tab w:val="left" w:pos="840"/>
        </w:tabs>
        <w:ind w:left="840" w:hanging="480"/>
      </w:pPr>
      <w:rPr>
        <w:rFonts w:hint="default"/>
      </w:rPr>
    </w:lvl>
    <w:lvl w:ilvl="2" w:tentative="0">
      <w:start w:val="2"/>
      <w:numFmt w:val="decimal"/>
      <w:lvlText w:val="%1.%2.%3"/>
      <w:lvlJc w:val="left"/>
      <w:pPr>
        <w:tabs>
          <w:tab w:val="left" w:pos="1080"/>
        </w:tabs>
        <w:ind w:left="1080" w:hanging="720"/>
      </w:pPr>
      <w:rPr>
        <w:rFonts w:hint="default"/>
      </w:rPr>
    </w:lvl>
    <w:lvl w:ilvl="3" w:tentative="0">
      <w:start w:val="1"/>
      <w:numFmt w:val="decimal"/>
      <w:lvlText w:val="%1.%2.%3.%4"/>
      <w:lvlJc w:val="left"/>
      <w:pPr>
        <w:tabs>
          <w:tab w:val="left" w:pos="1080"/>
        </w:tabs>
        <w:ind w:left="1080" w:hanging="720"/>
      </w:pPr>
      <w:rPr>
        <w:rFonts w:hint="default"/>
      </w:rPr>
    </w:lvl>
    <w:lvl w:ilvl="4" w:tentative="0">
      <w:start w:val="1"/>
      <w:numFmt w:val="decimal"/>
      <w:lvlText w:val="%1.%2.%3.%4.%5"/>
      <w:lvlJc w:val="left"/>
      <w:pPr>
        <w:tabs>
          <w:tab w:val="left" w:pos="1440"/>
        </w:tabs>
        <w:ind w:left="1440" w:hanging="1080"/>
      </w:pPr>
      <w:rPr>
        <w:rFonts w:hint="default"/>
      </w:rPr>
    </w:lvl>
    <w:lvl w:ilvl="5" w:tentative="0">
      <w:start w:val="1"/>
      <w:numFmt w:val="decimal"/>
      <w:lvlText w:val="%1.%2.%3.%4.%5.%6"/>
      <w:lvlJc w:val="left"/>
      <w:pPr>
        <w:tabs>
          <w:tab w:val="left" w:pos="1440"/>
        </w:tabs>
        <w:ind w:left="1440" w:hanging="1080"/>
      </w:pPr>
      <w:rPr>
        <w:rFonts w:hint="default"/>
      </w:rPr>
    </w:lvl>
    <w:lvl w:ilvl="6" w:tentative="0">
      <w:start w:val="1"/>
      <w:numFmt w:val="decimal"/>
      <w:lvlText w:val="%1.%2.%3.%4.%5.%6.%7"/>
      <w:lvlJc w:val="left"/>
      <w:pPr>
        <w:tabs>
          <w:tab w:val="left" w:pos="1800"/>
        </w:tabs>
        <w:ind w:left="1800" w:hanging="1440"/>
      </w:pPr>
      <w:rPr>
        <w:rFonts w:hint="default"/>
      </w:rPr>
    </w:lvl>
    <w:lvl w:ilvl="7" w:tentative="0">
      <w:start w:val="1"/>
      <w:numFmt w:val="decimal"/>
      <w:lvlText w:val="%1.%2.%3.%4.%5.%6.%7.%8"/>
      <w:lvlJc w:val="left"/>
      <w:pPr>
        <w:tabs>
          <w:tab w:val="left" w:pos="1800"/>
        </w:tabs>
        <w:ind w:left="1800" w:hanging="1440"/>
      </w:pPr>
      <w:rPr>
        <w:rFonts w:hint="default"/>
      </w:rPr>
    </w:lvl>
    <w:lvl w:ilvl="8" w:tentative="0">
      <w:start w:val="1"/>
      <w:numFmt w:val="decimal"/>
      <w:lvlText w:val="%1.%2.%3.%4.%5.%6.%7.%8.%9"/>
      <w:lvlJc w:val="left"/>
      <w:pPr>
        <w:tabs>
          <w:tab w:val="left" w:pos="2160"/>
        </w:tabs>
        <w:ind w:left="2160" w:hanging="1800"/>
      </w:pPr>
      <w:rPr>
        <w:rFonts w:hint="default"/>
      </w:rPr>
    </w:lvl>
  </w:abstractNum>
  <w:abstractNum w:abstractNumId="3">
    <w:nsid w:val="00000007"/>
    <w:multiLevelType w:val="singleLevel"/>
    <w:tmpl w:val="00000007"/>
    <w:lvl w:ilvl="0" w:tentative="0">
      <w:start w:val="1"/>
      <w:numFmt w:val="bullet"/>
      <w:lvlText w:val=""/>
      <w:lvlJc w:val="left"/>
      <w:pPr>
        <w:tabs>
          <w:tab w:val="left" w:pos="1800"/>
        </w:tabs>
        <w:ind w:left="1800" w:hanging="360"/>
      </w:pPr>
      <w:rPr>
        <w:rFonts w:hint="default" w:ascii="Symbol" w:hAnsi="Symbol" w:cs="Symbol"/>
      </w:rPr>
    </w:lvl>
  </w:abstractNum>
  <w:abstractNum w:abstractNumId="4">
    <w:nsid w:val="00000009"/>
    <w:multiLevelType w:val="singleLevel"/>
    <w:tmpl w:val="00000009"/>
    <w:lvl w:ilvl="0" w:tentative="0">
      <w:start w:val="1"/>
      <w:numFmt w:val="bullet"/>
      <w:lvlText w:val=""/>
      <w:lvlJc w:val="left"/>
      <w:pPr>
        <w:tabs>
          <w:tab w:val="left" w:pos="1440"/>
        </w:tabs>
        <w:ind w:left="1440" w:hanging="360"/>
      </w:pPr>
      <w:rPr>
        <w:rFonts w:hint="default" w:ascii="Wingdings" w:hAnsi="Wingdings" w:cs="Wingdings"/>
      </w:rPr>
    </w:lvl>
  </w:abstractNum>
  <w:abstractNum w:abstractNumId="5">
    <w:nsid w:val="2F853255"/>
    <w:multiLevelType w:val="multilevel"/>
    <w:tmpl w:val="2F853255"/>
    <w:lvl w:ilvl="0" w:tentative="0">
      <w:start w:val="2"/>
      <w:numFmt w:val="decimal"/>
      <w:lvlText w:val="%1"/>
      <w:lvlJc w:val="left"/>
      <w:pPr>
        <w:ind w:left="360" w:hanging="360"/>
      </w:pPr>
      <w:rPr>
        <w:rFonts w:hint="default"/>
      </w:rPr>
    </w:lvl>
    <w:lvl w:ilvl="1" w:tentative="0">
      <w:start w:val="2"/>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6">
    <w:nsid w:val="65621DC9"/>
    <w:multiLevelType w:val="multilevel"/>
    <w:tmpl w:val="65621D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71B5781D"/>
    <w:multiLevelType w:val="multilevel"/>
    <w:tmpl w:val="71B5781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2"/>
  </w:num>
  <w:num w:numId="3">
    <w:abstractNumId w:val="7"/>
  </w:num>
  <w:num w:numId="4">
    <w:abstractNumId w:val="6"/>
  </w:num>
  <w:num w:numId="5">
    <w:abstractNumId w:val="5"/>
  </w:num>
  <w:num w:numId="6">
    <w:abstractNumId w:val="3"/>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B75"/>
    <w:rsid w:val="00024678"/>
    <w:rsid w:val="00055799"/>
    <w:rsid w:val="00180E2A"/>
    <w:rsid w:val="001D36AB"/>
    <w:rsid w:val="001F55C8"/>
    <w:rsid w:val="001F7D80"/>
    <w:rsid w:val="002A350A"/>
    <w:rsid w:val="00303DA1"/>
    <w:rsid w:val="00336A78"/>
    <w:rsid w:val="003A7F61"/>
    <w:rsid w:val="003B54E2"/>
    <w:rsid w:val="003F4DA9"/>
    <w:rsid w:val="004A0915"/>
    <w:rsid w:val="005F3288"/>
    <w:rsid w:val="006D49D1"/>
    <w:rsid w:val="0070759C"/>
    <w:rsid w:val="00780D68"/>
    <w:rsid w:val="00785213"/>
    <w:rsid w:val="00793514"/>
    <w:rsid w:val="007B0DF9"/>
    <w:rsid w:val="00A90A2A"/>
    <w:rsid w:val="00A91DBE"/>
    <w:rsid w:val="00A9422B"/>
    <w:rsid w:val="00AB1536"/>
    <w:rsid w:val="00AF745C"/>
    <w:rsid w:val="00BA1035"/>
    <w:rsid w:val="00BB2D9F"/>
    <w:rsid w:val="00BB68F0"/>
    <w:rsid w:val="00BC399B"/>
    <w:rsid w:val="00BE042B"/>
    <w:rsid w:val="00C4122D"/>
    <w:rsid w:val="00C64DD5"/>
    <w:rsid w:val="00C82E1F"/>
    <w:rsid w:val="00C93B75"/>
    <w:rsid w:val="00CE126D"/>
    <w:rsid w:val="00CE6D16"/>
    <w:rsid w:val="00CE7C42"/>
    <w:rsid w:val="00D521B8"/>
    <w:rsid w:val="00DE60D4"/>
    <w:rsid w:val="00E475A7"/>
    <w:rsid w:val="00E9234B"/>
    <w:rsid w:val="00EF0A86"/>
    <w:rsid w:val="00F07BB5"/>
    <w:rsid w:val="00F66B9B"/>
    <w:rsid w:val="00FF495B"/>
    <w:rsid w:val="43807EB1"/>
    <w:rsid w:val="459E6747"/>
  </w:rsids>
  <m:mathPr>
    <m:mathFont m:val="Cambria Math"/>
    <m:brkBin m:val="before"/>
    <m:brkBinSub m:val="--"/>
    <m:smallFrac m:val="1"/>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nhideWhenUsed="0"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nhideWhenUsed="0" w:uiPriority="0"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iPriority="99" w:name="Block Text"/>
    <w:lsdException w:uiPriority="0"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0" w:line="240" w:lineRule="auto"/>
    </w:pPr>
    <w:rPr>
      <w:rFonts w:ascii="Times New Roman" w:hAnsi="Times New Roman" w:eastAsia="Times New Roman" w:cs="Times New Roman"/>
      <w:sz w:val="24"/>
      <w:szCs w:val="24"/>
      <w:lang w:val="en-US" w:eastAsia="ar-SA" w:bidi="ar-SA"/>
    </w:rPr>
  </w:style>
  <w:style w:type="paragraph" w:styleId="2">
    <w:name w:val="heading 1"/>
    <w:basedOn w:val="1"/>
    <w:next w:val="1"/>
    <w:link w:val="35"/>
    <w:qFormat/>
    <w:uiPriority w:val="0"/>
    <w:pPr>
      <w:keepNext/>
      <w:tabs>
        <w:tab w:val="left" w:pos="432"/>
      </w:tabs>
      <w:ind w:left="432" w:hanging="432"/>
      <w:outlineLvl w:val="0"/>
    </w:pPr>
    <w:rPr>
      <w:b/>
      <w:bCs/>
      <w:i/>
      <w:iCs/>
      <w:u w:val="single"/>
    </w:rPr>
  </w:style>
  <w:style w:type="paragraph" w:styleId="3">
    <w:name w:val="heading 2"/>
    <w:basedOn w:val="1"/>
    <w:next w:val="1"/>
    <w:link w:val="36"/>
    <w:qFormat/>
    <w:uiPriority w:val="0"/>
    <w:pPr>
      <w:keepNext/>
      <w:numPr>
        <w:ilvl w:val="1"/>
        <w:numId w:val="1"/>
      </w:numPr>
      <w:outlineLvl w:val="1"/>
    </w:pPr>
    <w:rPr>
      <w:sz w:val="30"/>
    </w:rPr>
  </w:style>
  <w:style w:type="paragraph" w:styleId="4">
    <w:name w:val="heading 3"/>
    <w:basedOn w:val="1"/>
    <w:next w:val="1"/>
    <w:link w:val="37"/>
    <w:qFormat/>
    <w:uiPriority w:val="0"/>
    <w:pPr>
      <w:keepNext/>
      <w:numPr>
        <w:ilvl w:val="2"/>
        <w:numId w:val="1"/>
      </w:numPr>
      <w:outlineLvl w:val="2"/>
    </w:pPr>
    <w:rPr>
      <w:b/>
      <w:bCs/>
      <w:sz w:val="22"/>
    </w:rPr>
  </w:style>
  <w:style w:type="paragraph" w:styleId="5">
    <w:name w:val="heading 4"/>
    <w:basedOn w:val="1"/>
    <w:next w:val="1"/>
    <w:link w:val="38"/>
    <w:qFormat/>
    <w:uiPriority w:val="0"/>
    <w:pPr>
      <w:keepNext/>
      <w:tabs>
        <w:tab w:val="left" w:pos="864"/>
      </w:tabs>
      <w:ind w:left="720"/>
      <w:jc w:val="both"/>
      <w:outlineLvl w:val="3"/>
    </w:pPr>
    <w:rPr>
      <w:b/>
      <w:bCs/>
      <w:sz w:val="26"/>
    </w:rPr>
  </w:style>
  <w:style w:type="paragraph" w:styleId="6">
    <w:name w:val="heading 5"/>
    <w:basedOn w:val="1"/>
    <w:next w:val="1"/>
    <w:link w:val="39"/>
    <w:qFormat/>
    <w:uiPriority w:val="0"/>
    <w:pPr>
      <w:keepNext/>
      <w:tabs>
        <w:tab w:val="left" w:pos="1008"/>
      </w:tabs>
      <w:ind w:left="1008" w:hanging="1008"/>
      <w:jc w:val="both"/>
      <w:outlineLvl w:val="4"/>
    </w:pPr>
    <w:rPr>
      <w:b/>
      <w:bCs/>
    </w:rPr>
  </w:style>
  <w:style w:type="paragraph" w:styleId="7">
    <w:name w:val="heading 6"/>
    <w:basedOn w:val="1"/>
    <w:next w:val="1"/>
    <w:link w:val="40"/>
    <w:qFormat/>
    <w:uiPriority w:val="0"/>
    <w:pPr>
      <w:keepNext/>
      <w:tabs>
        <w:tab w:val="left" w:pos="1152"/>
      </w:tabs>
      <w:ind w:left="1152" w:hanging="1152"/>
      <w:outlineLvl w:val="5"/>
    </w:pPr>
    <w:rPr>
      <w:b/>
      <w:bCs/>
    </w:rPr>
  </w:style>
  <w:style w:type="paragraph" w:styleId="8">
    <w:name w:val="heading 7"/>
    <w:basedOn w:val="1"/>
    <w:next w:val="1"/>
    <w:link w:val="41"/>
    <w:qFormat/>
    <w:uiPriority w:val="0"/>
    <w:pPr>
      <w:keepNext/>
      <w:tabs>
        <w:tab w:val="left" w:pos="1296"/>
      </w:tabs>
      <w:ind w:left="720"/>
      <w:jc w:val="both"/>
      <w:outlineLvl w:val="6"/>
    </w:pPr>
    <w:rPr>
      <w:b/>
      <w:bCs/>
    </w:rPr>
  </w:style>
  <w:style w:type="paragraph" w:styleId="9">
    <w:name w:val="heading 8"/>
    <w:basedOn w:val="1"/>
    <w:next w:val="1"/>
    <w:link w:val="42"/>
    <w:qFormat/>
    <w:uiPriority w:val="0"/>
    <w:pPr>
      <w:keepNext/>
      <w:tabs>
        <w:tab w:val="left" w:pos="1440"/>
      </w:tabs>
      <w:ind w:firstLine="720"/>
      <w:outlineLvl w:val="7"/>
    </w:pPr>
    <w:rPr>
      <w:b/>
      <w:bCs/>
    </w:rPr>
  </w:style>
  <w:style w:type="paragraph" w:styleId="10">
    <w:name w:val="heading 9"/>
    <w:basedOn w:val="1"/>
    <w:next w:val="1"/>
    <w:link w:val="43"/>
    <w:qFormat/>
    <w:uiPriority w:val="0"/>
    <w:pPr>
      <w:keepNext/>
      <w:tabs>
        <w:tab w:val="left" w:pos="1584"/>
      </w:tabs>
      <w:ind w:left="1584" w:hanging="1584"/>
      <w:jc w:val="center"/>
      <w:outlineLvl w:val="8"/>
    </w:pPr>
    <w:rPr>
      <w:b/>
      <w:bCs/>
      <w:i/>
      <w:iCs/>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110"/>
    <w:semiHidden/>
    <w:unhideWhenUsed/>
    <w:uiPriority w:val="99"/>
    <w:rPr>
      <w:rFonts w:ascii="Tahoma" w:hAnsi="Tahoma" w:cs="Tahoma"/>
      <w:sz w:val="16"/>
      <w:szCs w:val="16"/>
    </w:rPr>
  </w:style>
  <w:style w:type="paragraph" w:styleId="14">
    <w:name w:val="Body Text"/>
    <w:basedOn w:val="1"/>
    <w:link w:val="92"/>
    <w:uiPriority w:val="0"/>
    <w:rPr>
      <w:sz w:val="16"/>
      <w:szCs w:val="20"/>
    </w:rPr>
  </w:style>
  <w:style w:type="paragraph" w:styleId="15">
    <w:name w:val="Body Text 2"/>
    <w:basedOn w:val="1"/>
    <w:link w:val="101"/>
    <w:uiPriority w:val="0"/>
    <w:rPr>
      <w:sz w:val="20"/>
    </w:rPr>
  </w:style>
  <w:style w:type="paragraph" w:styleId="16">
    <w:name w:val="Body Text 3"/>
    <w:basedOn w:val="1"/>
    <w:link w:val="102"/>
    <w:uiPriority w:val="0"/>
    <w:rPr>
      <w:sz w:val="18"/>
    </w:rPr>
  </w:style>
  <w:style w:type="paragraph" w:styleId="17">
    <w:name w:val="Body Text Indent"/>
    <w:basedOn w:val="1"/>
    <w:link w:val="99"/>
    <w:uiPriority w:val="0"/>
    <w:pPr>
      <w:ind w:left="1080"/>
    </w:pPr>
  </w:style>
  <w:style w:type="paragraph" w:styleId="18">
    <w:name w:val="Body Text Indent 2"/>
    <w:basedOn w:val="1"/>
    <w:link w:val="100"/>
    <w:uiPriority w:val="0"/>
    <w:pPr>
      <w:ind w:left="1080"/>
    </w:pPr>
    <w:rPr>
      <w:sz w:val="26"/>
    </w:rPr>
  </w:style>
  <w:style w:type="paragraph" w:styleId="19">
    <w:name w:val="Body Text Indent 3"/>
    <w:basedOn w:val="1"/>
    <w:link w:val="98"/>
    <w:uiPriority w:val="0"/>
    <w:pPr>
      <w:ind w:left="990"/>
    </w:pPr>
    <w:rPr>
      <w:rFonts w:ascii="Arial" w:hAnsi="Arial" w:cs="Arial"/>
      <w:color w:val="000000"/>
    </w:rPr>
  </w:style>
  <w:style w:type="paragraph" w:styleId="20">
    <w:name w:val="caption"/>
    <w:basedOn w:val="1"/>
    <w:qFormat/>
    <w:uiPriority w:val="0"/>
    <w:pPr>
      <w:suppressLineNumbers/>
      <w:spacing w:before="120" w:after="120"/>
    </w:pPr>
    <w:rPr>
      <w:rFonts w:cs="Mangal"/>
      <w:i/>
      <w:iCs/>
    </w:rPr>
  </w:style>
  <w:style w:type="character" w:styleId="21">
    <w:name w:val="Emphasis"/>
    <w:qFormat/>
    <w:uiPriority w:val="20"/>
    <w:rPr>
      <w:i/>
      <w:iCs/>
    </w:rPr>
  </w:style>
  <w:style w:type="paragraph" w:styleId="22">
    <w:name w:val="footer"/>
    <w:basedOn w:val="1"/>
    <w:link w:val="104"/>
    <w:uiPriority w:val="99"/>
    <w:pPr>
      <w:tabs>
        <w:tab w:val="center" w:pos="4320"/>
        <w:tab w:val="right" w:pos="8640"/>
      </w:tabs>
    </w:pPr>
  </w:style>
  <w:style w:type="paragraph" w:styleId="23">
    <w:name w:val="header"/>
    <w:basedOn w:val="1"/>
    <w:link w:val="103"/>
    <w:uiPriority w:val="0"/>
    <w:pPr>
      <w:tabs>
        <w:tab w:val="center" w:pos="4320"/>
        <w:tab w:val="right" w:pos="8640"/>
      </w:tabs>
    </w:pPr>
  </w:style>
  <w:style w:type="character" w:styleId="24">
    <w:name w:val="HTML Code"/>
    <w:semiHidden/>
    <w:unhideWhenUsed/>
    <w:uiPriority w:val="99"/>
    <w:rPr>
      <w:rFonts w:ascii="Courier New" w:hAnsi="Courier New" w:eastAsia="Times New Roman" w:cs="Courier New"/>
      <w:sz w:val="20"/>
      <w:szCs w:val="20"/>
    </w:rPr>
  </w:style>
  <w:style w:type="paragraph" w:styleId="25">
    <w:name w:val="HTML Preformatted"/>
    <w:basedOn w:val="1"/>
    <w:link w:val="108"/>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styleId="26">
    <w:name w:val="Hyperlink"/>
    <w:unhideWhenUsed/>
    <w:uiPriority w:val="0"/>
    <w:rPr>
      <w:color w:val="0000FF"/>
      <w:u w:val="single"/>
    </w:rPr>
  </w:style>
  <w:style w:type="paragraph" w:styleId="27">
    <w:name w:val="List"/>
    <w:basedOn w:val="14"/>
    <w:uiPriority w:val="0"/>
    <w:rPr>
      <w:rFonts w:cs="Mangal"/>
    </w:rPr>
  </w:style>
  <w:style w:type="paragraph" w:styleId="28">
    <w:name w:val="Normal (Web)"/>
    <w:basedOn w:val="1"/>
    <w:uiPriority w:val="0"/>
    <w:pPr>
      <w:spacing w:before="280" w:after="280"/>
    </w:pPr>
    <w:rPr>
      <w:rFonts w:ascii="Arial Unicode MS" w:hAnsi="Arial Unicode MS" w:eastAsia="Arial Unicode MS" w:cs="Arial Unicode MS"/>
    </w:rPr>
  </w:style>
  <w:style w:type="character" w:styleId="29">
    <w:name w:val="page number"/>
    <w:basedOn w:val="11"/>
    <w:uiPriority w:val="0"/>
  </w:style>
  <w:style w:type="character" w:styleId="30">
    <w:name w:val="Strong"/>
    <w:qFormat/>
    <w:uiPriority w:val="0"/>
    <w:rPr>
      <w:b/>
      <w:bCs/>
    </w:rPr>
  </w:style>
  <w:style w:type="paragraph" w:styleId="31">
    <w:name w:val="Subtitle"/>
    <w:basedOn w:val="32"/>
    <w:next w:val="14"/>
    <w:link w:val="97"/>
    <w:qFormat/>
    <w:uiPriority w:val="0"/>
    <w:pPr>
      <w:jc w:val="center"/>
    </w:pPr>
    <w:rPr>
      <w:i/>
      <w:iCs/>
    </w:rPr>
  </w:style>
  <w:style w:type="paragraph" w:customStyle="1" w:styleId="32">
    <w:name w:val="Heading"/>
    <w:basedOn w:val="1"/>
    <w:next w:val="14"/>
    <w:uiPriority w:val="0"/>
    <w:pPr>
      <w:keepNext/>
      <w:spacing w:before="240" w:after="120"/>
    </w:pPr>
    <w:rPr>
      <w:rFonts w:ascii="Arial" w:hAnsi="Arial" w:eastAsia="Microsoft YaHei" w:cs="Mangal"/>
      <w:sz w:val="28"/>
      <w:szCs w:val="28"/>
    </w:rPr>
  </w:style>
  <w:style w:type="table" w:styleId="33">
    <w:name w:val="Table Grid"/>
    <w:basedOn w:val="12"/>
    <w:qFormat/>
    <w:uiPriority w:val="39"/>
    <w:pPr>
      <w:spacing w:after="0" w:line="240" w:lineRule="auto"/>
    </w:pPr>
    <w:rPr>
      <w:rFonts w:ascii="Calibri" w:hAnsi="Calibri" w:eastAsia="Calibri"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4">
    <w:name w:val="Title"/>
    <w:basedOn w:val="1"/>
    <w:next w:val="31"/>
    <w:link w:val="96"/>
    <w:qFormat/>
    <w:uiPriority w:val="0"/>
    <w:pPr>
      <w:jc w:val="center"/>
    </w:pPr>
    <w:rPr>
      <w:b/>
      <w:bCs/>
      <w:sz w:val="32"/>
      <w:u w:val="single"/>
    </w:rPr>
  </w:style>
  <w:style w:type="character" w:customStyle="1" w:styleId="35">
    <w:name w:val="Heading 1 Char"/>
    <w:basedOn w:val="11"/>
    <w:link w:val="2"/>
    <w:qFormat/>
    <w:uiPriority w:val="0"/>
    <w:rPr>
      <w:rFonts w:ascii="Times New Roman" w:hAnsi="Times New Roman" w:eastAsia="Times New Roman" w:cs="Times New Roman"/>
      <w:b/>
      <w:bCs/>
      <w:i/>
      <w:iCs/>
      <w:sz w:val="24"/>
      <w:szCs w:val="24"/>
      <w:u w:val="single"/>
      <w:lang w:eastAsia="ar-SA"/>
    </w:rPr>
  </w:style>
  <w:style w:type="character" w:customStyle="1" w:styleId="36">
    <w:name w:val="Heading 2 Char"/>
    <w:basedOn w:val="11"/>
    <w:link w:val="3"/>
    <w:qFormat/>
    <w:uiPriority w:val="0"/>
    <w:rPr>
      <w:rFonts w:ascii="Times New Roman" w:hAnsi="Times New Roman" w:eastAsia="Times New Roman" w:cs="Times New Roman"/>
      <w:sz w:val="30"/>
      <w:szCs w:val="24"/>
      <w:lang w:eastAsia="ar-SA"/>
    </w:rPr>
  </w:style>
  <w:style w:type="character" w:customStyle="1" w:styleId="37">
    <w:name w:val="Heading 3 Char"/>
    <w:basedOn w:val="11"/>
    <w:link w:val="4"/>
    <w:qFormat/>
    <w:uiPriority w:val="0"/>
    <w:rPr>
      <w:rFonts w:ascii="Times New Roman" w:hAnsi="Times New Roman" w:eastAsia="Times New Roman" w:cs="Times New Roman"/>
      <w:b/>
      <w:bCs/>
      <w:szCs w:val="24"/>
      <w:lang w:eastAsia="ar-SA"/>
    </w:rPr>
  </w:style>
  <w:style w:type="character" w:customStyle="1" w:styleId="38">
    <w:name w:val="Heading 4 Char"/>
    <w:basedOn w:val="11"/>
    <w:link w:val="5"/>
    <w:uiPriority w:val="0"/>
    <w:rPr>
      <w:rFonts w:ascii="Times New Roman" w:hAnsi="Times New Roman" w:eastAsia="Times New Roman" w:cs="Times New Roman"/>
      <w:b/>
      <w:bCs/>
      <w:sz w:val="26"/>
      <w:szCs w:val="24"/>
      <w:lang w:eastAsia="ar-SA"/>
    </w:rPr>
  </w:style>
  <w:style w:type="character" w:customStyle="1" w:styleId="39">
    <w:name w:val="Heading 5 Char"/>
    <w:basedOn w:val="11"/>
    <w:link w:val="6"/>
    <w:qFormat/>
    <w:uiPriority w:val="0"/>
    <w:rPr>
      <w:rFonts w:ascii="Times New Roman" w:hAnsi="Times New Roman" w:eastAsia="Times New Roman" w:cs="Times New Roman"/>
      <w:b/>
      <w:bCs/>
      <w:sz w:val="24"/>
      <w:szCs w:val="24"/>
      <w:lang w:eastAsia="ar-SA"/>
    </w:rPr>
  </w:style>
  <w:style w:type="character" w:customStyle="1" w:styleId="40">
    <w:name w:val="Heading 6 Char"/>
    <w:basedOn w:val="11"/>
    <w:link w:val="7"/>
    <w:qFormat/>
    <w:uiPriority w:val="0"/>
    <w:rPr>
      <w:rFonts w:ascii="Times New Roman" w:hAnsi="Times New Roman" w:eastAsia="Times New Roman" w:cs="Times New Roman"/>
      <w:b/>
      <w:bCs/>
      <w:sz w:val="24"/>
      <w:szCs w:val="24"/>
      <w:lang w:eastAsia="ar-SA"/>
    </w:rPr>
  </w:style>
  <w:style w:type="character" w:customStyle="1" w:styleId="41">
    <w:name w:val="Heading 7 Char"/>
    <w:basedOn w:val="11"/>
    <w:link w:val="8"/>
    <w:qFormat/>
    <w:uiPriority w:val="0"/>
    <w:rPr>
      <w:rFonts w:ascii="Times New Roman" w:hAnsi="Times New Roman" w:eastAsia="Times New Roman" w:cs="Times New Roman"/>
      <w:b/>
      <w:bCs/>
      <w:sz w:val="24"/>
      <w:szCs w:val="24"/>
      <w:lang w:eastAsia="ar-SA"/>
    </w:rPr>
  </w:style>
  <w:style w:type="character" w:customStyle="1" w:styleId="42">
    <w:name w:val="Heading 8 Char"/>
    <w:basedOn w:val="11"/>
    <w:link w:val="9"/>
    <w:qFormat/>
    <w:uiPriority w:val="0"/>
    <w:rPr>
      <w:rFonts w:ascii="Times New Roman" w:hAnsi="Times New Roman" w:eastAsia="Times New Roman" w:cs="Times New Roman"/>
      <w:b/>
      <w:bCs/>
      <w:sz w:val="24"/>
      <w:szCs w:val="24"/>
      <w:lang w:eastAsia="ar-SA"/>
    </w:rPr>
  </w:style>
  <w:style w:type="character" w:customStyle="1" w:styleId="43">
    <w:name w:val="Heading 9 Char"/>
    <w:basedOn w:val="11"/>
    <w:link w:val="10"/>
    <w:qFormat/>
    <w:uiPriority w:val="0"/>
    <w:rPr>
      <w:rFonts w:ascii="Times New Roman" w:hAnsi="Times New Roman" w:eastAsia="Times New Roman" w:cs="Times New Roman"/>
      <w:b/>
      <w:bCs/>
      <w:i/>
      <w:iCs/>
      <w:sz w:val="24"/>
      <w:szCs w:val="24"/>
      <w:lang w:eastAsia="ar-SA"/>
    </w:rPr>
  </w:style>
  <w:style w:type="character" w:customStyle="1" w:styleId="44">
    <w:name w:val="WW8Num1z0"/>
    <w:qFormat/>
    <w:uiPriority w:val="0"/>
    <w:rPr>
      <w:rFonts w:hint="default" w:ascii="Symbol" w:hAnsi="Symbol" w:cs="Symbol"/>
      <w:sz w:val="20"/>
    </w:rPr>
  </w:style>
  <w:style w:type="character" w:customStyle="1" w:styleId="45">
    <w:name w:val="WW8Num2z0"/>
    <w:uiPriority w:val="0"/>
    <w:rPr>
      <w:rFonts w:hint="default"/>
    </w:rPr>
  </w:style>
  <w:style w:type="character" w:customStyle="1" w:styleId="46">
    <w:name w:val="WW8Num2z1"/>
    <w:qFormat/>
    <w:uiPriority w:val="0"/>
  </w:style>
  <w:style w:type="character" w:customStyle="1" w:styleId="47">
    <w:name w:val="WW8Num2z2"/>
    <w:qFormat/>
    <w:uiPriority w:val="0"/>
  </w:style>
  <w:style w:type="character" w:customStyle="1" w:styleId="48">
    <w:name w:val="WW8Num2z3"/>
    <w:uiPriority w:val="0"/>
  </w:style>
  <w:style w:type="character" w:customStyle="1" w:styleId="49">
    <w:name w:val="WW8Num2z4"/>
    <w:qFormat/>
    <w:uiPriority w:val="0"/>
  </w:style>
  <w:style w:type="character" w:customStyle="1" w:styleId="50">
    <w:name w:val="WW8Num2z5"/>
    <w:qFormat/>
    <w:uiPriority w:val="0"/>
  </w:style>
  <w:style w:type="character" w:customStyle="1" w:styleId="51">
    <w:name w:val="WW8Num2z6"/>
    <w:qFormat/>
    <w:uiPriority w:val="0"/>
  </w:style>
  <w:style w:type="character" w:customStyle="1" w:styleId="52">
    <w:name w:val="WW8Num2z7"/>
    <w:qFormat/>
    <w:uiPriority w:val="0"/>
  </w:style>
  <w:style w:type="character" w:customStyle="1" w:styleId="53">
    <w:name w:val="WW8Num2z8"/>
    <w:qFormat/>
    <w:uiPriority w:val="0"/>
  </w:style>
  <w:style w:type="character" w:customStyle="1" w:styleId="54">
    <w:name w:val="WW8Num3z0"/>
    <w:qFormat/>
    <w:uiPriority w:val="0"/>
    <w:rPr>
      <w:rFonts w:hint="default"/>
    </w:rPr>
  </w:style>
  <w:style w:type="character" w:customStyle="1" w:styleId="55">
    <w:name w:val="WW8Num4z0"/>
    <w:uiPriority w:val="0"/>
    <w:rPr>
      <w:rFonts w:hint="default"/>
    </w:rPr>
  </w:style>
  <w:style w:type="character" w:customStyle="1" w:styleId="56">
    <w:name w:val="WW8Num5z0"/>
    <w:uiPriority w:val="0"/>
    <w:rPr>
      <w:rFonts w:hint="default"/>
    </w:rPr>
  </w:style>
  <w:style w:type="character" w:customStyle="1" w:styleId="57">
    <w:name w:val="WW8Num6z0"/>
    <w:uiPriority w:val="0"/>
    <w:rPr>
      <w:rFonts w:hint="default"/>
      <w:sz w:val="28"/>
    </w:rPr>
  </w:style>
  <w:style w:type="character" w:customStyle="1" w:styleId="58">
    <w:name w:val="WW8Num6z1"/>
    <w:uiPriority w:val="0"/>
  </w:style>
  <w:style w:type="character" w:customStyle="1" w:styleId="59">
    <w:name w:val="WW8Num6z2"/>
    <w:uiPriority w:val="0"/>
  </w:style>
  <w:style w:type="character" w:customStyle="1" w:styleId="60">
    <w:name w:val="WW8Num6z3"/>
    <w:uiPriority w:val="0"/>
  </w:style>
  <w:style w:type="character" w:customStyle="1" w:styleId="61">
    <w:name w:val="WW8Num6z4"/>
    <w:uiPriority w:val="0"/>
  </w:style>
  <w:style w:type="character" w:customStyle="1" w:styleId="62">
    <w:name w:val="WW8Num6z5"/>
    <w:uiPriority w:val="0"/>
  </w:style>
  <w:style w:type="character" w:customStyle="1" w:styleId="63">
    <w:name w:val="WW8Num6z6"/>
    <w:uiPriority w:val="0"/>
  </w:style>
  <w:style w:type="character" w:customStyle="1" w:styleId="64">
    <w:name w:val="WW8Num6z7"/>
    <w:uiPriority w:val="0"/>
  </w:style>
  <w:style w:type="character" w:customStyle="1" w:styleId="65">
    <w:name w:val="WW8Num6z8"/>
    <w:uiPriority w:val="0"/>
  </w:style>
  <w:style w:type="character" w:customStyle="1" w:styleId="66">
    <w:name w:val="WW8Num7z0"/>
    <w:uiPriority w:val="0"/>
    <w:rPr>
      <w:rFonts w:hint="default"/>
    </w:rPr>
  </w:style>
  <w:style w:type="character" w:customStyle="1" w:styleId="67">
    <w:name w:val="WW8Num8z0"/>
    <w:uiPriority w:val="0"/>
    <w:rPr>
      <w:rFonts w:hint="default" w:ascii="Symbol" w:hAnsi="Symbol" w:cs="Symbol"/>
    </w:rPr>
  </w:style>
  <w:style w:type="character" w:customStyle="1" w:styleId="68">
    <w:name w:val="WW8Num8z1"/>
    <w:uiPriority w:val="0"/>
    <w:rPr>
      <w:rFonts w:hint="default" w:ascii="Courier New" w:hAnsi="Courier New" w:cs="Courier New"/>
    </w:rPr>
  </w:style>
  <w:style w:type="character" w:customStyle="1" w:styleId="69">
    <w:name w:val="WW8Num8z2"/>
    <w:uiPriority w:val="0"/>
    <w:rPr>
      <w:rFonts w:hint="default" w:ascii="Wingdings" w:hAnsi="Wingdings" w:cs="Wingdings"/>
    </w:rPr>
  </w:style>
  <w:style w:type="character" w:customStyle="1" w:styleId="70">
    <w:name w:val="WW8Num9z0"/>
    <w:uiPriority w:val="0"/>
    <w:rPr>
      <w:rFonts w:hint="default"/>
    </w:rPr>
  </w:style>
  <w:style w:type="character" w:customStyle="1" w:styleId="71">
    <w:name w:val="WW8Num10z0"/>
    <w:uiPriority w:val="0"/>
    <w:rPr>
      <w:rFonts w:hint="default" w:ascii="Symbol" w:hAnsi="Symbol" w:eastAsia="Times New Roman" w:cs="Times New Roman"/>
    </w:rPr>
  </w:style>
  <w:style w:type="character" w:customStyle="1" w:styleId="72">
    <w:name w:val="WW8Num10z1"/>
    <w:uiPriority w:val="0"/>
    <w:rPr>
      <w:rFonts w:hint="default" w:ascii="Courier New" w:hAnsi="Courier New" w:cs="Courier New"/>
    </w:rPr>
  </w:style>
  <w:style w:type="character" w:customStyle="1" w:styleId="73">
    <w:name w:val="WW8Num10z2"/>
    <w:uiPriority w:val="0"/>
    <w:rPr>
      <w:rFonts w:hint="default" w:ascii="Wingdings" w:hAnsi="Wingdings" w:cs="Wingdings"/>
    </w:rPr>
  </w:style>
  <w:style w:type="character" w:customStyle="1" w:styleId="74">
    <w:name w:val="WW8Num10z3"/>
    <w:uiPriority w:val="0"/>
    <w:rPr>
      <w:rFonts w:hint="default" w:ascii="Symbol" w:hAnsi="Symbol" w:cs="Symbol"/>
    </w:rPr>
  </w:style>
  <w:style w:type="character" w:customStyle="1" w:styleId="75">
    <w:name w:val="WW8Num11z0"/>
    <w:uiPriority w:val="0"/>
    <w:rPr>
      <w:rFonts w:hint="default" w:ascii="Wingdings" w:hAnsi="Wingdings" w:cs="Wingdings"/>
    </w:rPr>
  </w:style>
  <w:style w:type="character" w:customStyle="1" w:styleId="76">
    <w:name w:val="WW8Num11z1"/>
    <w:uiPriority w:val="0"/>
    <w:rPr>
      <w:rFonts w:hint="default" w:ascii="Courier New" w:hAnsi="Courier New" w:cs="Courier New"/>
    </w:rPr>
  </w:style>
  <w:style w:type="character" w:customStyle="1" w:styleId="77">
    <w:name w:val="WW8Num11z3"/>
    <w:uiPriority w:val="0"/>
    <w:rPr>
      <w:rFonts w:hint="default" w:ascii="Symbol" w:hAnsi="Symbol" w:cs="Symbol"/>
    </w:rPr>
  </w:style>
  <w:style w:type="character" w:customStyle="1" w:styleId="78">
    <w:name w:val="WW8Num12z0"/>
    <w:uiPriority w:val="0"/>
    <w:rPr>
      <w:rFonts w:hint="default"/>
    </w:rPr>
  </w:style>
  <w:style w:type="character" w:customStyle="1" w:styleId="79">
    <w:name w:val="WW8Num13z0"/>
    <w:uiPriority w:val="0"/>
    <w:rPr>
      <w:rFonts w:hint="default"/>
    </w:rPr>
  </w:style>
  <w:style w:type="character" w:customStyle="1" w:styleId="80">
    <w:name w:val="WW8Num14z0"/>
    <w:uiPriority w:val="0"/>
    <w:rPr>
      <w:rFonts w:hint="default"/>
    </w:rPr>
  </w:style>
  <w:style w:type="character" w:customStyle="1" w:styleId="81">
    <w:name w:val="WW8Num15z0"/>
    <w:uiPriority w:val="0"/>
    <w:rPr>
      <w:rFonts w:hint="default"/>
    </w:rPr>
  </w:style>
  <w:style w:type="character" w:customStyle="1" w:styleId="82">
    <w:name w:val="WW8Num16z0"/>
    <w:uiPriority w:val="0"/>
    <w:rPr>
      <w:rFonts w:hint="default"/>
    </w:rPr>
  </w:style>
  <w:style w:type="character" w:customStyle="1" w:styleId="83">
    <w:name w:val="WW8Num17z0"/>
    <w:uiPriority w:val="0"/>
    <w:rPr>
      <w:rFonts w:hint="default"/>
    </w:rPr>
  </w:style>
  <w:style w:type="character" w:customStyle="1" w:styleId="84">
    <w:name w:val="WW8Num17z1"/>
    <w:uiPriority w:val="0"/>
  </w:style>
  <w:style w:type="character" w:customStyle="1" w:styleId="85">
    <w:name w:val="WW8Num17z2"/>
    <w:uiPriority w:val="0"/>
  </w:style>
  <w:style w:type="character" w:customStyle="1" w:styleId="86">
    <w:name w:val="WW8Num17z3"/>
    <w:uiPriority w:val="0"/>
  </w:style>
  <w:style w:type="character" w:customStyle="1" w:styleId="87">
    <w:name w:val="WW8Num17z4"/>
    <w:uiPriority w:val="0"/>
  </w:style>
  <w:style w:type="character" w:customStyle="1" w:styleId="88">
    <w:name w:val="WW8Num17z5"/>
    <w:uiPriority w:val="0"/>
  </w:style>
  <w:style w:type="character" w:customStyle="1" w:styleId="89">
    <w:name w:val="WW8Num17z6"/>
    <w:uiPriority w:val="0"/>
  </w:style>
  <w:style w:type="character" w:customStyle="1" w:styleId="90">
    <w:name w:val="WW8Num17z7"/>
    <w:uiPriority w:val="0"/>
  </w:style>
  <w:style w:type="character" w:customStyle="1" w:styleId="91">
    <w:name w:val="WW8Num17z8"/>
    <w:uiPriority w:val="0"/>
  </w:style>
  <w:style w:type="character" w:customStyle="1" w:styleId="92">
    <w:name w:val="Body Text Char"/>
    <w:basedOn w:val="11"/>
    <w:link w:val="14"/>
    <w:uiPriority w:val="0"/>
    <w:rPr>
      <w:rFonts w:ascii="Times New Roman" w:hAnsi="Times New Roman" w:eastAsia="Times New Roman" w:cs="Times New Roman"/>
      <w:sz w:val="16"/>
      <w:szCs w:val="20"/>
      <w:lang w:eastAsia="ar-SA"/>
    </w:rPr>
  </w:style>
  <w:style w:type="paragraph" w:customStyle="1" w:styleId="93">
    <w:name w:val="Index"/>
    <w:basedOn w:val="1"/>
    <w:uiPriority w:val="0"/>
    <w:pPr>
      <w:suppressLineNumbers/>
    </w:pPr>
    <w:rPr>
      <w:rFonts w:cs="Mangal"/>
    </w:rPr>
  </w:style>
  <w:style w:type="paragraph" w:customStyle="1" w:styleId="94">
    <w:name w:val="big"/>
    <w:basedOn w:val="1"/>
    <w:uiPriority w:val="0"/>
    <w:pPr>
      <w:spacing w:before="280" w:after="280"/>
    </w:pPr>
    <w:rPr>
      <w:rFonts w:ascii="Verdana" w:hAnsi="Verdana" w:eastAsia="Arial Unicode MS" w:cs="Arial Unicode MS"/>
      <w:b/>
      <w:bCs/>
      <w:color w:val="000000"/>
    </w:rPr>
  </w:style>
  <w:style w:type="paragraph" w:customStyle="1" w:styleId="95">
    <w:name w:val="courier"/>
    <w:basedOn w:val="1"/>
    <w:uiPriority w:val="0"/>
    <w:pPr>
      <w:spacing w:before="280" w:after="280"/>
    </w:pPr>
    <w:rPr>
      <w:rFonts w:ascii="Courier New" w:hAnsi="Courier New" w:eastAsia="Arial Unicode MS" w:cs="Courier New"/>
      <w:color w:val="000000"/>
      <w:sz w:val="20"/>
      <w:szCs w:val="20"/>
    </w:rPr>
  </w:style>
  <w:style w:type="character" w:customStyle="1" w:styleId="96">
    <w:name w:val="Title Char"/>
    <w:basedOn w:val="11"/>
    <w:link w:val="34"/>
    <w:uiPriority w:val="0"/>
    <w:rPr>
      <w:rFonts w:ascii="Times New Roman" w:hAnsi="Times New Roman" w:eastAsia="Times New Roman" w:cs="Times New Roman"/>
      <w:b/>
      <w:bCs/>
      <w:sz w:val="32"/>
      <w:szCs w:val="24"/>
      <w:u w:val="single"/>
      <w:lang w:eastAsia="ar-SA"/>
    </w:rPr>
  </w:style>
  <w:style w:type="character" w:customStyle="1" w:styleId="97">
    <w:name w:val="Subtitle Char"/>
    <w:basedOn w:val="11"/>
    <w:link w:val="31"/>
    <w:uiPriority w:val="0"/>
    <w:rPr>
      <w:rFonts w:ascii="Arial" w:hAnsi="Arial" w:eastAsia="Microsoft YaHei" w:cs="Mangal"/>
      <w:i/>
      <w:iCs/>
      <w:sz w:val="28"/>
      <w:szCs w:val="28"/>
      <w:lang w:eastAsia="ar-SA"/>
    </w:rPr>
  </w:style>
  <w:style w:type="character" w:customStyle="1" w:styleId="98">
    <w:name w:val="Body Text Indent 3 Char"/>
    <w:basedOn w:val="11"/>
    <w:link w:val="19"/>
    <w:uiPriority w:val="0"/>
    <w:rPr>
      <w:rFonts w:ascii="Arial" w:hAnsi="Arial" w:eastAsia="Times New Roman" w:cs="Arial"/>
      <w:color w:val="000000"/>
      <w:sz w:val="24"/>
      <w:szCs w:val="24"/>
      <w:lang w:eastAsia="ar-SA"/>
    </w:rPr>
  </w:style>
  <w:style w:type="character" w:customStyle="1" w:styleId="99">
    <w:name w:val="Body Text Indent Char"/>
    <w:basedOn w:val="11"/>
    <w:link w:val="17"/>
    <w:uiPriority w:val="0"/>
    <w:rPr>
      <w:rFonts w:ascii="Times New Roman" w:hAnsi="Times New Roman" w:eastAsia="Times New Roman" w:cs="Times New Roman"/>
      <w:sz w:val="24"/>
      <w:szCs w:val="24"/>
      <w:lang w:eastAsia="ar-SA"/>
    </w:rPr>
  </w:style>
  <w:style w:type="character" w:customStyle="1" w:styleId="100">
    <w:name w:val="Body Text Indent 2 Char"/>
    <w:basedOn w:val="11"/>
    <w:link w:val="18"/>
    <w:uiPriority w:val="0"/>
    <w:rPr>
      <w:rFonts w:ascii="Times New Roman" w:hAnsi="Times New Roman" w:eastAsia="Times New Roman" w:cs="Times New Roman"/>
      <w:sz w:val="26"/>
      <w:szCs w:val="24"/>
      <w:lang w:eastAsia="ar-SA"/>
    </w:rPr>
  </w:style>
  <w:style w:type="character" w:customStyle="1" w:styleId="101">
    <w:name w:val="Body Text 2 Char"/>
    <w:basedOn w:val="11"/>
    <w:link w:val="15"/>
    <w:uiPriority w:val="0"/>
    <w:rPr>
      <w:rFonts w:ascii="Times New Roman" w:hAnsi="Times New Roman" w:eastAsia="Times New Roman" w:cs="Times New Roman"/>
      <w:sz w:val="20"/>
      <w:szCs w:val="24"/>
      <w:lang w:eastAsia="ar-SA"/>
    </w:rPr>
  </w:style>
  <w:style w:type="character" w:customStyle="1" w:styleId="102">
    <w:name w:val="Body Text 3 Char"/>
    <w:basedOn w:val="11"/>
    <w:link w:val="16"/>
    <w:uiPriority w:val="0"/>
    <w:rPr>
      <w:rFonts w:ascii="Times New Roman" w:hAnsi="Times New Roman" w:eastAsia="Times New Roman" w:cs="Times New Roman"/>
      <w:sz w:val="18"/>
      <w:szCs w:val="24"/>
      <w:lang w:eastAsia="ar-SA"/>
    </w:rPr>
  </w:style>
  <w:style w:type="character" w:customStyle="1" w:styleId="103">
    <w:name w:val="Header Char"/>
    <w:basedOn w:val="11"/>
    <w:link w:val="23"/>
    <w:uiPriority w:val="0"/>
    <w:rPr>
      <w:rFonts w:ascii="Times New Roman" w:hAnsi="Times New Roman" w:eastAsia="Times New Roman" w:cs="Times New Roman"/>
      <w:sz w:val="24"/>
      <w:szCs w:val="24"/>
      <w:lang w:eastAsia="ar-SA"/>
    </w:rPr>
  </w:style>
  <w:style w:type="character" w:customStyle="1" w:styleId="104">
    <w:name w:val="Footer Char"/>
    <w:basedOn w:val="11"/>
    <w:link w:val="22"/>
    <w:uiPriority w:val="99"/>
    <w:rPr>
      <w:rFonts w:ascii="Times New Roman" w:hAnsi="Times New Roman" w:eastAsia="Times New Roman" w:cs="Times New Roman"/>
      <w:sz w:val="24"/>
      <w:szCs w:val="24"/>
      <w:lang w:eastAsia="ar-SA"/>
    </w:rPr>
  </w:style>
  <w:style w:type="paragraph" w:customStyle="1" w:styleId="105">
    <w:name w:val="Frame contents"/>
    <w:basedOn w:val="14"/>
    <w:uiPriority w:val="0"/>
  </w:style>
  <w:style w:type="paragraph" w:customStyle="1" w:styleId="106">
    <w:name w:val="Table Contents"/>
    <w:basedOn w:val="1"/>
    <w:uiPriority w:val="0"/>
    <w:pPr>
      <w:suppressLineNumbers/>
    </w:pPr>
  </w:style>
  <w:style w:type="paragraph" w:customStyle="1" w:styleId="107">
    <w:name w:val="Table Heading"/>
    <w:basedOn w:val="106"/>
    <w:uiPriority w:val="0"/>
    <w:pPr>
      <w:jc w:val="center"/>
    </w:pPr>
    <w:rPr>
      <w:b/>
      <w:bCs/>
    </w:rPr>
  </w:style>
  <w:style w:type="character" w:customStyle="1" w:styleId="108">
    <w:name w:val="HTML Preformatted Char"/>
    <w:basedOn w:val="11"/>
    <w:link w:val="25"/>
    <w:semiHidden/>
    <w:uiPriority w:val="99"/>
    <w:rPr>
      <w:rFonts w:ascii="Courier New" w:hAnsi="Courier New" w:eastAsia="Times New Roman" w:cs="Courier New"/>
      <w:sz w:val="20"/>
      <w:szCs w:val="20"/>
    </w:rPr>
  </w:style>
  <w:style w:type="paragraph" w:styleId="109">
    <w:name w:val="List Paragraph"/>
    <w:basedOn w:val="1"/>
    <w:qFormat/>
    <w:uiPriority w:val="34"/>
    <w:pPr>
      <w:ind w:left="720"/>
      <w:contextualSpacing/>
    </w:pPr>
  </w:style>
  <w:style w:type="character" w:customStyle="1" w:styleId="110">
    <w:name w:val="Balloon Text Char"/>
    <w:basedOn w:val="11"/>
    <w:link w:val="13"/>
    <w:semiHidden/>
    <w:uiPriority w:val="99"/>
    <w:rPr>
      <w:rFonts w:ascii="Tahoma" w:hAnsi="Tahoma" w:eastAsia="Times New Roman" w:cs="Tahoma"/>
      <w:sz w:val="16"/>
      <w:szCs w:val="16"/>
      <w:lang w:eastAsia="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2242</Words>
  <Characters>12786</Characters>
  <Lines>106</Lines>
  <Paragraphs>29</Paragraphs>
  <TotalTime>2</TotalTime>
  <ScaleCrop>false</ScaleCrop>
  <LinksUpToDate>false</LinksUpToDate>
  <CharactersWithSpaces>14999</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2024-08-15T10:48:00Z</dcterms:created>
  <dc:creator>shree</dc:creator>
  <cp:lastModifiedBy>Acer</cp:lastModifiedBy>
  <cp:lastPrinted>2015-01-29T03:47:00Z</cp:lastPrinted>
  <dcterms:modified xsi:type="dcterms:W3CDTF">2024-08-17T06:59:27Z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AB2A4E9A5FA64C73BFEC155B26A009E8_12</vt:lpwstr>
  </property>
</Properties>
</file>