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AA" w:rsidRPr="00C11ED1" w:rsidRDefault="00164FAA" w:rsidP="00164FA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70AD47" w:themeColor="accent6"/>
          <w:sz w:val="24"/>
          <w:szCs w:val="24"/>
        </w:rPr>
      </w:pPr>
    </w:p>
    <w:p w:rsidR="00E564B4" w:rsidRPr="00C11ED1" w:rsidRDefault="00E564B4" w:rsidP="00164FA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164FA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b/>
          <w:sz w:val="24"/>
          <w:szCs w:val="24"/>
        </w:rPr>
      </w:pPr>
      <w:r w:rsidRPr="00C11ED1">
        <w:rPr>
          <w:rFonts w:ascii="Arial Narrow" w:hAnsi="Arial Narrow" w:cs="Arial"/>
          <w:b/>
          <w:sz w:val="24"/>
          <w:szCs w:val="24"/>
        </w:rPr>
        <w:t>DIPLOMADO</w:t>
      </w:r>
    </w:p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b/>
          <w:sz w:val="24"/>
          <w:szCs w:val="24"/>
        </w:rPr>
      </w:pPr>
      <w:r w:rsidRPr="00C11ED1">
        <w:rPr>
          <w:rFonts w:ascii="Arial Narrow" w:hAnsi="Arial Narrow" w:cs="Arial"/>
          <w:b/>
          <w:sz w:val="24"/>
          <w:szCs w:val="24"/>
        </w:rPr>
        <w:t>HERRAMIENTAS DE GESTIÓN DEL TURISMO DE NATURALEZA PARA ENTIDADES TERRITORIALES</w:t>
      </w:r>
    </w:p>
    <w:p w:rsidR="00E564B4" w:rsidRPr="00C11ED1" w:rsidRDefault="00E564B4" w:rsidP="00E564B4">
      <w:pPr>
        <w:pStyle w:val="Prrafodelista"/>
        <w:spacing w:after="0" w:line="240" w:lineRule="auto"/>
        <w:ind w:left="360"/>
        <w:jc w:val="center"/>
        <w:rPr>
          <w:rFonts w:ascii="Arial Narrow" w:hAnsi="Arial Narrow" w:cs="Arial"/>
          <w:sz w:val="24"/>
          <w:szCs w:val="24"/>
        </w:rPr>
      </w:pP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564B4" w:rsidRPr="00C11ED1" w:rsidTr="0090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564B4" w:rsidRDefault="00E564B4" w:rsidP="00E564B4">
            <w:pPr>
              <w:pStyle w:val="Prrafodelista"/>
              <w:ind w:left="36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11ED1">
              <w:rPr>
                <w:rFonts w:ascii="Arial Narrow" w:hAnsi="Arial Narrow" w:cs="Arial"/>
                <w:sz w:val="24"/>
                <w:szCs w:val="24"/>
              </w:rPr>
              <w:t>Módulo 1. Introducción y Conceptualización</w:t>
            </w:r>
          </w:p>
          <w:p w:rsidR="00A313A4" w:rsidRPr="00C11ED1" w:rsidRDefault="00A313A4" w:rsidP="00E564B4">
            <w:pPr>
              <w:pStyle w:val="Prrafodelista"/>
              <w:ind w:left="36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A313A4">
              <w:rPr>
                <w:rFonts w:ascii="Arial Narrow" w:hAnsi="Arial Narrow" w:cs="Arial"/>
                <w:sz w:val="24"/>
                <w:szCs w:val="24"/>
              </w:rPr>
              <w:t>Validación de conocimientos adquiridos</w:t>
            </w:r>
          </w:p>
        </w:tc>
      </w:tr>
    </w:tbl>
    <w:p w:rsidR="00E564B4" w:rsidRPr="00C11ED1" w:rsidRDefault="00E564B4" w:rsidP="00E564B4">
      <w:pPr>
        <w:pStyle w:val="Prrafodelista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164FA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bookmarkStart w:id="0" w:name="_GoBack"/>
      <w:bookmarkEnd w:id="0"/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564B4" w:rsidRPr="00C11ED1" w:rsidTr="0090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564B4" w:rsidRPr="00C11ED1" w:rsidRDefault="00E564B4" w:rsidP="00E564B4">
            <w:pPr>
              <w:pStyle w:val="Prrafodelista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b w:val="0"/>
                <w:sz w:val="24"/>
                <w:szCs w:val="24"/>
              </w:rPr>
            </w:pPr>
            <w:r w:rsidRPr="00C11ED1">
              <w:rPr>
                <w:rFonts w:ascii="Arial Narrow" w:hAnsi="Arial Narrow" w:cs="Arial"/>
                <w:sz w:val="24"/>
                <w:szCs w:val="24"/>
              </w:rPr>
              <w:t>Generalidades del Turismo en el contexto global, regional y local</w:t>
            </w:r>
          </w:p>
        </w:tc>
      </w:tr>
    </w:tbl>
    <w:p w:rsidR="00E564B4" w:rsidRPr="00C11ED1" w:rsidRDefault="00E564B4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E564B4" w:rsidRPr="00C11ED1" w:rsidRDefault="00E564B4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9F0B02" w:rsidRDefault="009F0B02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¿La Organización Mundial del Turismo se encarga de generar lineamientos asociados cuales de los siguientes ítems?</w:t>
      </w:r>
    </w:p>
    <w:p w:rsidR="009F0B02" w:rsidRDefault="009F0B02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Ética del turismo</w:t>
      </w:r>
    </w:p>
    <w:p w:rsidR="009F0B02" w:rsidRDefault="009F0B02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Sostenibilidad en el turismo</w:t>
      </w:r>
    </w:p>
    <w:p w:rsidR="009F0B02" w:rsidRDefault="009F0B02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Estadísticas del turismo</w:t>
      </w:r>
    </w:p>
    <w:p w:rsidR="009F0B02" w:rsidRDefault="009F0B02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Ninguna de las anteriores</w:t>
      </w:r>
    </w:p>
    <w:p w:rsidR="009F0B02" w:rsidRPr="009F0B02" w:rsidRDefault="009F0B02" w:rsidP="009F0B0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9F0B02">
        <w:rPr>
          <w:rFonts w:ascii="Arial Narrow" w:hAnsi="Arial Narrow" w:cs="Arial"/>
          <w:b/>
          <w:sz w:val="24"/>
          <w:szCs w:val="24"/>
        </w:rPr>
        <w:t>Todas las anteriores</w:t>
      </w:r>
    </w:p>
    <w:p w:rsidR="009F0B02" w:rsidRDefault="009F0B02" w:rsidP="009F0B0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:rsidR="009F0B02" w:rsidRDefault="009F0B02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¿Qué institución en Colombia, es el órgano rector del turismo?</w:t>
      </w:r>
    </w:p>
    <w:p w:rsidR="009F0B02" w:rsidRDefault="009F0B02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DANE</w:t>
      </w:r>
    </w:p>
    <w:p w:rsidR="009F0B02" w:rsidRDefault="009F0B02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Contraloría General de la Republica</w:t>
      </w:r>
    </w:p>
    <w:p w:rsidR="009F0B02" w:rsidRDefault="009F0B02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Corporaciones Autónomas Regionales</w:t>
      </w:r>
    </w:p>
    <w:p w:rsidR="009F0B02" w:rsidRPr="009F0B02" w:rsidRDefault="009F0B02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sz w:val="24"/>
          <w:szCs w:val="24"/>
        </w:rPr>
      </w:pPr>
      <w:r w:rsidRPr="009F0B02">
        <w:rPr>
          <w:rFonts w:ascii="Arial Narrow" w:hAnsi="Arial Narrow" w:cs="Arial"/>
          <w:b/>
          <w:sz w:val="24"/>
          <w:szCs w:val="24"/>
        </w:rPr>
        <w:t>Viceministerio de turismo</w:t>
      </w:r>
    </w:p>
    <w:p w:rsidR="009F0B02" w:rsidRDefault="009F0B02" w:rsidP="009F0B0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Ninguna de las anteriores</w:t>
      </w:r>
    </w:p>
    <w:p w:rsidR="009F0B02" w:rsidRDefault="009F0B02" w:rsidP="009F0B0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  </w:t>
      </w: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C11ED1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C11ED1">
        <w:rPr>
          <w:rFonts w:ascii="Arial Narrow" w:hAnsi="Arial Narrow" w:cs="Arial"/>
          <w:color w:val="231F20"/>
          <w:sz w:val="24"/>
          <w:szCs w:val="24"/>
        </w:rPr>
        <w:t>¿Qué regiones están aumentando su participación en el turismo mundial?</w:t>
      </w:r>
    </w:p>
    <w:p w:rsidR="009F0B02" w:rsidRDefault="009F0B02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Américas</w:t>
      </w:r>
    </w:p>
    <w:p w:rsidR="009F0B02" w:rsidRDefault="009F0B02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Asia y el Pacífico</w:t>
      </w:r>
    </w:p>
    <w:p w:rsidR="009F0B02" w:rsidRDefault="009F0B02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Europa</w:t>
      </w:r>
    </w:p>
    <w:p w:rsidR="009F0B02" w:rsidRPr="00493414" w:rsidRDefault="009F0B02" w:rsidP="009F0B0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493414">
        <w:rPr>
          <w:rFonts w:ascii="Arial Narrow" w:hAnsi="Arial Narrow" w:cs="Arial"/>
          <w:b/>
          <w:color w:val="231F20"/>
          <w:sz w:val="24"/>
          <w:szCs w:val="24"/>
        </w:rPr>
        <w:t>Todas las anteriores</w:t>
      </w: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C11ED1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C11ED1">
        <w:rPr>
          <w:rFonts w:ascii="Arial Narrow" w:hAnsi="Arial Narrow" w:cs="Arial"/>
          <w:color w:val="231F20"/>
          <w:sz w:val="24"/>
          <w:szCs w:val="24"/>
        </w:rPr>
        <w:t>¿Cómo puede ser el turismo una oportunidad de bienestar para el futuro?</w:t>
      </w:r>
    </w:p>
    <w:p w:rsidR="00493414" w:rsidRDefault="00493414" w:rsidP="004934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Generación de empleo</w:t>
      </w:r>
    </w:p>
    <w:p w:rsidR="00493414" w:rsidRDefault="00E55631" w:rsidP="004934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Crecimiento económico</w:t>
      </w:r>
    </w:p>
    <w:p w:rsidR="00E55631" w:rsidRDefault="00E55631" w:rsidP="004934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Protección del medio ambiente</w:t>
      </w:r>
    </w:p>
    <w:p w:rsidR="00E55631" w:rsidRPr="00E55631" w:rsidRDefault="00E55631" w:rsidP="0049341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E55631">
        <w:rPr>
          <w:rFonts w:ascii="Arial Narrow" w:hAnsi="Arial Narrow" w:cs="Arial"/>
          <w:b/>
          <w:color w:val="231F20"/>
          <w:sz w:val="24"/>
          <w:szCs w:val="24"/>
        </w:rPr>
        <w:t>Todas las anteriores</w:t>
      </w:r>
    </w:p>
    <w:p w:rsidR="00493414" w:rsidRPr="00C11ED1" w:rsidRDefault="00493414" w:rsidP="0049341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Pr="00C11ED1" w:rsidRDefault="00C11ED1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C11ED1" w:rsidRPr="00C11ED1" w:rsidRDefault="00C11ED1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564B4" w:rsidRPr="00C11ED1" w:rsidTr="0090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564B4" w:rsidRPr="00C11ED1" w:rsidRDefault="00E564B4" w:rsidP="00E564B4">
            <w:pPr>
              <w:pStyle w:val="Prrafodelista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11ED1">
              <w:rPr>
                <w:rFonts w:ascii="Arial Narrow" w:hAnsi="Arial Narrow" w:cs="Arial"/>
                <w:sz w:val="24"/>
                <w:szCs w:val="24"/>
              </w:rPr>
              <w:t>Conceptualización turística y tipologías</w:t>
            </w:r>
          </w:p>
        </w:tc>
      </w:tr>
    </w:tbl>
    <w:p w:rsidR="00E564B4" w:rsidRDefault="00E564B4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C11ED1" w:rsidRDefault="00C11ED1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C11ED1">
        <w:rPr>
          <w:rFonts w:ascii="Arial Narrow" w:hAnsi="Arial Narrow" w:cs="Arial"/>
          <w:color w:val="231F20"/>
          <w:sz w:val="24"/>
          <w:szCs w:val="24"/>
        </w:rPr>
        <w:t>¿Qué es turismo y cómo puede definirse?</w:t>
      </w:r>
    </w:p>
    <w:p w:rsidR="00E55631" w:rsidRDefault="00E55631" w:rsidP="00E5563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Permanencia de las personas en su entorno habitual</w:t>
      </w:r>
    </w:p>
    <w:p w:rsidR="00E55631" w:rsidRDefault="00E55631" w:rsidP="00E5563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Personas que nunca viajan por motivos personales, profesionales o de negocios</w:t>
      </w:r>
    </w:p>
    <w:p w:rsidR="00E55631" w:rsidRDefault="00E55631" w:rsidP="00E5563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No es un fenómeno social ni económico en la actualidad</w:t>
      </w:r>
    </w:p>
    <w:p w:rsidR="00E55631" w:rsidRPr="00E55631" w:rsidRDefault="00E55631" w:rsidP="00E5563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E55631">
        <w:rPr>
          <w:rFonts w:ascii="Arial Narrow" w:hAnsi="Arial Narrow" w:cs="Arial"/>
          <w:b/>
          <w:color w:val="231F20"/>
          <w:sz w:val="24"/>
          <w:szCs w:val="24"/>
        </w:rPr>
        <w:t>Ninguna de las anteriores</w:t>
      </w:r>
    </w:p>
    <w:p w:rsidR="00E55631" w:rsidRDefault="00E55631" w:rsidP="00E5563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6F0C5D" w:rsidRDefault="006F0C5D" w:rsidP="006F0C5D">
      <w:pPr>
        <w:pStyle w:val="Prrafodelista"/>
        <w:rPr>
          <w:rFonts w:ascii="Arial Narrow" w:hAnsi="Arial Narrow" w:cs="Arial"/>
          <w:color w:val="231F20"/>
          <w:sz w:val="24"/>
          <w:szCs w:val="24"/>
        </w:rPr>
      </w:pPr>
    </w:p>
    <w:p w:rsidR="00E55631" w:rsidRPr="006F0C5D" w:rsidRDefault="00E55631" w:rsidP="006F0C5D">
      <w:pPr>
        <w:pStyle w:val="Prrafodelista"/>
        <w:rPr>
          <w:rFonts w:ascii="Arial Narrow" w:hAnsi="Arial Narrow" w:cs="Arial"/>
          <w:color w:val="231F20"/>
          <w:sz w:val="24"/>
          <w:szCs w:val="24"/>
        </w:rPr>
      </w:pPr>
    </w:p>
    <w:p w:rsidR="00E55631" w:rsidRDefault="00E55631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¿Cuáles de las siguientes </w:t>
      </w:r>
      <w:r w:rsidR="00214BA0">
        <w:rPr>
          <w:rFonts w:ascii="Arial Narrow" w:hAnsi="Arial Narrow" w:cs="Arial"/>
          <w:color w:val="231F20"/>
          <w:sz w:val="24"/>
          <w:szCs w:val="24"/>
        </w:rPr>
        <w:t>tipologías de</w:t>
      </w:r>
      <w:r>
        <w:rPr>
          <w:rFonts w:ascii="Arial Narrow" w:hAnsi="Arial Narrow" w:cs="Arial"/>
          <w:color w:val="231F20"/>
          <w:sz w:val="24"/>
          <w:szCs w:val="24"/>
        </w:rPr>
        <w:t xml:space="preserve"> turismo fueron priorizadas para Colombia?</w:t>
      </w:r>
    </w:p>
    <w:p w:rsidR="00E55631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Turismo de reuniones</w:t>
      </w:r>
    </w:p>
    <w:p w:rsidR="00E55631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Turismo de Salud y bienestar</w:t>
      </w:r>
    </w:p>
    <w:p w:rsidR="00E55631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Turismo de naturaleza</w:t>
      </w:r>
    </w:p>
    <w:p w:rsidR="00E55631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Turismo Cultural</w:t>
      </w:r>
    </w:p>
    <w:p w:rsidR="00E55631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Ninguna de las anteriores</w:t>
      </w:r>
    </w:p>
    <w:p w:rsidR="00E55631" w:rsidRPr="00214BA0" w:rsidRDefault="00E55631" w:rsidP="00E5563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214BA0">
        <w:rPr>
          <w:rFonts w:ascii="Arial Narrow" w:hAnsi="Arial Narrow" w:cs="Arial"/>
          <w:b/>
          <w:color w:val="231F20"/>
          <w:sz w:val="24"/>
          <w:szCs w:val="24"/>
        </w:rPr>
        <w:t>Todas las anteriores</w:t>
      </w:r>
    </w:p>
    <w:p w:rsidR="00E55631" w:rsidRDefault="00E55631" w:rsidP="00214BA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color w:val="231F20"/>
          <w:sz w:val="24"/>
          <w:szCs w:val="24"/>
        </w:rPr>
      </w:pPr>
    </w:p>
    <w:p w:rsidR="00214BA0" w:rsidRDefault="00214BA0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¿Cuáles de los pilares de la sostenibilidad deben incorporarse en el turismo</w:t>
      </w:r>
      <w:r w:rsidR="00074003">
        <w:rPr>
          <w:rFonts w:ascii="Arial Narrow" w:hAnsi="Arial Narrow" w:cs="Arial"/>
          <w:color w:val="231F20"/>
          <w:sz w:val="24"/>
          <w:szCs w:val="24"/>
        </w:rPr>
        <w:t>,</w:t>
      </w:r>
      <w:r>
        <w:rPr>
          <w:rFonts w:ascii="Arial Narrow" w:hAnsi="Arial Narrow" w:cs="Arial"/>
          <w:color w:val="231F20"/>
          <w:sz w:val="24"/>
          <w:szCs w:val="24"/>
        </w:rPr>
        <w:t xml:space="preserve"> sin importar su tipología? </w:t>
      </w:r>
    </w:p>
    <w:p w:rsidR="00214BA0" w:rsidRPr="003F7768" w:rsidRDefault="00214BA0" w:rsidP="00074003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3F7768">
        <w:rPr>
          <w:rFonts w:ascii="Arial Narrow" w:hAnsi="Arial Narrow" w:cs="Arial"/>
          <w:b/>
          <w:color w:val="231F20"/>
          <w:sz w:val="24"/>
          <w:szCs w:val="24"/>
        </w:rPr>
        <w:t>Ambientales</w:t>
      </w:r>
      <w:r w:rsidR="00074003" w:rsidRPr="003F7768">
        <w:rPr>
          <w:rFonts w:ascii="Arial Narrow" w:hAnsi="Arial Narrow" w:cs="Arial"/>
          <w:b/>
          <w:color w:val="231F20"/>
          <w:sz w:val="24"/>
          <w:szCs w:val="24"/>
        </w:rPr>
        <w:t xml:space="preserve">, </w:t>
      </w:r>
      <w:r w:rsidRPr="003F7768">
        <w:rPr>
          <w:rFonts w:ascii="Arial Narrow" w:hAnsi="Arial Narrow" w:cs="Arial"/>
          <w:b/>
          <w:color w:val="231F20"/>
          <w:sz w:val="24"/>
          <w:szCs w:val="24"/>
        </w:rPr>
        <w:t>Socioculturales</w:t>
      </w:r>
      <w:r w:rsidR="00074003" w:rsidRPr="003F7768">
        <w:rPr>
          <w:rFonts w:ascii="Arial Narrow" w:hAnsi="Arial Narrow" w:cs="Arial"/>
          <w:b/>
          <w:color w:val="231F20"/>
          <w:sz w:val="24"/>
          <w:szCs w:val="24"/>
        </w:rPr>
        <w:t xml:space="preserve">, </w:t>
      </w:r>
      <w:r w:rsidRPr="003F7768">
        <w:rPr>
          <w:rFonts w:ascii="Arial Narrow" w:hAnsi="Arial Narrow" w:cs="Arial"/>
          <w:b/>
          <w:color w:val="231F20"/>
          <w:sz w:val="24"/>
          <w:szCs w:val="24"/>
        </w:rPr>
        <w:t>Económicos</w:t>
      </w:r>
    </w:p>
    <w:p w:rsidR="00214BA0" w:rsidRDefault="00074003" w:rsidP="00214B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Políticos</w:t>
      </w:r>
    </w:p>
    <w:p w:rsidR="00074003" w:rsidRDefault="00074003" w:rsidP="00214B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Financieros</w:t>
      </w:r>
    </w:p>
    <w:p w:rsidR="00074003" w:rsidRDefault="00074003" w:rsidP="00214B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12125A" w:rsidRDefault="0012125A" w:rsidP="0012125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color w:val="231F20"/>
          <w:sz w:val="24"/>
          <w:szCs w:val="24"/>
        </w:rPr>
      </w:pPr>
    </w:p>
    <w:p w:rsidR="0012125A" w:rsidRDefault="00C20687" w:rsidP="001212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¿Cuál de las siguientes variables hace parte del pilar ambiental de la sostenibilidad? </w:t>
      </w:r>
    </w:p>
    <w:p w:rsidR="00C20687" w:rsidRPr="009425EE" w:rsidRDefault="007B1483" w:rsidP="007B148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9425EE">
        <w:rPr>
          <w:rFonts w:ascii="Arial Narrow" w:hAnsi="Arial Narrow" w:cs="Arial"/>
          <w:b/>
          <w:color w:val="231F20"/>
          <w:sz w:val="24"/>
          <w:szCs w:val="24"/>
        </w:rPr>
        <w:t xml:space="preserve">Mantener los procesos ecológicos y conservar la diversidad biológica </w:t>
      </w:r>
    </w:p>
    <w:p w:rsidR="007B1483" w:rsidRDefault="007B1483" w:rsidP="007B148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Creación de empleo estable</w:t>
      </w:r>
    </w:p>
    <w:p w:rsidR="007B1483" w:rsidRDefault="007B1483" w:rsidP="007B148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Reducción de la pobreza</w:t>
      </w:r>
    </w:p>
    <w:p w:rsidR="0019211B" w:rsidRDefault="0019211B" w:rsidP="007B148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Conservación de la identidad cultural</w:t>
      </w:r>
    </w:p>
    <w:p w:rsidR="007B1483" w:rsidRDefault="009425EE" w:rsidP="007B1483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12125A" w:rsidRPr="009425EE" w:rsidRDefault="0012125A" w:rsidP="009425E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074003" w:rsidRDefault="00074003" w:rsidP="0007400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color w:val="231F20"/>
          <w:sz w:val="24"/>
          <w:szCs w:val="24"/>
        </w:rPr>
      </w:pPr>
    </w:p>
    <w:p w:rsidR="005B7DDE" w:rsidRDefault="005B7DDE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¿Cuáles de las siguientes variables configuran la actividad turística? </w:t>
      </w:r>
    </w:p>
    <w:p w:rsidR="005B7DDE" w:rsidRDefault="005B7DDE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Demanda</w:t>
      </w:r>
    </w:p>
    <w:p w:rsidR="005B7DDE" w:rsidRDefault="0012125A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Oferta</w:t>
      </w:r>
    </w:p>
    <w:p w:rsidR="0012125A" w:rsidRDefault="0012125A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Espacio geográfico </w:t>
      </w:r>
    </w:p>
    <w:p w:rsidR="0012125A" w:rsidRDefault="0012125A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Operadores del mercado</w:t>
      </w:r>
    </w:p>
    <w:p w:rsidR="0012125A" w:rsidRDefault="0012125A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Ninguna de las anteriores</w:t>
      </w:r>
    </w:p>
    <w:p w:rsidR="0012125A" w:rsidRPr="0012125A" w:rsidRDefault="0012125A" w:rsidP="005B7DD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12125A">
        <w:rPr>
          <w:rFonts w:ascii="Arial Narrow" w:hAnsi="Arial Narrow" w:cs="Arial"/>
          <w:b/>
          <w:color w:val="231F20"/>
          <w:sz w:val="24"/>
          <w:szCs w:val="24"/>
        </w:rPr>
        <w:t>Todas las anteriores</w:t>
      </w:r>
    </w:p>
    <w:p w:rsidR="0012125A" w:rsidRDefault="0012125A" w:rsidP="0012125A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Arial"/>
          <w:color w:val="231F20"/>
          <w:sz w:val="24"/>
          <w:szCs w:val="24"/>
        </w:rPr>
      </w:pPr>
    </w:p>
    <w:p w:rsidR="006F0C5D" w:rsidRDefault="006F0C5D" w:rsidP="00C11E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¿Qué es el producto turístico?</w:t>
      </w:r>
    </w:p>
    <w:p w:rsidR="0012125A" w:rsidRP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12125A">
        <w:rPr>
          <w:rFonts w:ascii="Arial Narrow" w:hAnsi="Arial Narrow" w:cs="Arial"/>
          <w:b/>
          <w:color w:val="231F20"/>
          <w:sz w:val="24"/>
          <w:szCs w:val="24"/>
        </w:rPr>
        <w:t>La combinación de atractivos y servicios</w:t>
      </w:r>
    </w:p>
    <w:p w:rsid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Recursos turísticos e infraestructura</w:t>
      </w:r>
    </w:p>
    <w:p w:rsidR="0012125A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Actividades turísticas y planta turística</w:t>
      </w:r>
    </w:p>
    <w:p w:rsidR="0012125A" w:rsidRPr="00C11ED1" w:rsidRDefault="0012125A" w:rsidP="0012125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Todas las anteriores</w:t>
      </w:r>
    </w:p>
    <w:p w:rsidR="00C11ED1" w:rsidRPr="00C11ED1" w:rsidRDefault="00C11ED1" w:rsidP="00C11ED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07109C" w:rsidRPr="009425EE" w:rsidRDefault="00214BA0" w:rsidP="009425E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6F0C5D">
        <w:rPr>
          <w:rFonts w:ascii="Arial Narrow" w:hAnsi="Arial Narrow" w:cs="Arial"/>
          <w:color w:val="231F20"/>
          <w:sz w:val="24"/>
          <w:szCs w:val="24"/>
        </w:rPr>
        <w:lastRenderedPageBreak/>
        <w:t xml:space="preserve"> </w:t>
      </w:r>
    </w:p>
    <w:p w:rsidR="0007109C" w:rsidRPr="00C11ED1" w:rsidRDefault="0007109C" w:rsidP="00E564B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564B4" w:rsidRPr="00C11ED1" w:rsidTr="0090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564B4" w:rsidRPr="00C11ED1" w:rsidRDefault="00E564B4" w:rsidP="00E564B4">
            <w:pPr>
              <w:pStyle w:val="Prrafodelista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11ED1">
              <w:rPr>
                <w:rFonts w:ascii="Arial Narrow" w:hAnsi="Arial Narrow" w:cs="Arial"/>
                <w:sz w:val="24"/>
                <w:szCs w:val="24"/>
              </w:rPr>
              <w:t>El turismo de Naturaleza</w:t>
            </w:r>
          </w:p>
        </w:tc>
      </w:tr>
    </w:tbl>
    <w:p w:rsidR="00164FAA" w:rsidRPr="006F0C5D" w:rsidRDefault="00164FAA" w:rsidP="006F0C5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164FAA" w:rsidRDefault="009425EE" w:rsidP="006F0C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¿Cuál de las siguientes tipologías de turismo fue priorizada para Colombia?</w:t>
      </w:r>
    </w:p>
    <w:p w:rsidR="009425EE" w:rsidRPr="009425EE" w:rsidRDefault="009425EE" w:rsidP="009425EE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9425EE">
        <w:rPr>
          <w:rFonts w:ascii="Arial Narrow" w:hAnsi="Arial Narrow" w:cs="Arial"/>
          <w:b/>
          <w:color w:val="231F20"/>
          <w:sz w:val="24"/>
          <w:szCs w:val="24"/>
        </w:rPr>
        <w:t>Turismo de naturaleza</w:t>
      </w:r>
    </w:p>
    <w:p w:rsidR="009425EE" w:rsidRDefault="009425EE" w:rsidP="009425EE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Turismo de sol y playa</w:t>
      </w:r>
    </w:p>
    <w:p w:rsidR="009425EE" w:rsidRDefault="009425EE" w:rsidP="009425EE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 w:rsidRPr="009425EE">
        <w:rPr>
          <w:rFonts w:ascii="Arial Narrow" w:hAnsi="Arial Narrow" w:cs="Arial"/>
          <w:color w:val="231F20"/>
          <w:sz w:val="24"/>
          <w:szCs w:val="24"/>
        </w:rPr>
        <w:t>Turismo LGBT</w:t>
      </w:r>
    </w:p>
    <w:p w:rsidR="009425EE" w:rsidRDefault="009425EE" w:rsidP="009425E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</w:p>
    <w:p w:rsidR="006F0C5D" w:rsidRDefault="006F0C5D" w:rsidP="006F0C5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¿Qué procesos de prevención y buen manejo social, ambiental y </w:t>
      </w:r>
      <w:r w:rsidR="00176D1D">
        <w:rPr>
          <w:rFonts w:ascii="Arial Narrow" w:hAnsi="Arial Narrow" w:cs="Arial"/>
          <w:color w:val="231F20"/>
          <w:sz w:val="24"/>
          <w:szCs w:val="24"/>
        </w:rPr>
        <w:t>económicos</w:t>
      </w:r>
      <w:r>
        <w:rPr>
          <w:rFonts w:ascii="Arial Narrow" w:hAnsi="Arial Narrow" w:cs="Arial"/>
          <w:color w:val="231F20"/>
          <w:sz w:val="24"/>
          <w:szCs w:val="24"/>
        </w:rPr>
        <w:t xml:space="preserve"> </w:t>
      </w:r>
      <w:r w:rsidR="00176D1D">
        <w:rPr>
          <w:rFonts w:ascii="Arial Narrow" w:hAnsi="Arial Narrow" w:cs="Arial"/>
          <w:color w:val="231F20"/>
          <w:sz w:val="24"/>
          <w:szCs w:val="24"/>
        </w:rPr>
        <w:t>deben llevarse a cabo en el turismo de naturaleza?</w:t>
      </w:r>
    </w:p>
    <w:p w:rsidR="009425EE" w:rsidRDefault="009425EE" w:rsidP="009425E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Protocolos de observación de fauna</w:t>
      </w:r>
    </w:p>
    <w:p w:rsidR="009425EE" w:rsidRDefault="009425EE" w:rsidP="009425E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Estudios de capacidad de carga</w:t>
      </w:r>
    </w:p>
    <w:p w:rsidR="009425EE" w:rsidRDefault="009425EE" w:rsidP="009425E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>Protocolos de conservación del recurso hídrico</w:t>
      </w:r>
    </w:p>
    <w:p w:rsidR="009425EE" w:rsidRDefault="00530501" w:rsidP="009425E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231F20"/>
          <w:sz w:val="24"/>
          <w:szCs w:val="24"/>
        </w:rPr>
      </w:pPr>
      <w:r>
        <w:rPr>
          <w:rFonts w:ascii="Arial Narrow" w:hAnsi="Arial Narrow" w:cs="Arial"/>
          <w:color w:val="231F20"/>
          <w:sz w:val="24"/>
          <w:szCs w:val="24"/>
        </w:rPr>
        <w:t xml:space="preserve">Análisis de impactos socioeconómicos </w:t>
      </w:r>
    </w:p>
    <w:p w:rsidR="009425EE" w:rsidRPr="009425EE" w:rsidRDefault="009425EE" w:rsidP="009425E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color w:val="231F20"/>
          <w:sz w:val="24"/>
          <w:szCs w:val="24"/>
        </w:rPr>
      </w:pPr>
      <w:r w:rsidRPr="009425EE">
        <w:rPr>
          <w:rFonts w:ascii="Arial Narrow" w:hAnsi="Arial Narrow" w:cs="Arial"/>
          <w:b/>
          <w:color w:val="231F20"/>
          <w:sz w:val="24"/>
          <w:szCs w:val="24"/>
        </w:rPr>
        <w:t>Todas las anteriores</w:t>
      </w:r>
    </w:p>
    <w:p w:rsidR="00C5183C" w:rsidRPr="00C11ED1" w:rsidRDefault="00C5183C" w:rsidP="00C5183C">
      <w:pPr>
        <w:rPr>
          <w:rFonts w:ascii="Arial Narrow" w:hAnsi="Arial Narrow"/>
          <w:sz w:val="24"/>
          <w:szCs w:val="24"/>
        </w:rPr>
      </w:pPr>
    </w:p>
    <w:sectPr w:rsidR="00C5183C" w:rsidRPr="00C11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E1C"/>
    <w:multiLevelType w:val="hybridMultilevel"/>
    <w:tmpl w:val="0C3CB9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4BAB"/>
    <w:multiLevelType w:val="multilevel"/>
    <w:tmpl w:val="8388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" w15:restartNumberingAfterBreak="0">
    <w:nsid w:val="0B864BC2"/>
    <w:multiLevelType w:val="hybridMultilevel"/>
    <w:tmpl w:val="4A9E0F72"/>
    <w:lvl w:ilvl="0" w:tplc="AFB65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079C9"/>
    <w:multiLevelType w:val="hybridMultilevel"/>
    <w:tmpl w:val="6BEA87C2"/>
    <w:lvl w:ilvl="0" w:tplc="3BDCB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5607A"/>
    <w:multiLevelType w:val="hybridMultilevel"/>
    <w:tmpl w:val="776E2842"/>
    <w:lvl w:ilvl="0" w:tplc="686A3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F4E99"/>
    <w:multiLevelType w:val="hybridMultilevel"/>
    <w:tmpl w:val="6A801858"/>
    <w:lvl w:ilvl="0" w:tplc="FC2025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2388A"/>
    <w:multiLevelType w:val="hybridMultilevel"/>
    <w:tmpl w:val="75B06578"/>
    <w:lvl w:ilvl="0" w:tplc="024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F050E"/>
    <w:multiLevelType w:val="hybridMultilevel"/>
    <w:tmpl w:val="B6E2A048"/>
    <w:lvl w:ilvl="0" w:tplc="F904A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41F91"/>
    <w:multiLevelType w:val="hybridMultilevel"/>
    <w:tmpl w:val="C8421BCC"/>
    <w:lvl w:ilvl="0" w:tplc="FCDC1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D73DA0"/>
    <w:multiLevelType w:val="hybridMultilevel"/>
    <w:tmpl w:val="31783B64"/>
    <w:lvl w:ilvl="0" w:tplc="4B56A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BE1E66"/>
    <w:multiLevelType w:val="hybridMultilevel"/>
    <w:tmpl w:val="56022438"/>
    <w:lvl w:ilvl="0" w:tplc="876C9A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D6813"/>
    <w:multiLevelType w:val="hybridMultilevel"/>
    <w:tmpl w:val="6F72D6B6"/>
    <w:lvl w:ilvl="0" w:tplc="BB6A4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281E98"/>
    <w:multiLevelType w:val="hybridMultilevel"/>
    <w:tmpl w:val="70E4459E"/>
    <w:lvl w:ilvl="0" w:tplc="A1187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7C01D8"/>
    <w:multiLevelType w:val="hybridMultilevel"/>
    <w:tmpl w:val="A5C023CE"/>
    <w:lvl w:ilvl="0" w:tplc="DD0E1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167505"/>
    <w:multiLevelType w:val="hybridMultilevel"/>
    <w:tmpl w:val="09F69A80"/>
    <w:lvl w:ilvl="0" w:tplc="1E5CF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5A7975"/>
    <w:multiLevelType w:val="hybridMultilevel"/>
    <w:tmpl w:val="3C946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C7260A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  <w:num w:numId="13">
    <w:abstractNumId w:val="14"/>
  </w:num>
  <w:num w:numId="14">
    <w:abstractNumId w:val="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B"/>
    <w:rsid w:val="0007109C"/>
    <w:rsid w:val="00074003"/>
    <w:rsid w:val="000A2726"/>
    <w:rsid w:val="0012125A"/>
    <w:rsid w:val="00164FAA"/>
    <w:rsid w:val="00176D1D"/>
    <w:rsid w:val="00181EEC"/>
    <w:rsid w:val="0019211B"/>
    <w:rsid w:val="00214BA0"/>
    <w:rsid w:val="00287C6D"/>
    <w:rsid w:val="003F7768"/>
    <w:rsid w:val="00493414"/>
    <w:rsid w:val="0049648A"/>
    <w:rsid w:val="00530501"/>
    <w:rsid w:val="005B7DDE"/>
    <w:rsid w:val="005E475A"/>
    <w:rsid w:val="006369DC"/>
    <w:rsid w:val="006B40ED"/>
    <w:rsid w:val="006F0C5D"/>
    <w:rsid w:val="006F2BBA"/>
    <w:rsid w:val="007B1483"/>
    <w:rsid w:val="00806FA6"/>
    <w:rsid w:val="00826711"/>
    <w:rsid w:val="009425EE"/>
    <w:rsid w:val="009F0B02"/>
    <w:rsid w:val="00A313A4"/>
    <w:rsid w:val="00C11ED1"/>
    <w:rsid w:val="00C20687"/>
    <w:rsid w:val="00C5183C"/>
    <w:rsid w:val="00D42B9B"/>
    <w:rsid w:val="00DB1EE1"/>
    <w:rsid w:val="00DF7F11"/>
    <w:rsid w:val="00E41939"/>
    <w:rsid w:val="00E55631"/>
    <w:rsid w:val="00E564B4"/>
    <w:rsid w:val="00E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6933"/>
  <w15:chartTrackingRefBased/>
  <w15:docId w15:val="{6ED78162-CA9D-42F6-849B-8B255DCE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75A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E564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Jaramillo marin</dc:creator>
  <cp:keywords/>
  <dc:description/>
  <cp:lastModifiedBy>Cristina Jaramillo marin</cp:lastModifiedBy>
  <cp:revision>26</cp:revision>
  <dcterms:created xsi:type="dcterms:W3CDTF">2020-02-29T23:51:00Z</dcterms:created>
  <dcterms:modified xsi:type="dcterms:W3CDTF">2020-03-02T22:27:00Z</dcterms:modified>
</cp:coreProperties>
</file>