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F3" w:rsidRDefault="001779DF" w:rsidP="00C173AC">
      <w:r>
        <w:t>LINK LECTURAS SUGERIDAS</w:t>
      </w:r>
    </w:p>
    <w:p w:rsidR="001779DF" w:rsidRDefault="001779DF" w:rsidP="00C173A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35DE5">
        <w:rPr>
          <w:rFonts w:ascii="Arial" w:hAnsi="Arial" w:cs="Arial"/>
          <w:b/>
          <w:bCs/>
          <w:color w:val="000000" w:themeColor="text1"/>
          <w:sz w:val="24"/>
          <w:szCs w:val="24"/>
        </w:rPr>
        <w:t>Reservas Forestales Protectoras se podrá llevar acabo la sustracción de área para actividades de utilidad pública o interés general</w:t>
      </w:r>
    </w:p>
    <w:p w:rsidR="001779DF" w:rsidRDefault="001779DF" w:rsidP="00C173A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Caso de estudios: </w:t>
      </w:r>
    </w:p>
    <w:p w:rsidR="001779DF" w:rsidRDefault="001779DF" w:rsidP="00C173AC">
      <w:hyperlink r:id="rId4" w:history="1">
        <w:r w:rsidRPr="00D5243E">
          <w:rPr>
            <w:rStyle w:val="Hipervnculo"/>
          </w:rPr>
          <w:t>http://www.parquesnacionales.gov.co/portal/wp-content/uploads/2013/12/RESERVAS-FORESTALES-PROTECTORAS.pdf</w:t>
        </w:r>
      </w:hyperlink>
    </w:p>
    <w:p w:rsidR="001779DF" w:rsidRDefault="001779DF" w:rsidP="00C173AC"/>
    <w:p w:rsidR="001779DF" w:rsidRDefault="001779DF" w:rsidP="00C173AC">
      <w:hyperlink r:id="rId5" w:history="1">
        <w:r w:rsidRPr="00D5243E">
          <w:rPr>
            <w:rStyle w:val="Hipervnculo"/>
          </w:rPr>
          <w:t>http://www.minambiente.gov.co/images/normativa/app/autos/57-AUTO%20230.pdf</w:t>
        </w:r>
      </w:hyperlink>
    </w:p>
    <w:p w:rsidR="001779DF" w:rsidRDefault="001779DF" w:rsidP="00C173AC"/>
    <w:p w:rsidR="001779DF" w:rsidRDefault="001779DF" w:rsidP="00C173AC">
      <w:hyperlink r:id="rId6" w:history="1">
        <w:r w:rsidRPr="00D5243E">
          <w:rPr>
            <w:rStyle w:val="Hipervnculo"/>
          </w:rPr>
          <w:t>http://www.minambiente.gov.co/index.php/bosques-biodiversidad-y-servicios-ecosistematicos/reservas-forestales</w:t>
        </w:r>
      </w:hyperlink>
    </w:p>
    <w:p w:rsidR="001779DF" w:rsidRPr="00C173AC" w:rsidRDefault="001779DF" w:rsidP="00C173AC">
      <w:bookmarkStart w:id="0" w:name="_GoBack"/>
      <w:bookmarkEnd w:id="0"/>
    </w:p>
    <w:sectPr w:rsidR="001779DF" w:rsidRPr="00C17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AC"/>
    <w:rsid w:val="00095F37"/>
    <w:rsid w:val="001779DF"/>
    <w:rsid w:val="0073154B"/>
    <w:rsid w:val="008A07F3"/>
    <w:rsid w:val="00B81213"/>
    <w:rsid w:val="00C173AC"/>
    <w:rsid w:val="00EE745D"/>
    <w:rsid w:val="00F8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B2E2BC-E7A9-475A-98A0-AEC936CC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7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nambiente.gov.co/index.php/bosques-biodiversidad-y-servicios-ecosistematicos/reservas-forestales" TargetMode="External"/><Relationship Id="rId5" Type="http://schemas.openxmlformats.org/officeDocument/2006/relationships/hyperlink" Target="http://www.minambiente.gov.co/images/normativa/app/autos/57-AUTO%20230.pdf" TargetMode="External"/><Relationship Id="rId4" Type="http://schemas.openxmlformats.org/officeDocument/2006/relationships/hyperlink" Target="http://www.parquesnacionales.gov.co/portal/wp-content/uploads/2013/12/RESERVAS-FORESTALES-PROTECTOR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Santafe Millan</dc:creator>
  <cp:keywords/>
  <dc:description/>
  <cp:lastModifiedBy>Clara Santafe Millan</cp:lastModifiedBy>
  <cp:revision>1</cp:revision>
  <dcterms:created xsi:type="dcterms:W3CDTF">2019-10-11T15:48:00Z</dcterms:created>
  <dcterms:modified xsi:type="dcterms:W3CDTF">2019-10-11T17:37:00Z</dcterms:modified>
</cp:coreProperties>
</file>