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00" w:rsidRPr="00123B00" w:rsidRDefault="00123B00" w:rsidP="00123B00">
      <w:pPr>
        <w:shd w:val="clear" w:color="auto" w:fill="FFFFFF"/>
        <w:spacing w:beforeAutospacing="1" w:after="0" w:afterAutospacing="1" w:line="360" w:lineRule="atLeast"/>
        <w:textAlignment w:val="baseline"/>
        <w:outlineLvl w:val="1"/>
        <w:rPr>
          <w:rFonts w:ascii="MyriadPro-SemiboldSemiExtIt" w:eastAsia="Times New Roman" w:hAnsi="MyriadPro-SemiboldSemiExtIt" w:cs="Times New Roman"/>
          <w:b/>
          <w:bCs/>
          <w:color w:val="000000" w:themeColor="text1"/>
          <w:sz w:val="36"/>
          <w:szCs w:val="36"/>
          <w:lang w:val="es-CO"/>
        </w:rPr>
      </w:pPr>
      <w:r w:rsidRPr="00123B00">
        <w:rPr>
          <w:rFonts w:ascii="MyriadPro-SemiboldSemiExtIt" w:eastAsia="Times New Roman" w:hAnsi="MyriadPro-SemiboldSemiExtIt" w:cs="Times New Roman"/>
          <w:b/>
          <w:bCs/>
          <w:color w:val="000000" w:themeColor="text1"/>
          <w:sz w:val="36"/>
          <w:szCs w:val="36"/>
          <w:bdr w:val="none" w:sz="0" w:space="0" w:color="auto" w:frame="1"/>
          <w:lang w:val="es-CO"/>
        </w:rPr>
        <w:t>Apreciados participantes del Diplomado:</w:t>
      </w:r>
    </w:p>
    <w:p w:rsidR="00123B00" w:rsidRPr="00123B00" w:rsidRDefault="00123B00" w:rsidP="00123B00">
      <w:pPr>
        <w:shd w:val="clear" w:color="auto" w:fill="FFFFFF"/>
        <w:spacing w:before="100" w:beforeAutospacing="1" w:after="100" w:afterAutospacing="1" w:line="405" w:lineRule="atLeast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En nombre de los especialistas que se han encargado del diseño de los contenidos para este diplomado virtual y que los acompañarán en el desarrollo de cada una de las actividades planteadas, quiero darles la bienvenida.</w:t>
      </w:r>
      <w:bookmarkStart w:id="0" w:name="_GoBack"/>
      <w:bookmarkEnd w:id="0"/>
    </w:p>
    <w:p w:rsidR="00123B00" w:rsidRPr="00123B00" w:rsidRDefault="00123B00" w:rsidP="00123B00">
      <w:pPr>
        <w:shd w:val="clear" w:color="auto" w:fill="FFFFFF"/>
        <w:spacing w:before="100" w:beforeAutospacing="1" w:after="100" w:afterAutospacing="1" w:line="405" w:lineRule="atLeast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En primera medida es importante conocer y entender la importancia del abordaje de las </w:t>
      </w:r>
      <w:proofErr w:type="spellStart"/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dislipidemias</w:t>
      </w:r>
      <w:proofErr w:type="spellEnd"/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 como uno de los principales factores de riesgo cardiovascular, junto a la diabetes y la hipertensión arterial.</w:t>
      </w:r>
    </w:p>
    <w:p w:rsidR="00123B00" w:rsidRPr="00123B00" w:rsidRDefault="00123B00" w:rsidP="00123B00">
      <w:pPr>
        <w:shd w:val="clear" w:color="auto" w:fill="FFFFFF"/>
        <w:spacing w:before="100" w:beforeAutospacing="1" w:after="100" w:afterAutospacing="1" w:line="405" w:lineRule="atLeast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En este diplomado se pretende brindar herramientas para establecer un enfoque integral del paciente con </w:t>
      </w:r>
      <w:proofErr w:type="spellStart"/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dislipidemias</w:t>
      </w:r>
      <w:proofErr w:type="spellEnd"/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 xml:space="preserve">, teniendo en cuenta aspectos como:  fisiología de los lípidos, Guías de Práctica Clínica en el Área de los Lípidos, optimización de la Terapia </w:t>
      </w:r>
      <w:proofErr w:type="spellStart"/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Hipolipemiante</w:t>
      </w:r>
      <w:proofErr w:type="spellEnd"/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, Hipercolesterolemia Familiar y futuro en el manejo de los lípidos.</w:t>
      </w:r>
    </w:p>
    <w:p w:rsidR="00123B00" w:rsidRPr="00123B00" w:rsidRDefault="00123B00" w:rsidP="00123B00">
      <w:pPr>
        <w:shd w:val="clear" w:color="auto" w:fill="FFFFFF"/>
        <w:spacing w:before="100" w:beforeAutospacing="1" w:after="100" w:afterAutospacing="1" w:line="405" w:lineRule="atLeast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t>Esperamos que los contenidos de este diplomado contribuyan en el ejercicio profesional de cada uno de ustedes y sea aplicable en el abordaje integral de sus pacientes.</w:t>
      </w:r>
    </w:p>
    <w:p w:rsidR="00123B00" w:rsidRPr="00123B00" w:rsidRDefault="00123B00" w:rsidP="00123B00">
      <w:pPr>
        <w:shd w:val="clear" w:color="auto" w:fill="FFFFFF"/>
        <w:spacing w:beforeAutospacing="1" w:after="0" w:afterAutospacing="1" w:line="405" w:lineRule="atLeast"/>
        <w:textAlignment w:val="baseline"/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</w:pPr>
      <w:r w:rsidRPr="00123B00">
        <w:rPr>
          <w:rFonts w:ascii="HelveticaNeueLTStd-Lt" w:eastAsia="Times New Roman" w:hAnsi="HelveticaNeueLTStd-Lt" w:cs="Times New Roman"/>
          <w:b/>
          <w:bCs/>
          <w:color w:val="000000" w:themeColor="text1"/>
          <w:spacing w:val="6"/>
          <w:sz w:val="24"/>
          <w:szCs w:val="24"/>
          <w:bdr w:val="none" w:sz="0" w:space="0" w:color="auto" w:frame="1"/>
          <w:lang w:val="es-CO"/>
        </w:rPr>
        <w:t>Alvaro Fernando Burbano Delgado</w:t>
      </w:r>
      <w:r w:rsidRPr="00123B00">
        <w:rPr>
          <w:rFonts w:ascii="HelveticaNeueLTStd-Lt" w:eastAsia="Times New Roman" w:hAnsi="HelveticaNeueLTStd-Lt" w:cs="Times New Roman"/>
          <w:color w:val="000000" w:themeColor="text1"/>
          <w:spacing w:val="6"/>
          <w:sz w:val="24"/>
          <w:szCs w:val="24"/>
          <w:lang w:val="es-CO"/>
        </w:rPr>
        <w:br/>
      </w:r>
      <w:r w:rsidRPr="00123B00">
        <w:rPr>
          <w:rFonts w:ascii="HelveticaNeueLTStd-Lt" w:eastAsia="Times New Roman" w:hAnsi="HelveticaNeueLTStd-Lt" w:cs="Times New Roman"/>
          <w:i/>
          <w:iCs/>
          <w:color w:val="000000" w:themeColor="text1"/>
          <w:spacing w:val="6"/>
          <w:sz w:val="24"/>
          <w:szCs w:val="24"/>
          <w:bdr w:val="none" w:sz="0" w:space="0" w:color="auto" w:frame="1"/>
          <w:lang w:val="es-CO"/>
        </w:rPr>
        <w:t>Director Académico Diplomado</w:t>
      </w:r>
      <w:r w:rsidRPr="00123B00">
        <w:rPr>
          <w:rFonts w:ascii="HelveticaNeueLTStd-Lt" w:eastAsia="Times New Roman" w:hAnsi="HelveticaNeueLTStd-Lt" w:cs="Times New Roman"/>
          <w:i/>
          <w:iCs/>
          <w:color w:val="000000" w:themeColor="text1"/>
          <w:spacing w:val="6"/>
          <w:sz w:val="24"/>
          <w:szCs w:val="24"/>
          <w:bdr w:val="none" w:sz="0" w:space="0" w:color="auto" w:frame="1"/>
          <w:lang w:val="es-CO"/>
        </w:rPr>
        <w:br/>
        <w:t>Universidad El Bosque</w:t>
      </w:r>
    </w:p>
    <w:p w:rsidR="00E66661" w:rsidRPr="00123B00" w:rsidRDefault="00E66661">
      <w:pPr>
        <w:rPr>
          <w:lang w:val="es-CO"/>
        </w:rPr>
      </w:pPr>
    </w:p>
    <w:sectPr w:rsidR="00E66661" w:rsidRPr="00123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SemiExtIt">
    <w:altName w:val="Times New Roman"/>
    <w:panose1 w:val="00000000000000000000"/>
    <w:charset w:val="00"/>
    <w:family w:val="roman"/>
    <w:notTrueType/>
    <w:pitch w:val="default"/>
  </w:font>
  <w:font w:name="HelveticaNeueLTStd-L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00"/>
    <w:rsid w:val="00123B00"/>
    <w:rsid w:val="00E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1C21"/>
  <w15:chartTrackingRefBased/>
  <w15:docId w15:val="{C070EAB0-65E5-464A-AC15-CA9F65FE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3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3B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1</cp:revision>
  <dcterms:created xsi:type="dcterms:W3CDTF">2020-02-28T01:42:00Z</dcterms:created>
  <dcterms:modified xsi:type="dcterms:W3CDTF">2020-02-28T01:45:00Z</dcterms:modified>
</cp:coreProperties>
</file>