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48" w:rsidRPr="0099739C" w:rsidRDefault="00702726" w:rsidP="00255B48">
      <w:pPr>
        <w:pStyle w:val="NormalWeb"/>
        <w:spacing w:after="0" w:afterAutospacing="0"/>
        <w:jc w:val="both"/>
        <w:rPr>
          <w:b/>
          <w:color w:val="000000"/>
          <w:szCs w:val="20"/>
        </w:rPr>
      </w:pPr>
      <w:r w:rsidRPr="0099739C">
        <w:rPr>
          <w:b/>
          <w:color w:val="000000"/>
          <w:szCs w:val="20"/>
        </w:rPr>
        <w:t>Glosario con 10 términos para actividad de repaso: sopa de letras, crucigrama o apareamiento.</w:t>
      </w:r>
    </w:p>
    <w:p w:rsidR="007B45AA" w:rsidRPr="0099739C" w:rsidRDefault="007B45AA" w:rsidP="00255B48">
      <w:pPr>
        <w:pStyle w:val="NormalWeb"/>
        <w:spacing w:after="0" w:afterAutospacing="0"/>
        <w:jc w:val="both"/>
        <w:rPr>
          <w:b/>
          <w:color w:val="000000"/>
          <w:szCs w:val="20"/>
        </w:rPr>
        <w:sectPr w:rsidR="007B45AA" w:rsidRPr="0099739C" w:rsidSect="00702726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B45AA" w:rsidRDefault="007B45AA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B45AA" w:rsidRDefault="007B45AA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02726" w:rsidRPr="00107E38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(1) </w:t>
      </w:r>
      <w:r w:rsidRPr="00107E38">
        <w:rPr>
          <w:color w:val="000000"/>
          <w:sz w:val="20"/>
          <w:szCs w:val="20"/>
        </w:rPr>
        <w:t xml:space="preserve">Buena Práctica Clínica (BPC) </w:t>
      </w:r>
    </w:p>
    <w:p w:rsidR="00702726" w:rsidRPr="00107E38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(2) </w:t>
      </w:r>
      <w:r w:rsidRPr="00107E38">
        <w:rPr>
          <w:color w:val="000000"/>
          <w:sz w:val="20"/>
          <w:szCs w:val="20"/>
        </w:rPr>
        <w:t xml:space="preserve">Comité de Ética Institucional </w:t>
      </w:r>
    </w:p>
    <w:p w:rsidR="00702726" w:rsidRPr="00107E38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(3) </w:t>
      </w:r>
      <w:r w:rsidRPr="00107E38">
        <w:rPr>
          <w:color w:val="000000"/>
          <w:sz w:val="20"/>
          <w:szCs w:val="20"/>
        </w:rPr>
        <w:t>Consentimiento informado</w:t>
      </w:r>
    </w:p>
    <w:p w:rsidR="00702726" w:rsidRPr="00107E38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(4) </w:t>
      </w:r>
      <w:r w:rsidRPr="00107E38">
        <w:rPr>
          <w:color w:val="000000"/>
          <w:sz w:val="20"/>
          <w:szCs w:val="20"/>
        </w:rPr>
        <w:t>Estudio Clínico</w:t>
      </w:r>
    </w:p>
    <w:p w:rsidR="00702726" w:rsidRDefault="00702726" w:rsidP="00702726">
      <w:pPr>
        <w:pStyle w:val="NormalWeb"/>
        <w:spacing w:after="0" w:afterAutospacing="0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(5) </w:t>
      </w:r>
      <w:r w:rsidRPr="00107E38">
        <w:rPr>
          <w:color w:val="000000"/>
          <w:sz w:val="20"/>
          <w:szCs w:val="20"/>
        </w:rPr>
        <w:t>Investigador</w:t>
      </w:r>
    </w:p>
    <w:p w:rsidR="00702726" w:rsidRPr="00107E38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(6) </w:t>
      </w:r>
      <w:r w:rsidRPr="00107E38">
        <w:rPr>
          <w:color w:val="000000"/>
          <w:sz w:val="20"/>
          <w:szCs w:val="20"/>
        </w:rPr>
        <w:t>Manual del Investigador</w:t>
      </w:r>
    </w:p>
    <w:p w:rsidR="00702726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(7) </w:t>
      </w:r>
      <w:r w:rsidRPr="00107E38">
        <w:rPr>
          <w:color w:val="000000"/>
          <w:sz w:val="20"/>
          <w:szCs w:val="20"/>
        </w:rPr>
        <w:t>Organización de Investigación por Contrato</w:t>
      </w:r>
    </w:p>
    <w:p w:rsidR="00702726" w:rsidRPr="003A4D26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(8) </w:t>
      </w:r>
      <w:r w:rsidRPr="003A4D26">
        <w:rPr>
          <w:color w:val="000000"/>
          <w:sz w:val="20"/>
          <w:szCs w:val="20"/>
        </w:rPr>
        <w:t>Patrocinador</w:t>
      </w:r>
    </w:p>
    <w:p w:rsidR="00702726" w:rsidRDefault="00702726" w:rsidP="001A66D0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(9) </w:t>
      </w:r>
      <w:r w:rsidRPr="003A4D26">
        <w:rPr>
          <w:color w:val="000000"/>
          <w:sz w:val="20"/>
          <w:szCs w:val="20"/>
        </w:rPr>
        <w:t>Privacidad</w:t>
      </w:r>
    </w:p>
    <w:p w:rsidR="001A66D0" w:rsidRPr="001A66D0" w:rsidRDefault="001A66D0" w:rsidP="001A66D0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r w:rsidRPr="001A66D0">
        <w:rPr>
          <w:color w:val="000000"/>
          <w:sz w:val="20"/>
          <w:szCs w:val="20"/>
        </w:rPr>
        <w:t>(10) Aspectos éticos de la investigación en seres humanos.</w:t>
      </w:r>
    </w:p>
    <w:p w:rsidR="001A66D0" w:rsidRPr="003A4D26" w:rsidRDefault="001A66D0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02726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02726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02726" w:rsidRDefault="007039CF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7</w:t>
      </w:r>
      <w:proofErr w:type="gramEnd"/>
      <w:r>
        <w:rPr>
          <w:color w:val="000000"/>
          <w:sz w:val="20"/>
          <w:szCs w:val="20"/>
        </w:rPr>
        <w:t xml:space="preserve"> </w:t>
      </w:r>
      <w:r w:rsidR="00702726">
        <w:rPr>
          <w:color w:val="000000"/>
          <w:sz w:val="20"/>
          <w:szCs w:val="20"/>
        </w:rPr>
        <w:t xml:space="preserve">) </w:t>
      </w:r>
      <w:r w:rsidR="00702726" w:rsidRPr="009E6037">
        <w:rPr>
          <w:color w:val="000000"/>
          <w:sz w:val="20"/>
          <w:szCs w:val="20"/>
        </w:rPr>
        <w:t xml:space="preserve">Persona u organización (comercial, académica o de otro tipo), contratada por el patrocinador, para realizar una o más de las labores y funciones del patrocinador relacionadas con el estudio. </w:t>
      </w:r>
    </w:p>
    <w:p w:rsidR="00702726" w:rsidRDefault="007039CF" w:rsidP="007B45AA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3</w:t>
      </w:r>
      <w:proofErr w:type="gramEnd"/>
      <w:r>
        <w:rPr>
          <w:color w:val="000000"/>
          <w:sz w:val="20"/>
          <w:szCs w:val="20"/>
        </w:rPr>
        <w:t xml:space="preserve"> </w:t>
      </w:r>
      <w:r w:rsidR="00702726">
        <w:rPr>
          <w:color w:val="000000"/>
          <w:sz w:val="20"/>
          <w:szCs w:val="20"/>
        </w:rPr>
        <w:t xml:space="preserve">) </w:t>
      </w:r>
      <w:r w:rsidR="007504C4">
        <w:rPr>
          <w:color w:val="000000"/>
          <w:sz w:val="20"/>
          <w:szCs w:val="20"/>
        </w:rPr>
        <w:t>Proceso</w:t>
      </w:r>
      <w:r w:rsidR="00702726" w:rsidRPr="009E6037">
        <w:rPr>
          <w:color w:val="000000"/>
          <w:sz w:val="20"/>
          <w:szCs w:val="20"/>
        </w:rPr>
        <w:t xml:space="preserve"> mediante el cual el sujeto de investigación o en su caso su representante legal, autoriza su participación en la investigación, con pleno conocimiento de la naturaleza de los procedimientos, beneficios y riesgos a que se someterá, teniendo capacidad de libre elección y sin estar sometido a coacción alguna.</w:t>
      </w:r>
    </w:p>
    <w:p w:rsidR="00702726" w:rsidRDefault="007039CF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</w:t>
      </w:r>
      <w:r w:rsidR="00702726">
        <w:rPr>
          <w:color w:val="000000"/>
          <w:sz w:val="20"/>
          <w:szCs w:val="20"/>
        </w:rPr>
        <w:t>) Est</w:t>
      </w:r>
      <w:r w:rsidR="00702726" w:rsidRPr="00D971E3">
        <w:rPr>
          <w:color w:val="000000"/>
          <w:sz w:val="20"/>
          <w:szCs w:val="20"/>
        </w:rPr>
        <w:t>ándar para el diseño, conducción, realización, monitoreo, auditoría, registro, análisis y reporte de estudios clínicos que proporciona una garantía de que los datos y los resultados reportados son creíbles y precisos y de que están protegidos los derechos, integridad y confidencialidad de los sujetos del estudio</w:t>
      </w:r>
      <w:r w:rsidR="00702726">
        <w:rPr>
          <w:color w:val="000000"/>
          <w:sz w:val="20"/>
          <w:szCs w:val="20"/>
        </w:rPr>
        <w:t>.</w:t>
      </w:r>
    </w:p>
    <w:p w:rsidR="00702726" w:rsidRDefault="00702726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(</w:t>
      </w:r>
      <w:r w:rsidR="007039CF">
        <w:rPr>
          <w:color w:val="000000"/>
          <w:sz w:val="20"/>
          <w:szCs w:val="20"/>
        </w:rPr>
        <w:t xml:space="preserve"> </w:t>
      </w:r>
      <w:r w:rsidR="007504C4">
        <w:rPr>
          <w:color w:val="000000"/>
          <w:sz w:val="20"/>
          <w:szCs w:val="20"/>
        </w:rPr>
        <w:t>5</w:t>
      </w:r>
      <w:proofErr w:type="gramEnd"/>
      <w:r w:rsidR="007039C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) </w:t>
      </w:r>
      <w:r w:rsidR="007504C4">
        <w:rPr>
          <w:color w:val="000000"/>
          <w:sz w:val="20"/>
          <w:szCs w:val="20"/>
        </w:rPr>
        <w:t>Profesional calificado</w:t>
      </w:r>
      <w:r w:rsidRPr="009E6037">
        <w:rPr>
          <w:color w:val="000000"/>
          <w:sz w:val="20"/>
          <w:szCs w:val="20"/>
        </w:rPr>
        <w:t xml:space="preserve"> responsable de la conducción de un estudio clínico en la institución. </w:t>
      </w:r>
    </w:p>
    <w:p w:rsidR="007B45AA" w:rsidRDefault="007039CF" w:rsidP="007B45AA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 </w:t>
      </w:r>
      <w:r w:rsidR="007504C4">
        <w:rPr>
          <w:color w:val="000000"/>
          <w:sz w:val="20"/>
          <w:szCs w:val="20"/>
        </w:rPr>
        <w:t>4</w:t>
      </w:r>
      <w:proofErr w:type="gramEnd"/>
      <w:r w:rsidR="007504C4">
        <w:rPr>
          <w:color w:val="000000"/>
          <w:sz w:val="20"/>
          <w:szCs w:val="20"/>
        </w:rPr>
        <w:t xml:space="preserve"> </w:t>
      </w:r>
      <w:r w:rsidR="00702726">
        <w:rPr>
          <w:color w:val="000000"/>
          <w:sz w:val="20"/>
          <w:szCs w:val="20"/>
        </w:rPr>
        <w:t xml:space="preserve">) </w:t>
      </w:r>
      <w:r w:rsidR="00702726" w:rsidRPr="009E6037">
        <w:rPr>
          <w:color w:val="000000"/>
          <w:sz w:val="20"/>
          <w:szCs w:val="20"/>
        </w:rPr>
        <w:t xml:space="preserve">Cualquier investigación que se realice en seres humanos con intención de descubrir o verificar los efectos clínicos, farmacológicos y/o cualquier otro efecto </w:t>
      </w:r>
      <w:proofErr w:type="spellStart"/>
      <w:r w:rsidR="00702726" w:rsidRPr="009E6037">
        <w:rPr>
          <w:color w:val="000000"/>
          <w:sz w:val="20"/>
          <w:szCs w:val="20"/>
        </w:rPr>
        <w:t>farmacodinámico</w:t>
      </w:r>
      <w:proofErr w:type="spellEnd"/>
      <w:r w:rsidR="00702726" w:rsidRPr="009E6037">
        <w:rPr>
          <w:color w:val="000000"/>
          <w:sz w:val="20"/>
          <w:szCs w:val="20"/>
        </w:rPr>
        <w:t xml:space="preserve"> de producto(s) en investigación y/o identificar cualquier reacción adversa a producto(s) de investigación y/o para estudiar la absorción, distribución, metabolismo y excreción de producto(s) en investigación, con el objeto de comprobar su seguridad y/o eficacia.</w:t>
      </w:r>
      <w:r w:rsidR="007B45AA" w:rsidRPr="007B45AA">
        <w:rPr>
          <w:color w:val="000000"/>
          <w:sz w:val="20"/>
          <w:szCs w:val="20"/>
        </w:rPr>
        <w:t xml:space="preserve"> </w:t>
      </w:r>
    </w:p>
    <w:p w:rsidR="000D28AE" w:rsidRDefault="000D28AE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9</w:t>
      </w:r>
      <w:proofErr w:type="gramEnd"/>
      <w:r>
        <w:rPr>
          <w:color w:val="000000"/>
          <w:sz w:val="20"/>
          <w:szCs w:val="20"/>
        </w:rPr>
        <w:t xml:space="preserve"> ) Se debe respetar la </w:t>
      </w:r>
      <w:r w:rsidRPr="00E96098">
        <w:rPr>
          <w:color w:val="000000"/>
          <w:sz w:val="20"/>
          <w:szCs w:val="20"/>
        </w:rPr>
        <w:t>dignidad</w:t>
      </w:r>
      <w:r>
        <w:rPr>
          <w:color w:val="000000"/>
          <w:sz w:val="20"/>
          <w:szCs w:val="20"/>
        </w:rPr>
        <w:t>, p</w:t>
      </w:r>
      <w:r w:rsidRPr="00E96098">
        <w:rPr>
          <w:color w:val="000000"/>
          <w:sz w:val="20"/>
          <w:szCs w:val="20"/>
        </w:rPr>
        <w:t>rote</w:t>
      </w:r>
      <w:r>
        <w:rPr>
          <w:color w:val="000000"/>
          <w:sz w:val="20"/>
          <w:szCs w:val="20"/>
        </w:rPr>
        <w:t>ger de sus derechos y bienes</w:t>
      </w:r>
      <w:bookmarkStart w:id="0" w:name="_GoBack"/>
      <w:bookmarkEnd w:id="0"/>
      <w:r>
        <w:rPr>
          <w:color w:val="000000"/>
          <w:sz w:val="20"/>
          <w:szCs w:val="20"/>
        </w:rPr>
        <w:t xml:space="preserve">tar de los sujetos de investigación </w:t>
      </w:r>
    </w:p>
    <w:p w:rsidR="007039CF" w:rsidRDefault="007039CF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6</w:t>
      </w:r>
      <w:proofErr w:type="gramEnd"/>
      <w:r>
        <w:rPr>
          <w:color w:val="000000"/>
          <w:sz w:val="20"/>
          <w:szCs w:val="20"/>
        </w:rPr>
        <w:t xml:space="preserve"> </w:t>
      </w:r>
      <w:r w:rsidR="007B45AA">
        <w:rPr>
          <w:color w:val="000000"/>
          <w:sz w:val="20"/>
          <w:szCs w:val="20"/>
        </w:rPr>
        <w:t xml:space="preserve">) </w:t>
      </w:r>
      <w:r w:rsidR="007B45AA" w:rsidRPr="009E6037">
        <w:rPr>
          <w:color w:val="000000"/>
          <w:sz w:val="20"/>
          <w:szCs w:val="20"/>
        </w:rPr>
        <w:t xml:space="preserve">Compilación de los datos clínicos y no clínicos sobre el (los) producto(s) de investigación, que son relevantes para el estudio del (de los) producto(s) en investigación en seres humanos. </w:t>
      </w:r>
    </w:p>
    <w:p w:rsidR="00702726" w:rsidRPr="009E6037" w:rsidRDefault="007039CF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10</w:t>
      </w:r>
      <w:proofErr w:type="gramEnd"/>
      <w:r>
        <w:rPr>
          <w:color w:val="000000"/>
          <w:sz w:val="20"/>
          <w:szCs w:val="20"/>
        </w:rPr>
        <w:t xml:space="preserve"> </w:t>
      </w:r>
      <w:r w:rsidR="003B0DAC">
        <w:rPr>
          <w:color w:val="000000"/>
          <w:sz w:val="20"/>
          <w:szCs w:val="20"/>
        </w:rPr>
        <w:t xml:space="preserve">) </w:t>
      </w:r>
      <w:r w:rsidR="00702726" w:rsidRPr="009E6037">
        <w:rPr>
          <w:color w:val="000000"/>
          <w:sz w:val="20"/>
          <w:szCs w:val="20"/>
        </w:rPr>
        <w:t xml:space="preserve">En las investigaciones en seres humanos se </w:t>
      </w:r>
      <w:r w:rsidR="003B0DAC">
        <w:rPr>
          <w:color w:val="000000"/>
          <w:sz w:val="20"/>
          <w:szCs w:val="20"/>
        </w:rPr>
        <w:t xml:space="preserve">debe garantizar la protección de los datos </w:t>
      </w:r>
      <w:r w:rsidR="00702726" w:rsidRPr="009E6037">
        <w:rPr>
          <w:color w:val="000000"/>
          <w:sz w:val="20"/>
          <w:szCs w:val="20"/>
        </w:rPr>
        <w:t>del individuo, sujeto de investigación, identificándolo solo cuando los resultados lo requieran y éste lo autorice.</w:t>
      </w:r>
    </w:p>
    <w:p w:rsidR="00702726" w:rsidRDefault="007039CF" w:rsidP="00702726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( </w:t>
      </w:r>
      <w:r w:rsidR="007504C4">
        <w:rPr>
          <w:color w:val="000000"/>
          <w:sz w:val="20"/>
          <w:szCs w:val="20"/>
        </w:rPr>
        <w:t>8</w:t>
      </w:r>
      <w:proofErr w:type="gramEnd"/>
      <w:r>
        <w:rPr>
          <w:color w:val="000000"/>
          <w:sz w:val="20"/>
          <w:szCs w:val="20"/>
        </w:rPr>
        <w:t xml:space="preserve"> </w:t>
      </w:r>
      <w:r w:rsidR="003B0DAC">
        <w:rPr>
          <w:color w:val="000000"/>
          <w:sz w:val="20"/>
          <w:szCs w:val="20"/>
        </w:rPr>
        <w:t xml:space="preserve">) </w:t>
      </w:r>
      <w:r w:rsidR="00702726" w:rsidRPr="009E6037">
        <w:rPr>
          <w:color w:val="000000"/>
          <w:sz w:val="20"/>
          <w:szCs w:val="20"/>
        </w:rPr>
        <w:t xml:space="preserve">Individuo, compañía, institución u organización responsable de iniciar, administrar/ controlar y/o financiar un estudio clínico. Esta función puede ser desempeñada por una corporación u agencia externa a la institución o por el investigador o institución hospitalaria. </w:t>
      </w:r>
    </w:p>
    <w:p w:rsidR="00702726" w:rsidRDefault="003B0DAC" w:rsidP="00915527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(</w:t>
      </w:r>
      <w:r w:rsidR="007039CF">
        <w:rPr>
          <w:color w:val="000000"/>
          <w:sz w:val="20"/>
          <w:szCs w:val="20"/>
        </w:rPr>
        <w:t xml:space="preserve"> </w:t>
      </w:r>
      <w:r w:rsidR="007504C4">
        <w:rPr>
          <w:color w:val="000000"/>
          <w:sz w:val="20"/>
          <w:szCs w:val="20"/>
        </w:rPr>
        <w:t>2</w:t>
      </w:r>
      <w:proofErr w:type="gramEnd"/>
      <w:r w:rsidR="007039C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) </w:t>
      </w:r>
      <w:r w:rsidR="00702726" w:rsidRPr="008F69C7">
        <w:rPr>
          <w:color w:val="000000"/>
          <w:sz w:val="20"/>
          <w:szCs w:val="20"/>
        </w:rPr>
        <w:t>Organización independiente integrada por miembros médicos, científicos y no científicos cuya responsabilidad es garantizar la protección de los derechos, seguridad y bienestar de los seres humanos involucrados en un estudio por medio de, entre otras cosas, la revisión, aprobación y revisión constante del proyecto de estudio y enmiendas de la documentación y el consentimiento informado de los sujetos del estudio.</w:t>
      </w:r>
    </w:p>
    <w:p w:rsidR="00702726" w:rsidRDefault="00702726" w:rsidP="00915527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02726" w:rsidRDefault="00702726" w:rsidP="00915527">
      <w:pPr>
        <w:pStyle w:val="NormalWeb"/>
        <w:spacing w:after="0" w:afterAutospacing="0"/>
        <w:jc w:val="both"/>
        <w:rPr>
          <w:color w:val="000000"/>
          <w:sz w:val="20"/>
          <w:szCs w:val="20"/>
        </w:rPr>
      </w:pPr>
    </w:p>
    <w:p w:rsidR="00702726" w:rsidRPr="009E6037" w:rsidRDefault="00702726" w:rsidP="00915527">
      <w:pPr>
        <w:pStyle w:val="NormalWeb"/>
        <w:spacing w:after="0" w:afterAutospacing="0"/>
        <w:jc w:val="both"/>
        <w:rPr>
          <w:b/>
          <w:color w:val="000000"/>
          <w:sz w:val="20"/>
          <w:szCs w:val="20"/>
        </w:rPr>
      </w:pPr>
    </w:p>
    <w:p w:rsidR="00702726" w:rsidRDefault="00702726" w:rsidP="00915527">
      <w:pPr>
        <w:pStyle w:val="NormalWeb"/>
        <w:spacing w:after="0" w:afterAutospacing="0"/>
        <w:jc w:val="both"/>
        <w:rPr>
          <w:b/>
          <w:color w:val="000000"/>
          <w:sz w:val="20"/>
          <w:szCs w:val="20"/>
        </w:rPr>
      </w:pPr>
    </w:p>
    <w:p w:rsidR="00702726" w:rsidRDefault="00702726" w:rsidP="00915527">
      <w:pPr>
        <w:pStyle w:val="NormalWeb"/>
        <w:spacing w:after="0" w:afterAutospacing="0"/>
        <w:jc w:val="both"/>
        <w:rPr>
          <w:b/>
          <w:color w:val="000000"/>
          <w:sz w:val="20"/>
          <w:szCs w:val="20"/>
        </w:rPr>
      </w:pPr>
    </w:p>
    <w:p w:rsidR="00702726" w:rsidRDefault="00702726" w:rsidP="00915527">
      <w:pPr>
        <w:pStyle w:val="NormalWeb"/>
        <w:spacing w:after="0" w:afterAutospacing="0"/>
        <w:jc w:val="both"/>
        <w:rPr>
          <w:b/>
          <w:color w:val="000000"/>
          <w:sz w:val="20"/>
          <w:szCs w:val="20"/>
        </w:rPr>
        <w:sectPr w:rsidR="00702726" w:rsidSect="007B45AA">
          <w:type w:val="continuous"/>
          <w:pgSz w:w="15840" w:h="12240" w:orient="landscape"/>
          <w:pgMar w:top="1701" w:right="1417" w:bottom="1701" w:left="1417" w:header="708" w:footer="708" w:gutter="0"/>
          <w:cols w:num="2" w:space="1701" w:equalWidth="0">
            <w:col w:w="2835" w:space="710"/>
            <w:col w:w="9461"/>
          </w:cols>
          <w:docGrid w:linePitch="360"/>
        </w:sectPr>
      </w:pPr>
    </w:p>
    <w:p w:rsidR="004830FD" w:rsidRDefault="004830FD" w:rsidP="0099739C"/>
    <w:sectPr w:rsidR="004830FD" w:rsidSect="00702726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26"/>
    <w:rsid w:val="000D28AE"/>
    <w:rsid w:val="001A66D0"/>
    <w:rsid w:val="00255B48"/>
    <w:rsid w:val="003B0DAC"/>
    <w:rsid w:val="004830FD"/>
    <w:rsid w:val="00702726"/>
    <w:rsid w:val="007039CF"/>
    <w:rsid w:val="007504C4"/>
    <w:rsid w:val="007B45AA"/>
    <w:rsid w:val="00915527"/>
    <w:rsid w:val="0099739C"/>
    <w:rsid w:val="00D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EAA3"/>
  <w15:docId w15:val="{6B07CBDE-F4CB-4F24-91AD-3D738A9C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alvaro fernando burbano delgado</cp:lastModifiedBy>
  <cp:revision>3</cp:revision>
  <dcterms:created xsi:type="dcterms:W3CDTF">2019-11-29T03:14:00Z</dcterms:created>
  <dcterms:modified xsi:type="dcterms:W3CDTF">2020-02-02T23:02:00Z</dcterms:modified>
</cp:coreProperties>
</file>