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49BB" w14:textId="77777777" w:rsidR="00495782" w:rsidRPr="00DC16D6" w:rsidRDefault="008E1A78" w:rsidP="00495782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i/>
          <w:color w:val="000000"/>
        </w:rPr>
      </w:pPr>
      <w:r w:rsidRPr="00DC16D6">
        <w:rPr>
          <w:rFonts w:asciiTheme="majorBidi" w:hAnsiTheme="majorBidi" w:cstheme="majorBidi"/>
          <w:b/>
          <w:i/>
          <w:color w:val="000000"/>
        </w:rPr>
        <w:t xml:space="preserve">Diplomado </w:t>
      </w:r>
    </w:p>
    <w:p w14:paraId="0660361D" w14:textId="35F9EFE3" w:rsidR="008E1A78" w:rsidRPr="00DC16D6" w:rsidRDefault="008E1A78" w:rsidP="00495782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i/>
          <w:color w:val="000000"/>
        </w:rPr>
      </w:pPr>
      <w:r w:rsidRPr="00DC16D6">
        <w:rPr>
          <w:rFonts w:asciiTheme="majorBidi" w:hAnsiTheme="majorBidi" w:cstheme="majorBidi"/>
          <w:b/>
          <w:i/>
          <w:color w:val="000000"/>
        </w:rPr>
        <w:t>Linfoma</w:t>
      </w:r>
      <w:r w:rsidR="00B35EC6">
        <w:rPr>
          <w:rFonts w:asciiTheme="majorBidi" w:hAnsiTheme="majorBidi" w:cstheme="majorBidi"/>
          <w:b/>
          <w:i/>
          <w:color w:val="000000"/>
        </w:rPr>
        <w:t xml:space="preserve"> - Mieloma</w:t>
      </w:r>
      <w:r w:rsidR="00495782" w:rsidRPr="00DC16D6">
        <w:rPr>
          <w:rFonts w:asciiTheme="majorBidi" w:hAnsiTheme="majorBidi" w:cstheme="majorBidi"/>
          <w:b/>
          <w:i/>
          <w:color w:val="000000"/>
        </w:rPr>
        <w:t>: “Retos en diagnóstico y terapias novedosas”</w:t>
      </w:r>
    </w:p>
    <w:p w14:paraId="259EA5BD" w14:textId="77777777" w:rsidR="00495782" w:rsidRDefault="00495782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</w:p>
    <w:p w14:paraId="4CEA75B1" w14:textId="52F895FB" w:rsidR="008E1A78" w:rsidRDefault="008E1A78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Apreciados colegas</w:t>
      </w:r>
      <w:r w:rsidRPr="008E1A78">
        <w:rPr>
          <w:rFonts w:asciiTheme="majorBidi" w:hAnsiTheme="majorBidi" w:cstheme="majorBidi"/>
          <w:color w:val="000000"/>
        </w:rPr>
        <w:t xml:space="preserve">, </w:t>
      </w:r>
    </w:p>
    <w:p w14:paraId="59B1D9CC" w14:textId="1621D966" w:rsidR="008E1A78" w:rsidRDefault="008E1A78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</w:t>
      </w:r>
      <w:r w:rsidRPr="008E1A78">
        <w:rPr>
          <w:rFonts w:asciiTheme="majorBidi" w:hAnsiTheme="majorBidi" w:cstheme="majorBidi"/>
          <w:color w:val="000000"/>
        </w:rPr>
        <w:t>s para nosotros un honor poder comp</w:t>
      </w:r>
      <w:r>
        <w:rPr>
          <w:rFonts w:asciiTheme="majorBidi" w:hAnsiTheme="majorBidi" w:cstheme="majorBidi"/>
          <w:color w:val="000000"/>
        </w:rPr>
        <w:t xml:space="preserve">artir </w:t>
      </w:r>
      <w:r w:rsidR="00BA40B0">
        <w:rPr>
          <w:rFonts w:asciiTheme="majorBidi" w:hAnsiTheme="majorBidi" w:cstheme="majorBidi"/>
          <w:color w:val="000000"/>
        </w:rPr>
        <w:t xml:space="preserve">con cada uno de ustedes el Diplomado </w:t>
      </w:r>
      <w:r w:rsidR="00BA40B0" w:rsidRPr="00DC16D6">
        <w:rPr>
          <w:rFonts w:asciiTheme="majorBidi" w:hAnsiTheme="majorBidi" w:cstheme="majorBidi"/>
          <w:b/>
          <w:i/>
          <w:color w:val="000000"/>
        </w:rPr>
        <w:t>“</w:t>
      </w:r>
      <w:r w:rsidR="00B35EC6">
        <w:rPr>
          <w:rFonts w:asciiTheme="majorBidi" w:hAnsiTheme="majorBidi" w:cstheme="majorBidi"/>
          <w:b/>
          <w:i/>
          <w:color w:val="000000"/>
        </w:rPr>
        <w:t xml:space="preserve">Linfoma </w:t>
      </w:r>
      <w:r w:rsidR="00BA40B0" w:rsidRPr="00DC16D6">
        <w:rPr>
          <w:rFonts w:asciiTheme="majorBidi" w:hAnsiTheme="majorBidi" w:cstheme="majorBidi"/>
          <w:b/>
          <w:i/>
          <w:color w:val="000000"/>
        </w:rPr>
        <w:t>-</w:t>
      </w:r>
      <w:r w:rsidR="00B35EC6">
        <w:rPr>
          <w:rFonts w:asciiTheme="majorBidi" w:hAnsiTheme="majorBidi" w:cstheme="majorBidi"/>
          <w:b/>
          <w:i/>
          <w:color w:val="000000"/>
        </w:rPr>
        <w:t xml:space="preserve"> Mieloma</w:t>
      </w:r>
      <w:r w:rsidR="00BA40B0" w:rsidRPr="00DC16D6">
        <w:rPr>
          <w:rFonts w:asciiTheme="majorBidi" w:hAnsiTheme="majorBidi" w:cstheme="majorBidi"/>
          <w:b/>
          <w:i/>
          <w:color w:val="000000"/>
        </w:rPr>
        <w:t>: Retos en diagnóstico y terapias novedosas”</w:t>
      </w:r>
      <w:r w:rsidR="00BA40B0">
        <w:rPr>
          <w:rFonts w:asciiTheme="majorBidi" w:hAnsiTheme="majorBidi" w:cstheme="majorBidi"/>
          <w:color w:val="000000"/>
        </w:rPr>
        <w:t>,</w:t>
      </w:r>
      <w:r w:rsidRPr="008E1A78">
        <w:rPr>
          <w:rFonts w:asciiTheme="majorBidi" w:hAnsiTheme="majorBidi" w:cstheme="majorBidi"/>
          <w:color w:val="000000"/>
        </w:rPr>
        <w:t xml:space="preserve"> cuyo contenido está dirigido</w:t>
      </w:r>
      <w:r>
        <w:rPr>
          <w:rFonts w:asciiTheme="majorBidi" w:hAnsiTheme="majorBidi" w:cstheme="majorBidi"/>
          <w:color w:val="000000"/>
        </w:rPr>
        <w:t xml:space="preserve"> específicamente a hematólogos y residentes de hematología de nuestro país, </w:t>
      </w:r>
      <w:r w:rsidRPr="008E1A78">
        <w:rPr>
          <w:rFonts w:asciiTheme="majorBidi" w:hAnsiTheme="majorBidi" w:cstheme="majorBidi"/>
          <w:color w:val="000000"/>
        </w:rPr>
        <w:t>profesionales de la sal</w:t>
      </w:r>
      <w:r>
        <w:rPr>
          <w:rFonts w:asciiTheme="majorBidi" w:hAnsiTheme="majorBidi" w:cstheme="majorBidi"/>
          <w:color w:val="000000"/>
        </w:rPr>
        <w:t>ud enfrentados</w:t>
      </w:r>
      <w:bookmarkStart w:id="0" w:name="_GoBack"/>
      <w:bookmarkEnd w:id="0"/>
      <w:r>
        <w:rPr>
          <w:rFonts w:asciiTheme="majorBidi" w:hAnsiTheme="majorBidi" w:cstheme="majorBidi"/>
          <w:color w:val="000000"/>
        </w:rPr>
        <w:t xml:space="preserve"> diariamente a</w:t>
      </w:r>
      <w:r w:rsidRPr="008E1A78">
        <w:rPr>
          <w:rFonts w:asciiTheme="majorBidi" w:hAnsiTheme="majorBidi" w:cstheme="majorBidi"/>
          <w:color w:val="000000"/>
        </w:rPr>
        <w:t>l m</w:t>
      </w:r>
      <w:r w:rsidR="00495782">
        <w:rPr>
          <w:rFonts w:asciiTheme="majorBidi" w:hAnsiTheme="majorBidi" w:cstheme="majorBidi"/>
          <w:color w:val="000000"/>
        </w:rPr>
        <w:t>anejo del Mieloma Múltiple, el Linfoma Cutáneo, Linfoma de células T y el L</w:t>
      </w:r>
      <w:r w:rsidRPr="008E1A78">
        <w:rPr>
          <w:rFonts w:asciiTheme="majorBidi" w:hAnsiTheme="majorBidi" w:cstheme="majorBidi"/>
          <w:color w:val="000000"/>
        </w:rPr>
        <w:t>infoma de Hodgkin</w:t>
      </w:r>
      <w:r>
        <w:rPr>
          <w:rFonts w:asciiTheme="majorBidi" w:hAnsiTheme="majorBidi" w:cstheme="majorBidi"/>
          <w:color w:val="000000"/>
        </w:rPr>
        <w:t>, patologías complejas que requieren la revisión de la literatura de forma constante</w:t>
      </w:r>
      <w:r w:rsidRPr="008E1A78">
        <w:rPr>
          <w:rFonts w:asciiTheme="majorBidi" w:hAnsiTheme="majorBidi" w:cstheme="majorBidi"/>
          <w:color w:val="000000"/>
        </w:rPr>
        <w:t xml:space="preserve">. </w:t>
      </w:r>
    </w:p>
    <w:p w14:paraId="16FD406D" w14:textId="5FB7DAFB" w:rsidR="008E1A78" w:rsidRPr="008E1A78" w:rsidRDefault="008E1A78" w:rsidP="008E1A78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 w:rsidRPr="008E1A78">
        <w:rPr>
          <w:rFonts w:asciiTheme="majorBidi" w:hAnsiTheme="majorBidi" w:cstheme="majorBidi"/>
          <w:color w:val="000000"/>
        </w:rPr>
        <w:t xml:space="preserve">El objetivo de esta actividad es proveer </w:t>
      </w:r>
      <w:r>
        <w:rPr>
          <w:rFonts w:asciiTheme="majorBidi" w:hAnsiTheme="majorBidi" w:cstheme="majorBidi"/>
          <w:color w:val="000000"/>
        </w:rPr>
        <w:t xml:space="preserve">una actualización agradable y didáctica sobre los nuevos conceptos en estas enfermedades enfocándonos específicamente en </w:t>
      </w:r>
      <w:r w:rsidRPr="008E1A78">
        <w:rPr>
          <w:rFonts w:asciiTheme="majorBidi" w:hAnsiTheme="majorBidi" w:cstheme="majorBidi"/>
          <w:color w:val="000000"/>
        </w:rPr>
        <w:t>la fisi</w:t>
      </w:r>
      <w:r>
        <w:rPr>
          <w:rFonts w:asciiTheme="majorBidi" w:hAnsiTheme="majorBidi" w:cstheme="majorBidi"/>
          <w:color w:val="000000"/>
        </w:rPr>
        <w:t>opatología, diagnóstico y tratamiento. Lo anterior</w:t>
      </w:r>
      <w:r w:rsidR="00BA40B0">
        <w:rPr>
          <w:rFonts w:asciiTheme="majorBidi" w:hAnsiTheme="majorBidi" w:cstheme="majorBidi"/>
          <w:color w:val="000000"/>
        </w:rPr>
        <w:t>,</w:t>
      </w:r>
      <w:r>
        <w:rPr>
          <w:rFonts w:asciiTheme="majorBidi" w:hAnsiTheme="majorBidi" w:cstheme="majorBidi"/>
          <w:color w:val="000000"/>
        </w:rPr>
        <w:t xml:space="preserve"> con el fin de orientar la actividad clínica hacia un manejo óptimo y práctico de los pacientes. </w:t>
      </w:r>
    </w:p>
    <w:p w14:paraId="0C9D5CDC" w14:textId="77777777" w:rsidR="008E1A78" w:rsidRDefault="008E1A78" w:rsidP="00B93F8F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 w:rsidRPr="008E1A78">
        <w:rPr>
          <w:rFonts w:asciiTheme="majorBidi" w:hAnsiTheme="majorBidi" w:cstheme="majorBidi"/>
          <w:color w:val="000000"/>
        </w:rPr>
        <w:t>Al final de la a</w:t>
      </w:r>
      <w:r w:rsidR="00DA5D48">
        <w:rPr>
          <w:rFonts w:asciiTheme="majorBidi" w:hAnsiTheme="majorBidi" w:cstheme="majorBidi"/>
          <w:color w:val="000000"/>
        </w:rPr>
        <w:t xml:space="preserve">ctividad, </w:t>
      </w:r>
      <w:r w:rsidRPr="008E1A78">
        <w:rPr>
          <w:rFonts w:asciiTheme="majorBidi" w:hAnsiTheme="majorBidi" w:cstheme="majorBidi"/>
          <w:color w:val="000000"/>
        </w:rPr>
        <w:t xml:space="preserve">el estudiante tendrá un incremento en el conocimiento </w:t>
      </w:r>
      <w:r w:rsidR="00DA5D48">
        <w:rPr>
          <w:rFonts w:asciiTheme="majorBidi" w:hAnsiTheme="majorBidi" w:cstheme="majorBidi"/>
          <w:color w:val="000000"/>
        </w:rPr>
        <w:t>de los</w:t>
      </w:r>
      <w:r w:rsidRPr="008E1A78">
        <w:rPr>
          <w:rFonts w:asciiTheme="majorBidi" w:hAnsiTheme="majorBidi" w:cstheme="majorBidi"/>
          <w:color w:val="000000"/>
        </w:rPr>
        <w:t xml:space="preserve"> conceptos fisiopatológicos de cada u</w:t>
      </w:r>
      <w:r w:rsidR="00B93F8F">
        <w:rPr>
          <w:rFonts w:asciiTheme="majorBidi" w:hAnsiTheme="majorBidi" w:cstheme="majorBidi"/>
          <w:color w:val="000000"/>
        </w:rPr>
        <w:t xml:space="preserve">na de las enfermedades a tratar, </w:t>
      </w:r>
      <w:r w:rsidR="00DA5D48">
        <w:rPr>
          <w:rFonts w:asciiTheme="majorBidi" w:hAnsiTheme="majorBidi" w:cstheme="majorBidi"/>
          <w:color w:val="000000"/>
        </w:rPr>
        <w:t xml:space="preserve">una </w:t>
      </w:r>
      <w:r w:rsidR="00B93F8F">
        <w:rPr>
          <w:rFonts w:asciiTheme="majorBidi" w:hAnsiTheme="majorBidi" w:cstheme="majorBidi"/>
          <w:color w:val="000000"/>
        </w:rPr>
        <w:t xml:space="preserve">mejor compresión sobre las </w:t>
      </w:r>
      <w:r w:rsidRPr="008E1A78">
        <w:rPr>
          <w:rFonts w:asciiTheme="majorBidi" w:hAnsiTheme="majorBidi" w:cstheme="majorBidi"/>
          <w:color w:val="000000"/>
        </w:rPr>
        <w:t>herram</w:t>
      </w:r>
      <w:r w:rsidR="00B93F8F">
        <w:rPr>
          <w:rFonts w:asciiTheme="majorBidi" w:hAnsiTheme="majorBidi" w:cstheme="majorBidi"/>
          <w:color w:val="000000"/>
        </w:rPr>
        <w:t xml:space="preserve">ientas diagnósticas, así como un mejor discernimiento de la </w:t>
      </w:r>
      <w:r w:rsidR="00B93F8F" w:rsidRPr="008E1A78">
        <w:rPr>
          <w:rFonts w:asciiTheme="majorBidi" w:hAnsiTheme="majorBidi" w:cstheme="majorBidi"/>
          <w:color w:val="000000"/>
        </w:rPr>
        <w:t>utilización</w:t>
      </w:r>
      <w:r w:rsidRPr="008E1A78">
        <w:rPr>
          <w:rFonts w:asciiTheme="majorBidi" w:hAnsiTheme="majorBidi" w:cstheme="majorBidi"/>
          <w:color w:val="000000"/>
        </w:rPr>
        <w:t xml:space="preserve"> racional de </w:t>
      </w:r>
      <w:r>
        <w:rPr>
          <w:rFonts w:asciiTheme="majorBidi" w:hAnsiTheme="majorBidi" w:cstheme="majorBidi"/>
          <w:color w:val="000000"/>
        </w:rPr>
        <w:t xml:space="preserve">las estrategias terapéuticas disponibles </w:t>
      </w:r>
      <w:r w:rsidR="00B93F8F">
        <w:rPr>
          <w:rFonts w:asciiTheme="majorBidi" w:hAnsiTheme="majorBidi" w:cstheme="majorBidi"/>
          <w:color w:val="000000"/>
        </w:rPr>
        <w:t>en nuestro país</w:t>
      </w:r>
      <w:r w:rsidRPr="008E1A78">
        <w:rPr>
          <w:rFonts w:asciiTheme="majorBidi" w:hAnsiTheme="majorBidi" w:cstheme="majorBidi"/>
          <w:color w:val="000000"/>
        </w:rPr>
        <w:t xml:space="preserve">. </w:t>
      </w:r>
    </w:p>
    <w:p w14:paraId="0C000D70" w14:textId="0F3D3B49" w:rsidR="00B93F8F" w:rsidRDefault="00BA40B0" w:rsidP="00B93F8F">
      <w:pPr>
        <w:pStyle w:val="NormalWeb"/>
        <w:spacing w:line="480" w:lineRule="auto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¡Sean todos b</w:t>
      </w:r>
      <w:r w:rsidR="00B93F8F">
        <w:rPr>
          <w:rFonts w:asciiTheme="majorBidi" w:hAnsiTheme="majorBidi" w:cstheme="majorBidi"/>
          <w:color w:val="000000"/>
        </w:rPr>
        <w:t>ienvenidos</w:t>
      </w:r>
      <w:r>
        <w:rPr>
          <w:rFonts w:asciiTheme="majorBidi" w:hAnsiTheme="majorBidi" w:cstheme="majorBidi"/>
          <w:color w:val="000000"/>
        </w:rPr>
        <w:t xml:space="preserve"> a este programa!</w:t>
      </w:r>
    </w:p>
    <w:p w14:paraId="791026EC" w14:textId="77777777" w:rsidR="00B93F8F" w:rsidRDefault="00B93F8F" w:rsidP="00495782">
      <w:pPr>
        <w:pStyle w:val="NormalWeb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Humberto Martínez Cordero</w:t>
      </w:r>
    </w:p>
    <w:p w14:paraId="7BB23680" w14:textId="3AC7B59E" w:rsidR="00B93F8F" w:rsidRPr="008E1A78" w:rsidRDefault="00B93F8F" w:rsidP="00495782">
      <w:pPr>
        <w:pStyle w:val="NormalWeb"/>
        <w:spacing w:before="0" w:beforeAutospacing="0" w:after="0" w:afterAutospacing="0"/>
        <w:jc w:val="right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Director </w:t>
      </w:r>
      <w:r w:rsidR="005A7DE0">
        <w:rPr>
          <w:rFonts w:asciiTheme="majorBidi" w:hAnsiTheme="majorBidi" w:cstheme="majorBidi"/>
          <w:color w:val="000000"/>
        </w:rPr>
        <w:t>Académico Diplomado</w:t>
      </w:r>
    </w:p>
    <w:p w14:paraId="7EE1B59F" w14:textId="77777777" w:rsidR="00B86620" w:rsidRDefault="00B35EC6" w:rsidP="008E1A78">
      <w:pPr>
        <w:jc w:val="center"/>
      </w:pPr>
    </w:p>
    <w:sectPr w:rsidR="00B86620" w:rsidSect="00ED7D3B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78"/>
    <w:rsid w:val="00495782"/>
    <w:rsid w:val="005A7DE0"/>
    <w:rsid w:val="008E1A78"/>
    <w:rsid w:val="00B12EC1"/>
    <w:rsid w:val="00B35EC6"/>
    <w:rsid w:val="00B93F8F"/>
    <w:rsid w:val="00BA40B0"/>
    <w:rsid w:val="00DA5D48"/>
    <w:rsid w:val="00DC16D6"/>
    <w:rsid w:val="00E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AF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A7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8E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Cordero</dc:creator>
  <cp:keywords/>
  <dc:description/>
  <cp:lastModifiedBy>BRIAN DAVID PEREZ RIANO</cp:lastModifiedBy>
  <cp:revision>7</cp:revision>
  <dcterms:created xsi:type="dcterms:W3CDTF">2019-01-07T19:25:00Z</dcterms:created>
  <dcterms:modified xsi:type="dcterms:W3CDTF">2019-03-27T11:55:00Z</dcterms:modified>
</cp:coreProperties>
</file>