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6076" w14:textId="77777777" w:rsidR="005766BD" w:rsidRDefault="005766BD" w:rsidP="005766BD">
      <w:pPr>
        <w:rPr>
          <w:rStyle w:val="normaltextrun"/>
          <w:rFonts w:ascii="Calibri" w:hAnsi="Calibri" w:cs="Calibri"/>
          <w:caps/>
          <w:color w:val="003B9F"/>
          <w:sz w:val="32"/>
          <w:szCs w:val="32"/>
          <w:shd w:val="clear" w:color="auto" w:fill="FFFFFF"/>
        </w:rPr>
      </w:pPr>
      <w:bookmarkStart w:id="0" w:name="_Hlk97131092"/>
    </w:p>
    <w:bookmarkEnd w:id="0"/>
    <w:p w14:paraId="2708C45D" w14:textId="526CEEAE" w:rsidR="522C5BAC" w:rsidRDefault="522C5BAC" w:rsidP="56F9B378">
      <w:pPr>
        <w:rPr>
          <w:rFonts w:ascii="Calibri" w:hAnsi="Calibri" w:cs="Calibri"/>
          <w:caps/>
          <w:color w:val="003B9F"/>
          <w:sz w:val="32"/>
          <w:szCs w:val="32"/>
        </w:rPr>
      </w:pPr>
      <w:r w:rsidRPr="56F9B378">
        <w:rPr>
          <w:rStyle w:val="normaltextrun"/>
          <w:rFonts w:ascii="Calibri" w:hAnsi="Calibri" w:cs="Calibri"/>
          <w:caps/>
          <w:color w:val="003B9F"/>
          <w:sz w:val="32"/>
          <w:szCs w:val="32"/>
        </w:rPr>
        <w:t xml:space="preserve">Population-weighting for Measures </w:t>
      </w:r>
      <w:r w:rsidR="00940BBF">
        <w:rPr>
          <w:rStyle w:val="normaltextrun"/>
          <w:rFonts w:ascii="Calibri" w:hAnsi="Calibri" w:cs="Calibri"/>
          <w:caps/>
          <w:color w:val="003B9F"/>
          <w:sz w:val="32"/>
          <w:szCs w:val="32"/>
        </w:rPr>
        <w:t>Disseminated via the Tracking network</w:t>
      </w:r>
      <w:r w:rsidRPr="56F9B378">
        <w:rPr>
          <w:rStyle w:val="normaltextrun"/>
          <w:rFonts w:ascii="Calibri" w:hAnsi="Calibri" w:cs="Calibri"/>
          <w:caps/>
          <w:color w:val="003B9F"/>
          <w:sz w:val="32"/>
          <w:szCs w:val="32"/>
        </w:rPr>
        <w:t xml:space="preserve"> </w:t>
      </w:r>
    </w:p>
    <w:p w14:paraId="77314047" w14:textId="3ED1B771" w:rsidR="005766BD" w:rsidRPr="004B2595" w:rsidRDefault="25A4A338" w:rsidP="005766BD">
      <w:pPr>
        <w:rPr>
          <w:b/>
          <w:bCs/>
          <w:color w:val="ED7D31" w:themeColor="accent2"/>
          <w:sz w:val="24"/>
          <w:szCs w:val="24"/>
        </w:rPr>
      </w:pPr>
      <w:r w:rsidRPr="56F9B378">
        <w:rPr>
          <w:b/>
          <w:bCs/>
          <w:color w:val="ED7D31" w:themeColor="accent2"/>
          <w:sz w:val="24"/>
          <w:szCs w:val="24"/>
        </w:rPr>
        <w:t xml:space="preserve">Background:  </w:t>
      </w:r>
    </w:p>
    <w:p w14:paraId="070095FC" w14:textId="7C331E80" w:rsidR="77877D84" w:rsidRDefault="77877D84" w:rsidP="472FB45B">
      <w:pPr>
        <w:pStyle w:val="paragraph"/>
        <w:spacing w:before="0" w:beforeAutospacing="0" w:after="0" w:afterAutospacing="0"/>
        <w:rPr>
          <w:rStyle w:val="eop"/>
          <w:rFonts w:ascii="Calibri" w:hAnsi="Calibri" w:cs="Calibri"/>
          <w:sz w:val="22"/>
          <w:szCs w:val="22"/>
        </w:rPr>
      </w:pPr>
      <w:r w:rsidRPr="472FB45B">
        <w:rPr>
          <w:rStyle w:val="normaltextrun"/>
          <w:rFonts w:ascii="Calibri" w:hAnsi="Calibri" w:cs="Calibri"/>
          <w:sz w:val="22"/>
          <w:szCs w:val="22"/>
        </w:rPr>
        <w:t xml:space="preserve">Raster datasets (continuous surfaces of regularly sized grids) are often summarized to administrative (e.g., county, census tract) boundaries using zonal statistic methods. Classic zonal statistic methods take a simple average of all grid cell centroids that fall within a polygon boundary. However, this approach does not consider the underlying population distribution of an area and may result in misleading exposure values. Consider counties in the Western U.S. that are typically large in size and may be dominated by arid, desert landscapes. The majority of the population in such a locale may be concentrated in a small area of the county. Yet, in classic zonal statistic methods, equal weight is given to all grid cells that fall within the county boundary. Population-weighting seeks to account for underlying population distributions and calculate exposure values that are more representative of what the majority of the population experiences. Population-weighting is calculated using a weighted average approach.  </w:t>
      </w:r>
      <w:bookmarkStart w:id="1" w:name="_Hlk96506831"/>
    </w:p>
    <w:bookmarkEnd w:id="1"/>
    <w:p w14:paraId="6E3B40FB" w14:textId="3A84B976" w:rsidR="005766BD" w:rsidRPr="005766BD" w:rsidRDefault="6CB405A5" w:rsidP="56F9B378">
      <w:pPr>
        <w:pStyle w:val="paragraph"/>
        <w:spacing w:before="0" w:beforeAutospacing="0" w:after="0" w:afterAutospacing="0"/>
        <w:ind w:firstLine="720"/>
        <w:textAlignment w:val="baseline"/>
        <w:rPr>
          <w:rFonts w:ascii="Calibri" w:hAnsi="Calibri" w:cs="Calibri"/>
          <w:sz w:val="22"/>
          <w:szCs w:val="22"/>
        </w:rPr>
      </w:pPr>
      <w:r w:rsidRPr="56F9B378">
        <w:rPr>
          <w:rStyle w:val="eop"/>
          <w:rFonts w:ascii="Calibri" w:hAnsi="Calibri" w:cs="Calibri"/>
          <w:sz w:val="22"/>
          <w:szCs w:val="22"/>
        </w:rPr>
        <w:t> </w:t>
      </w:r>
    </w:p>
    <w:p w14:paraId="301A0718" w14:textId="3AEAF3AD" w:rsidR="24A9CE0B" w:rsidRDefault="24A9CE0B" w:rsidP="56F9B378">
      <w:pPr>
        <w:rPr>
          <w:b/>
          <w:bCs/>
          <w:color w:val="ED7D31" w:themeColor="accent2"/>
          <w:sz w:val="24"/>
          <w:szCs w:val="24"/>
        </w:rPr>
      </w:pPr>
      <w:r w:rsidRPr="56F9B378">
        <w:rPr>
          <w:b/>
          <w:bCs/>
          <w:color w:val="ED7D31" w:themeColor="accent2"/>
          <w:sz w:val="24"/>
          <w:szCs w:val="24"/>
        </w:rPr>
        <w:t xml:space="preserve">Data Criteria:  </w:t>
      </w:r>
    </w:p>
    <w:p w14:paraId="65367036" w14:textId="4C412A5C" w:rsidR="005766BD" w:rsidRDefault="33425EFD">
      <w:r>
        <w:t xml:space="preserve">Data eligible for population-weighting must be raster datasets (e.g., temperature, air pollution) and ideally have complete spatial coverage (i.e., no missing data cells).  </w:t>
      </w:r>
    </w:p>
    <w:p w14:paraId="135B76C0" w14:textId="033FCC1B" w:rsidR="005766BD" w:rsidRDefault="24A9CE0B" w:rsidP="56F9B378">
      <w:pPr>
        <w:rPr>
          <w:b/>
          <w:bCs/>
          <w:color w:val="ED7D31" w:themeColor="accent2"/>
          <w:sz w:val="24"/>
          <w:szCs w:val="24"/>
        </w:rPr>
      </w:pPr>
      <w:r w:rsidRPr="56F9B378">
        <w:rPr>
          <w:b/>
          <w:bCs/>
          <w:color w:val="ED7D31" w:themeColor="accent2"/>
          <w:sz w:val="24"/>
          <w:szCs w:val="24"/>
        </w:rPr>
        <w:t xml:space="preserve">Methods:  </w:t>
      </w:r>
    </w:p>
    <w:p w14:paraId="168EA6A9" w14:textId="4E2239F2" w:rsidR="005766BD" w:rsidRDefault="7C9C676E" w:rsidP="472FB45B">
      <w:pPr>
        <w:rPr>
          <w:rFonts w:eastAsiaTheme="minorEastAsia"/>
        </w:rPr>
      </w:pPr>
      <w:r w:rsidRPr="472FB45B">
        <w:rPr>
          <w:rFonts w:eastAsiaTheme="minorEastAsia"/>
        </w:rPr>
        <w:t>Using population-weighted centroid shapefile data for census tracts from the U.S. Census Bureau (</w:t>
      </w:r>
      <w:hyperlink r:id="rId11">
        <w:r w:rsidRPr="472FB45B">
          <w:rPr>
            <w:rStyle w:val="Hyperlink"/>
            <w:rFonts w:eastAsiaTheme="minorEastAsia"/>
          </w:rPr>
          <w:t xml:space="preserve">Centers of Population </w:t>
        </w:r>
        <w:r w:rsidR="008E6FD3">
          <w:rPr>
            <w:rStyle w:val="Hyperlink"/>
            <w:rFonts w:eastAsiaTheme="minorEastAsia"/>
          </w:rPr>
          <w:t>[</w:t>
        </w:r>
        <w:r w:rsidRPr="472FB45B">
          <w:rPr>
            <w:rStyle w:val="Hyperlink"/>
            <w:rFonts w:eastAsiaTheme="minorEastAsia"/>
          </w:rPr>
          <w:t>census.gov</w:t>
        </w:r>
        <w:r w:rsidR="008E6FD3">
          <w:rPr>
            <w:rStyle w:val="Hyperlink"/>
            <w:rFonts w:eastAsiaTheme="minorEastAsia"/>
          </w:rPr>
          <w:t>]</w:t>
        </w:r>
      </w:hyperlink>
      <w:r w:rsidRPr="472FB45B">
        <w:rPr>
          <w:rFonts w:eastAsiaTheme="minorEastAsia"/>
        </w:rPr>
        <w:t xml:space="preserve">), extract values of the raster dataset to these points. Next, calculate a weighted average of the </w:t>
      </w:r>
      <w:r w:rsidR="00D94187">
        <w:rPr>
          <w:rFonts w:eastAsiaTheme="minorEastAsia"/>
        </w:rPr>
        <w:t>extracted raster values</w:t>
      </w:r>
      <w:r w:rsidRPr="472FB45B">
        <w:rPr>
          <w:rFonts w:eastAsiaTheme="minorEastAsia"/>
        </w:rPr>
        <w:t xml:space="preserve"> by using the proportion of the total county population that each census tract represents as the weight</w:t>
      </w:r>
      <w:r w:rsidR="002E289C">
        <w:rPr>
          <w:rFonts w:eastAsiaTheme="minorEastAsia"/>
        </w:rPr>
        <w:t xml:space="preserve"> as shown in equation 1</w:t>
      </w:r>
      <w:r w:rsidRPr="472FB45B">
        <w:rPr>
          <w:rFonts w:eastAsiaTheme="minorEastAsia"/>
        </w:rPr>
        <w:t xml:space="preserve">. (1) The sum of the census tract weights in a given county should be equal to 1. </w:t>
      </w:r>
    </w:p>
    <w:p w14:paraId="14E7B920" w14:textId="566565C4" w:rsidR="005766BD" w:rsidRDefault="002E289C" w:rsidP="56F9B378">
      <w:pPr>
        <w:jc w:val="center"/>
        <w:rPr>
          <w:rFonts w:eastAsiaTheme="minorEastAsia"/>
          <w:b/>
          <w:bCs/>
        </w:rPr>
      </w:pPr>
      <w:r>
        <w:rPr>
          <w:rFonts w:eastAsiaTheme="minorEastAsia"/>
          <w:b/>
          <w:bCs/>
        </w:rPr>
        <w:t xml:space="preserve">Equation 1 </w:t>
      </w:r>
      <w:r w:rsidR="7C9C676E" w:rsidRPr="56F9B378">
        <w:rPr>
          <w:rFonts w:eastAsiaTheme="minorEastAsia"/>
          <w:b/>
          <w:bCs/>
        </w:rPr>
        <w:t xml:space="preserve">Population weighted average = Σ (Wi*Ri) </w:t>
      </w:r>
    </w:p>
    <w:p w14:paraId="05FA35EE" w14:textId="08085406" w:rsidR="005766BD" w:rsidRDefault="002E289C" w:rsidP="56F9B378">
      <w:pPr>
        <w:rPr>
          <w:rFonts w:eastAsiaTheme="minorEastAsia"/>
        </w:rPr>
      </w:pPr>
      <w:r>
        <w:rPr>
          <w:rFonts w:eastAsiaTheme="minorEastAsia"/>
        </w:rPr>
        <w:t xml:space="preserve">In equation 1, </w:t>
      </w:r>
      <w:r w:rsidR="7C9C676E" w:rsidRPr="56F9B378">
        <w:rPr>
          <w:rFonts w:eastAsiaTheme="minorEastAsia"/>
        </w:rPr>
        <w:t xml:space="preserve">Wi is the proportion of the total county population that the ith census tract represents and Ri is the raster value extracted to the ith census tract population-weighted centroid. </w:t>
      </w:r>
    </w:p>
    <w:p w14:paraId="54F48B7B" w14:textId="4376BA66" w:rsidR="005766BD" w:rsidRDefault="7C9C676E" w:rsidP="56F9B378">
      <w:pPr>
        <w:rPr>
          <w:rFonts w:eastAsiaTheme="minorEastAsia"/>
        </w:rPr>
      </w:pPr>
      <w:r w:rsidRPr="56F9B378">
        <w:rPr>
          <w:rFonts w:eastAsiaTheme="minorEastAsia"/>
        </w:rPr>
        <w:t xml:space="preserve">If there are population-weighted census tract centroids that fall within missing data raster cells (e.g., poor quality cells in satellite-derived data removed due to cloudiness), then the data for that </w:t>
      </w:r>
      <w:r w:rsidR="00EE699B">
        <w:rPr>
          <w:rFonts w:eastAsiaTheme="minorEastAsia"/>
        </w:rPr>
        <w:t xml:space="preserve">entire </w:t>
      </w:r>
      <w:r w:rsidRPr="56F9B378">
        <w:rPr>
          <w:rFonts w:eastAsiaTheme="minorEastAsia"/>
        </w:rPr>
        <w:t xml:space="preserve">county should be set to missing.  </w:t>
      </w:r>
    </w:p>
    <w:p w14:paraId="053586A4" w14:textId="621D81DC" w:rsidR="005766BD" w:rsidRDefault="24A9CE0B" w:rsidP="56F9B378">
      <w:pPr>
        <w:rPr>
          <w:b/>
          <w:bCs/>
          <w:color w:val="ED7D31" w:themeColor="accent2"/>
          <w:sz w:val="24"/>
          <w:szCs w:val="24"/>
        </w:rPr>
      </w:pPr>
      <w:r w:rsidRPr="56F9B378">
        <w:rPr>
          <w:b/>
          <w:bCs/>
          <w:color w:val="ED7D31" w:themeColor="accent2"/>
          <w:sz w:val="24"/>
          <w:szCs w:val="24"/>
        </w:rPr>
        <w:t xml:space="preserve">Considerations:  </w:t>
      </w:r>
    </w:p>
    <w:p w14:paraId="532D4163" w14:textId="17C84A72" w:rsidR="005766BD" w:rsidRDefault="0CF41379" w:rsidP="3F77A3A7">
      <w:pPr>
        <w:rPr>
          <w:rFonts w:ascii="Calibri" w:eastAsia="Calibri" w:hAnsi="Calibri" w:cs="Calibri"/>
          <w:color w:val="000000" w:themeColor="text1"/>
        </w:rPr>
      </w:pPr>
      <w:r w:rsidRPr="472FB45B">
        <w:rPr>
          <w:rFonts w:ascii="Calibri" w:eastAsia="Calibri" w:hAnsi="Calibri" w:cs="Calibri"/>
          <w:color w:val="000000" w:themeColor="text1"/>
        </w:rPr>
        <w:t xml:space="preserve">Population-weighted census tract centroids are updated by the U.S. Census Bureau each decennial census year (e.g., 2010, 2020, 2030). </w:t>
      </w:r>
      <w:r w:rsidR="5CF81F7D" w:rsidRPr="472FB45B">
        <w:rPr>
          <w:rFonts w:ascii="Calibri" w:eastAsia="Calibri" w:hAnsi="Calibri" w:cs="Calibri"/>
          <w:color w:val="000000" w:themeColor="text1"/>
        </w:rPr>
        <w:t xml:space="preserve">Depending on the dataset, </w:t>
      </w:r>
      <w:r w:rsidR="5B7A8B5A" w:rsidRPr="472FB45B">
        <w:rPr>
          <w:rFonts w:ascii="Calibri" w:eastAsia="Calibri" w:hAnsi="Calibri" w:cs="Calibri"/>
          <w:color w:val="000000" w:themeColor="text1"/>
        </w:rPr>
        <w:t>p</w:t>
      </w:r>
      <w:r w:rsidRPr="472FB45B">
        <w:rPr>
          <w:rFonts w:ascii="Calibri" w:eastAsia="Calibri" w:hAnsi="Calibri" w:cs="Calibri"/>
          <w:color w:val="000000" w:themeColor="text1"/>
        </w:rPr>
        <w:t>opulation-weighting</w:t>
      </w:r>
      <w:r w:rsidR="4759FC64" w:rsidRPr="472FB45B">
        <w:rPr>
          <w:rFonts w:ascii="Calibri" w:eastAsia="Calibri" w:hAnsi="Calibri" w:cs="Calibri"/>
          <w:color w:val="000000" w:themeColor="text1"/>
        </w:rPr>
        <w:t xml:space="preserve"> </w:t>
      </w:r>
      <w:r w:rsidR="0DD6F755" w:rsidRPr="472FB45B">
        <w:rPr>
          <w:rFonts w:ascii="Calibri" w:eastAsia="Calibri" w:hAnsi="Calibri" w:cs="Calibri"/>
          <w:color w:val="000000" w:themeColor="text1"/>
        </w:rPr>
        <w:t xml:space="preserve">may or may not </w:t>
      </w:r>
      <w:r w:rsidR="4759FC64" w:rsidRPr="472FB45B">
        <w:rPr>
          <w:rFonts w:ascii="Calibri" w:eastAsia="Calibri" w:hAnsi="Calibri" w:cs="Calibri"/>
          <w:color w:val="000000" w:themeColor="text1"/>
        </w:rPr>
        <w:t xml:space="preserve">be applied using population-weighted centroids </w:t>
      </w:r>
      <w:r w:rsidR="01AF686C" w:rsidRPr="472FB45B">
        <w:rPr>
          <w:rFonts w:ascii="Calibri" w:eastAsia="Calibri" w:hAnsi="Calibri" w:cs="Calibri"/>
          <w:color w:val="000000" w:themeColor="text1"/>
        </w:rPr>
        <w:t>of the most recent census decade.</w:t>
      </w:r>
      <w:r w:rsidR="62BFA004" w:rsidRPr="472FB45B">
        <w:rPr>
          <w:rFonts w:ascii="Calibri" w:eastAsia="Calibri" w:hAnsi="Calibri" w:cs="Calibri"/>
          <w:color w:val="000000" w:themeColor="text1"/>
        </w:rPr>
        <w:t xml:space="preserve"> For any environmental data</w:t>
      </w:r>
      <w:r w:rsidR="6A4A35A9" w:rsidRPr="472FB45B">
        <w:rPr>
          <w:rFonts w:ascii="Calibri" w:eastAsia="Calibri" w:hAnsi="Calibri" w:cs="Calibri"/>
          <w:color w:val="000000" w:themeColor="text1"/>
        </w:rPr>
        <w:t>set</w:t>
      </w:r>
      <w:r w:rsidR="62BFA004" w:rsidRPr="472FB45B">
        <w:rPr>
          <w:rFonts w:ascii="Calibri" w:eastAsia="Calibri" w:hAnsi="Calibri" w:cs="Calibri"/>
          <w:color w:val="000000" w:themeColor="text1"/>
        </w:rPr>
        <w:t xml:space="preserve">, where possible, the Tracking Program will reprocess to the most current </w:t>
      </w:r>
      <w:r w:rsidR="62BFA004" w:rsidRPr="472FB45B">
        <w:rPr>
          <w:rFonts w:ascii="Calibri" w:eastAsia="Calibri" w:hAnsi="Calibri" w:cs="Calibri"/>
          <w:color w:val="000000" w:themeColor="text1"/>
        </w:rPr>
        <w:lastRenderedPageBreak/>
        <w:t>geographic boundaries.</w:t>
      </w:r>
      <w:r w:rsidR="01AF686C" w:rsidRPr="472FB45B">
        <w:rPr>
          <w:rFonts w:ascii="Calibri" w:eastAsia="Calibri" w:hAnsi="Calibri" w:cs="Calibri"/>
          <w:color w:val="000000" w:themeColor="text1"/>
        </w:rPr>
        <w:t xml:space="preserve"> </w:t>
      </w:r>
      <w:r w:rsidR="529D4BC8" w:rsidRPr="472FB45B">
        <w:rPr>
          <w:rFonts w:ascii="Calibri" w:eastAsia="Calibri" w:hAnsi="Calibri" w:cs="Calibri"/>
          <w:color w:val="000000" w:themeColor="text1"/>
        </w:rPr>
        <w:t>In those cases, h</w:t>
      </w:r>
      <w:r w:rsidR="01AF686C" w:rsidRPr="472FB45B">
        <w:rPr>
          <w:rFonts w:ascii="Calibri" w:eastAsia="Calibri" w:hAnsi="Calibri" w:cs="Calibri"/>
          <w:color w:val="000000" w:themeColor="text1"/>
        </w:rPr>
        <w:t>istorical data will need to be reprocessed using the latest population-weighted census tract centroids as inputs into the formula listed in the methods section.</w:t>
      </w:r>
      <w:r w:rsidR="6D2FAE51" w:rsidRPr="472FB45B">
        <w:rPr>
          <w:rFonts w:ascii="Calibri" w:eastAsia="Calibri" w:hAnsi="Calibri" w:cs="Calibri"/>
          <w:color w:val="000000" w:themeColor="text1"/>
        </w:rPr>
        <w:t xml:space="preserve"> If reprocessing to the most current geographic boundaries is not possible for </w:t>
      </w:r>
      <w:r w:rsidR="35A05B93" w:rsidRPr="472FB45B">
        <w:rPr>
          <w:rFonts w:ascii="Calibri" w:eastAsia="Calibri" w:hAnsi="Calibri" w:cs="Calibri"/>
          <w:color w:val="000000" w:themeColor="text1"/>
        </w:rPr>
        <w:t xml:space="preserve">a given dataset for </w:t>
      </w:r>
      <w:r w:rsidR="6D2FAE51" w:rsidRPr="472FB45B">
        <w:rPr>
          <w:rFonts w:ascii="Calibri" w:eastAsia="Calibri" w:hAnsi="Calibri" w:cs="Calibri"/>
          <w:color w:val="000000" w:themeColor="text1"/>
        </w:rPr>
        <w:t>any reason, then the historical data will not need to be reprocessed using the latest population-weighted census tract centroids</w:t>
      </w:r>
      <w:r w:rsidR="2F369F2B" w:rsidRPr="472FB45B">
        <w:rPr>
          <w:rFonts w:ascii="Calibri" w:eastAsia="Calibri" w:hAnsi="Calibri" w:cs="Calibri"/>
          <w:color w:val="000000" w:themeColor="text1"/>
        </w:rPr>
        <w:t>. In those cases,</w:t>
      </w:r>
      <w:r w:rsidR="6D2FAE51" w:rsidRPr="472FB45B">
        <w:rPr>
          <w:rFonts w:ascii="Calibri" w:eastAsia="Calibri" w:hAnsi="Calibri" w:cs="Calibri"/>
          <w:color w:val="000000" w:themeColor="text1"/>
        </w:rPr>
        <w:t xml:space="preserve"> the population-weighted census tr</w:t>
      </w:r>
      <w:r w:rsidR="442638F4" w:rsidRPr="472FB45B">
        <w:rPr>
          <w:rFonts w:ascii="Calibri" w:eastAsia="Calibri" w:hAnsi="Calibri" w:cs="Calibri"/>
          <w:color w:val="000000" w:themeColor="text1"/>
        </w:rPr>
        <w:t xml:space="preserve">act centroids </w:t>
      </w:r>
      <w:r w:rsidR="36BE97E6" w:rsidRPr="472FB45B">
        <w:rPr>
          <w:rFonts w:ascii="Calibri" w:eastAsia="Calibri" w:hAnsi="Calibri" w:cs="Calibri"/>
          <w:color w:val="000000" w:themeColor="text1"/>
        </w:rPr>
        <w:t>would be used for the corresponding decade of data (e.g., the 2010 population-weighted census tract centroids would be used for 2010-2019 data years).</w:t>
      </w:r>
    </w:p>
    <w:p w14:paraId="3E5B35B9" w14:textId="22A2CC56" w:rsidR="005766BD" w:rsidRDefault="005766BD" w:rsidP="472FB45B">
      <w:pPr>
        <w:rPr>
          <w:rFonts w:ascii="Calibri" w:eastAsia="Calibri" w:hAnsi="Calibri" w:cs="Calibri"/>
          <w:color w:val="000000" w:themeColor="text1"/>
        </w:rPr>
        <w:sectPr w:rsidR="005766BD">
          <w:headerReference w:type="default" r:id="rId12"/>
          <w:footerReference w:type="default" r:id="rId13"/>
          <w:pgSz w:w="12240" w:h="15840"/>
          <w:pgMar w:top="1440" w:right="1440" w:bottom="1440" w:left="1440" w:header="720" w:footer="720" w:gutter="0"/>
          <w:cols w:space="720"/>
          <w:docGrid w:linePitch="360"/>
        </w:sectPr>
      </w:pPr>
    </w:p>
    <w:p w14:paraId="730ECD09" w14:textId="7BC7FC66" w:rsidR="005766BD" w:rsidRPr="004B2595" w:rsidRDefault="33D8B048" w:rsidP="005766BD">
      <w:pPr>
        <w:rPr>
          <w:b/>
          <w:bCs/>
          <w:color w:val="ED7D31" w:themeColor="accent2"/>
          <w:sz w:val="24"/>
          <w:szCs w:val="24"/>
        </w:rPr>
      </w:pPr>
      <w:r w:rsidRPr="56F9B378">
        <w:rPr>
          <w:b/>
          <w:bCs/>
          <w:color w:val="ED7D31" w:themeColor="accent2"/>
          <w:sz w:val="24"/>
          <w:szCs w:val="24"/>
        </w:rPr>
        <w:lastRenderedPageBreak/>
        <w:t>References</w:t>
      </w:r>
    </w:p>
    <w:p w14:paraId="0DC50686" w14:textId="18A2C653" w:rsidR="33D8B048" w:rsidRDefault="33D8B048" w:rsidP="56F9B378">
      <w:pPr>
        <w:pStyle w:val="ListParagraph"/>
        <w:numPr>
          <w:ilvl w:val="0"/>
          <w:numId w:val="1"/>
        </w:numPr>
      </w:pPr>
      <w:r>
        <w:t>Spangler KR, Weinberger KR</w:t>
      </w:r>
      <w:r w:rsidR="1B1CB156">
        <w:t>,</w:t>
      </w:r>
      <w:r>
        <w:t xml:space="preserve"> Wellenius GA. Suitability of gridded climate datasets for use in environmental epidemiology. J Expo Sci Environ Epidemiol</w:t>
      </w:r>
      <w:r w:rsidR="3FB9232E">
        <w:t xml:space="preserve">. </w:t>
      </w:r>
      <w:r>
        <w:t>2019 Oct</w:t>
      </w:r>
      <w:r w:rsidR="73CE537E">
        <w:t xml:space="preserve"> 25</w:t>
      </w:r>
      <w:r w:rsidR="2EFF1F76">
        <w:t>;29(6):777-89.</w:t>
      </w:r>
      <w:r>
        <w:t xml:space="preserve"> </w:t>
      </w:r>
    </w:p>
    <w:p w14:paraId="5B31396B" w14:textId="524CB439" w:rsidR="00C76C24" w:rsidRDefault="00C76C24" w:rsidP="56F9B378"/>
    <w:p w14:paraId="58809B60" w14:textId="77777777" w:rsidR="00562981" w:rsidRPr="00492FB9" w:rsidRDefault="00562981" w:rsidP="00562981">
      <w:pPr>
        <w:spacing w:after="0" w:line="240" w:lineRule="auto"/>
        <w:textAlignment w:val="baseline"/>
        <w:rPr>
          <w:rFonts w:ascii="Segoe UI" w:eastAsia="Times New Roman" w:hAnsi="Segoe UI" w:cs="Segoe UI"/>
          <w:color w:val="262626"/>
          <w:sz w:val="18"/>
          <w:szCs w:val="18"/>
        </w:rPr>
      </w:pPr>
      <w:r w:rsidRPr="00492FB9">
        <w:rPr>
          <w:noProof/>
          <w:color w:val="2B579A"/>
          <w:shd w:val="clear" w:color="auto" w:fill="E6E6E6"/>
        </w:rPr>
        <w:drawing>
          <wp:inline distT="0" distB="0" distL="0" distR="0" wp14:anchorId="46F5E563" wp14:editId="626DF449">
            <wp:extent cx="4254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450" cy="228600"/>
                    </a:xfrm>
                    <a:prstGeom prst="rect">
                      <a:avLst/>
                    </a:prstGeom>
                    <a:noFill/>
                    <a:ln>
                      <a:noFill/>
                    </a:ln>
                  </pic:spPr>
                </pic:pic>
              </a:graphicData>
            </a:graphic>
          </wp:inline>
        </w:drawing>
      </w:r>
      <w:r w:rsidRPr="00492FB9">
        <w:rPr>
          <w:rFonts w:ascii="Calibri" w:eastAsia="Times New Roman" w:hAnsi="Calibri" w:cs="Calibri"/>
          <w:caps/>
          <w:color w:val="003B9F"/>
          <w:sz w:val="32"/>
          <w:szCs w:val="32"/>
        </w:rPr>
        <w:t>CDC’S ENVIRONMENTAL PUBLIC HEALTH TRACKING PROGRAM</w:t>
      </w:r>
      <w:r w:rsidRPr="00492FB9">
        <w:rPr>
          <w:rFonts w:ascii="Calibri" w:eastAsia="Times New Roman" w:hAnsi="Calibri" w:cs="Calibri"/>
          <w:color w:val="003B9F"/>
          <w:sz w:val="32"/>
          <w:szCs w:val="32"/>
        </w:rPr>
        <w:t> </w:t>
      </w:r>
    </w:p>
    <w:p w14:paraId="58D596F4" w14:textId="77777777" w:rsidR="00562981" w:rsidRPr="00492FB9" w:rsidRDefault="00562981" w:rsidP="00562981">
      <w:pPr>
        <w:spacing w:after="0" w:line="240" w:lineRule="auto"/>
        <w:textAlignment w:val="baseline"/>
        <w:rPr>
          <w:rFonts w:ascii="Segoe UI" w:eastAsia="Times New Roman" w:hAnsi="Segoe UI" w:cs="Segoe UI"/>
          <w:color w:val="262626"/>
          <w:sz w:val="18"/>
          <w:szCs w:val="18"/>
        </w:rPr>
      </w:pPr>
      <w:r w:rsidRPr="00492FB9">
        <w:rPr>
          <w:rFonts w:ascii="Calibri" w:eastAsia="Times New Roman" w:hAnsi="Calibri" w:cs="Calibri"/>
          <w:color w:val="262626"/>
        </w:rPr>
        <w:t xml:space="preserve">Contact us: </w:t>
      </w:r>
      <w:hyperlink r:id="rId15" w:tgtFrame="_blank" w:history="1">
        <w:r w:rsidRPr="00492FB9">
          <w:rPr>
            <w:rFonts w:ascii="Calibri" w:eastAsia="Times New Roman" w:hAnsi="Calibri" w:cs="Calibri"/>
            <w:color w:val="0563C1"/>
            <w:u w:val="single"/>
          </w:rPr>
          <w:t>trackingsupport@cdc.gov</w:t>
        </w:r>
      </w:hyperlink>
      <w:r w:rsidRPr="00492FB9">
        <w:rPr>
          <w:rFonts w:ascii="Calibri" w:eastAsia="Times New Roman" w:hAnsi="Calibri" w:cs="Calibri"/>
          <w:color w:val="262626"/>
        </w:rPr>
        <w:t>  </w:t>
      </w:r>
    </w:p>
    <w:p w14:paraId="150CE9C2" w14:textId="77777777" w:rsidR="00562981" w:rsidRPr="00492FB9" w:rsidRDefault="00562981" w:rsidP="00562981">
      <w:pPr>
        <w:spacing w:after="0" w:line="240" w:lineRule="auto"/>
        <w:textAlignment w:val="baseline"/>
        <w:rPr>
          <w:rFonts w:ascii="Segoe UI" w:eastAsia="Times New Roman" w:hAnsi="Segoe UI" w:cs="Segoe UI"/>
          <w:color w:val="262626"/>
          <w:sz w:val="18"/>
          <w:szCs w:val="18"/>
        </w:rPr>
      </w:pPr>
      <w:r w:rsidRPr="00492FB9">
        <w:rPr>
          <w:rFonts w:ascii="Calibri" w:eastAsia="Times New Roman" w:hAnsi="Calibri" w:cs="Calibri"/>
          <w:color w:val="262626"/>
        </w:rPr>
        <w:t xml:space="preserve">Visit the Tracking Network today: </w:t>
      </w:r>
      <w:hyperlink r:id="rId16" w:tgtFrame="_blank" w:history="1">
        <w:r w:rsidRPr="00492FB9">
          <w:rPr>
            <w:rFonts w:ascii="Calibri" w:eastAsia="Times New Roman" w:hAnsi="Calibri" w:cs="Calibri"/>
            <w:color w:val="0563C1"/>
            <w:u w:val="single"/>
          </w:rPr>
          <w:t>www.cdc.gov/ephtracking</w:t>
        </w:r>
      </w:hyperlink>
      <w:r w:rsidRPr="00492FB9">
        <w:rPr>
          <w:rFonts w:ascii="Calibri" w:eastAsia="Times New Roman" w:hAnsi="Calibri" w:cs="Calibri"/>
          <w:color w:val="262626"/>
        </w:rPr>
        <w:t>  </w:t>
      </w:r>
    </w:p>
    <w:p w14:paraId="2B706629" w14:textId="77777777" w:rsidR="00562981" w:rsidRPr="00492FB9" w:rsidRDefault="00562981" w:rsidP="00562981">
      <w:pPr>
        <w:spacing w:after="0" w:line="240" w:lineRule="auto"/>
        <w:textAlignment w:val="baseline"/>
        <w:rPr>
          <w:rFonts w:ascii="Segoe UI" w:eastAsia="Times New Roman" w:hAnsi="Segoe UI" w:cs="Segoe UI"/>
          <w:color w:val="262626"/>
          <w:sz w:val="18"/>
          <w:szCs w:val="18"/>
        </w:rPr>
      </w:pPr>
      <w:r w:rsidRPr="00492FB9">
        <w:rPr>
          <w:rFonts w:ascii="Calibri" w:eastAsia="Times New Roman" w:hAnsi="Calibri" w:cs="Calibri"/>
          <w:color w:val="262626"/>
        </w:rPr>
        <w:t>Follow us on social media: </w:t>
      </w:r>
    </w:p>
    <w:p w14:paraId="120BEC98" w14:textId="6A7914E2" w:rsidR="00562981" w:rsidRPr="00492FB9" w:rsidRDefault="002E289C" w:rsidP="00562981">
      <w:pPr>
        <w:numPr>
          <w:ilvl w:val="0"/>
          <w:numId w:val="42"/>
        </w:numPr>
        <w:spacing w:after="0" w:line="240" w:lineRule="auto"/>
        <w:ind w:left="1080" w:firstLine="0"/>
        <w:textAlignment w:val="baseline"/>
        <w:rPr>
          <w:rFonts w:ascii="Calibri" w:eastAsia="Times New Roman" w:hAnsi="Calibri" w:cs="Calibri"/>
          <w:color w:val="262626"/>
        </w:rPr>
      </w:pPr>
      <w:r>
        <w:rPr>
          <w:rFonts w:ascii="Calibri" w:eastAsia="Times New Roman" w:hAnsi="Calibri" w:cs="Calibri"/>
          <w:color w:val="262626"/>
        </w:rPr>
        <w:t>X</w:t>
      </w:r>
      <w:r w:rsidR="00562981" w:rsidRPr="00492FB9">
        <w:rPr>
          <w:rFonts w:ascii="Calibri" w:eastAsia="Times New Roman" w:hAnsi="Calibri" w:cs="Calibri"/>
          <w:color w:val="262626"/>
        </w:rPr>
        <w:t xml:space="preserve"> (@CDC_EPHTracking)  </w:t>
      </w:r>
    </w:p>
    <w:p w14:paraId="6E803172" w14:textId="77777777" w:rsidR="00562981" w:rsidRPr="00492FB9" w:rsidRDefault="00562981" w:rsidP="00562981">
      <w:pPr>
        <w:numPr>
          <w:ilvl w:val="0"/>
          <w:numId w:val="42"/>
        </w:numPr>
        <w:spacing w:after="0" w:line="240" w:lineRule="auto"/>
        <w:ind w:left="1080" w:firstLine="0"/>
        <w:textAlignment w:val="baseline"/>
        <w:rPr>
          <w:rFonts w:ascii="Calibri" w:eastAsia="Times New Roman" w:hAnsi="Calibri" w:cs="Calibri"/>
          <w:color w:val="262626"/>
        </w:rPr>
      </w:pPr>
      <w:r w:rsidRPr="00492FB9">
        <w:rPr>
          <w:rFonts w:ascii="Calibri" w:eastAsia="Times New Roman" w:hAnsi="Calibri" w:cs="Calibri"/>
          <w:color w:val="262626"/>
        </w:rPr>
        <w:t>Facebook (facebook.com/CDCEPHTracking) </w:t>
      </w:r>
    </w:p>
    <w:p w14:paraId="684C645D" w14:textId="77777777" w:rsidR="00562981" w:rsidRDefault="00562981" w:rsidP="4F40BA15"/>
    <w:sectPr w:rsidR="0056298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F3BC" w14:textId="77777777" w:rsidR="00DD2AB6" w:rsidRDefault="00DD2AB6" w:rsidP="00C45100">
      <w:pPr>
        <w:spacing w:after="0" w:line="240" w:lineRule="auto"/>
      </w:pPr>
      <w:r>
        <w:separator/>
      </w:r>
    </w:p>
  </w:endnote>
  <w:endnote w:type="continuationSeparator" w:id="0">
    <w:p w14:paraId="4BABAD31" w14:textId="77777777" w:rsidR="00DD2AB6" w:rsidRDefault="00DD2AB6" w:rsidP="00C45100">
      <w:pPr>
        <w:spacing w:after="0" w:line="240" w:lineRule="auto"/>
      </w:pPr>
      <w:r>
        <w:continuationSeparator/>
      </w:r>
    </w:p>
  </w:endnote>
  <w:endnote w:type="continuationNotice" w:id="1">
    <w:p w14:paraId="2F8C617D" w14:textId="77777777" w:rsidR="00DD2AB6" w:rsidRDefault="00DD2A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B660" w14:textId="3F988B1D" w:rsidR="00C45100" w:rsidRDefault="00C45100">
    <w:pPr>
      <w:pStyle w:val="Footer"/>
    </w:pPr>
    <w:r>
      <w:rPr>
        <w:noProof/>
        <w:color w:val="2B579A"/>
        <w:shd w:val="clear" w:color="auto" w:fill="E6E6E6"/>
      </w:rPr>
      <w:drawing>
        <wp:inline distT="0" distB="0" distL="0" distR="0" wp14:anchorId="0AE7A8EA" wp14:editId="3D303522">
          <wp:extent cx="5943600" cy="375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37592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5A1DC" w14:textId="77777777" w:rsidR="00DD2AB6" w:rsidRDefault="00DD2AB6" w:rsidP="00C45100">
      <w:pPr>
        <w:spacing w:after="0" w:line="240" w:lineRule="auto"/>
      </w:pPr>
      <w:r>
        <w:separator/>
      </w:r>
    </w:p>
  </w:footnote>
  <w:footnote w:type="continuationSeparator" w:id="0">
    <w:p w14:paraId="52D00A78" w14:textId="77777777" w:rsidR="00DD2AB6" w:rsidRDefault="00DD2AB6" w:rsidP="00C45100">
      <w:pPr>
        <w:spacing w:after="0" w:line="240" w:lineRule="auto"/>
      </w:pPr>
      <w:r>
        <w:continuationSeparator/>
      </w:r>
    </w:p>
  </w:footnote>
  <w:footnote w:type="continuationNotice" w:id="1">
    <w:p w14:paraId="1D26FDCC" w14:textId="77777777" w:rsidR="00DD2AB6" w:rsidRDefault="00DD2A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2AC22" w14:textId="1C4D8640" w:rsidR="00C45100" w:rsidRDefault="006C6592">
    <w:pPr>
      <w:pStyle w:val="Header"/>
    </w:pPr>
    <w:r>
      <w:rPr>
        <w:noProof/>
        <w:color w:val="2B579A"/>
        <w:shd w:val="clear" w:color="auto" w:fill="E6E6E6"/>
      </w:rPr>
      <w:drawing>
        <wp:inline distT="0" distB="0" distL="0" distR="0" wp14:anchorId="08752BE2" wp14:editId="41295F8F">
          <wp:extent cx="5943600" cy="543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p>
  <w:p w14:paraId="1B777D10" w14:textId="77777777" w:rsidR="00C45100" w:rsidRDefault="00C4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7BD3" w14:textId="27EEF3DE" w:rsidR="00C40165" w:rsidRPr="005766BD" w:rsidRDefault="56F9B378" w:rsidP="00FF4112">
    <w:pPr>
      <w:tabs>
        <w:tab w:val="left" w:pos="9000"/>
      </w:tabs>
      <w:rPr>
        <w:rFonts w:ascii="Calibri" w:hAnsi="Calibri" w:cs="Calibri"/>
        <w:color w:val="003B9F"/>
        <w:sz w:val="18"/>
        <w:szCs w:val="18"/>
        <w:shd w:val="clear" w:color="auto" w:fill="FFFFFF"/>
      </w:rPr>
    </w:pPr>
    <w:r w:rsidRPr="56F9B378">
      <w:rPr>
        <w:rStyle w:val="normaltextrun"/>
        <w:rFonts w:ascii="Calibri" w:hAnsi="Calibri" w:cs="Calibri"/>
        <w:color w:val="003B9F"/>
        <w:sz w:val="18"/>
        <w:szCs w:val="18"/>
      </w:rPr>
      <w:t xml:space="preserve">Population-weighting for Tracking Program Measures    </w:t>
    </w:r>
    <w:r w:rsidR="00FF4112">
      <w:rPr>
        <w:rStyle w:val="normaltextrun"/>
        <w:rFonts w:ascii="Calibri" w:hAnsi="Calibri" w:cs="Calibri"/>
        <w:color w:val="003B9F"/>
        <w:sz w:val="18"/>
        <w:szCs w:val="18"/>
        <w:shd w:val="clear" w:color="auto" w:fill="FFFFFF"/>
      </w:rPr>
      <w:tab/>
    </w:r>
    <w:r w:rsidR="00FF4112" w:rsidRPr="56F9B378">
      <w:rPr>
        <w:rStyle w:val="normaltextrun"/>
        <w:rFonts w:ascii="Calibri" w:hAnsi="Calibri" w:cs="Calibri"/>
        <w:noProof/>
        <w:color w:val="003B9F"/>
        <w:sz w:val="18"/>
        <w:szCs w:val="18"/>
        <w:shd w:val="clear" w:color="auto" w:fill="FFFFFF"/>
      </w:rPr>
      <w:fldChar w:fldCharType="begin"/>
    </w:r>
    <w:r w:rsidR="00FF4112">
      <w:rPr>
        <w:rStyle w:val="normaltextrun"/>
        <w:rFonts w:ascii="Calibri" w:hAnsi="Calibri" w:cs="Calibri"/>
        <w:color w:val="003B9F"/>
        <w:sz w:val="18"/>
        <w:szCs w:val="18"/>
        <w:shd w:val="clear" w:color="auto" w:fill="FFFFFF"/>
      </w:rPr>
      <w:instrText xml:space="preserve"> PAGE  \* Arabic  \* MERGEFORMAT </w:instrText>
    </w:r>
    <w:r w:rsidR="00FF4112" w:rsidRPr="56F9B378">
      <w:rPr>
        <w:rStyle w:val="normaltextrun"/>
        <w:rFonts w:ascii="Calibri" w:hAnsi="Calibri" w:cs="Calibri"/>
        <w:color w:val="003B9F"/>
        <w:sz w:val="18"/>
        <w:szCs w:val="18"/>
        <w:shd w:val="clear" w:color="auto" w:fill="FFFFFF"/>
      </w:rPr>
      <w:fldChar w:fldCharType="separate"/>
    </w:r>
    <w:r>
      <w:rPr>
        <w:rStyle w:val="normaltextrun"/>
        <w:rFonts w:ascii="Calibri" w:hAnsi="Calibri" w:cs="Calibri"/>
        <w:noProof/>
        <w:color w:val="003B9F"/>
        <w:sz w:val="18"/>
        <w:szCs w:val="18"/>
        <w:shd w:val="clear" w:color="auto" w:fill="FFFFFF"/>
      </w:rPr>
      <w:t>2</w:t>
    </w:r>
    <w:r w:rsidR="00FF4112" w:rsidRPr="56F9B378">
      <w:rPr>
        <w:rStyle w:val="normaltextrun"/>
        <w:rFonts w:ascii="Calibri" w:hAnsi="Calibri" w:cs="Calibri"/>
        <w:noProof/>
        <w:color w:val="003B9F"/>
        <w:sz w:val="18"/>
        <w:szCs w:val="18"/>
        <w:shd w:val="clear" w:color="auto" w:fill="FFFFF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D2E"/>
    <w:multiLevelType w:val="multilevel"/>
    <w:tmpl w:val="402426A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1745C99"/>
    <w:multiLevelType w:val="multilevel"/>
    <w:tmpl w:val="4DE840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1781457"/>
    <w:multiLevelType w:val="multilevel"/>
    <w:tmpl w:val="2670F2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23E4480"/>
    <w:multiLevelType w:val="multilevel"/>
    <w:tmpl w:val="2F30A92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3FF69EC"/>
    <w:multiLevelType w:val="multilevel"/>
    <w:tmpl w:val="8A2EAA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04AC7CDE"/>
    <w:multiLevelType w:val="multilevel"/>
    <w:tmpl w:val="46F4729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7D043C1"/>
    <w:multiLevelType w:val="multilevel"/>
    <w:tmpl w:val="0D00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53D76"/>
    <w:multiLevelType w:val="multilevel"/>
    <w:tmpl w:val="4742FF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DCC635C"/>
    <w:multiLevelType w:val="multilevel"/>
    <w:tmpl w:val="34ECC76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04F3122"/>
    <w:multiLevelType w:val="multilevel"/>
    <w:tmpl w:val="546A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93429"/>
    <w:multiLevelType w:val="multilevel"/>
    <w:tmpl w:val="9368A2B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58935CD"/>
    <w:multiLevelType w:val="multilevel"/>
    <w:tmpl w:val="86C23F3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F743559"/>
    <w:multiLevelType w:val="multilevel"/>
    <w:tmpl w:val="86A039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0B54044"/>
    <w:multiLevelType w:val="multilevel"/>
    <w:tmpl w:val="5F1405D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2E130CA"/>
    <w:multiLevelType w:val="multilevel"/>
    <w:tmpl w:val="C7D6124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3EC53CA4"/>
    <w:multiLevelType w:val="multilevel"/>
    <w:tmpl w:val="33C67FA8"/>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3F0D08FE"/>
    <w:multiLevelType w:val="multilevel"/>
    <w:tmpl w:val="74545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9B44C6"/>
    <w:multiLevelType w:val="multilevel"/>
    <w:tmpl w:val="2510618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4F07100A"/>
    <w:multiLevelType w:val="multilevel"/>
    <w:tmpl w:val="11BE10CE"/>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F1C245F"/>
    <w:multiLevelType w:val="multilevel"/>
    <w:tmpl w:val="1B141F1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5009205E"/>
    <w:multiLevelType w:val="multilevel"/>
    <w:tmpl w:val="DE1A47AC"/>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0BF0873"/>
    <w:multiLevelType w:val="multilevel"/>
    <w:tmpl w:val="9198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7A1DCF"/>
    <w:multiLevelType w:val="multilevel"/>
    <w:tmpl w:val="739A42B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59A61102"/>
    <w:multiLevelType w:val="multilevel"/>
    <w:tmpl w:val="54C43B3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59F71255"/>
    <w:multiLevelType w:val="multilevel"/>
    <w:tmpl w:val="D6E6E2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B428EB"/>
    <w:multiLevelType w:val="multilevel"/>
    <w:tmpl w:val="E68C09A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2BB747F"/>
    <w:multiLevelType w:val="multilevel"/>
    <w:tmpl w:val="1A8A99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3713062"/>
    <w:multiLevelType w:val="multilevel"/>
    <w:tmpl w:val="9952568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66911A1A"/>
    <w:multiLevelType w:val="multilevel"/>
    <w:tmpl w:val="1B32AC9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67225345"/>
    <w:multiLevelType w:val="multilevel"/>
    <w:tmpl w:val="82D6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9F1CC8"/>
    <w:multiLevelType w:val="multilevel"/>
    <w:tmpl w:val="C04A7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D398"/>
    <w:multiLevelType w:val="hybridMultilevel"/>
    <w:tmpl w:val="196CA328"/>
    <w:lvl w:ilvl="0" w:tplc="DEF02542">
      <w:start w:val="1"/>
      <w:numFmt w:val="decimal"/>
      <w:lvlText w:val="%1)"/>
      <w:lvlJc w:val="left"/>
      <w:pPr>
        <w:ind w:left="720" w:hanging="360"/>
      </w:pPr>
    </w:lvl>
    <w:lvl w:ilvl="1" w:tplc="A266AB4E">
      <w:start w:val="1"/>
      <w:numFmt w:val="lowerLetter"/>
      <w:lvlText w:val="%2."/>
      <w:lvlJc w:val="left"/>
      <w:pPr>
        <w:ind w:left="1440" w:hanging="360"/>
      </w:pPr>
    </w:lvl>
    <w:lvl w:ilvl="2" w:tplc="85745DA4">
      <w:start w:val="1"/>
      <w:numFmt w:val="lowerRoman"/>
      <w:lvlText w:val="%3."/>
      <w:lvlJc w:val="right"/>
      <w:pPr>
        <w:ind w:left="2160" w:hanging="180"/>
      </w:pPr>
    </w:lvl>
    <w:lvl w:ilvl="3" w:tplc="BF9096D0">
      <w:start w:val="1"/>
      <w:numFmt w:val="decimal"/>
      <w:lvlText w:val="%4."/>
      <w:lvlJc w:val="left"/>
      <w:pPr>
        <w:ind w:left="2880" w:hanging="360"/>
      </w:pPr>
    </w:lvl>
    <w:lvl w:ilvl="4" w:tplc="249CE6EA">
      <w:start w:val="1"/>
      <w:numFmt w:val="lowerLetter"/>
      <w:lvlText w:val="%5."/>
      <w:lvlJc w:val="left"/>
      <w:pPr>
        <w:ind w:left="3600" w:hanging="360"/>
      </w:pPr>
    </w:lvl>
    <w:lvl w:ilvl="5" w:tplc="4FF27AB2">
      <w:start w:val="1"/>
      <w:numFmt w:val="lowerRoman"/>
      <w:lvlText w:val="%6."/>
      <w:lvlJc w:val="right"/>
      <w:pPr>
        <w:ind w:left="4320" w:hanging="180"/>
      </w:pPr>
    </w:lvl>
    <w:lvl w:ilvl="6" w:tplc="84A64382">
      <w:start w:val="1"/>
      <w:numFmt w:val="decimal"/>
      <w:lvlText w:val="%7."/>
      <w:lvlJc w:val="left"/>
      <w:pPr>
        <w:ind w:left="5040" w:hanging="360"/>
      </w:pPr>
    </w:lvl>
    <w:lvl w:ilvl="7" w:tplc="60A4D5E6">
      <w:start w:val="1"/>
      <w:numFmt w:val="lowerLetter"/>
      <w:lvlText w:val="%8."/>
      <w:lvlJc w:val="left"/>
      <w:pPr>
        <w:ind w:left="5760" w:hanging="360"/>
      </w:pPr>
    </w:lvl>
    <w:lvl w:ilvl="8" w:tplc="4F40CF14">
      <w:start w:val="1"/>
      <w:numFmt w:val="lowerRoman"/>
      <w:lvlText w:val="%9."/>
      <w:lvlJc w:val="right"/>
      <w:pPr>
        <w:ind w:left="6480" w:hanging="180"/>
      </w:pPr>
    </w:lvl>
  </w:abstractNum>
  <w:abstractNum w:abstractNumId="32" w15:restartNumberingAfterBreak="0">
    <w:nsid w:val="6E394868"/>
    <w:multiLevelType w:val="multilevel"/>
    <w:tmpl w:val="E51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D751F8"/>
    <w:multiLevelType w:val="multilevel"/>
    <w:tmpl w:val="DAC8CE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748D24BC"/>
    <w:multiLevelType w:val="multilevel"/>
    <w:tmpl w:val="D40EDC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74D60941"/>
    <w:multiLevelType w:val="hybridMultilevel"/>
    <w:tmpl w:val="5AC49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021D9"/>
    <w:multiLevelType w:val="multilevel"/>
    <w:tmpl w:val="550AE5A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57A2AB0"/>
    <w:multiLevelType w:val="multilevel"/>
    <w:tmpl w:val="A3EAC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3E72DA"/>
    <w:multiLevelType w:val="multilevel"/>
    <w:tmpl w:val="AD9E021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9" w15:restartNumberingAfterBreak="0">
    <w:nsid w:val="76EC0A87"/>
    <w:multiLevelType w:val="multilevel"/>
    <w:tmpl w:val="36B62C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5E0E23"/>
    <w:multiLevelType w:val="multilevel"/>
    <w:tmpl w:val="1BAE66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1" w15:restartNumberingAfterBreak="0">
    <w:nsid w:val="7FAA6E96"/>
    <w:multiLevelType w:val="multilevel"/>
    <w:tmpl w:val="76121A9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2" w15:restartNumberingAfterBreak="0">
    <w:nsid w:val="7FFD65FC"/>
    <w:multiLevelType w:val="multilevel"/>
    <w:tmpl w:val="5CE8BC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378872">
    <w:abstractNumId w:val="31"/>
  </w:num>
  <w:num w:numId="2" w16cid:durableId="192963684">
    <w:abstractNumId w:val="29"/>
  </w:num>
  <w:num w:numId="3" w16cid:durableId="381056326">
    <w:abstractNumId w:val="12"/>
  </w:num>
  <w:num w:numId="4" w16cid:durableId="680474388">
    <w:abstractNumId w:val="41"/>
  </w:num>
  <w:num w:numId="5" w16cid:durableId="652638536">
    <w:abstractNumId w:val="5"/>
  </w:num>
  <w:num w:numId="6" w16cid:durableId="1900163965">
    <w:abstractNumId w:val="4"/>
  </w:num>
  <w:num w:numId="7" w16cid:durableId="903224298">
    <w:abstractNumId w:val="15"/>
  </w:num>
  <w:num w:numId="8" w16cid:durableId="190847404">
    <w:abstractNumId w:val="25"/>
  </w:num>
  <w:num w:numId="9" w16cid:durableId="144049637">
    <w:abstractNumId w:val="40"/>
  </w:num>
  <w:num w:numId="10" w16cid:durableId="335376916">
    <w:abstractNumId w:val="21"/>
  </w:num>
  <w:num w:numId="11" w16cid:durableId="1858425357">
    <w:abstractNumId w:val="37"/>
  </w:num>
  <w:num w:numId="12" w16cid:durableId="2025746844">
    <w:abstractNumId w:val="13"/>
  </w:num>
  <w:num w:numId="13" w16cid:durableId="288441706">
    <w:abstractNumId w:val="7"/>
  </w:num>
  <w:num w:numId="14" w16cid:durableId="45760038">
    <w:abstractNumId w:val="16"/>
  </w:num>
  <w:num w:numId="15" w16cid:durableId="583690515">
    <w:abstractNumId w:val="1"/>
  </w:num>
  <w:num w:numId="16" w16cid:durableId="865480306">
    <w:abstractNumId w:val="34"/>
  </w:num>
  <w:num w:numId="17" w16cid:durableId="278268882">
    <w:abstractNumId w:val="36"/>
  </w:num>
  <w:num w:numId="18" w16cid:durableId="1802193188">
    <w:abstractNumId w:val="2"/>
  </w:num>
  <w:num w:numId="19" w16cid:durableId="1241521010">
    <w:abstractNumId w:val="38"/>
  </w:num>
  <w:num w:numId="20" w16cid:durableId="1402945877">
    <w:abstractNumId w:val="19"/>
  </w:num>
  <w:num w:numId="21" w16cid:durableId="1803226955">
    <w:abstractNumId w:val="23"/>
  </w:num>
  <w:num w:numId="22" w16cid:durableId="1438519137">
    <w:abstractNumId w:val="6"/>
  </w:num>
  <w:num w:numId="23" w16cid:durableId="2018993634">
    <w:abstractNumId w:val="30"/>
  </w:num>
  <w:num w:numId="24" w16cid:durableId="1025666981">
    <w:abstractNumId w:val="39"/>
  </w:num>
  <w:num w:numId="25" w16cid:durableId="959578981">
    <w:abstractNumId w:val="24"/>
  </w:num>
  <w:num w:numId="26" w16cid:durableId="370113539">
    <w:abstractNumId w:val="42"/>
  </w:num>
  <w:num w:numId="27" w16cid:durableId="1012950002">
    <w:abstractNumId w:val="17"/>
  </w:num>
  <w:num w:numId="28" w16cid:durableId="61804276">
    <w:abstractNumId w:val="20"/>
  </w:num>
  <w:num w:numId="29" w16cid:durableId="472481372">
    <w:abstractNumId w:val="9"/>
  </w:num>
  <w:num w:numId="30" w16cid:durableId="83847781">
    <w:abstractNumId w:val="26"/>
  </w:num>
  <w:num w:numId="31" w16cid:durableId="33235754">
    <w:abstractNumId w:val="33"/>
  </w:num>
  <w:num w:numId="32" w16cid:durableId="1627733862">
    <w:abstractNumId w:val="8"/>
  </w:num>
  <w:num w:numId="33" w16cid:durableId="1363169851">
    <w:abstractNumId w:val="14"/>
  </w:num>
  <w:num w:numId="34" w16cid:durableId="1973365748">
    <w:abstractNumId w:val="0"/>
  </w:num>
  <w:num w:numId="35" w16cid:durableId="1721519781">
    <w:abstractNumId w:val="18"/>
  </w:num>
  <w:num w:numId="36" w16cid:durableId="386075401">
    <w:abstractNumId w:val="10"/>
  </w:num>
  <w:num w:numId="37" w16cid:durableId="1486816988">
    <w:abstractNumId w:val="28"/>
  </w:num>
  <w:num w:numId="38" w16cid:durableId="1903829083">
    <w:abstractNumId w:val="22"/>
  </w:num>
  <w:num w:numId="39" w16cid:durableId="195702376">
    <w:abstractNumId w:val="11"/>
  </w:num>
  <w:num w:numId="40" w16cid:durableId="717167018">
    <w:abstractNumId w:val="3"/>
  </w:num>
  <w:num w:numId="41" w16cid:durableId="600532689">
    <w:abstractNumId w:val="27"/>
  </w:num>
  <w:num w:numId="42" w16cid:durableId="2144611931">
    <w:abstractNumId w:val="32"/>
  </w:num>
  <w:num w:numId="43" w16cid:durableId="1268999526">
    <w:abstractNumId w:val="3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00"/>
    <w:rsid w:val="00005475"/>
    <w:rsid w:val="00026BE9"/>
    <w:rsid w:val="00062B5C"/>
    <w:rsid w:val="00091BD4"/>
    <w:rsid w:val="000B55BC"/>
    <w:rsid w:val="0012296C"/>
    <w:rsid w:val="00133832"/>
    <w:rsid w:val="00157FD7"/>
    <w:rsid w:val="001912D3"/>
    <w:rsid w:val="00195C8F"/>
    <w:rsid w:val="001B45E4"/>
    <w:rsid w:val="002474F0"/>
    <w:rsid w:val="002E289C"/>
    <w:rsid w:val="00331371"/>
    <w:rsid w:val="003A5897"/>
    <w:rsid w:val="003D17E8"/>
    <w:rsid w:val="003D2B74"/>
    <w:rsid w:val="003E2ACA"/>
    <w:rsid w:val="00432A0B"/>
    <w:rsid w:val="00434555"/>
    <w:rsid w:val="00437B2A"/>
    <w:rsid w:val="0045678F"/>
    <w:rsid w:val="00460DAC"/>
    <w:rsid w:val="004B2595"/>
    <w:rsid w:val="005604B9"/>
    <w:rsid w:val="00562981"/>
    <w:rsid w:val="005766BD"/>
    <w:rsid w:val="005A2EEB"/>
    <w:rsid w:val="00671621"/>
    <w:rsid w:val="006C6592"/>
    <w:rsid w:val="00733A15"/>
    <w:rsid w:val="00745E06"/>
    <w:rsid w:val="007637CA"/>
    <w:rsid w:val="007A3A6B"/>
    <w:rsid w:val="007C0799"/>
    <w:rsid w:val="007F0308"/>
    <w:rsid w:val="00872FA8"/>
    <w:rsid w:val="008E6EA9"/>
    <w:rsid w:val="008E6FD3"/>
    <w:rsid w:val="009039F8"/>
    <w:rsid w:val="00940BBF"/>
    <w:rsid w:val="009519A8"/>
    <w:rsid w:val="0096379A"/>
    <w:rsid w:val="009A5A90"/>
    <w:rsid w:val="009B1CB3"/>
    <w:rsid w:val="009B28BD"/>
    <w:rsid w:val="00A42FF7"/>
    <w:rsid w:val="00A95132"/>
    <w:rsid w:val="00AD4352"/>
    <w:rsid w:val="00B40909"/>
    <w:rsid w:val="00BE25D4"/>
    <w:rsid w:val="00C21DD5"/>
    <w:rsid w:val="00C40165"/>
    <w:rsid w:val="00C45100"/>
    <w:rsid w:val="00C76C24"/>
    <w:rsid w:val="00CA492F"/>
    <w:rsid w:val="00CB0AAD"/>
    <w:rsid w:val="00D2414B"/>
    <w:rsid w:val="00D56B9B"/>
    <w:rsid w:val="00D92787"/>
    <w:rsid w:val="00D94187"/>
    <w:rsid w:val="00DD2AB6"/>
    <w:rsid w:val="00DD59E2"/>
    <w:rsid w:val="00E72258"/>
    <w:rsid w:val="00E96554"/>
    <w:rsid w:val="00EB0DBD"/>
    <w:rsid w:val="00EB5378"/>
    <w:rsid w:val="00ED4A3C"/>
    <w:rsid w:val="00EE699B"/>
    <w:rsid w:val="00F322E8"/>
    <w:rsid w:val="00F86C7A"/>
    <w:rsid w:val="00FA0799"/>
    <w:rsid w:val="00FC3CC1"/>
    <w:rsid w:val="00FF4112"/>
    <w:rsid w:val="01AF686C"/>
    <w:rsid w:val="04F12BFB"/>
    <w:rsid w:val="07BF74EC"/>
    <w:rsid w:val="09ABF306"/>
    <w:rsid w:val="0CF41379"/>
    <w:rsid w:val="0DD6F755"/>
    <w:rsid w:val="0EF3657B"/>
    <w:rsid w:val="11930F4E"/>
    <w:rsid w:val="15A8217E"/>
    <w:rsid w:val="15F70C30"/>
    <w:rsid w:val="1B1CB156"/>
    <w:rsid w:val="1BE28E4E"/>
    <w:rsid w:val="21752845"/>
    <w:rsid w:val="244B4C05"/>
    <w:rsid w:val="24A9CE0B"/>
    <w:rsid w:val="25A4A338"/>
    <w:rsid w:val="2B152C65"/>
    <w:rsid w:val="2B3354C7"/>
    <w:rsid w:val="2EF34019"/>
    <w:rsid w:val="2EFF1F76"/>
    <w:rsid w:val="2F369F2B"/>
    <w:rsid w:val="3135A848"/>
    <w:rsid w:val="31F77E87"/>
    <w:rsid w:val="33425EFD"/>
    <w:rsid w:val="33D8B048"/>
    <w:rsid w:val="35A05B93"/>
    <w:rsid w:val="36BE97E6"/>
    <w:rsid w:val="3763A938"/>
    <w:rsid w:val="381FC833"/>
    <w:rsid w:val="38B88E2D"/>
    <w:rsid w:val="3AE190E9"/>
    <w:rsid w:val="3C4BB6E3"/>
    <w:rsid w:val="3D129421"/>
    <w:rsid w:val="3E0F4A8A"/>
    <w:rsid w:val="3E1D1902"/>
    <w:rsid w:val="3F1FCE47"/>
    <w:rsid w:val="3F77A3A7"/>
    <w:rsid w:val="3FB9232E"/>
    <w:rsid w:val="40BF4E22"/>
    <w:rsid w:val="43DD3F6A"/>
    <w:rsid w:val="442638F4"/>
    <w:rsid w:val="468FAA55"/>
    <w:rsid w:val="472FB45B"/>
    <w:rsid w:val="4759FC64"/>
    <w:rsid w:val="488C7048"/>
    <w:rsid w:val="4926ECB1"/>
    <w:rsid w:val="4BE8F67E"/>
    <w:rsid w:val="4C98631C"/>
    <w:rsid w:val="4F40BA15"/>
    <w:rsid w:val="51C0DAB1"/>
    <w:rsid w:val="522C5BAC"/>
    <w:rsid w:val="529D4BC8"/>
    <w:rsid w:val="56F9B378"/>
    <w:rsid w:val="58789BA9"/>
    <w:rsid w:val="5B7A8B5A"/>
    <w:rsid w:val="5CA2B80E"/>
    <w:rsid w:val="5CF81F7D"/>
    <w:rsid w:val="6210D5EB"/>
    <w:rsid w:val="62BFA004"/>
    <w:rsid w:val="63281418"/>
    <w:rsid w:val="653C980C"/>
    <w:rsid w:val="65FE787E"/>
    <w:rsid w:val="6767F017"/>
    <w:rsid w:val="67EE2209"/>
    <w:rsid w:val="6A4A35A9"/>
    <w:rsid w:val="6CB405A5"/>
    <w:rsid w:val="6D2FAE51"/>
    <w:rsid w:val="6EC7DD5F"/>
    <w:rsid w:val="73A4F1F7"/>
    <w:rsid w:val="73BBFE42"/>
    <w:rsid w:val="73CE537E"/>
    <w:rsid w:val="77877D84"/>
    <w:rsid w:val="7881D460"/>
    <w:rsid w:val="7C9C676E"/>
    <w:rsid w:val="7CA2D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4C420"/>
  <w15:chartTrackingRefBased/>
  <w15:docId w15:val="{91EB7A25-574B-494C-B05A-05AB232E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100"/>
  </w:style>
  <w:style w:type="paragraph" w:styleId="Footer">
    <w:name w:val="footer"/>
    <w:basedOn w:val="Normal"/>
    <w:link w:val="FooterChar"/>
    <w:uiPriority w:val="99"/>
    <w:unhideWhenUsed/>
    <w:rsid w:val="00C45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100"/>
  </w:style>
  <w:style w:type="character" w:customStyle="1" w:styleId="normaltextrun">
    <w:name w:val="normaltextrun"/>
    <w:basedOn w:val="DefaultParagraphFont"/>
    <w:rsid w:val="00EB0DBD"/>
  </w:style>
  <w:style w:type="character" w:customStyle="1" w:styleId="eop">
    <w:name w:val="eop"/>
    <w:basedOn w:val="DefaultParagraphFont"/>
    <w:rsid w:val="00EB0DBD"/>
  </w:style>
  <w:style w:type="paragraph" w:customStyle="1" w:styleId="paragraph">
    <w:name w:val="paragraph"/>
    <w:basedOn w:val="Normal"/>
    <w:rsid w:val="00CA49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2EEB"/>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940BBF"/>
    <w:pPr>
      <w:spacing w:after="0" w:line="240" w:lineRule="auto"/>
    </w:pPr>
  </w:style>
  <w:style w:type="character" w:styleId="CommentReference">
    <w:name w:val="annotation reference"/>
    <w:basedOn w:val="DefaultParagraphFont"/>
    <w:uiPriority w:val="99"/>
    <w:semiHidden/>
    <w:unhideWhenUsed/>
    <w:rsid w:val="00195C8F"/>
    <w:rPr>
      <w:sz w:val="16"/>
      <w:szCs w:val="16"/>
    </w:rPr>
  </w:style>
  <w:style w:type="paragraph" w:styleId="CommentText">
    <w:name w:val="annotation text"/>
    <w:basedOn w:val="Normal"/>
    <w:link w:val="CommentTextChar"/>
    <w:uiPriority w:val="99"/>
    <w:unhideWhenUsed/>
    <w:rsid w:val="00195C8F"/>
    <w:pPr>
      <w:spacing w:line="240" w:lineRule="auto"/>
    </w:pPr>
    <w:rPr>
      <w:sz w:val="20"/>
      <w:szCs w:val="20"/>
    </w:rPr>
  </w:style>
  <w:style w:type="character" w:customStyle="1" w:styleId="CommentTextChar">
    <w:name w:val="Comment Text Char"/>
    <w:basedOn w:val="DefaultParagraphFont"/>
    <w:link w:val="CommentText"/>
    <w:uiPriority w:val="99"/>
    <w:rsid w:val="00195C8F"/>
    <w:rPr>
      <w:sz w:val="20"/>
      <w:szCs w:val="20"/>
    </w:rPr>
  </w:style>
  <w:style w:type="paragraph" w:styleId="CommentSubject">
    <w:name w:val="annotation subject"/>
    <w:basedOn w:val="CommentText"/>
    <w:next w:val="CommentText"/>
    <w:link w:val="CommentSubjectChar"/>
    <w:uiPriority w:val="99"/>
    <w:semiHidden/>
    <w:unhideWhenUsed/>
    <w:rsid w:val="00195C8F"/>
    <w:rPr>
      <w:b/>
      <w:bCs/>
    </w:rPr>
  </w:style>
  <w:style w:type="character" w:customStyle="1" w:styleId="CommentSubjectChar">
    <w:name w:val="Comment Subject Char"/>
    <w:basedOn w:val="CommentTextChar"/>
    <w:link w:val="CommentSubject"/>
    <w:uiPriority w:val="99"/>
    <w:semiHidden/>
    <w:rsid w:val="00195C8F"/>
    <w:rPr>
      <w:b/>
      <w:bCs/>
      <w:sz w:val="20"/>
      <w:szCs w:val="20"/>
    </w:rPr>
  </w:style>
  <w:style w:type="character" w:styleId="UnresolvedMention">
    <w:name w:val="Unresolved Mention"/>
    <w:basedOn w:val="DefaultParagraphFont"/>
    <w:uiPriority w:val="99"/>
    <w:semiHidden/>
    <w:unhideWhenUsed/>
    <w:rsid w:val="007637CA"/>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4918">
      <w:bodyDiv w:val="1"/>
      <w:marLeft w:val="0"/>
      <w:marRight w:val="0"/>
      <w:marTop w:val="0"/>
      <w:marBottom w:val="0"/>
      <w:divBdr>
        <w:top w:val="none" w:sz="0" w:space="0" w:color="auto"/>
        <w:left w:val="none" w:sz="0" w:space="0" w:color="auto"/>
        <w:bottom w:val="none" w:sz="0" w:space="0" w:color="auto"/>
        <w:right w:val="none" w:sz="0" w:space="0" w:color="auto"/>
      </w:divBdr>
      <w:divsChild>
        <w:div w:id="28800089">
          <w:marLeft w:val="0"/>
          <w:marRight w:val="0"/>
          <w:marTop w:val="0"/>
          <w:marBottom w:val="0"/>
          <w:divBdr>
            <w:top w:val="none" w:sz="0" w:space="0" w:color="auto"/>
            <w:left w:val="none" w:sz="0" w:space="0" w:color="auto"/>
            <w:bottom w:val="none" w:sz="0" w:space="0" w:color="auto"/>
            <w:right w:val="none" w:sz="0" w:space="0" w:color="auto"/>
          </w:divBdr>
        </w:div>
        <w:div w:id="101923376">
          <w:marLeft w:val="0"/>
          <w:marRight w:val="0"/>
          <w:marTop w:val="0"/>
          <w:marBottom w:val="0"/>
          <w:divBdr>
            <w:top w:val="none" w:sz="0" w:space="0" w:color="auto"/>
            <w:left w:val="none" w:sz="0" w:space="0" w:color="auto"/>
            <w:bottom w:val="none" w:sz="0" w:space="0" w:color="auto"/>
            <w:right w:val="none" w:sz="0" w:space="0" w:color="auto"/>
          </w:divBdr>
        </w:div>
        <w:div w:id="111439891">
          <w:marLeft w:val="0"/>
          <w:marRight w:val="0"/>
          <w:marTop w:val="0"/>
          <w:marBottom w:val="0"/>
          <w:divBdr>
            <w:top w:val="none" w:sz="0" w:space="0" w:color="auto"/>
            <w:left w:val="none" w:sz="0" w:space="0" w:color="auto"/>
            <w:bottom w:val="none" w:sz="0" w:space="0" w:color="auto"/>
            <w:right w:val="none" w:sz="0" w:space="0" w:color="auto"/>
          </w:divBdr>
        </w:div>
        <w:div w:id="135150614">
          <w:marLeft w:val="0"/>
          <w:marRight w:val="0"/>
          <w:marTop w:val="0"/>
          <w:marBottom w:val="0"/>
          <w:divBdr>
            <w:top w:val="none" w:sz="0" w:space="0" w:color="auto"/>
            <w:left w:val="none" w:sz="0" w:space="0" w:color="auto"/>
            <w:bottom w:val="none" w:sz="0" w:space="0" w:color="auto"/>
            <w:right w:val="none" w:sz="0" w:space="0" w:color="auto"/>
          </w:divBdr>
        </w:div>
        <w:div w:id="254561034">
          <w:marLeft w:val="0"/>
          <w:marRight w:val="0"/>
          <w:marTop w:val="0"/>
          <w:marBottom w:val="0"/>
          <w:divBdr>
            <w:top w:val="none" w:sz="0" w:space="0" w:color="auto"/>
            <w:left w:val="none" w:sz="0" w:space="0" w:color="auto"/>
            <w:bottom w:val="none" w:sz="0" w:space="0" w:color="auto"/>
            <w:right w:val="none" w:sz="0" w:space="0" w:color="auto"/>
          </w:divBdr>
        </w:div>
        <w:div w:id="273832125">
          <w:marLeft w:val="0"/>
          <w:marRight w:val="0"/>
          <w:marTop w:val="0"/>
          <w:marBottom w:val="0"/>
          <w:divBdr>
            <w:top w:val="none" w:sz="0" w:space="0" w:color="auto"/>
            <w:left w:val="none" w:sz="0" w:space="0" w:color="auto"/>
            <w:bottom w:val="none" w:sz="0" w:space="0" w:color="auto"/>
            <w:right w:val="none" w:sz="0" w:space="0" w:color="auto"/>
          </w:divBdr>
        </w:div>
        <w:div w:id="303125251">
          <w:marLeft w:val="0"/>
          <w:marRight w:val="0"/>
          <w:marTop w:val="0"/>
          <w:marBottom w:val="0"/>
          <w:divBdr>
            <w:top w:val="none" w:sz="0" w:space="0" w:color="auto"/>
            <w:left w:val="none" w:sz="0" w:space="0" w:color="auto"/>
            <w:bottom w:val="none" w:sz="0" w:space="0" w:color="auto"/>
            <w:right w:val="none" w:sz="0" w:space="0" w:color="auto"/>
          </w:divBdr>
        </w:div>
        <w:div w:id="328558120">
          <w:marLeft w:val="0"/>
          <w:marRight w:val="0"/>
          <w:marTop w:val="0"/>
          <w:marBottom w:val="0"/>
          <w:divBdr>
            <w:top w:val="none" w:sz="0" w:space="0" w:color="auto"/>
            <w:left w:val="none" w:sz="0" w:space="0" w:color="auto"/>
            <w:bottom w:val="none" w:sz="0" w:space="0" w:color="auto"/>
            <w:right w:val="none" w:sz="0" w:space="0" w:color="auto"/>
          </w:divBdr>
        </w:div>
        <w:div w:id="345718671">
          <w:marLeft w:val="0"/>
          <w:marRight w:val="0"/>
          <w:marTop w:val="0"/>
          <w:marBottom w:val="0"/>
          <w:divBdr>
            <w:top w:val="none" w:sz="0" w:space="0" w:color="auto"/>
            <w:left w:val="none" w:sz="0" w:space="0" w:color="auto"/>
            <w:bottom w:val="none" w:sz="0" w:space="0" w:color="auto"/>
            <w:right w:val="none" w:sz="0" w:space="0" w:color="auto"/>
          </w:divBdr>
        </w:div>
        <w:div w:id="369955946">
          <w:marLeft w:val="0"/>
          <w:marRight w:val="0"/>
          <w:marTop w:val="0"/>
          <w:marBottom w:val="0"/>
          <w:divBdr>
            <w:top w:val="none" w:sz="0" w:space="0" w:color="auto"/>
            <w:left w:val="none" w:sz="0" w:space="0" w:color="auto"/>
            <w:bottom w:val="none" w:sz="0" w:space="0" w:color="auto"/>
            <w:right w:val="none" w:sz="0" w:space="0" w:color="auto"/>
          </w:divBdr>
        </w:div>
        <w:div w:id="379671814">
          <w:marLeft w:val="0"/>
          <w:marRight w:val="0"/>
          <w:marTop w:val="0"/>
          <w:marBottom w:val="0"/>
          <w:divBdr>
            <w:top w:val="none" w:sz="0" w:space="0" w:color="auto"/>
            <w:left w:val="none" w:sz="0" w:space="0" w:color="auto"/>
            <w:bottom w:val="none" w:sz="0" w:space="0" w:color="auto"/>
            <w:right w:val="none" w:sz="0" w:space="0" w:color="auto"/>
          </w:divBdr>
        </w:div>
        <w:div w:id="393965666">
          <w:marLeft w:val="0"/>
          <w:marRight w:val="0"/>
          <w:marTop w:val="0"/>
          <w:marBottom w:val="0"/>
          <w:divBdr>
            <w:top w:val="none" w:sz="0" w:space="0" w:color="auto"/>
            <w:left w:val="none" w:sz="0" w:space="0" w:color="auto"/>
            <w:bottom w:val="none" w:sz="0" w:space="0" w:color="auto"/>
            <w:right w:val="none" w:sz="0" w:space="0" w:color="auto"/>
          </w:divBdr>
        </w:div>
        <w:div w:id="598803839">
          <w:marLeft w:val="0"/>
          <w:marRight w:val="0"/>
          <w:marTop w:val="0"/>
          <w:marBottom w:val="0"/>
          <w:divBdr>
            <w:top w:val="none" w:sz="0" w:space="0" w:color="auto"/>
            <w:left w:val="none" w:sz="0" w:space="0" w:color="auto"/>
            <w:bottom w:val="none" w:sz="0" w:space="0" w:color="auto"/>
            <w:right w:val="none" w:sz="0" w:space="0" w:color="auto"/>
          </w:divBdr>
        </w:div>
        <w:div w:id="868689896">
          <w:marLeft w:val="0"/>
          <w:marRight w:val="0"/>
          <w:marTop w:val="0"/>
          <w:marBottom w:val="0"/>
          <w:divBdr>
            <w:top w:val="none" w:sz="0" w:space="0" w:color="auto"/>
            <w:left w:val="none" w:sz="0" w:space="0" w:color="auto"/>
            <w:bottom w:val="none" w:sz="0" w:space="0" w:color="auto"/>
            <w:right w:val="none" w:sz="0" w:space="0" w:color="auto"/>
          </w:divBdr>
        </w:div>
        <w:div w:id="912935671">
          <w:marLeft w:val="0"/>
          <w:marRight w:val="0"/>
          <w:marTop w:val="0"/>
          <w:marBottom w:val="0"/>
          <w:divBdr>
            <w:top w:val="none" w:sz="0" w:space="0" w:color="auto"/>
            <w:left w:val="none" w:sz="0" w:space="0" w:color="auto"/>
            <w:bottom w:val="none" w:sz="0" w:space="0" w:color="auto"/>
            <w:right w:val="none" w:sz="0" w:space="0" w:color="auto"/>
          </w:divBdr>
        </w:div>
        <w:div w:id="931820037">
          <w:marLeft w:val="0"/>
          <w:marRight w:val="0"/>
          <w:marTop w:val="0"/>
          <w:marBottom w:val="0"/>
          <w:divBdr>
            <w:top w:val="none" w:sz="0" w:space="0" w:color="auto"/>
            <w:left w:val="none" w:sz="0" w:space="0" w:color="auto"/>
            <w:bottom w:val="none" w:sz="0" w:space="0" w:color="auto"/>
            <w:right w:val="none" w:sz="0" w:space="0" w:color="auto"/>
          </w:divBdr>
        </w:div>
        <w:div w:id="932710915">
          <w:marLeft w:val="0"/>
          <w:marRight w:val="0"/>
          <w:marTop w:val="0"/>
          <w:marBottom w:val="0"/>
          <w:divBdr>
            <w:top w:val="none" w:sz="0" w:space="0" w:color="auto"/>
            <w:left w:val="none" w:sz="0" w:space="0" w:color="auto"/>
            <w:bottom w:val="none" w:sz="0" w:space="0" w:color="auto"/>
            <w:right w:val="none" w:sz="0" w:space="0" w:color="auto"/>
          </w:divBdr>
        </w:div>
        <w:div w:id="970593310">
          <w:marLeft w:val="0"/>
          <w:marRight w:val="0"/>
          <w:marTop w:val="0"/>
          <w:marBottom w:val="0"/>
          <w:divBdr>
            <w:top w:val="none" w:sz="0" w:space="0" w:color="auto"/>
            <w:left w:val="none" w:sz="0" w:space="0" w:color="auto"/>
            <w:bottom w:val="none" w:sz="0" w:space="0" w:color="auto"/>
            <w:right w:val="none" w:sz="0" w:space="0" w:color="auto"/>
          </w:divBdr>
        </w:div>
        <w:div w:id="1012105201">
          <w:marLeft w:val="0"/>
          <w:marRight w:val="0"/>
          <w:marTop w:val="0"/>
          <w:marBottom w:val="0"/>
          <w:divBdr>
            <w:top w:val="none" w:sz="0" w:space="0" w:color="auto"/>
            <w:left w:val="none" w:sz="0" w:space="0" w:color="auto"/>
            <w:bottom w:val="none" w:sz="0" w:space="0" w:color="auto"/>
            <w:right w:val="none" w:sz="0" w:space="0" w:color="auto"/>
          </w:divBdr>
        </w:div>
        <w:div w:id="1080448929">
          <w:marLeft w:val="0"/>
          <w:marRight w:val="0"/>
          <w:marTop w:val="0"/>
          <w:marBottom w:val="0"/>
          <w:divBdr>
            <w:top w:val="none" w:sz="0" w:space="0" w:color="auto"/>
            <w:left w:val="none" w:sz="0" w:space="0" w:color="auto"/>
            <w:bottom w:val="none" w:sz="0" w:space="0" w:color="auto"/>
            <w:right w:val="none" w:sz="0" w:space="0" w:color="auto"/>
          </w:divBdr>
        </w:div>
        <w:div w:id="1098985762">
          <w:marLeft w:val="0"/>
          <w:marRight w:val="0"/>
          <w:marTop w:val="0"/>
          <w:marBottom w:val="0"/>
          <w:divBdr>
            <w:top w:val="none" w:sz="0" w:space="0" w:color="auto"/>
            <w:left w:val="none" w:sz="0" w:space="0" w:color="auto"/>
            <w:bottom w:val="none" w:sz="0" w:space="0" w:color="auto"/>
            <w:right w:val="none" w:sz="0" w:space="0" w:color="auto"/>
          </w:divBdr>
        </w:div>
        <w:div w:id="1161891909">
          <w:marLeft w:val="0"/>
          <w:marRight w:val="0"/>
          <w:marTop w:val="0"/>
          <w:marBottom w:val="0"/>
          <w:divBdr>
            <w:top w:val="none" w:sz="0" w:space="0" w:color="auto"/>
            <w:left w:val="none" w:sz="0" w:space="0" w:color="auto"/>
            <w:bottom w:val="none" w:sz="0" w:space="0" w:color="auto"/>
            <w:right w:val="none" w:sz="0" w:space="0" w:color="auto"/>
          </w:divBdr>
        </w:div>
        <w:div w:id="1253394315">
          <w:marLeft w:val="0"/>
          <w:marRight w:val="0"/>
          <w:marTop w:val="0"/>
          <w:marBottom w:val="0"/>
          <w:divBdr>
            <w:top w:val="none" w:sz="0" w:space="0" w:color="auto"/>
            <w:left w:val="none" w:sz="0" w:space="0" w:color="auto"/>
            <w:bottom w:val="none" w:sz="0" w:space="0" w:color="auto"/>
            <w:right w:val="none" w:sz="0" w:space="0" w:color="auto"/>
          </w:divBdr>
        </w:div>
        <w:div w:id="1311253557">
          <w:marLeft w:val="0"/>
          <w:marRight w:val="0"/>
          <w:marTop w:val="0"/>
          <w:marBottom w:val="0"/>
          <w:divBdr>
            <w:top w:val="none" w:sz="0" w:space="0" w:color="auto"/>
            <w:left w:val="none" w:sz="0" w:space="0" w:color="auto"/>
            <w:bottom w:val="none" w:sz="0" w:space="0" w:color="auto"/>
            <w:right w:val="none" w:sz="0" w:space="0" w:color="auto"/>
          </w:divBdr>
        </w:div>
        <w:div w:id="1339230297">
          <w:marLeft w:val="0"/>
          <w:marRight w:val="0"/>
          <w:marTop w:val="0"/>
          <w:marBottom w:val="0"/>
          <w:divBdr>
            <w:top w:val="none" w:sz="0" w:space="0" w:color="auto"/>
            <w:left w:val="none" w:sz="0" w:space="0" w:color="auto"/>
            <w:bottom w:val="none" w:sz="0" w:space="0" w:color="auto"/>
            <w:right w:val="none" w:sz="0" w:space="0" w:color="auto"/>
          </w:divBdr>
        </w:div>
        <w:div w:id="1354574634">
          <w:marLeft w:val="0"/>
          <w:marRight w:val="0"/>
          <w:marTop w:val="0"/>
          <w:marBottom w:val="0"/>
          <w:divBdr>
            <w:top w:val="none" w:sz="0" w:space="0" w:color="auto"/>
            <w:left w:val="none" w:sz="0" w:space="0" w:color="auto"/>
            <w:bottom w:val="none" w:sz="0" w:space="0" w:color="auto"/>
            <w:right w:val="none" w:sz="0" w:space="0" w:color="auto"/>
          </w:divBdr>
        </w:div>
        <w:div w:id="1365867099">
          <w:marLeft w:val="0"/>
          <w:marRight w:val="0"/>
          <w:marTop w:val="0"/>
          <w:marBottom w:val="0"/>
          <w:divBdr>
            <w:top w:val="none" w:sz="0" w:space="0" w:color="auto"/>
            <w:left w:val="none" w:sz="0" w:space="0" w:color="auto"/>
            <w:bottom w:val="none" w:sz="0" w:space="0" w:color="auto"/>
            <w:right w:val="none" w:sz="0" w:space="0" w:color="auto"/>
          </w:divBdr>
        </w:div>
        <w:div w:id="1384334115">
          <w:marLeft w:val="0"/>
          <w:marRight w:val="0"/>
          <w:marTop w:val="0"/>
          <w:marBottom w:val="0"/>
          <w:divBdr>
            <w:top w:val="none" w:sz="0" w:space="0" w:color="auto"/>
            <w:left w:val="none" w:sz="0" w:space="0" w:color="auto"/>
            <w:bottom w:val="none" w:sz="0" w:space="0" w:color="auto"/>
            <w:right w:val="none" w:sz="0" w:space="0" w:color="auto"/>
          </w:divBdr>
        </w:div>
        <w:div w:id="1480804719">
          <w:marLeft w:val="0"/>
          <w:marRight w:val="0"/>
          <w:marTop w:val="0"/>
          <w:marBottom w:val="0"/>
          <w:divBdr>
            <w:top w:val="none" w:sz="0" w:space="0" w:color="auto"/>
            <w:left w:val="none" w:sz="0" w:space="0" w:color="auto"/>
            <w:bottom w:val="none" w:sz="0" w:space="0" w:color="auto"/>
            <w:right w:val="none" w:sz="0" w:space="0" w:color="auto"/>
          </w:divBdr>
        </w:div>
        <w:div w:id="1519656088">
          <w:marLeft w:val="0"/>
          <w:marRight w:val="0"/>
          <w:marTop w:val="0"/>
          <w:marBottom w:val="0"/>
          <w:divBdr>
            <w:top w:val="none" w:sz="0" w:space="0" w:color="auto"/>
            <w:left w:val="none" w:sz="0" w:space="0" w:color="auto"/>
            <w:bottom w:val="none" w:sz="0" w:space="0" w:color="auto"/>
            <w:right w:val="none" w:sz="0" w:space="0" w:color="auto"/>
          </w:divBdr>
        </w:div>
        <w:div w:id="1560553292">
          <w:marLeft w:val="0"/>
          <w:marRight w:val="0"/>
          <w:marTop w:val="0"/>
          <w:marBottom w:val="0"/>
          <w:divBdr>
            <w:top w:val="none" w:sz="0" w:space="0" w:color="auto"/>
            <w:left w:val="none" w:sz="0" w:space="0" w:color="auto"/>
            <w:bottom w:val="none" w:sz="0" w:space="0" w:color="auto"/>
            <w:right w:val="none" w:sz="0" w:space="0" w:color="auto"/>
          </w:divBdr>
        </w:div>
        <w:div w:id="1654022925">
          <w:marLeft w:val="0"/>
          <w:marRight w:val="0"/>
          <w:marTop w:val="0"/>
          <w:marBottom w:val="0"/>
          <w:divBdr>
            <w:top w:val="none" w:sz="0" w:space="0" w:color="auto"/>
            <w:left w:val="none" w:sz="0" w:space="0" w:color="auto"/>
            <w:bottom w:val="none" w:sz="0" w:space="0" w:color="auto"/>
            <w:right w:val="none" w:sz="0" w:space="0" w:color="auto"/>
          </w:divBdr>
        </w:div>
        <w:div w:id="1680692261">
          <w:marLeft w:val="0"/>
          <w:marRight w:val="0"/>
          <w:marTop w:val="0"/>
          <w:marBottom w:val="0"/>
          <w:divBdr>
            <w:top w:val="none" w:sz="0" w:space="0" w:color="auto"/>
            <w:left w:val="none" w:sz="0" w:space="0" w:color="auto"/>
            <w:bottom w:val="none" w:sz="0" w:space="0" w:color="auto"/>
            <w:right w:val="none" w:sz="0" w:space="0" w:color="auto"/>
          </w:divBdr>
        </w:div>
        <w:div w:id="1735156419">
          <w:marLeft w:val="0"/>
          <w:marRight w:val="0"/>
          <w:marTop w:val="0"/>
          <w:marBottom w:val="0"/>
          <w:divBdr>
            <w:top w:val="none" w:sz="0" w:space="0" w:color="auto"/>
            <w:left w:val="none" w:sz="0" w:space="0" w:color="auto"/>
            <w:bottom w:val="none" w:sz="0" w:space="0" w:color="auto"/>
            <w:right w:val="none" w:sz="0" w:space="0" w:color="auto"/>
          </w:divBdr>
        </w:div>
        <w:div w:id="1756972801">
          <w:marLeft w:val="0"/>
          <w:marRight w:val="0"/>
          <w:marTop w:val="0"/>
          <w:marBottom w:val="0"/>
          <w:divBdr>
            <w:top w:val="none" w:sz="0" w:space="0" w:color="auto"/>
            <w:left w:val="none" w:sz="0" w:space="0" w:color="auto"/>
            <w:bottom w:val="none" w:sz="0" w:space="0" w:color="auto"/>
            <w:right w:val="none" w:sz="0" w:space="0" w:color="auto"/>
          </w:divBdr>
        </w:div>
        <w:div w:id="1882396807">
          <w:marLeft w:val="0"/>
          <w:marRight w:val="0"/>
          <w:marTop w:val="0"/>
          <w:marBottom w:val="0"/>
          <w:divBdr>
            <w:top w:val="none" w:sz="0" w:space="0" w:color="auto"/>
            <w:left w:val="none" w:sz="0" w:space="0" w:color="auto"/>
            <w:bottom w:val="none" w:sz="0" w:space="0" w:color="auto"/>
            <w:right w:val="none" w:sz="0" w:space="0" w:color="auto"/>
          </w:divBdr>
        </w:div>
        <w:div w:id="1961454138">
          <w:marLeft w:val="0"/>
          <w:marRight w:val="0"/>
          <w:marTop w:val="0"/>
          <w:marBottom w:val="0"/>
          <w:divBdr>
            <w:top w:val="none" w:sz="0" w:space="0" w:color="auto"/>
            <w:left w:val="none" w:sz="0" w:space="0" w:color="auto"/>
            <w:bottom w:val="none" w:sz="0" w:space="0" w:color="auto"/>
            <w:right w:val="none" w:sz="0" w:space="0" w:color="auto"/>
          </w:divBdr>
        </w:div>
        <w:div w:id="1986229046">
          <w:marLeft w:val="0"/>
          <w:marRight w:val="0"/>
          <w:marTop w:val="0"/>
          <w:marBottom w:val="0"/>
          <w:divBdr>
            <w:top w:val="none" w:sz="0" w:space="0" w:color="auto"/>
            <w:left w:val="none" w:sz="0" w:space="0" w:color="auto"/>
            <w:bottom w:val="none" w:sz="0" w:space="0" w:color="auto"/>
            <w:right w:val="none" w:sz="0" w:space="0" w:color="auto"/>
          </w:divBdr>
        </w:div>
        <w:div w:id="1987395909">
          <w:marLeft w:val="0"/>
          <w:marRight w:val="0"/>
          <w:marTop w:val="0"/>
          <w:marBottom w:val="0"/>
          <w:divBdr>
            <w:top w:val="none" w:sz="0" w:space="0" w:color="auto"/>
            <w:left w:val="none" w:sz="0" w:space="0" w:color="auto"/>
            <w:bottom w:val="none" w:sz="0" w:space="0" w:color="auto"/>
            <w:right w:val="none" w:sz="0" w:space="0" w:color="auto"/>
          </w:divBdr>
        </w:div>
        <w:div w:id="2055083754">
          <w:marLeft w:val="0"/>
          <w:marRight w:val="0"/>
          <w:marTop w:val="0"/>
          <w:marBottom w:val="0"/>
          <w:divBdr>
            <w:top w:val="none" w:sz="0" w:space="0" w:color="auto"/>
            <w:left w:val="none" w:sz="0" w:space="0" w:color="auto"/>
            <w:bottom w:val="none" w:sz="0" w:space="0" w:color="auto"/>
            <w:right w:val="none" w:sz="0" w:space="0" w:color="auto"/>
          </w:divBdr>
        </w:div>
        <w:div w:id="2055150778">
          <w:marLeft w:val="0"/>
          <w:marRight w:val="0"/>
          <w:marTop w:val="0"/>
          <w:marBottom w:val="0"/>
          <w:divBdr>
            <w:top w:val="none" w:sz="0" w:space="0" w:color="auto"/>
            <w:left w:val="none" w:sz="0" w:space="0" w:color="auto"/>
            <w:bottom w:val="none" w:sz="0" w:space="0" w:color="auto"/>
            <w:right w:val="none" w:sz="0" w:space="0" w:color="auto"/>
          </w:divBdr>
        </w:div>
        <w:div w:id="2081440779">
          <w:marLeft w:val="0"/>
          <w:marRight w:val="0"/>
          <w:marTop w:val="0"/>
          <w:marBottom w:val="0"/>
          <w:divBdr>
            <w:top w:val="none" w:sz="0" w:space="0" w:color="auto"/>
            <w:left w:val="none" w:sz="0" w:space="0" w:color="auto"/>
            <w:bottom w:val="none" w:sz="0" w:space="0" w:color="auto"/>
            <w:right w:val="none" w:sz="0" w:space="0" w:color="auto"/>
          </w:divBdr>
        </w:div>
        <w:div w:id="2136556619">
          <w:marLeft w:val="0"/>
          <w:marRight w:val="0"/>
          <w:marTop w:val="0"/>
          <w:marBottom w:val="0"/>
          <w:divBdr>
            <w:top w:val="none" w:sz="0" w:space="0" w:color="auto"/>
            <w:left w:val="none" w:sz="0" w:space="0" w:color="auto"/>
            <w:bottom w:val="none" w:sz="0" w:space="0" w:color="auto"/>
            <w:right w:val="none" w:sz="0" w:space="0" w:color="auto"/>
          </w:divBdr>
        </w:div>
      </w:divsChild>
    </w:div>
    <w:div w:id="817302434">
      <w:bodyDiv w:val="1"/>
      <w:marLeft w:val="0"/>
      <w:marRight w:val="0"/>
      <w:marTop w:val="0"/>
      <w:marBottom w:val="0"/>
      <w:divBdr>
        <w:top w:val="none" w:sz="0" w:space="0" w:color="auto"/>
        <w:left w:val="none" w:sz="0" w:space="0" w:color="auto"/>
        <w:bottom w:val="none" w:sz="0" w:space="0" w:color="auto"/>
        <w:right w:val="none" w:sz="0" w:space="0" w:color="auto"/>
      </w:divBdr>
      <w:divsChild>
        <w:div w:id="965157096">
          <w:marLeft w:val="0"/>
          <w:marRight w:val="0"/>
          <w:marTop w:val="0"/>
          <w:marBottom w:val="0"/>
          <w:divBdr>
            <w:top w:val="none" w:sz="0" w:space="0" w:color="auto"/>
            <w:left w:val="none" w:sz="0" w:space="0" w:color="auto"/>
            <w:bottom w:val="none" w:sz="0" w:space="0" w:color="auto"/>
            <w:right w:val="none" w:sz="0" w:space="0" w:color="auto"/>
          </w:divBdr>
        </w:div>
        <w:div w:id="1753627907">
          <w:marLeft w:val="0"/>
          <w:marRight w:val="0"/>
          <w:marTop w:val="0"/>
          <w:marBottom w:val="0"/>
          <w:divBdr>
            <w:top w:val="none" w:sz="0" w:space="0" w:color="auto"/>
            <w:left w:val="none" w:sz="0" w:space="0" w:color="auto"/>
            <w:bottom w:val="none" w:sz="0" w:space="0" w:color="auto"/>
            <w:right w:val="none" w:sz="0" w:space="0" w:color="auto"/>
          </w:divBdr>
        </w:div>
        <w:div w:id="1965774452">
          <w:marLeft w:val="0"/>
          <w:marRight w:val="0"/>
          <w:marTop w:val="0"/>
          <w:marBottom w:val="0"/>
          <w:divBdr>
            <w:top w:val="none" w:sz="0" w:space="0" w:color="auto"/>
            <w:left w:val="none" w:sz="0" w:space="0" w:color="auto"/>
            <w:bottom w:val="none" w:sz="0" w:space="0" w:color="auto"/>
            <w:right w:val="none" w:sz="0" w:space="0" w:color="auto"/>
          </w:divBdr>
          <w:divsChild>
            <w:div w:id="1616058309">
              <w:marLeft w:val="-75"/>
              <w:marRight w:val="0"/>
              <w:marTop w:val="30"/>
              <w:marBottom w:val="30"/>
              <w:divBdr>
                <w:top w:val="none" w:sz="0" w:space="0" w:color="auto"/>
                <w:left w:val="none" w:sz="0" w:space="0" w:color="auto"/>
                <w:bottom w:val="none" w:sz="0" w:space="0" w:color="auto"/>
                <w:right w:val="none" w:sz="0" w:space="0" w:color="auto"/>
              </w:divBdr>
              <w:divsChild>
                <w:div w:id="207377089">
                  <w:marLeft w:val="0"/>
                  <w:marRight w:val="0"/>
                  <w:marTop w:val="0"/>
                  <w:marBottom w:val="0"/>
                  <w:divBdr>
                    <w:top w:val="none" w:sz="0" w:space="0" w:color="auto"/>
                    <w:left w:val="none" w:sz="0" w:space="0" w:color="auto"/>
                    <w:bottom w:val="none" w:sz="0" w:space="0" w:color="auto"/>
                    <w:right w:val="none" w:sz="0" w:space="0" w:color="auto"/>
                  </w:divBdr>
                  <w:divsChild>
                    <w:div w:id="86267019">
                      <w:marLeft w:val="0"/>
                      <w:marRight w:val="0"/>
                      <w:marTop w:val="0"/>
                      <w:marBottom w:val="0"/>
                      <w:divBdr>
                        <w:top w:val="none" w:sz="0" w:space="0" w:color="auto"/>
                        <w:left w:val="none" w:sz="0" w:space="0" w:color="auto"/>
                        <w:bottom w:val="none" w:sz="0" w:space="0" w:color="auto"/>
                        <w:right w:val="none" w:sz="0" w:space="0" w:color="auto"/>
                      </w:divBdr>
                    </w:div>
                  </w:divsChild>
                </w:div>
                <w:div w:id="1065838966">
                  <w:marLeft w:val="0"/>
                  <w:marRight w:val="0"/>
                  <w:marTop w:val="0"/>
                  <w:marBottom w:val="0"/>
                  <w:divBdr>
                    <w:top w:val="none" w:sz="0" w:space="0" w:color="auto"/>
                    <w:left w:val="none" w:sz="0" w:space="0" w:color="auto"/>
                    <w:bottom w:val="none" w:sz="0" w:space="0" w:color="auto"/>
                    <w:right w:val="none" w:sz="0" w:space="0" w:color="auto"/>
                  </w:divBdr>
                  <w:divsChild>
                    <w:div w:id="1137723008">
                      <w:marLeft w:val="0"/>
                      <w:marRight w:val="0"/>
                      <w:marTop w:val="0"/>
                      <w:marBottom w:val="0"/>
                      <w:divBdr>
                        <w:top w:val="none" w:sz="0" w:space="0" w:color="auto"/>
                        <w:left w:val="none" w:sz="0" w:space="0" w:color="auto"/>
                        <w:bottom w:val="none" w:sz="0" w:space="0" w:color="auto"/>
                        <w:right w:val="none" w:sz="0" w:space="0" w:color="auto"/>
                      </w:divBdr>
                    </w:div>
                  </w:divsChild>
                </w:div>
                <w:div w:id="1482430283">
                  <w:marLeft w:val="0"/>
                  <w:marRight w:val="0"/>
                  <w:marTop w:val="0"/>
                  <w:marBottom w:val="0"/>
                  <w:divBdr>
                    <w:top w:val="none" w:sz="0" w:space="0" w:color="auto"/>
                    <w:left w:val="none" w:sz="0" w:space="0" w:color="auto"/>
                    <w:bottom w:val="none" w:sz="0" w:space="0" w:color="auto"/>
                    <w:right w:val="none" w:sz="0" w:space="0" w:color="auto"/>
                  </w:divBdr>
                  <w:divsChild>
                    <w:div w:id="16146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30111">
      <w:bodyDiv w:val="1"/>
      <w:marLeft w:val="0"/>
      <w:marRight w:val="0"/>
      <w:marTop w:val="0"/>
      <w:marBottom w:val="0"/>
      <w:divBdr>
        <w:top w:val="none" w:sz="0" w:space="0" w:color="auto"/>
        <w:left w:val="none" w:sz="0" w:space="0" w:color="auto"/>
        <w:bottom w:val="none" w:sz="0" w:space="0" w:color="auto"/>
        <w:right w:val="none" w:sz="0" w:space="0" w:color="auto"/>
      </w:divBdr>
      <w:divsChild>
        <w:div w:id="34813716">
          <w:marLeft w:val="0"/>
          <w:marRight w:val="0"/>
          <w:marTop w:val="0"/>
          <w:marBottom w:val="0"/>
          <w:divBdr>
            <w:top w:val="none" w:sz="0" w:space="0" w:color="auto"/>
            <w:left w:val="none" w:sz="0" w:space="0" w:color="auto"/>
            <w:bottom w:val="none" w:sz="0" w:space="0" w:color="auto"/>
            <w:right w:val="none" w:sz="0" w:space="0" w:color="auto"/>
          </w:divBdr>
        </w:div>
        <w:div w:id="42486198">
          <w:marLeft w:val="0"/>
          <w:marRight w:val="0"/>
          <w:marTop w:val="0"/>
          <w:marBottom w:val="0"/>
          <w:divBdr>
            <w:top w:val="none" w:sz="0" w:space="0" w:color="auto"/>
            <w:left w:val="none" w:sz="0" w:space="0" w:color="auto"/>
            <w:bottom w:val="none" w:sz="0" w:space="0" w:color="auto"/>
            <w:right w:val="none" w:sz="0" w:space="0" w:color="auto"/>
          </w:divBdr>
        </w:div>
        <w:div w:id="45685261">
          <w:marLeft w:val="0"/>
          <w:marRight w:val="0"/>
          <w:marTop w:val="0"/>
          <w:marBottom w:val="0"/>
          <w:divBdr>
            <w:top w:val="none" w:sz="0" w:space="0" w:color="auto"/>
            <w:left w:val="none" w:sz="0" w:space="0" w:color="auto"/>
            <w:bottom w:val="none" w:sz="0" w:space="0" w:color="auto"/>
            <w:right w:val="none" w:sz="0" w:space="0" w:color="auto"/>
          </w:divBdr>
        </w:div>
        <w:div w:id="65688310">
          <w:marLeft w:val="0"/>
          <w:marRight w:val="0"/>
          <w:marTop w:val="0"/>
          <w:marBottom w:val="0"/>
          <w:divBdr>
            <w:top w:val="none" w:sz="0" w:space="0" w:color="auto"/>
            <w:left w:val="none" w:sz="0" w:space="0" w:color="auto"/>
            <w:bottom w:val="none" w:sz="0" w:space="0" w:color="auto"/>
            <w:right w:val="none" w:sz="0" w:space="0" w:color="auto"/>
          </w:divBdr>
        </w:div>
        <w:div w:id="132601614">
          <w:marLeft w:val="0"/>
          <w:marRight w:val="0"/>
          <w:marTop w:val="0"/>
          <w:marBottom w:val="0"/>
          <w:divBdr>
            <w:top w:val="none" w:sz="0" w:space="0" w:color="auto"/>
            <w:left w:val="none" w:sz="0" w:space="0" w:color="auto"/>
            <w:bottom w:val="none" w:sz="0" w:space="0" w:color="auto"/>
            <w:right w:val="none" w:sz="0" w:space="0" w:color="auto"/>
          </w:divBdr>
        </w:div>
        <w:div w:id="138306226">
          <w:marLeft w:val="0"/>
          <w:marRight w:val="0"/>
          <w:marTop w:val="0"/>
          <w:marBottom w:val="0"/>
          <w:divBdr>
            <w:top w:val="none" w:sz="0" w:space="0" w:color="auto"/>
            <w:left w:val="none" w:sz="0" w:space="0" w:color="auto"/>
            <w:bottom w:val="none" w:sz="0" w:space="0" w:color="auto"/>
            <w:right w:val="none" w:sz="0" w:space="0" w:color="auto"/>
          </w:divBdr>
        </w:div>
        <w:div w:id="235634360">
          <w:marLeft w:val="0"/>
          <w:marRight w:val="0"/>
          <w:marTop w:val="0"/>
          <w:marBottom w:val="0"/>
          <w:divBdr>
            <w:top w:val="none" w:sz="0" w:space="0" w:color="auto"/>
            <w:left w:val="none" w:sz="0" w:space="0" w:color="auto"/>
            <w:bottom w:val="none" w:sz="0" w:space="0" w:color="auto"/>
            <w:right w:val="none" w:sz="0" w:space="0" w:color="auto"/>
          </w:divBdr>
        </w:div>
        <w:div w:id="291986704">
          <w:marLeft w:val="0"/>
          <w:marRight w:val="0"/>
          <w:marTop w:val="0"/>
          <w:marBottom w:val="0"/>
          <w:divBdr>
            <w:top w:val="none" w:sz="0" w:space="0" w:color="auto"/>
            <w:left w:val="none" w:sz="0" w:space="0" w:color="auto"/>
            <w:bottom w:val="none" w:sz="0" w:space="0" w:color="auto"/>
            <w:right w:val="none" w:sz="0" w:space="0" w:color="auto"/>
          </w:divBdr>
        </w:div>
        <w:div w:id="331490943">
          <w:marLeft w:val="0"/>
          <w:marRight w:val="0"/>
          <w:marTop w:val="0"/>
          <w:marBottom w:val="0"/>
          <w:divBdr>
            <w:top w:val="none" w:sz="0" w:space="0" w:color="auto"/>
            <w:left w:val="none" w:sz="0" w:space="0" w:color="auto"/>
            <w:bottom w:val="none" w:sz="0" w:space="0" w:color="auto"/>
            <w:right w:val="none" w:sz="0" w:space="0" w:color="auto"/>
          </w:divBdr>
        </w:div>
        <w:div w:id="455757330">
          <w:marLeft w:val="0"/>
          <w:marRight w:val="0"/>
          <w:marTop w:val="0"/>
          <w:marBottom w:val="0"/>
          <w:divBdr>
            <w:top w:val="none" w:sz="0" w:space="0" w:color="auto"/>
            <w:left w:val="none" w:sz="0" w:space="0" w:color="auto"/>
            <w:bottom w:val="none" w:sz="0" w:space="0" w:color="auto"/>
            <w:right w:val="none" w:sz="0" w:space="0" w:color="auto"/>
          </w:divBdr>
        </w:div>
        <w:div w:id="507258522">
          <w:marLeft w:val="0"/>
          <w:marRight w:val="0"/>
          <w:marTop w:val="0"/>
          <w:marBottom w:val="0"/>
          <w:divBdr>
            <w:top w:val="none" w:sz="0" w:space="0" w:color="auto"/>
            <w:left w:val="none" w:sz="0" w:space="0" w:color="auto"/>
            <w:bottom w:val="none" w:sz="0" w:space="0" w:color="auto"/>
            <w:right w:val="none" w:sz="0" w:space="0" w:color="auto"/>
          </w:divBdr>
        </w:div>
        <w:div w:id="673654169">
          <w:marLeft w:val="0"/>
          <w:marRight w:val="0"/>
          <w:marTop w:val="0"/>
          <w:marBottom w:val="0"/>
          <w:divBdr>
            <w:top w:val="none" w:sz="0" w:space="0" w:color="auto"/>
            <w:left w:val="none" w:sz="0" w:space="0" w:color="auto"/>
            <w:bottom w:val="none" w:sz="0" w:space="0" w:color="auto"/>
            <w:right w:val="none" w:sz="0" w:space="0" w:color="auto"/>
          </w:divBdr>
        </w:div>
        <w:div w:id="720134851">
          <w:marLeft w:val="0"/>
          <w:marRight w:val="0"/>
          <w:marTop w:val="0"/>
          <w:marBottom w:val="0"/>
          <w:divBdr>
            <w:top w:val="none" w:sz="0" w:space="0" w:color="auto"/>
            <w:left w:val="none" w:sz="0" w:space="0" w:color="auto"/>
            <w:bottom w:val="none" w:sz="0" w:space="0" w:color="auto"/>
            <w:right w:val="none" w:sz="0" w:space="0" w:color="auto"/>
          </w:divBdr>
        </w:div>
        <w:div w:id="722410081">
          <w:marLeft w:val="0"/>
          <w:marRight w:val="0"/>
          <w:marTop w:val="0"/>
          <w:marBottom w:val="0"/>
          <w:divBdr>
            <w:top w:val="none" w:sz="0" w:space="0" w:color="auto"/>
            <w:left w:val="none" w:sz="0" w:space="0" w:color="auto"/>
            <w:bottom w:val="none" w:sz="0" w:space="0" w:color="auto"/>
            <w:right w:val="none" w:sz="0" w:space="0" w:color="auto"/>
          </w:divBdr>
        </w:div>
        <w:div w:id="723262565">
          <w:marLeft w:val="0"/>
          <w:marRight w:val="0"/>
          <w:marTop w:val="0"/>
          <w:marBottom w:val="0"/>
          <w:divBdr>
            <w:top w:val="none" w:sz="0" w:space="0" w:color="auto"/>
            <w:left w:val="none" w:sz="0" w:space="0" w:color="auto"/>
            <w:bottom w:val="none" w:sz="0" w:space="0" w:color="auto"/>
            <w:right w:val="none" w:sz="0" w:space="0" w:color="auto"/>
          </w:divBdr>
        </w:div>
        <w:div w:id="925381980">
          <w:marLeft w:val="0"/>
          <w:marRight w:val="0"/>
          <w:marTop w:val="0"/>
          <w:marBottom w:val="0"/>
          <w:divBdr>
            <w:top w:val="none" w:sz="0" w:space="0" w:color="auto"/>
            <w:left w:val="none" w:sz="0" w:space="0" w:color="auto"/>
            <w:bottom w:val="none" w:sz="0" w:space="0" w:color="auto"/>
            <w:right w:val="none" w:sz="0" w:space="0" w:color="auto"/>
          </w:divBdr>
        </w:div>
        <w:div w:id="926306716">
          <w:marLeft w:val="0"/>
          <w:marRight w:val="0"/>
          <w:marTop w:val="0"/>
          <w:marBottom w:val="0"/>
          <w:divBdr>
            <w:top w:val="none" w:sz="0" w:space="0" w:color="auto"/>
            <w:left w:val="none" w:sz="0" w:space="0" w:color="auto"/>
            <w:bottom w:val="none" w:sz="0" w:space="0" w:color="auto"/>
            <w:right w:val="none" w:sz="0" w:space="0" w:color="auto"/>
          </w:divBdr>
        </w:div>
        <w:div w:id="1053651953">
          <w:marLeft w:val="0"/>
          <w:marRight w:val="0"/>
          <w:marTop w:val="0"/>
          <w:marBottom w:val="0"/>
          <w:divBdr>
            <w:top w:val="none" w:sz="0" w:space="0" w:color="auto"/>
            <w:left w:val="none" w:sz="0" w:space="0" w:color="auto"/>
            <w:bottom w:val="none" w:sz="0" w:space="0" w:color="auto"/>
            <w:right w:val="none" w:sz="0" w:space="0" w:color="auto"/>
          </w:divBdr>
        </w:div>
        <w:div w:id="1138183489">
          <w:marLeft w:val="0"/>
          <w:marRight w:val="0"/>
          <w:marTop w:val="0"/>
          <w:marBottom w:val="0"/>
          <w:divBdr>
            <w:top w:val="none" w:sz="0" w:space="0" w:color="auto"/>
            <w:left w:val="none" w:sz="0" w:space="0" w:color="auto"/>
            <w:bottom w:val="none" w:sz="0" w:space="0" w:color="auto"/>
            <w:right w:val="none" w:sz="0" w:space="0" w:color="auto"/>
          </w:divBdr>
        </w:div>
        <w:div w:id="1146976652">
          <w:marLeft w:val="0"/>
          <w:marRight w:val="0"/>
          <w:marTop w:val="0"/>
          <w:marBottom w:val="0"/>
          <w:divBdr>
            <w:top w:val="none" w:sz="0" w:space="0" w:color="auto"/>
            <w:left w:val="none" w:sz="0" w:space="0" w:color="auto"/>
            <w:bottom w:val="none" w:sz="0" w:space="0" w:color="auto"/>
            <w:right w:val="none" w:sz="0" w:space="0" w:color="auto"/>
          </w:divBdr>
        </w:div>
        <w:div w:id="1176192845">
          <w:marLeft w:val="0"/>
          <w:marRight w:val="0"/>
          <w:marTop w:val="0"/>
          <w:marBottom w:val="0"/>
          <w:divBdr>
            <w:top w:val="none" w:sz="0" w:space="0" w:color="auto"/>
            <w:left w:val="none" w:sz="0" w:space="0" w:color="auto"/>
            <w:bottom w:val="none" w:sz="0" w:space="0" w:color="auto"/>
            <w:right w:val="none" w:sz="0" w:space="0" w:color="auto"/>
          </w:divBdr>
        </w:div>
        <w:div w:id="1192062925">
          <w:marLeft w:val="0"/>
          <w:marRight w:val="0"/>
          <w:marTop w:val="0"/>
          <w:marBottom w:val="0"/>
          <w:divBdr>
            <w:top w:val="none" w:sz="0" w:space="0" w:color="auto"/>
            <w:left w:val="none" w:sz="0" w:space="0" w:color="auto"/>
            <w:bottom w:val="none" w:sz="0" w:space="0" w:color="auto"/>
            <w:right w:val="none" w:sz="0" w:space="0" w:color="auto"/>
          </w:divBdr>
        </w:div>
        <w:div w:id="1244608425">
          <w:marLeft w:val="0"/>
          <w:marRight w:val="0"/>
          <w:marTop w:val="0"/>
          <w:marBottom w:val="0"/>
          <w:divBdr>
            <w:top w:val="none" w:sz="0" w:space="0" w:color="auto"/>
            <w:left w:val="none" w:sz="0" w:space="0" w:color="auto"/>
            <w:bottom w:val="none" w:sz="0" w:space="0" w:color="auto"/>
            <w:right w:val="none" w:sz="0" w:space="0" w:color="auto"/>
          </w:divBdr>
        </w:div>
        <w:div w:id="1351371163">
          <w:marLeft w:val="0"/>
          <w:marRight w:val="0"/>
          <w:marTop w:val="0"/>
          <w:marBottom w:val="0"/>
          <w:divBdr>
            <w:top w:val="none" w:sz="0" w:space="0" w:color="auto"/>
            <w:left w:val="none" w:sz="0" w:space="0" w:color="auto"/>
            <w:bottom w:val="none" w:sz="0" w:space="0" w:color="auto"/>
            <w:right w:val="none" w:sz="0" w:space="0" w:color="auto"/>
          </w:divBdr>
        </w:div>
        <w:div w:id="1352099290">
          <w:marLeft w:val="0"/>
          <w:marRight w:val="0"/>
          <w:marTop w:val="0"/>
          <w:marBottom w:val="0"/>
          <w:divBdr>
            <w:top w:val="none" w:sz="0" w:space="0" w:color="auto"/>
            <w:left w:val="none" w:sz="0" w:space="0" w:color="auto"/>
            <w:bottom w:val="none" w:sz="0" w:space="0" w:color="auto"/>
            <w:right w:val="none" w:sz="0" w:space="0" w:color="auto"/>
          </w:divBdr>
        </w:div>
        <w:div w:id="1471509755">
          <w:marLeft w:val="0"/>
          <w:marRight w:val="0"/>
          <w:marTop w:val="0"/>
          <w:marBottom w:val="0"/>
          <w:divBdr>
            <w:top w:val="none" w:sz="0" w:space="0" w:color="auto"/>
            <w:left w:val="none" w:sz="0" w:space="0" w:color="auto"/>
            <w:bottom w:val="none" w:sz="0" w:space="0" w:color="auto"/>
            <w:right w:val="none" w:sz="0" w:space="0" w:color="auto"/>
          </w:divBdr>
        </w:div>
        <w:div w:id="1485661466">
          <w:marLeft w:val="0"/>
          <w:marRight w:val="0"/>
          <w:marTop w:val="0"/>
          <w:marBottom w:val="0"/>
          <w:divBdr>
            <w:top w:val="none" w:sz="0" w:space="0" w:color="auto"/>
            <w:left w:val="none" w:sz="0" w:space="0" w:color="auto"/>
            <w:bottom w:val="none" w:sz="0" w:space="0" w:color="auto"/>
            <w:right w:val="none" w:sz="0" w:space="0" w:color="auto"/>
          </w:divBdr>
        </w:div>
        <w:div w:id="1488323977">
          <w:marLeft w:val="0"/>
          <w:marRight w:val="0"/>
          <w:marTop w:val="0"/>
          <w:marBottom w:val="0"/>
          <w:divBdr>
            <w:top w:val="none" w:sz="0" w:space="0" w:color="auto"/>
            <w:left w:val="none" w:sz="0" w:space="0" w:color="auto"/>
            <w:bottom w:val="none" w:sz="0" w:space="0" w:color="auto"/>
            <w:right w:val="none" w:sz="0" w:space="0" w:color="auto"/>
          </w:divBdr>
        </w:div>
        <w:div w:id="1493066224">
          <w:marLeft w:val="0"/>
          <w:marRight w:val="0"/>
          <w:marTop w:val="0"/>
          <w:marBottom w:val="0"/>
          <w:divBdr>
            <w:top w:val="none" w:sz="0" w:space="0" w:color="auto"/>
            <w:left w:val="none" w:sz="0" w:space="0" w:color="auto"/>
            <w:bottom w:val="none" w:sz="0" w:space="0" w:color="auto"/>
            <w:right w:val="none" w:sz="0" w:space="0" w:color="auto"/>
          </w:divBdr>
        </w:div>
        <w:div w:id="1539582964">
          <w:marLeft w:val="0"/>
          <w:marRight w:val="0"/>
          <w:marTop w:val="0"/>
          <w:marBottom w:val="0"/>
          <w:divBdr>
            <w:top w:val="none" w:sz="0" w:space="0" w:color="auto"/>
            <w:left w:val="none" w:sz="0" w:space="0" w:color="auto"/>
            <w:bottom w:val="none" w:sz="0" w:space="0" w:color="auto"/>
            <w:right w:val="none" w:sz="0" w:space="0" w:color="auto"/>
          </w:divBdr>
        </w:div>
        <w:div w:id="1574392594">
          <w:marLeft w:val="0"/>
          <w:marRight w:val="0"/>
          <w:marTop w:val="0"/>
          <w:marBottom w:val="0"/>
          <w:divBdr>
            <w:top w:val="none" w:sz="0" w:space="0" w:color="auto"/>
            <w:left w:val="none" w:sz="0" w:space="0" w:color="auto"/>
            <w:bottom w:val="none" w:sz="0" w:space="0" w:color="auto"/>
            <w:right w:val="none" w:sz="0" w:space="0" w:color="auto"/>
          </w:divBdr>
        </w:div>
        <w:div w:id="1587570475">
          <w:marLeft w:val="0"/>
          <w:marRight w:val="0"/>
          <w:marTop w:val="0"/>
          <w:marBottom w:val="0"/>
          <w:divBdr>
            <w:top w:val="none" w:sz="0" w:space="0" w:color="auto"/>
            <w:left w:val="none" w:sz="0" w:space="0" w:color="auto"/>
            <w:bottom w:val="none" w:sz="0" w:space="0" w:color="auto"/>
            <w:right w:val="none" w:sz="0" w:space="0" w:color="auto"/>
          </w:divBdr>
        </w:div>
        <w:div w:id="1631284918">
          <w:marLeft w:val="0"/>
          <w:marRight w:val="0"/>
          <w:marTop w:val="0"/>
          <w:marBottom w:val="0"/>
          <w:divBdr>
            <w:top w:val="none" w:sz="0" w:space="0" w:color="auto"/>
            <w:left w:val="none" w:sz="0" w:space="0" w:color="auto"/>
            <w:bottom w:val="none" w:sz="0" w:space="0" w:color="auto"/>
            <w:right w:val="none" w:sz="0" w:space="0" w:color="auto"/>
          </w:divBdr>
        </w:div>
        <w:div w:id="1680692880">
          <w:marLeft w:val="0"/>
          <w:marRight w:val="0"/>
          <w:marTop w:val="0"/>
          <w:marBottom w:val="0"/>
          <w:divBdr>
            <w:top w:val="none" w:sz="0" w:space="0" w:color="auto"/>
            <w:left w:val="none" w:sz="0" w:space="0" w:color="auto"/>
            <w:bottom w:val="none" w:sz="0" w:space="0" w:color="auto"/>
            <w:right w:val="none" w:sz="0" w:space="0" w:color="auto"/>
          </w:divBdr>
        </w:div>
        <w:div w:id="1765375007">
          <w:marLeft w:val="0"/>
          <w:marRight w:val="0"/>
          <w:marTop w:val="0"/>
          <w:marBottom w:val="0"/>
          <w:divBdr>
            <w:top w:val="none" w:sz="0" w:space="0" w:color="auto"/>
            <w:left w:val="none" w:sz="0" w:space="0" w:color="auto"/>
            <w:bottom w:val="none" w:sz="0" w:space="0" w:color="auto"/>
            <w:right w:val="none" w:sz="0" w:space="0" w:color="auto"/>
          </w:divBdr>
        </w:div>
        <w:div w:id="1811438800">
          <w:marLeft w:val="0"/>
          <w:marRight w:val="0"/>
          <w:marTop w:val="0"/>
          <w:marBottom w:val="0"/>
          <w:divBdr>
            <w:top w:val="none" w:sz="0" w:space="0" w:color="auto"/>
            <w:left w:val="none" w:sz="0" w:space="0" w:color="auto"/>
            <w:bottom w:val="none" w:sz="0" w:space="0" w:color="auto"/>
            <w:right w:val="none" w:sz="0" w:space="0" w:color="auto"/>
          </w:divBdr>
        </w:div>
        <w:div w:id="1845516101">
          <w:marLeft w:val="0"/>
          <w:marRight w:val="0"/>
          <w:marTop w:val="0"/>
          <w:marBottom w:val="0"/>
          <w:divBdr>
            <w:top w:val="none" w:sz="0" w:space="0" w:color="auto"/>
            <w:left w:val="none" w:sz="0" w:space="0" w:color="auto"/>
            <w:bottom w:val="none" w:sz="0" w:space="0" w:color="auto"/>
            <w:right w:val="none" w:sz="0" w:space="0" w:color="auto"/>
          </w:divBdr>
        </w:div>
        <w:div w:id="1846551469">
          <w:marLeft w:val="0"/>
          <w:marRight w:val="0"/>
          <w:marTop w:val="0"/>
          <w:marBottom w:val="0"/>
          <w:divBdr>
            <w:top w:val="none" w:sz="0" w:space="0" w:color="auto"/>
            <w:left w:val="none" w:sz="0" w:space="0" w:color="auto"/>
            <w:bottom w:val="none" w:sz="0" w:space="0" w:color="auto"/>
            <w:right w:val="none" w:sz="0" w:space="0" w:color="auto"/>
          </w:divBdr>
        </w:div>
        <w:div w:id="2005350608">
          <w:marLeft w:val="0"/>
          <w:marRight w:val="0"/>
          <w:marTop w:val="0"/>
          <w:marBottom w:val="0"/>
          <w:divBdr>
            <w:top w:val="none" w:sz="0" w:space="0" w:color="auto"/>
            <w:left w:val="none" w:sz="0" w:space="0" w:color="auto"/>
            <w:bottom w:val="none" w:sz="0" w:space="0" w:color="auto"/>
            <w:right w:val="none" w:sz="0" w:space="0" w:color="auto"/>
          </w:divBdr>
        </w:div>
        <w:div w:id="2032684739">
          <w:marLeft w:val="0"/>
          <w:marRight w:val="0"/>
          <w:marTop w:val="0"/>
          <w:marBottom w:val="0"/>
          <w:divBdr>
            <w:top w:val="none" w:sz="0" w:space="0" w:color="auto"/>
            <w:left w:val="none" w:sz="0" w:space="0" w:color="auto"/>
            <w:bottom w:val="none" w:sz="0" w:space="0" w:color="auto"/>
            <w:right w:val="none" w:sz="0" w:space="0" w:color="auto"/>
          </w:divBdr>
        </w:div>
        <w:div w:id="2082176458">
          <w:marLeft w:val="0"/>
          <w:marRight w:val="0"/>
          <w:marTop w:val="0"/>
          <w:marBottom w:val="0"/>
          <w:divBdr>
            <w:top w:val="none" w:sz="0" w:space="0" w:color="auto"/>
            <w:left w:val="none" w:sz="0" w:space="0" w:color="auto"/>
            <w:bottom w:val="none" w:sz="0" w:space="0" w:color="auto"/>
            <w:right w:val="none" w:sz="0" w:space="0" w:color="auto"/>
          </w:divBdr>
        </w:div>
        <w:div w:id="2094736255">
          <w:marLeft w:val="0"/>
          <w:marRight w:val="0"/>
          <w:marTop w:val="0"/>
          <w:marBottom w:val="0"/>
          <w:divBdr>
            <w:top w:val="none" w:sz="0" w:space="0" w:color="auto"/>
            <w:left w:val="none" w:sz="0" w:space="0" w:color="auto"/>
            <w:bottom w:val="none" w:sz="0" w:space="0" w:color="auto"/>
            <w:right w:val="none" w:sz="0" w:space="0" w:color="auto"/>
          </w:divBdr>
        </w:div>
        <w:div w:id="2135638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cdc.gov/ephtrack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geographies/reference-files/time-series/geo/centers-population.html" TargetMode="External"/><Relationship Id="rId5" Type="http://schemas.openxmlformats.org/officeDocument/2006/relationships/numbering" Target="numbering.xml"/><Relationship Id="rId15" Type="http://schemas.openxmlformats.org/officeDocument/2006/relationships/hyperlink" Target="mailto:trackingsupport@cdc.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72f40903-8458-4af9-b1ec-9ee8cdb2cae3">
      <UserInfo>
        <DisplayName/>
        <AccountId xsi:nil="true"/>
        <AccountType/>
      </UserInfo>
    </SharedWithUsers>
    <TaxCatchAll xmlns="72f40903-8458-4af9-b1ec-9ee8cdb2cae3" xsi:nil="true"/>
    <lcf76f155ced4ddcb4097134ff3c332f xmlns="e49ec79b-5d41-43ba-82be-c11c10d713e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5FF80BF35F8D146A449E8390866F8DF" ma:contentTypeVersion="14" ma:contentTypeDescription="Create a new document." ma:contentTypeScope="" ma:versionID="b94252f508b7a48ea598a49f08630656">
  <xsd:schema xmlns:xsd="http://www.w3.org/2001/XMLSchema" xmlns:xs="http://www.w3.org/2001/XMLSchema" xmlns:p="http://schemas.microsoft.com/office/2006/metadata/properties" xmlns:ns2="e49ec79b-5d41-43ba-82be-c11c10d713ed" xmlns:ns3="72f40903-8458-4af9-b1ec-9ee8cdb2cae3" targetNamespace="http://schemas.microsoft.com/office/2006/metadata/properties" ma:root="true" ma:fieldsID="0efb5bd4bd8861acb68c2a67ed8d593a" ns2:_="" ns3:_="">
    <xsd:import namespace="e49ec79b-5d41-43ba-82be-c11c10d713ed"/>
    <xsd:import namespace="72f40903-8458-4af9-b1ec-9ee8cdb2ca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ec79b-5d41-43ba-82be-c11c10d71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353dbe8-8260-4ccf-8219-3d2995e6fa15"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f40903-8458-4af9-b1ec-9ee8cdb2cae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976ce33-b03b-4c9e-9a39-49ab2142e0ba}" ma:internalName="TaxCatchAll" ma:showField="CatchAllData" ma:web="72f40903-8458-4af9-b1ec-9ee8cdb2ca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FBCD36-CE42-4C4F-9493-3947C0CAB55E}">
  <ds:schemaRefs>
    <ds:schemaRef ds:uri="http://schemas.openxmlformats.org/officeDocument/2006/bibliography"/>
  </ds:schemaRefs>
</ds:datastoreItem>
</file>

<file path=customXml/itemProps2.xml><?xml version="1.0" encoding="utf-8"?>
<ds:datastoreItem xmlns:ds="http://schemas.openxmlformats.org/officeDocument/2006/customXml" ds:itemID="{BAFD4E5B-95E5-4A67-83D6-A523A7454AFA}">
  <ds:schemaRefs>
    <ds:schemaRef ds:uri="http://schemas.microsoft.com/office/2006/metadata/properties"/>
    <ds:schemaRef ds:uri="http://schemas.microsoft.com/office/infopath/2007/PartnerControls"/>
    <ds:schemaRef ds:uri="6b1f0e93-9dee-42ef-b5aa-8a352d0746f3"/>
    <ds:schemaRef ds:uri="85af0595-0bea-44ae-8885-19a842fb39fa"/>
  </ds:schemaRefs>
</ds:datastoreItem>
</file>

<file path=customXml/itemProps3.xml><?xml version="1.0" encoding="utf-8"?>
<ds:datastoreItem xmlns:ds="http://schemas.openxmlformats.org/officeDocument/2006/customXml" ds:itemID="{D7C0CA5F-87C3-45F4-A685-D143D09F1C46}">
  <ds:schemaRefs>
    <ds:schemaRef ds:uri="http://schemas.microsoft.com/sharepoint/v3/contenttype/forms"/>
  </ds:schemaRefs>
</ds:datastoreItem>
</file>

<file path=customXml/itemProps4.xml><?xml version="1.0" encoding="utf-8"?>
<ds:datastoreItem xmlns:ds="http://schemas.openxmlformats.org/officeDocument/2006/customXml" ds:itemID="{FBD0DA73-D223-488B-93E0-CDA5F43B2BEA}"/>
</file>

<file path=docProps/app.xml><?xml version="1.0" encoding="utf-8"?>
<Properties xmlns="http://schemas.openxmlformats.org/officeDocument/2006/extended-properties" xmlns:vt="http://schemas.openxmlformats.org/officeDocument/2006/docPropsVTypes">
  <Template>Normal</Template>
  <TotalTime>2</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Loyan, Hibaq (CDC/DDNID/NCEH/DEHSP)</dc:creator>
  <cp:keywords/>
  <dc:description/>
  <cp:lastModifiedBy>Rau, Austin (CDC/NCEH/DEHSP) (CTR)</cp:lastModifiedBy>
  <cp:revision>3</cp:revision>
  <dcterms:created xsi:type="dcterms:W3CDTF">2024-12-06T15:59:00Z</dcterms:created>
  <dcterms:modified xsi:type="dcterms:W3CDTF">2024-12-10T15:18:00Z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2022-01-11T19:42:15Z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51c577d4-8baf-48af-b9dc-8d4f321932bb</vt:lpwstr>
  </property>
  <property fmtid="{D5CDD505-2E9C-101B-9397-08002B2CF9AE}" pid="8" name="MSIP_Label_7b94a7b8-f06c-4dfe-bdcc-9b548fd58c31_ContentBits">
    <vt:lpwstr>0</vt:lpwstr>
  </property>
  <property fmtid="{D5CDD505-2E9C-101B-9397-08002B2CF9AE}" pid="9" name="ContentTypeId">
    <vt:lpwstr>0x01010095FF80BF35F8D146A449E8390866F8DF</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y fmtid="{D5CDD505-2E9C-101B-9397-08002B2CF9AE}" pid="13" name="MediaServiceImageTags">
    <vt:lpwstr/>
  </property>
  <property fmtid="{D5CDD505-2E9C-101B-9397-08002B2CF9AE}" pid="14" name="Order">
    <vt:r8>133800</vt:r8>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ies>
</file>