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5210"/>
      </w:tblGrid>
      <w:tr w:rsidR="00B129CC" w:rsidRPr="00DA48A1" w14:paraId="3B0FE1B1" w14:textId="77777777" w:rsidTr="00113237">
        <w:trPr>
          <w:trHeight w:val="349"/>
        </w:trPr>
        <w:tc>
          <w:tcPr>
            <w:tcW w:w="152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27B379" w14:textId="77777777" w:rsidR="002A1801" w:rsidRPr="00C81987" w:rsidRDefault="002B1A01" w:rsidP="002408C7">
            <w:pPr>
              <w:pStyle w:val="CommentText"/>
              <w:rPr>
                <w:rFonts w:ascii="Calibri Light" w:hAnsi="Calibri Light" w:cs="Arial"/>
                <w:b/>
                <w:sz w:val="36"/>
                <w:szCs w:val="36"/>
              </w:rPr>
            </w:pPr>
            <w:r>
              <w:rPr>
                <w:rFonts w:ascii="Calibri Light" w:hAnsi="Calibri Light" w:cs="Arial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7886C7" wp14:editId="20D76F30">
                      <wp:simplePos x="0" y="0"/>
                      <wp:positionH relativeFrom="column">
                        <wp:posOffset>7018020</wp:posOffset>
                      </wp:positionH>
                      <wp:positionV relativeFrom="paragraph">
                        <wp:posOffset>81915</wp:posOffset>
                      </wp:positionV>
                      <wp:extent cx="2514600" cy="2219325"/>
                      <wp:effectExtent l="0" t="0" r="19050" b="2857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219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427632" w14:textId="77777777" w:rsidR="00EF4799" w:rsidRDefault="00EF4799">
                                  <w:r>
                                    <w:t>QUICK TIPS:</w:t>
                                  </w:r>
                                </w:p>
                                <w:p w14:paraId="67BD27EA" w14:textId="77777777" w:rsidR="00EF4799" w:rsidRPr="002B1A01" w:rsidRDefault="00EF4799" w:rsidP="002B1A0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7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Calibri Light" w:hAnsi="Calibri Light" w:cs="Arial"/>
                                    </w:rPr>
                                  </w:pPr>
                                  <w:r w:rsidRPr="002B1A01">
                                    <w:rPr>
                                      <w:rFonts w:ascii="Calibri Light" w:hAnsi="Calibri Light" w:cs="Arial"/>
                                    </w:rPr>
                                    <w:t xml:space="preserve">Ensure your child avoids activities that can put </w:t>
                                  </w:r>
                                  <w:r>
                                    <w:rPr>
                                      <w:rFonts w:ascii="Calibri Light" w:hAnsi="Calibri Light" w:cs="Arial"/>
                                    </w:rPr>
                                    <w:t>him or her</w:t>
                                  </w:r>
                                  <w:r w:rsidRPr="002B1A01">
                                    <w:rPr>
                                      <w:rFonts w:ascii="Calibri Light" w:hAnsi="Calibri Light" w:cs="Arial"/>
                                    </w:rPr>
                                    <w:t xml:space="preserve"> at risk for another injury to the head and brain.</w:t>
                                  </w:r>
                                </w:p>
                                <w:p w14:paraId="5EB12E59" w14:textId="77777777" w:rsidR="00EF4799" w:rsidRDefault="00EF4799" w:rsidP="002B1A0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7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Calibri Light" w:hAnsi="Calibri Light" w:cs="Arial"/>
                                    </w:rPr>
                                  </w:pPr>
                                  <w:r>
                                    <w:rPr>
                                      <w:rFonts w:ascii="Calibri Light" w:hAnsi="Calibri Light" w:cs="Arial"/>
                                    </w:rPr>
                                    <w:t>E</w:t>
                                  </w:r>
                                  <w:r w:rsidRPr="006024C6">
                                    <w:rPr>
                                      <w:rFonts w:ascii="Calibri Light" w:hAnsi="Calibri Light" w:cs="Arial"/>
                                    </w:rPr>
                                    <w:t>nsure your child gets enough rest</w:t>
                                  </w:r>
                                  <w:r>
                                    <w:rPr>
                                      <w:rFonts w:ascii="Calibri Light" w:hAnsi="Calibri Light" w:cs="Arial"/>
                                    </w:rPr>
                                    <w:t>.</w:t>
                                  </w:r>
                                </w:p>
                                <w:p w14:paraId="4E4BED37" w14:textId="77777777" w:rsidR="00EF4799" w:rsidRDefault="00EF4799" w:rsidP="002B1A01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</w:pPr>
                                  <w:r w:rsidRPr="002B1A01">
                                    <w:rPr>
                                      <w:rFonts w:ascii="Calibri Light" w:hAnsi="Calibri Light" w:cs="Arial"/>
                                      <w:b/>
                                    </w:rPr>
                                    <w:t xml:space="preserve">Help your child keep a positive attitude. Most </w:t>
                                  </w:r>
                                  <w:r>
                                    <w:rPr>
                                      <w:rFonts w:ascii="Calibri Light" w:hAnsi="Calibri Light" w:cs="Arial"/>
                                      <w:b/>
                                    </w:rPr>
                                    <w:t>children</w:t>
                                  </w:r>
                                  <w:r w:rsidRPr="002B1A01">
                                    <w:rPr>
                                      <w:rFonts w:ascii="Calibri Light" w:hAnsi="Calibri Light" w:cs="Arial"/>
                                      <w:b/>
                                    </w:rPr>
                                    <w:t xml:space="preserve"> with a concussion </w:t>
                                  </w:r>
                                  <w:r>
                                    <w:rPr>
                                      <w:rFonts w:ascii="Calibri Light" w:hAnsi="Calibri Light" w:cs="Arial"/>
                                      <w:b/>
                                    </w:rPr>
                                    <w:t>feel better within a couple of weeks.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7886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52.6pt;margin-top:6.45pt;width:198pt;height:1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" fillcolor="white [3201]" strokeweight=".5pt">
                      <v:textbox>
                        <w:txbxContent>
                          <w:p w14:paraId="43427632" w14:textId="77777777" w:rsidR="00EF4799" w:rsidRDefault="00EF4799">
                            <w:r>
                              <w:t>QUICK TIPS:</w:t>
                            </w:r>
                          </w:p>
                          <w:p w14:paraId="67BD27EA" w14:textId="77777777" w:rsidR="00EF4799" w:rsidRPr="002B1A01" w:rsidRDefault="00EF4799" w:rsidP="002B1A0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Calibri Light" w:hAnsi="Calibri Light" w:cs="Arial"/>
                              </w:rPr>
                            </w:pPr>
                            <w:r w:rsidRPr="002B1A01">
                              <w:rPr>
                                <w:rFonts w:ascii="Calibri Light" w:hAnsi="Calibri Light" w:cs="Arial"/>
                              </w:rPr>
                              <w:t xml:space="preserve">Ensure your child avoids activities that can put </w:t>
                            </w:r>
                            <w:r>
                              <w:rPr>
                                <w:rFonts w:ascii="Calibri Light" w:hAnsi="Calibri Light" w:cs="Arial"/>
                              </w:rPr>
                              <w:t>him or her</w:t>
                            </w:r>
                            <w:r w:rsidRPr="002B1A01">
                              <w:rPr>
                                <w:rFonts w:ascii="Calibri Light" w:hAnsi="Calibri Light" w:cs="Arial"/>
                              </w:rPr>
                              <w:t xml:space="preserve"> at risk for another injury to the head and brain.</w:t>
                            </w:r>
                          </w:p>
                          <w:p w14:paraId="5EB12E59" w14:textId="77777777" w:rsidR="00EF4799" w:rsidRDefault="00EF4799" w:rsidP="002B1A0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rFonts w:ascii="Calibri Light" w:hAnsi="Calibri Light" w:cs="Arial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</w:rPr>
                              <w:t>E</w:t>
                            </w:r>
                            <w:r w:rsidRPr="006024C6">
                              <w:rPr>
                                <w:rFonts w:ascii="Calibri Light" w:hAnsi="Calibri Light" w:cs="Arial"/>
                              </w:rPr>
                              <w:t>nsure your child gets enough rest</w:t>
                            </w:r>
                            <w:r>
                              <w:rPr>
                                <w:rFonts w:ascii="Calibri Light" w:hAnsi="Calibri Light" w:cs="Arial"/>
                              </w:rPr>
                              <w:t>.</w:t>
                            </w:r>
                          </w:p>
                          <w:p w14:paraId="4E4BED37" w14:textId="77777777" w:rsidR="00EF4799" w:rsidRDefault="00EF4799" w:rsidP="002B1A0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2B1A01">
                              <w:rPr>
                                <w:rFonts w:ascii="Calibri Light" w:hAnsi="Calibri Light" w:cs="Arial"/>
                                <w:b/>
                              </w:rPr>
                              <w:t xml:space="preserve">Help your child keep a positive attitude. Most </w:t>
                            </w:r>
                            <w:r>
                              <w:rPr>
                                <w:rFonts w:ascii="Calibri Light" w:hAnsi="Calibri Light" w:cs="Arial"/>
                                <w:b/>
                              </w:rPr>
                              <w:t>children</w:t>
                            </w:r>
                            <w:r w:rsidRPr="002B1A01">
                              <w:rPr>
                                <w:rFonts w:ascii="Calibri Light" w:hAnsi="Calibri Light" w:cs="Arial"/>
                                <w:b/>
                              </w:rPr>
                              <w:t xml:space="preserve"> with a concussion </w:t>
                            </w:r>
                            <w:r>
                              <w:rPr>
                                <w:rFonts w:ascii="Calibri Light" w:hAnsi="Calibri Light" w:cs="Arial"/>
                                <w:b/>
                              </w:rPr>
                              <w:t>feel better within a couple of weeks.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6640D" w:rsidRPr="00C81987">
              <w:rPr>
                <w:rFonts w:ascii="Calibri Light" w:hAnsi="Calibri Light" w:cs="Arial"/>
                <w:b/>
                <w:sz w:val="36"/>
                <w:szCs w:val="36"/>
              </w:rPr>
              <w:t>How Can I Help My Child Recover After a Concussion?</w:t>
            </w:r>
          </w:p>
          <w:p w14:paraId="5D1CEB6B" w14:textId="77777777" w:rsidR="002B1A01" w:rsidRDefault="002B1A01" w:rsidP="0075412A">
            <w:pPr>
              <w:rPr>
                <w:rFonts w:ascii="Calibri Light" w:hAnsi="Calibri Light"/>
              </w:rPr>
            </w:pPr>
          </w:p>
          <w:p w14:paraId="39804622" w14:textId="77777777" w:rsidR="00C024BC" w:rsidRPr="00E63293" w:rsidRDefault="0066640D" w:rsidP="0075412A">
            <w:pPr>
              <w:rPr>
                <w:rFonts w:ascii="Calibri Light" w:hAnsi="Calibri Light"/>
              </w:rPr>
            </w:pPr>
            <w:r w:rsidRPr="00384BAB">
              <w:rPr>
                <w:rFonts w:ascii="Calibri Light" w:hAnsi="Calibri Light"/>
              </w:rPr>
              <w:t>This sheet includes common concussion symptoms your child may experience and tips you can use to help with recovery.</w:t>
            </w:r>
            <w:r w:rsidR="0075412A" w:rsidRPr="00384BAB">
              <w:rPr>
                <w:rFonts w:ascii="Calibri Light" w:hAnsi="Calibri Light"/>
                <w:spacing w:val="-3"/>
                <w:w w:val="110"/>
              </w:rPr>
              <w:t xml:space="preserve"> </w:t>
            </w:r>
          </w:p>
          <w:p w14:paraId="090F4D2A" w14:textId="77777777" w:rsidR="00C024BC" w:rsidRPr="00384BAB" w:rsidRDefault="00C024BC" w:rsidP="0075412A">
            <w:pPr>
              <w:rPr>
                <w:rFonts w:ascii="Calibri Light" w:hAnsi="Calibri Light"/>
                <w:spacing w:val="-3"/>
                <w:w w:val="110"/>
              </w:rPr>
            </w:pPr>
          </w:p>
          <w:p w14:paraId="2B0FEA53" w14:textId="77777777" w:rsidR="00B84BDD" w:rsidRPr="00384BAB" w:rsidRDefault="00C024BC" w:rsidP="00E63293">
            <w:pPr>
              <w:pStyle w:val="CommentText"/>
              <w:rPr>
                <w:rFonts w:ascii="Calibri Light" w:hAnsi="Calibri Light"/>
              </w:rPr>
            </w:pPr>
            <w:r w:rsidRPr="00E63293">
              <w:rPr>
                <w:rFonts w:ascii="Calibri Light" w:hAnsi="Calibri Light"/>
                <w:spacing w:val="-17"/>
                <w:w w:val="115"/>
                <w:sz w:val="22"/>
                <w:szCs w:val="22"/>
              </w:rPr>
              <w:t xml:space="preserve">Most </w:t>
            </w:r>
            <w:r w:rsidR="00D60428" w:rsidRPr="00E63293">
              <w:rPr>
                <w:rFonts w:ascii="Calibri Light" w:hAnsi="Calibri Light"/>
                <w:spacing w:val="-17"/>
                <w:w w:val="115"/>
                <w:sz w:val="22"/>
                <w:szCs w:val="22"/>
              </w:rPr>
              <w:t>children</w:t>
            </w:r>
            <w:r w:rsidRPr="00384BAB">
              <w:rPr>
                <w:rFonts w:ascii="Calibri Light" w:hAnsi="Calibri Light"/>
                <w:spacing w:val="-17"/>
                <w:w w:val="115"/>
                <w:sz w:val="22"/>
                <w:szCs w:val="22"/>
              </w:rPr>
              <w:t xml:space="preserve"> with a concussion feel better </w:t>
            </w:r>
            <w:r w:rsidRPr="00384BAB">
              <w:rPr>
                <w:rFonts w:ascii="Calibri Light" w:hAnsi="Calibri Light"/>
                <w:sz w:val="22"/>
                <w:szCs w:val="22"/>
              </w:rPr>
              <w:t xml:space="preserve">within a couple of weeks. </w:t>
            </w:r>
            <w:r w:rsidR="00EA6291" w:rsidRPr="00384BAB">
              <w:rPr>
                <w:rFonts w:ascii="Calibri Light" w:hAnsi="Calibri Light"/>
                <w:color w:val="221E1F"/>
                <w:sz w:val="22"/>
                <w:szCs w:val="22"/>
              </w:rPr>
              <w:t xml:space="preserve">However for some, symptoms will last for a month or longer. </w:t>
            </w:r>
            <w:r w:rsidR="00B84BDD" w:rsidRPr="00384BAB">
              <w:rPr>
                <w:rFonts w:ascii="Calibri Light" w:hAnsi="Calibri Light"/>
                <w:color w:val="221E1F"/>
                <w:sz w:val="22"/>
                <w:szCs w:val="22"/>
              </w:rPr>
              <w:t xml:space="preserve">Concussion </w:t>
            </w:r>
            <w:r w:rsidR="00B84BDD" w:rsidRPr="00384BAB">
              <w:rPr>
                <w:rFonts w:ascii="Calibri Light" w:hAnsi="Calibri Light"/>
                <w:spacing w:val="7"/>
                <w:sz w:val="22"/>
                <w:szCs w:val="22"/>
              </w:rPr>
              <w:t>s</w:t>
            </w:r>
            <w:r w:rsidR="00B84BDD" w:rsidRPr="00384BAB">
              <w:rPr>
                <w:rFonts w:ascii="Calibri Light" w:hAnsi="Calibri Light"/>
                <w:sz w:val="22"/>
                <w:szCs w:val="22"/>
              </w:rPr>
              <w:t>ym</w:t>
            </w:r>
            <w:r w:rsidR="00B84BDD" w:rsidRPr="00384BAB">
              <w:rPr>
                <w:rFonts w:ascii="Calibri Light" w:hAnsi="Calibri Light"/>
                <w:spacing w:val="-15"/>
                <w:sz w:val="22"/>
                <w:szCs w:val="22"/>
              </w:rPr>
              <w:t>p</w:t>
            </w:r>
            <w:r w:rsidR="00B84BDD" w:rsidRPr="00384BAB">
              <w:rPr>
                <w:rFonts w:ascii="Calibri Light" w:hAnsi="Calibri Light"/>
                <w:spacing w:val="-8"/>
                <w:sz w:val="22"/>
                <w:szCs w:val="22"/>
              </w:rPr>
              <w:t>t</w:t>
            </w:r>
            <w:r w:rsidR="00B84BDD" w:rsidRPr="00384BAB">
              <w:rPr>
                <w:rFonts w:ascii="Calibri Light" w:hAnsi="Calibri Light"/>
                <w:sz w:val="22"/>
                <w:szCs w:val="22"/>
              </w:rPr>
              <w:t xml:space="preserve">oms may appear during the </w:t>
            </w:r>
            <w:r w:rsidR="00B84BDD" w:rsidRPr="00384BAB">
              <w:rPr>
                <w:rFonts w:ascii="Calibri Light" w:hAnsi="Calibri Light"/>
                <w:spacing w:val="-8"/>
                <w:sz w:val="22"/>
                <w:szCs w:val="22"/>
              </w:rPr>
              <w:t>n</w:t>
            </w:r>
            <w:r w:rsidR="00B84BDD" w:rsidRPr="00384BAB">
              <w:rPr>
                <w:rFonts w:ascii="Calibri Light" w:hAnsi="Calibri Light"/>
                <w:sz w:val="22"/>
                <w:szCs w:val="22"/>
              </w:rPr>
              <w:t>ormal he</w:t>
            </w:r>
            <w:r w:rsidR="00B84BDD" w:rsidRPr="00384BAB">
              <w:rPr>
                <w:rFonts w:ascii="Calibri Light" w:hAnsi="Calibri Light"/>
                <w:spacing w:val="-3"/>
                <w:sz w:val="22"/>
                <w:szCs w:val="22"/>
              </w:rPr>
              <w:t>a</w:t>
            </w:r>
            <w:r w:rsidR="00B84BDD" w:rsidRPr="00384BAB">
              <w:rPr>
                <w:rFonts w:ascii="Calibri Light" w:hAnsi="Calibri Light"/>
                <w:sz w:val="22"/>
                <w:szCs w:val="22"/>
              </w:rPr>
              <w:t>li</w:t>
            </w:r>
            <w:r w:rsidR="00B84BDD" w:rsidRPr="00384BAB">
              <w:rPr>
                <w:rFonts w:ascii="Calibri Light" w:hAnsi="Calibri Light"/>
                <w:spacing w:val="-10"/>
                <w:sz w:val="22"/>
                <w:szCs w:val="22"/>
              </w:rPr>
              <w:t>n</w:t>
            </w:r>
            <w:r w:rsidR="00B84BDD" w:rsidRPr="00384BAB">
              <w:rPr>
                <w:rFonts w:ascii="Calibri Light" w:hAnsi="Calibri Light"/>
                <w:sz w:val="22"/>
                <w:szCs w:val="22"/>
              </w:rPr>
              <w:t>g proc</w:t>
            </w:r>
            <w:r w:rsidR="00B84BDD" w:rsidRPr="00384BAB">
              <w:rPr>
                <w:rFonts w:ascii="Calibri Light" w:hAnsi="Calibri Light"/>
                <w:spacing w:val="1"/>
                <w:sz w:val="22"/>
                <w:szCs w:val="22"/>
              </w:rPr>
              <w:t>e</w:t>
            </w:r>
            <w:r w:rsidR="00B84BDD" w:rsidRPr="00384BAB">
              <w:rPr>
                <w:rFonts w:ascii="Calibri Light" w:hAnsi="Calibri Light"/>
                <w:sz w:val="22"/>
                <w:szCs w:val="22"/>
              </w:rPr>
              <w:t xml:space="preserve">ss </w:t>
            </w:r>
            <w:r w:rsidR="00C81987" w:rsidRPr="00384BAB">
              <w:rPr>
                <w:rFonts w:ascii="Calibri Light" w:hAnsi="Calibri Light"/>
                <w:sz w:val="22"/>
                <w:szCs w:val="22"/>
              </w:rPr>
              <w:t>or as your child gets back to their regular activities.</w:t>
            </w:r>
            <w:r w:rsidR="00EF4799" w:rsidRPr="00384BAB">
              <w:rPr>
                <w:rFonts w:ascii="Calibri Light" w:hAnsi="Calibri Light"/>
                <w:sz w:val="22"/>
                <w:szCs w:val="22"/>
              </w:rPr>
              <w:t xml:space="preserve"> </w:t>
            </w:r>
            <w:r w:rsidR="00B84BDD" w:rsidRPr="00384BAB">
              <w:rPr>
                <w:rFonts w:ascii="Calibri Light" w:hAnsi="Calibri Light"/>
                <w:sz w:val="22"/>
                <w:szCs w:val="22"/>
              </w:rPr>
              <w:t xml:space="preserve"> If there are any symptoms that concern you or are getting worse, be sure to </w:t>
            </w:r>
            <w:r w:rsidR="00C204B4" w:rsidRPr="00384BAB">
              <w:rPr>
                <w:rFonts w:ascii="Calibri Light" w:hAnsi="Calibri Light"/>
                <w:sz w:val="22"/>
                <w:szCs w:val="22"/>
              </w:rPr>
              <w:t>seek medical care as soon as possible</w:t>
            </w:r>
            <w:r w:rsidR="00B84BDD" w:rsidRPr="00384BAB">
              <w:rPr>
                <w:rFonts w:ascii="Calibri Light" w:hAnsi="Calibri Light"/>
                <w:sz w:val="22"/>
                <w:szCs w:val="22"/>
              </w:rPr>
              <w:t xml:space="preserve">. </w:t>
            </w:r>
          </w:p>
          <w:p w14:paraId="1C9D301F" w14:textId="77777777" w:rsidR="00C81987" w:rsidRDefault="00C81987" w:rsidP="00C024BC">
            <w:pPr>
              <w:pStyle w:val="Default"/>
              <w:rPr>
                <w:rFonts w:ascii="VistaSansAltMed" w:hAnsi="VistaSansAltMed" w:cs="VistaSansAltMed"/>
              </w:rPr>
            </w:pPr>
          </w:p>
          <w:p w14:paraId="554BD10E" w14:textId="77777777" w:rsidR="00C024BC" w:rsidRPr="00C81987" w:rsidRDefault="00C81987" w:rsidP="00C024BC">
            <w:pPr>
              <w:pStyle w:val="Default"/>
              <w:rPr>
                <w:rFonts w:ascii="Calibri Light" w:hAnsi="Calibri Light" w:cstheme="minorBidi"/>
                <w:b/>
                <w:color w:val="auto"/>
                <w:sz w:val="28"/>
                <w:szCs w:val="28"/>
              </w:rPr>
            </w:pPr>
            <w:r>
              <w:rPr>
                <w:rFonts w:ascii="Calibri Light" w:hAnsi="Calibri Light" w:cs="VistaSansAltMed"/>
                <w:b/>
                <w:sz w:val="28"/>
                <w:szCs w:val="28"/>
              </w:rPr>
              <w:t xml:space="preserve">Recovery </w:t>
            </w:r>
            <w:r w:rsidR="006B2C96">
              <w:rPr>
                <w:rFonts w:ascii="Calibri Light" w:hAnsi="Calibri Light" w:cs="VistaSansAltMed"/>
                <w:b/>
                <w:sz w:val="28"/>
                <w:szCs w:val="28"/>
              </w:rPr>
              <w:t>t</w:t>
            </w:r>
            <w:r>
              <w:rPr>
                <w:rFonts w:ascii="Calibri Light" w:hAnsi="Calibri Light" w:cs="VistaSansAltMed"/>
                <w:b/>
                <w:sz w:val="28"/>
                <w:szCs w:val="28"/>
              </w:rPr>
              <w:t xml:space="preserve">ips </w:t>
            </w:r>
            <w:r w:rsidR="00132004">
              <w:rPr>
                <w:rFonts w:ascii="Calibri Light" w:hAnsi="Calibri Light" w:cs="VistaSansAltMed"/>
                <w:b/>
                <w:sz w:val="28"/>
                <w:szCs w:val="28"/>
              </w:rPr>
              <w:t>for</w:t>
            </w:r>
            <w:r>
              <w:rPr>
                <w:rFonts w:ascii="Calibri Light" w:hAnsi="Calibri Light" w:cs="VistaSansAltMed"/>
                <w:b/>
                <w:sz w:val="28"/>
                <w:szCs w:val="28"/>
              </w:rPr>
              <w:t xml:space="preserve"> your child’s concussion symptoms</w:t>
            </w:r>
          </w:p>
          <w:p w14:paraId="589FDDFA" w14:textId="77777777" w:rsidR="0097616E" w:rsidRPr="00E63293" w:rsidRDefault="00C81987" w:rsidP="000D3A5E">
            <w:pPr>
              <w:widowControl w:val="0"/>
              <w:jc w:val="both"/>
              <w:rPr>
                <w:rFonts w:ascii="Calibri Light" w:hAnsi="Calibri Light"/>
              </w:rPr>
            </w:pPr>
            <w:r w:rsidRPr="000D3A5E">
              <w:rPr>
                <w:rFonts w:ascii="Calibri Light" w:hAnsi="Calibri Light"/>
                <w:color w:val="221E1F"/>
              </w:rPr>
              <w:t xml:space="preserve">Making short-term changes </w:t>
            </w:r>
            <w:r w:rsidR="006B2C96" w:rsidRPr="000D3A5E">
              <w:rPr>
                <w:rFonts w:ascii="Calibri Light" w:hAnsi="Calibri Light"/>
                <w:color w:val="221E1F"/>
              </w:rPr>
              <w:t>to</w:t>
            </w:r>
            <w:r w:rsidRPr="000D3A5E">
              <w:rPr>
                <w:rFonts w:ascii="Calibri Light" w:hAnsi="Calibri Light"/>
                <w:color w:val="221E1F"/>
              </w:rPr>
              <w:t xml:space="preserve"> your child’s daily activities can help </w:t>
            </w:r>
            <w:r w:rsidR="00A513F2">
              <w:rPr>
                <w:rFonts w:ascii="Calibri Light" w:hAnsi="Calibri Light"/>
                <w:color w:val="221E1F"/>
              </w:rPr>
              <w:t>him or her</w:t>
            </w:r>
            <w:r w:rsidR="00A513F2" w:rsidRPr="000D3A5E">
              <w:rPr>
                <w:rFonts w:ascii="Calibri Light" w:hAnsi="Calibri Light"/>
                <w:color w:val="221E1F"/>
              </w:rPr>
              <w:t xml:space="preserve"> </w:t>
            </w:r>
            <w:r w:rsidRPr="000D3A5E">
              <w:rPr>
                <w:rFonts w:ascii="Calibri Light" w:hAnsi="Calibri Light"/>
                <w:color w:val="221E1F"/>
              </w:rPr>
              <w:t xml:space="preserve">get back to </w:t>
            </w:r>
            <w:r w:rsidR="00132004">
              <w:rPr>
                <w:rFonts w:ascii="Calibri Light" w:hAnsi="Calibri Light"/>
                <w:color w:val="221E1F"/>
              </w:rPr>
              <w:t>a</w:t>
            </w:r>
            <w:r w:rsidR="00132004" w:rsidRPr="000D3A5E">
              <w:rPr>
                <w:rFonts w:ascii="Calibri Light" w:hAnsi="Calibri Light"/>
                <w:color w:val="221E1F"/>
              </w:rPr>
              <w:t xml:space="preserve"> </w:t>
            </w:r>
            <w:r w:rsidRPr="000D3A5E">
              <w:rPr>
                <w:rFonts w:ascii="Calibri Light" w:hAnsi="Calibri Light"/>
                <w:color w:val="221E1F"/>
              </w:rPr>
              <w:t xml:space="preserve">regular routine more quickly. As </w:t>
            </w:r>
            <w:r w:rsidR="00A513F2">
              <w:rPr>
                <w:rFonts w:ascii="Calibri Light" w:hAnsi="Calibri Light"/>
                <w:color w:val="221E1F"/>
              </w:rPr>
              <w:t>your child</w:t>
            </w:r>
            <w:r w:rsidR="00A513F2" w:rsidRPr="000D3A5E">
              <w:rPr>
                <w:rFonts w:ascii="Calibri Light" w:hAnsi="Calibri Light"/>
                <w:color w:val="221E1F"/>
              </w:rPr>
              <w:t xml:space="preserve"> </w:t>
            </w:r>
            <w:r w:rsidRPr="000D3A5E">
              <w:rPr>
                <w:rFonts w:ascii="Calibri Light" w:hAnsi="Calibri Light"/>
                <w:color w:val="221E1F"/>
              </w:rPr>
              <w:t>begin</w:t>
            </w:r>
            <w:r w:rsidR="00A513F2">
              <w:rPr>
                <w:rFonts w:ascii="Calibri Light" w:hAnsi="Calibri Light"/>
                <w:color w:val="221E1F"/>
              </w:rPr>
              <w:t>s</w:t>
            </w:r>
            <w:r w:rsidRPr="000D3A5E">
              <w:rPr>
                <w:rFonts w:ascii="Calibri Light" w:hAnsi="Calibri Light"/>
                <w:color w:val="221E1F"/>
              </w:rPr>
              <w:t xml:space="preserve"> to feel better, you can slowly remove these changes. </w:t>
            </w:r>
            <w:r w:rsidR="0097616E" w:rsidRPr="000D3A5E">
              <w:rPr>
                <w:rFonts w:ascii="Calibri Light" w:hAnsi="Calibri Light"/>
              </w:rPr>
              <w:t>Use your child’s symptoms to guide return to</w:t>
            </w:r>
            <w:r w:rsidR="00A513F2">
              <w:rPr>
                <w:rFonts w:ascii="Calibri Light" w:hAnsi="Calibri Light"/>
              </w:rPr>
              <w:t xml:space="preserve"> normal</w:t>
            </w:r>
            <w:r w:rsidR="0097616E" w:rsidRPr="000D3A5E">
              <w:rPr>
                <w:rFonts w:ascii="Calibri Light" w:hAnsi="Calibri Light"/>
              </w:rPr>
              <w:t xml:space="preserve"> activities. If </w:t>
            </w:r>
            <w:r w:rsidR="00132004">
              <w:rPr>
                <w:rFonts w:ascii="Calibri Light" w:hAnsi="Calibri Light"/>
              </w:rPr>
              <w:t>your child’s</w:t>
            </w:r>
            <w:r w:rsidR="00132004" w:rsidRPr="000D3A5E">
              <w:rPr>
                <w:rFonts w:ascii="Calibri Light" w:hAnsi="Calibri Light"/>
              </w:rPr>
              <w:t xml:space="preserve"> </w:t>
            </w:r>
            <w:r w:rsidR="0097616E" w:rsidRPr="000D3A5E">
              <w:rPr>
                <w:rFonts w:ascii="Calibri Light" w:hAnsi="Calibri Light"/>
              </w:rPr>
              <w:t xml:space="preserve">symptoms do not worsen during an activity then this activity is OK for them. If symptoms worsen, your child should cut back on how much </w:t>
            </w:r>
            <w:r w:rsidR="00132004">
              <w:rPr>
                <w:rFonts w:ascii="Calibri Light" w:hAnsi="Calibri Light"/>
              </w:rPr>
              <w:t>he or she</w:t>
            </w:r>
            <w:r w:rsidR="00132004" w:rsidRPr="000D3A5E">
              <w:rPr>
                <w:rFonts w:ascii="Calibri Light" w:hAnsi="Calibri Light"/>
              </w:rPr>
              <w:t xml:space="preserve"> </w:t>
            </w:r>
            <w:r w:rsidR="00E63293">
              <w:rPr>
                <w:rFonts w:ascii="Calibri Light" w:hAnsi="Calibri Light"/>
              </w:rPr>
              <w:t xml:space="preserve">can </w:t>
            </w:r>
            <w:r w:rsidR="0097616E" w:rsidRPr="000D3A5E">
              <w:rPr>
                <w:rFonts w:ascii="Calibri Light" w:hAnsi="Calibri Light"/>
              </w:rPr>
              <w:t xml:space="preserve">do that activity </w:t>
            </w:r>
            <w:r w:rsidR="00E63293">
              <w:rPr>
                <w:rFonts w:ascii="Calibri Light" w:hAnsi="Calibri Light"/>
              </w:rPr>
              <w:t>without experiencing symptoms</w:t>
            </w:r>
            <w:r w:rsidR="0097616E" w:rsidRPr="000D3A5E">
              <w:rPr>
                <w:rFonts w:ascii="Calibri Light" w:hAnsi="Calibri Light"/>
              </w:rPr>
              <w:t>.</w:t>
            </w:r>
            <w:r w:rsidR="00EF4799">
              <w:rPr>
                <w:rFonts w:ascii="Calibri Light" w:hAnsi="Calibri Light"/>
              </w:rPr>
              <w:t xml:space="preserve"> </w:t>
            </w:r>
            <w:r w:rsidR="00EF4799" w:rsidRPr="00EF4799">
              <w:rPr>
                <w:rFonts w:ascii="Calibri Light" w:hAnsi="Calibri Light"/>
              </w:rPr>
              <w:t xml:space="preserve">It </w:t>
            </w:r>
            <w:r w:rsidR="00EF4799" w:rsidRPr="00384BAB">
              <w:rPr>
                <w:rFonts w:ascii="Calibri Light" w:hAnsi="Calibri Light"/>
              </w:rPr>
              <w:t>is important to remember that each concussion and each child is unique, so your child’s recovery should be customized base</w:t>
            </w:r>
            <w:r w:rsidR="00561E63">
              <w:rPr>
                <w:rFonts w:ascii="Calibri Light" w:hAnsi="Calibri Light"/>
              </w:rPr>
              <w:t>d</w:t>
            </w:r>
            <w:r w:rsidR="00EF4799" w:rsidRPr="00384BAB">
              <w:rPr>
                <w:rFonts w:ascii="Calibri Light" w:hAnsi="Calibri Light"/>
              </w:rPr>
              <w:t xml:space="preserve"> on </w:t>
            </w:r>
            <w:r w:rsidR="00132004">
              <w:rPr>
                <w:rFonts w:ascii="Calibri Light" w:hAnsi="Calibri Light"/>
              </w:rPr>
              <w:t>his or her</w:t>
            </w:r>
            <w:r w:rsidR="00EF4799" w:rsidRPr="00384BAB">
              <w:rPr>
                <w:rFonts w:ascii="Calibri Light" w:hAnsi="Calibri Light"/>
              </w:rPr>
              <w:t xml:space="preserve"> symptoms. </w:t>
            </w:r>
            <w:r w:rsidR="00EF4799" w:rsidRPr="00E63293">
              <w:rPr>
                <w:rFonts w:ascii="Calibri Light" w:hAnsi="Calibri Light"/>
              </w:rPr>
              <w:t>Factors th</w:t>
            </w:r>
            <w:r w:rsidR="00384BAB" w:rsidRPr="00384BAB">
              <w:rPr>
                <w:rFonts w:ascii="Calibri Light" w:hAnsi="Calibri Light"/>
              </w:rPr>
              <w:t>at might delay recovery include</w:t>
            </w:r>
            <w:r w:rsidR="00EF4799" w:rsidRPr="00E63293">
              <w:rPr>
                <w:rFonts w:ascii="Calibri Light" w:hAnsi="Calibri Light"/>
              </w:rPr>
              <w:t xml:space="preserve"> </w:t>
            </w:r>
            <w:r w:rsidR="00384BAB">
              <w:rPr>
                <w:rFonts w:ascii="Calibri Light" w:hAnsi="Calibri Light"/>
              </w:rPr>
              <w:t xml:space="preserve">your child </w:t>
            </w:r>
            <w:r w:rsidR="00EF4799" w:rsidRPr="00E63293">
              <w:rPr>
                <w:rFonts w:ascii="Calibri Light" w:hAnsi="Calibri Light"/>
              </w:rPr>
              <w:t>having</w:t>
            </w:r>
            <w:r w:rsidR="00384BAB">
              <w:rPr>
                <w:rFonts w:ascii="Calibri Light" w:hAnsi="Calibri Light"/>
              </w:rPr>
              <w:t>:</w:t>
            </w:r>
            <w:r w:rsidR="00EF4799" w:rsidRPr="00E63293">
              <w:rPr>
                <w:rFonts w:ascii="Calibri Light" w:hAnsi="Calibri Light"/>
              </w:rPr>
              <w:t xml:space="preserve"> a </w:t>
            </w:r>
            <w:r w:rsidR="00384BAB">
              <w:rPr>
                <w:rFonts w:ascii="Calibri Light" w:hAnsi="Calibri Light"/>
              </w:rPr>
              <w:t xml:space="preserve">history of a </w:t>
            </w:r>
            <w:r w:rsidR="00EF4799" w:rsidRPr="00E63293">
              <w:rPr>
                <w:rFonts w:ascii="Calibri Light" w:hAnsi="Calibri Light"/>
              </w:rPr>
              <w:t xml:space="preserve">previous concussion or other brain injury, neurological or mental health disorders, learning difficulties, </w:t>
            </w:r>
            <w:r w:rsidR="00384BAB">
              <w:rPr>
                <w:rFonts w:ascii="Calibri Light" w:hAnsi="Calibri Light"/>
              </w:rPr>
              <w:t xml:space="preserve">and/or </w:t>
            </w:r>
            <w:r w:rsidR="00EF4799" w:rsidRPr="00E63293">
              <w:rPr>
                <w:rFonts w:ascii="Calibri Light" w:hAnsi="Calibri Light"/>
              </w:rPr>
              <w:t>family and social stressors.</w:t>
            </w:r>
          </w:p>
          <w:p w14:paraId="08139C23" w14:textId="77777777" w:rsidR="002B1A01" w:rsidRDefault="002B1A01" w:rsidP="00C81987">
            <w:pPr>
              <w:pStyle w:val="Default"/>
              <w:rPr>
                <w:rFonts w:ascii="Calibri Light" w:hAnsi="Calibri Light"/>
                <w:color w:val="221E1F"/>
                <w:sz w:val="22"/>
                <w:szCs w:val="22"/>
              </w:rPr>
            </w:pPr>
          </w:p>
          <w:p w14:paraId="735995CC" w14:textId="77777777" w:rsidR="00561E63" w:rsidRPr="00561E63" w:rsidRDefault="006B2C96" w:rsidP="00561E63">
            <w:pPr>
              <w:pStyle w:val="Default"/>
              <w:rPr>
                <w:rFonts w:asciiTheme="minorHAnsi" w:hAnsiTheme="minorHAnsi"/>
                <w:color w:val="221E1F"/>
                <w:sz w:val="22"/>
                <w:szCs w:val="22"/>
              </w:rPr>
            </w:pPr>
            <w:r>
              <w:rPr>
                <w:rFonts w:ascii="Calibri Light" w:hAnsi="Calibri Light"/>
                <w:color w:val="221E1F"/>
                <w:sz w:val="22"/>
                <w:szCs w:val="22"/>
              </w:rPr>
              <w:t>T</w:t>
            </w:r>
            <w:r w:rsidR="00C81987">
              <w:rPr>
                <w:rFonts w:ascii="Calibri Light" w:hAnsi="Calibri Light"/>
                <w:color w:val="221E1F"/>
                <w:sz w:val="22"/>
                <w:szCs w:val="22"/>
              </w:rPr>
              <w:t xml:space="preserve">he chart below </w:t>
            </w:r>
            <w:r>
              <w:rPr>
                <w:rFonts w:ascii="Calibri Light" w:hAnsi="Calibri Light"/>
                <w:color w:val="221E1F"/>
                <w:sz w:val="22"/>
                <w:szCs w:val="22"/>
              </w:rPr>
              <w:t>lists</w:t>
            </w:r>
            <w:r w:rsidR="00C81987">
              <w:rPr>
                <w:rFonts w:ascii="Calibri Light" w:hAnsi="Calibri Light"/>
                <w:color w:val="221E1F"/>
                <w:sz w:val="22"/>
                <w:szCs w:val="22"/>
              </w:rPr>
              <w:t xml:space="preserve"> concussion symptoms your child </w:t>
            </w:r>
            <w:r>
              <w:rPr>
                <w:rFonts w:ascii="Calibri Light" w:hAnsi="Calibri Light"/>
                <w:color w:val="221E1F"/>
                <w:sz w:val="22"/>
                <w:szCs w:val="22"/>
              </w:rPr>
              <w:t xml:space="preserve">may </w:t>
            </w:r>
            <w:r w:rsidR="00C81987">
              <w:rPr>
                <w:rFonts w:ascii="Calibri Light" w:hAnsi="Calibri Light"/>
                <w:color w:val="221E1F"/>
                <w:sz w:val="22"/>
                <w:szCs w:val="22"/>
              </w:rPr>
              <w:t>experienc</w:t>
            </w:r>
            <w:r w:rsidR="00132004">
              <w:rPr>
                <w:rFonts w:ascii="Calibri Light" w:hAnsi="Calibri Light"/>
                <w:color w:val="221E1F"/>
                <w:sz w:val="22"/>
                <w:szCs w:val="22"/>
              </w:rPr>
              <w:t>e</w:t>
            </w:r>
            <w:r w:rsidR="00C81987">
              <w:rPr>
                <w:rFonts w:ascii="Calibri Light" w:hAnsi="Calibri Light"/>
                <w:color w:val="221E1F"/>
                <w:sz w:val="22"/>
                <w:szCs w:val="22"/>
              </w:rPr>
              <w:t xml:space="preserve"> </w:t>
            </w:r>
            <w:r>
              <w:rPr>
                <w:rFonts w:ascii="Calibri Light" w:hAnsi="Calibri Light"/>
                <w:color w:val="221E1F"/>
                <w:sz w:val="22"/>
                <w:szCs w:val="22"/>
              </w:rPr>
              <w:t>and</w:t>
            </w:r>
            <w:r w:rsidR="00C81987">
              <w:rPr>
                <w:rFonts w:ascii="Calibri Light" w:hAnsi="Calibri Light"/>
                <w:color w:val="221E1F"/>
                <w:sz w:val="22"/>
                <w:szCs w:val="22"/>
              </w:rPr>
              <w:t xml:space="preserve"> tips</w:t>
            </w:r>
            <w:r>
              <w:rPr>
                <w:rFonts w:ascii="Calibri Light" w:hAnsi="Calibri Light"/>
                <w:color w:val="221E1F"/>
                <w:sz w:val="22"/>
                <w:szCs w:val="22"/>
              </w:rPr>
              <w:t xml:space="preserve"> to address each symptom and </w:t>
            </w:r>
            <w:r w:rsidR="00C81987">
              <w:rPr>
                <w:rFonts w:ascii="Calibri Light" w:hAnsi="Calibri Light"/>
                <w:color w:val="221E1F"/>
                <w:sz w:val="22"/>
                <w:szCs w:val="22"/>
              </w:rPr>
              <w:t>help your child feel better</w:t>
            </w:r>
            <w:r w:rsidRPr="00561E63">
              <w:rPr>
                <w:rFonts w:asciiTheme="minorHAnsi" w:hAnsiTheme="minorHAnsi"/>
                <w:color w:val="221E1F"/>
                <w:sz w:val="22"/>
                <w:szCs w:val="22"/>
              </w:rPr>
              <w:t>.</w:t>
            </w:r>
            <w:r w:rsidR="00561E63" w:rsidRPr="00561E63">
              <w:rPr>
                <w:rFonts w:asciiTheme="minorHAnsi" w:hAnsiTheme="minorHAnsi"/>
                <w:color w:val="221E1F"/>
                <w:sz w:val="22"/>
                <w:szCs w:val="22"/>
              </w:rPr>
              <w:t xml:space="preserve"> Many of the tips </w:t>
            </w:r>
            <w:r w:rsidR="00132004">
              <w:rPr>
                <w:rFonts w:asciiTheme="minorHAnsi" w:hAnsiTheme="minorHAnsi"/>
                <w:color w:val="221E1F"/>
                <w:sz w:val="22"/>
                <w:szCs w:val="22"/>
              </w:rPr>
              <w:t xml:space="preserve">can help with more </w:t>
            </w:r>
            <w:r w:rsidR="00561E63" w:rsidRPr="00561E63">
              <w:rPr>
                <w:rFonts w:asciiTheme="minorHAnsi" w:hAnsiTheme="minorHAnsi"/>
                <w:color w:val="221E1F"/>
                <w:sz w:val="22"/>
                <w:szCs w:val="22"/>
              </w:rPr>
              <w:t xml:space="preserve">than one symptom. </w:t>
            </w:r>
            <w:r w:rsidR="00132004">
              <w:rPr>
                <w:rFonts w:asciiTheme="minorHAnsi" w:hAnsiTheme="minorHAnsi"/>
                <w:color w:val="221E1F"/>
                <w:sz w:val="22"/>
                <w:szCs w:val="22"/>
              </w:rPr>
              <w:t xml:space="preserve">These tips </w:t>
            </w:r>
            <w:r w:rsidR="00EF4A55">
              <w:rPr>
                <w:rFonts w:asciiTheme="minorHAnsi" w:hAnsiTheme="minorHAnsi"/>
                <w:color w:val="221E1F"/>
                <w:sz w:val="22"/>
                <w:szCs w:val="22"/>
              </w:rPr>
              <w:t>offer</w:t>
            </w:r>
            <w:r w:rsidR="00132004">
              <w:rPr>
                <w:rFonts w:asciiTheme="minorHAnsi" w:hAnsiTheme="minorHAnsi"/>
                <w:color w:val="221E1F"/>
                <w:sz w:val="22"/>
                <w:szCs w:val="22"/>
              </w:rPr>
              <w:t xml:space="preserve"> temporary changes to make while your child has concussion symptoms to help them feel better sooner. </w:t>
            </w:r>
          </w:p>
          <w:p w14:paraId="4ED49DF5" w14:textId="77777777" w:rsidR="00E21FB0" w:rsidRPr="00E835D6" w:rsidRDefault="00E21FB0" w:rsidP="00E21FB0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13384" w:type="dxa"/>
              <w:tblLayout w:type="fixed"/>
              <w:tblLook w:val="04A0" w:firstRow="1" w:lastRow="0" w:firstColumn="1" w:lastColumn="0" w:noHBand="0" w:noVBand="1"/>
            </w:tblPr>
            <w:tblGrid>
              <w:gridCol w:w="4405"/>
              <w:gridCol w:w="4354"/>
              <w:gridCol w:w="370"/>
              <w:gridCol w:w="4255"/>
            </w:tblGrid>
            <w:tr w:rsidR="00E21FB0" w:rsidRPr="00E835D6" w14:paraId="526E9031" w14:textId="77777777" w:rsidTr="00EF4164">
              <w:trPr>
                <w:trHeight w:val="912"/>
              </w:trPr>
              <w:tc>
                <w:tcPr>
                  <w:tcW w:w="4405" w:type="dxa"/>
                </w:tcPr>
                <w:p w14:paraId="4DBC9ABE" w14:textId="77777777" w:rsidR="0073078E" w:rsidRDefault="0073078E" w:rsidP="00E21FB0">
                  <w:pPr>
                    <w:jc w:val="center"/>
                    <w:rPr>
                      <w:rFonts w:ascii="Calibri Light" w:hAnsi="Calibri Light" w:cs="Arial"/>
                      <w:b/>
                    </w:rPr>
                  </w:pPr>
                </w:p>
                <w:p w14:paraId="57894396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  <w:b/>
                      <w:sz w:val="24"/>
                    </w:rPr>
                  </w:pPr>
                  <w:r w:rsidRPr="0073078E">
                    <w:rPr>
                      <w:rFonts w:ascii="Calibri Light" w:hAnsi="Calibri Light" w:cs="Arial"/>
                      <w:b/>
                    </w:rPr>
                    <w:t>Common Concussion Symptoms</w:t>
                  </w:r>
                </w:p>
              </w:tc>
              <w:tc>
                <w:tcPr>
                  <w:tcW w:w="4354" w:type="dxa"/>
                </w:tcPr>
                <w:p w14:paraId="47F2C628" w14:textId="77777777" w:rsidR="0073078E" w:rsidRDefault="0073078E" w:rsidP="00E21FB0">
                  <w:pPr>
                    <w:jc w:val="center"/>
                    <w:rPr>
                      <w:rFonts w:ascii="Calibri Light" w:hAnsi="Calibri Light" w:cs="Arial"/>
                      <w:b/>
                    </w:rPr>
                  </w:pPr>
                </w:p>
                <w:p w14:paraId="47A8BF40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  <w:b/>
                      <w:sz w:val="24"/>
                    </w:rPr>
                  </w:pPr>
                  <w:r w:rsidRPr="0073078E">
                    <w:rPr>
                      <w:rFonts w:ascii="Calibri Light" w:hAnsi="Calibri Light" w:cs="Arial"/>
                      <w:b/>
                    </w:rPr>
                    <w:t>How Your Child May Feel</w:t>
                  </w:r>
                </w:p>
              </w:tc>
              <w:tc>
                <w:tcPr>
                  <w:tcW w:w="4625" w:type="dxa"/>
                  <w:gridSpan w:val="2"/>
                </w:tcPr>
                <w:p w14:paraId="2FBDE879" w14:textId="77777777" w:rsidR="0073078E" w:rsidRDefault="00E21FB0" w:rsidP="00E21FB0">
                  <w:pPr>
                    <w:jc w:val="center"/>
                    <w:rPr>
                      <w:rFonts w:ascii="Calibri Light" w:hAnsi="Calibri Light" w:cs="Arial"/>
                      <w:b/>
                    </w:rPr>
                  </w:pPr>
                  <w:r w:rsidRPr="0073078E">
                    <w:rPr>
                      <w:rFonts w:ascii="Calibri Light" w:hAnsi="Calibri Light" w:cs="Arial"/>
                      <w:b/>
                    </w:rPr>
                    <w:tab/>
                  </w:r>
                </w:p>
                <w:p w14:paraId="238C24DA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  <w:b/>
                      <w:sz w:val="24"/>
                    </w:rPr>
                  </w:pPr>
                  <w:r w:rsidRPr="0073078E">
                    <w:rPr>
                      <w:rFonts w:ascii="Calibri Light" w:hAnsi="Calibri Light" w:cs="Arial"/>
                      <w:b/>
                    </w:rPr>
                    <w:t>Tips to Help with Your Child’s Recovery</w:t>
                  </w:r>
                </w:p>
              </w:tc>
            </w:tr>
            <w:tr w:rsidR="00E21FB0" w:rsidRPr="00E835D6" w14:paraId="5BB17860" w14:textId="77777777" w:rsidTr="00EF4164">
              <w:trPr>
                <w:trHeight w:val="448"/>
              </w:trPr>
              <w:tc>
                <w:tcPr>
                  <w:tcW w:w="4405" w:type="dxa"/>
                  <w:shd w:val="clear" w:color="auto" w:fill="000000" w:themeFill="text1"/>
                </w:tcPr>
                <w:p w14:paraId="769E8F33" w14:textId="77777777" w:rsidR="00E21FB0" w:rsidRPr="0073078E" w:rsidRDefault="00E21FB0" w:rsidP="00E21FB0">
                  <w:pPr>
                    <w:tabs>
                      <w:tab w:val="left" w:pos="2715"/>
                    </w:tabs>
                    <w:jc w:val="center"/>
                    <w:rPr>
                      <w:rFonts w:ascii="Calibri Light" w:hAnsi="Calibri Light"/>
                      <w:b/>
                    </w:rPr>
                  </w:pPr>
                  <w:r w:rsidRPr="0073078E">
                    <w:rPr>
                      <w:rFonts w:ascii="Calibri Light" w:hAnsi="Calibri Light"/>
                      <w:b/>
                    </w:rPr>
                    <w:t>THINKING/REMEMBERING</w:t>
                  </w:r>
                </w:p>
              </w:tc>
              <w:tc>
                <w:tcPr>
                  <w:tcW w:w="4354" w:type="dxa"/>
                  <w:shd w:val="clear" w:color="auto" w:fill="000000" w:themeFill="text1"/>
                </w:tcPr>
                <w:p w14:paraId="3BE88AD8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625" w:type="dxa"/>
                  <w:gridSpan w:val="2"/>
                  <w:shd w:val="clear" w:color="auto" w:fill="000000" w:themeFill="text1"/>
                </w:tcPr>
                <w:p w14:paraId="632348EC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</w:tr>
            <w:tr w:rsidR="00E21FB0" w:rsidRPr="00E835D6" w14:paraId="67E3E620" w14:textId="77777777" w:rsidTr="005C7317">
              <w:trPr>
                <w:trHeight w:val="93"/>
              </w:trPr>
              <w:tc>
                <w:tcPr>
                  <w:tcW w:w="4405" w:type="dxa"/>
                  <w:vMerge w:val="restart"/>
                  <w:vAlign w:val="center"/>
                </w:tcPr>
                <w:p w14:paraId="4263D144" w14:textId="77777777" w:rsidR="00E21FB0" w:rsidRPr="0073078E" w:rsidRDefault="00E21FB0" w:rsidP="0073078E">
                  <w:pPr>
                    <w:jc w:val="center"/>
                    <w:rPr>
                      <w:rFonts w:ascii="Calibri Light" w:hAnsi="Calibri Light" w:cs="Arial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 xml:space="preserve">Attention &amp; concentration </w:t>
                  </w:r>
                </w:p>
              </w:tc>
              <w:tc>
                <w:tcPr>
                  <w:tcW w:w="4354" w:type="dxa"/>
                  <w:vMerge w:val="restart"/>
                  <w:vAlign w:val="center"/>
                </w:tcPr>
                <w:p w14:paraId="0A60081B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Only able to focus on school work for short amounts of time</w:t>
                  </w:r>
                </w:p>
              </w:tc>
              <w:tc>
                <w:tcPr>
                  <w:tcW w:w="370" w:type="dxa"/>
                </w:tcPr>
                <w:p w14:paraId="2123A497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6F6DF1D8" w14:textId="77777777" w:rsidR="00E21FB0" w:rsidRPr="0073078E" w:rsidRDefault="00E21FB0" w:rsidP="00E21FB0">
                  <w:pPr>
                    <w:autoSpaceDE w:val="0"/>
                    <w:autoSpaceDN w:val="0"/>
                    <w:adjustRightInd w:val="0"/>
                    <w:rPr>
                      <w:rFonts w:ascii="Calibri Light" w:hAnsi="Calibri Light" w:cs="Arial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Shorten tasks</w:t>
                  </w:r>
                </w:p>
              </w:tc>
            </w:tr>
            <w:tr w:rsidR="00E21FB0" w:rsidRPr="00E835D6" w14:paraId="606BD367" w14:textId="77777777" w:rsidTr="00EF4164">
              <w:trPr>
                <w:trHeight w:val="90"/>
              </w:trPr>
              <w:tc>
                <w:tcPr>
                  <w:tcW w:w="4405" w:type="dxa"/>
                  <w:vMerge/>
                </w:tcPr>
                <w:p w14:paraId="2D0040CE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7DC2D6E1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</w:tcPr>
                <w:p w14:paraId="36BA70D9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2987F918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Break down tasks into smaller activities/steps</w:t>
                  </w:r>
                </w:p>
              </w:tc>
            </w:tr>
            <w:tr w:rsidR="00E21FB0" w:rsidRPr="00E835D6" w14:paraId="7E0C0A8E" w14:textId="77777777" w:rsidTr="00EF4164">
              <w:trPr>
                <w:trHeight w:val="509"/>
              </w:trPr>
              <w:tc>
                <w:tcPr>
                  <w:tcW w:w="4405" w:type="dxa"/>
                  <w:vMerge/>
                </w:tcPr>
                <w:p w14:paraId="2399ED69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6335AA90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  <w:vAlign w:val="center"/>
                </w:tcPr>
                <w:p w14:paraId="1CDD32DA" w14:textId="77777777" w:rsidR="00E21FB0" w:rsidRPr="0073078E" w:rsidRDefault="00E21FB0" w:rsidP="00E21FB0">
                  <w:pPr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255" w:type="dxa"/>
                  <w:vAlign w:val="center"/>
                </w:tcPr>
                <w:p w14:paraId="6CF4952F" w14:textId="77777777" w:rsidR="00E21FB0" w:rsidRPr="0073078E" w:rsidRDefault="00E21FB0" w:rsidP="00E21FB0">
                  <w:pPr>
                    <w:autoSpaceDE w:val="0"/>
                    <w:autoSpaceDN w:val="0"/>
                    <w:adjustRightInd w:val="0"/>
                    <w:rPr>
                      <w:rFonts w:ascii="Calibri Light" w:eastAsia="Times New Roman" w:hAnsi="Calibri Light" w:cs="Arial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Lessen school work load</w:t>
                  </w:r>
                  <w:r w:rsidRPr="0073078E">
                    <w:rPr>
                      <w:rFonts w:ascii="Calibri Light" w:eastAsia="Times New Roman" w:hAnsi="Calibri Light" w:cs="Arial"/>
                    </w:rPr>
                    <w:t xml:space="preserve"> or amount of activity</w:t>
                  </w:r>
                </w:p>
              </w:tc>
            </w:tr>
            <w:tr w:rsidR="00E21FB0" w:rsidRPr="00E835D6" w14:paraId="6492A268" w14:textId="77777777" w:rsidTr="00EF4164">
              <w:trPr>
                <w:trHeight w:val="90"/>
              </w:trPr>
              <w:tc>
                <w:tcPr>
                  <w:tcW w:w="4405" w:type="dxa"/>
                  <w:vMerge/>
                </w:tcPr>
                <w:p w14:paraId="2EFDEBBD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5E4978C4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  <w:vAlign w:val="center"/>
                </w:tcPr>
                <w:p w14:paraId="43AADF81" w14:textId="77777777" w:rsidR="00E21FB0" w:rsidRPr="0073078E" w:rsidRDefault="00E21FB0" w:rsidP="00E21FB0">
                  <w:pPr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255" w:type="dxa"/>
                  <w:vAlign w:val="center"/>
                </w:tcPr>
                <w:p w14:paraId="0D4D2BB6" w14:textId="77777777" w:rsidR="00E21FB0" w:rsidRPr="0073078E" w:rsidRDefault="00E21FB0" w:rsidP="00E21FB0">
                  <w:pPr>
                    <w:widowControl w:val="0"/>
                    <w:rPr>
                      <w:rFonts w:ascii="Calibri Light" w:hAnsi="Calibri Light" w:cs="Arial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Avoid cognitive  activities (thinking/remembering) that cause symptoms to worsen</w:t>
                  </w:r>
                </w:p>
              </w:tc>
            </w:tr>
            <w:tr w:rsidR="00E21FB0" w:rsidRPr="00E835D6" w14:paraId="7CB5C352" w14:textId="77777777" w:rsidTr="00356CA5">
              <w:trPr>
                <w:trHeight w:val="182"/>
              </w:trPr>
              <w:tc>
                <w:tcPr>
                  <w:tcW w:w="4405" w:type="dxa"/>
                  <w:vMerge w:val="restart"/>
                  <w:shd w:val="clear" w:color="auto" w:fill="DBE5F1" w:themeFill="accent1" w:themeFillTint="33"/>
                  <w:vAlign w:val="center"/>
                </w:tcPr>
                <w:p w14:paraId="686D5FF2" w14:textId="77777777" w:rsidR="0073078E" w:rsidRDefault="0073078E" w:rsidP="00E21FB0">
                  <w:pPr>
                    <w:jc w:val="center"/>
                    <w:rPr>
                      <w:rFonts w:ascii="Calibri Light" w:hAnsi="Calibri Light" w:cs="Arial"/>
                    </w:rPr>
                  </w:pPr>
                </w:p>
                <w:p w14:paraId="4706C3E5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Short-term memory</w:t>
                  </w:r>
                </w:p>
              </w:tc>
              <w:tc>
                <w:tcPr>
                  <w:tcW w:w="4354" w:type="dxa"/>
                  <w:vMerge w:val="restart"/>
                  <w:shd w:val="clear" w:color="auto" w:fill="DBE5F1" w:themeFill="accent1" w:themeFillTint="33"/>
                  <w:vAlign w:val="center"/>
                </w:tcPr>
                <w:p w14:paraId="69960121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Trouble remembering instructions or keeping information and ideas in mind during tasks</w:t>
                  </w: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3AB64021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7CC71677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Repeat directions or key information</w:t>
                  </w:r>
                </w:p>
              </w:tc>
            </w:tr>
            <w:tr w:rsidR="00E21FB0" w:rsidRPr="00E835D6" w14:paraId="72D25615" w14:textId="77777777" w:rsidTr="00EF4164">
              <w:trPr>
                <w:trHeight w:val="182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641316CD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4B5E939C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0651990C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03691EE1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Provide written notes</w:t>
                  </w:r>
                </w:p>
              </w:tc>
            </w:tr>
            <w:tr w:rsidR="00E21FB0" w:rsidRPr="00E835D6" w14:paraId="3B50C23F" w14:textId="77777777" w:rsidTr="00EF4164">
              <w:trPr>
                <w:trHeight w:val="121"/>
              </w:trPr>
              <w:tc>
                <w:tcPr>
                  <w:tcW w:w="4405" w:type="dxa"/>
                  <w:vMerge w:val="restart"/>
                </w:tcPr>
                <w:p w14:paraId="0A3D5440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6DD5CF06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3E7406BA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Long-term memory</w:t>
                  </w:r>
                </w:p>
              </w:tc>
              <w:tc>
                <w:tcPr>
                  <w:tcW w:w="4354" w:type="dxa"/>
                  <w:vMerge w:val="restart"/>
                </w:tcPr>
                <w:p w14:paraId="0432D6A1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2D6095C9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6D5F1BCE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Trouble with learning new information or remembering  information already learned</w:t>
                  </w:r>
                </w:p>
              </w:tc>
              <w:tc>
                <w:tcPr>
                  <w:tcW w:w="370" w:type="dxa"/>
                </w:tcPr>
                <w:p w14:paraId="74BA9B3A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35E207C4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Break down information into smaller chunks/pieces</w:t>
                  </w:r>
                </w:p>
              </w:tc>
            </w:tr>
            <w:tr w:rsidR="00E21FB0" w:rsidRPr="00E835D6" w14:paraId="57FD416F" w14:textId="77777777" w:rsidTr="00EF4164">
              <w:trPr>
                <w:trHeight w:val="121"/>
              </w:trPr>
              <w:tc>
                <w:tcPr>
                  <w:tcW w:w="4405" w:type="dxa"/>
                  <w:vMerge/>
                </w:tcPr>
                <w:p w14:paraId="2438AEC6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2D95AB23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</w:tcPr>
                <w:p w14:paraId="61D322F2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7BF097D2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Repeat directions or key information</w:t>
                  </w:r>
                </w:p>
              </w:tc>
            </w:tr>
            <w:tr w:rsidR="00E21FB0" w:rsidRPr="00E835D6" w14:paraId="7ED37AEF" w14:textId="77777777" w:rsidTr="00EF4164">
              <w:trPr>
                <w:trHeight w:val="121"/>
              </w:trPr>
              <w:tc>
                <w:tcPr>
                  <w:tcW w:w="4405" w:type="dxa"/>
                  <w:vMerge/>
                </w:tcPr>
                <w:p w14:paraId="29C419C4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631D30E5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</w:tcPr>
                <w:p w14:paraId="71E99FF9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2AAB0B0B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Provide reminders or tie information to familiar things, such as: events, objects, or people</w:t>
                  </w:r>
                </w:p>
              </w:tc>
            </w:tr>
            <w:tr w:rsidR="00E21FB0" w:rsidRPr="00E835D6" w14:paraId="3A56AA84" w14:textId="77777777" w:rsidTr="00EF4164">
              <w:trPr>
                <w:trHeight w:val="182"/>
              </w:trPr>
              <w:tc>
                <w:tcPr>
                  <w:tcW w:w="4405" w:type="dxa"/>
                  <w:vMerge w:val="restart"/>
                  <w:shd w:val="clear" w:color="auto" w:fill="DBE5F1" w:themeFill="accent1" w:themeFillTint="33"/>
                </w:tcPr>
                <w:p w14:paraId="12203024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77E39EBB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724D5AF9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Processing speed</w:t>
                  </w:r>
                </w:p>
              </w:tc>
              <w:tc>
                <w:tcPr>
                  <w:tcW w:w="4354" w:type="dxa"/>
                  <w:vMerge w:val="restart"/>
                  <w:shd w:val="clear" w:color="auto" w:fill="DBE5F1" w:themeFill="accent1" w:themeFillTint="33"/>
                </w:tcPr>
                <w:p w14:paraId="1CA80A28" w14:textId="77777777" w:rsid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759A5235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 xml:space="preserve">Unable to keep pace with work load </w:t>
                  </w: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br/>
                  </w:r>
                  <w:r w:rsidRPr="0073078E">
                    <w:rPr>
                      <w:rFonts w:ascii="Calibri Light" w:hAnsi="Calibri Light" w:cs="Arial"/>
                    </w:rPr>
                    <w:t>Slower reading/ writing/ calculation</w:t>
                  </w: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br/>
                  </w:r>
                  <w:r w:rsidRPr="0073078E">
                    <w:rPr>
                      <w:rFonts w:ascii="Calibri Light" w:hAnsi="Calibri Light" w:cs="Arial"/>
                    </w:rPr>
                    <w:t>Difficulty processing verbal information effectively</w:t>
                  </w: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3C50A581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7CEA0F37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Arial"/>
                    </w:rPr>
                    <w:t>Talk with your child’s school about extending deadlines to complete homework, assignments, and tests</w:t>
                  </w:r>
                </w:p>
              </w:tc>
            </w:tr>
            <w:tr w:rsidR="00E21FB0" w:rsidRPr="00E835D6" w14:paraId="4865CD74" w14:textId="77777777" w:rsidTr="00EF4164">
              <w:trPr>
                <w:trHeight w:val="182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29D85568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6B514D3F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290D5B41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00729FB7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Reduce and/or slow down</w:t>
                  </w:r>
                  <w:r w:rsidR="00E63293">
                    <w:rPr>
                      <w:rFonts w:ascii="Calibri Light" w:hAnsi="Calibri Light" w:cs="Arial"/>
                    </w:rPr>
                    <w:t xml:space="preserve"> the amount of and/or</w:t>
                  </w:r>
                  <w:r w:rsidRPr="0073078E">
                    <w:rPr>
                      <w:rFonts w:ascii="Calibri Light" w:hAnsi="Calibri Light" w:cs="Arial"/>
                    </w:rPr>
                    <w:t xml:space="preserve"> how quickly information is presented and check for understanding throughout the activity</w:t>
                  </w:r>
                </w:p>
              </w:tc>
            </w:tr>
            <w:tr w:rsidR="00E21FB0" w:rsidRPr="00E835D6" w14:paraId="25538D4D" w14:textId="77777777" w:rsidTr="00EF4164">
              <w:trPr>
                <w:trHeight w:val="405"/>
              </w:trPr>
              <w:tc>
                <w:tcPr>
                  <w:tcW w:w="4405" w:type="dxa"/>
                  <w:vMerge w:val="restart"/>
                </w:tcPr>
                <w:p w14:paraId="0487A7CC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633CF514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Foggy or groggy</w:t>
                  </w:r>
                </w:p>
              </w:tc>
              <w:tc>
                <w:tcPr>
                  <w:tcW w:w="4354" w:type="dxa"/>
                  <w:vMerge w:val="restart"/>
                </w:tcPr>
                <w:p w14:paraId="3492F468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Less mental energy</w:t>
                  </w: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br/>
                    <w:t xml:space="preserve">Trouble thinking clearly  </w:t>
                  </w: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br/>
                    <w:t>Trouble formulating thoughts</w:t>
                  </w:r>
                </w:p>
              </w:tc>
              <w:tc>
                <w:tcPr>
                  <w:tcW w:w="370" w:type="dxa"/>
                </w:tcPr>
                <w:p w14:paraId="04B70217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7BD7EAB1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Provide rest breaks during activities throughout the day (at school or home)</w:t>
                  </w:r>
                </w:p>
              </w:tc>
            </w:tr>
            <w:tr w:rsidR="00E21FB0" w:rsidRPr="00E835D6" w14:paraId="6CCFA1CF" w14:textId="77777777" w:rsidTr="00EF4164">
              <w:trPr>
                <w:trHeight w:val="405"/>
              </w:trPr>
              <w:tc>
                <w:tcPr>
                  <w:tcW w:w="4405" w:type="dxa"/>
                  <w:vMerge/>
                </w:tcPr>
                <w:p w14:paraId="11608656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3F0E5008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</w:tcPr>
                <w:p w14:paraId="232124FD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4994CED5" w14:textId="77777777" w:rsidR="00E21FB0" w:rsidRPr="0073078E" w:rsidRDefault="00E21FB0" w:rsidP="00E21FB0">
                  <w:pPr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Set aside a quiet place at home for schoolwork or other learning activities</w:t>
                  </w:r>
                </w:p>
              </w:tc>
            </w:tr>
            <w:tr w:rsidR="00E21FB0" w:rsidRPr="00E835D6" w14:paraId="1FA1D1EA" w14:textId="77777777" w:rsidTr="00EF4164">
              <w:trPr>
                <w:trHeight w:val="344"/>
              </w:trPr>
              <w:tc>
                <w:tcPr>
                  <w:tcW w:w="4405" w:type="dxa"/>
                  <w:shd w:val="clear" w:color="auto" w:fill="000000" w:themeFill="text1"/>
                </w:tcPr>
                <w:p w14:paraId="747F79A2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b/>
                      <w:bCs/>
                      <w:color w:val="FFFFFF"/>
                    </w:rPr>
                    <w:t>PHYSICAL</w:t>
                  </w:r>
                </w:p>
              </w:tc>
              <w:tc>
                <w:tcPr>
                  <w:tcW w:w="4354" w:type="dxa"/>
                  <w:shd w:val="clear" w:color="auto" w:fill="000000" w:themeFill="text1"/>
                </w:tcPr>
                <w:p w14:paraId="596A2A5F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  <w:shd w:val="clear" w:color="auto" w:fill="000000" w:themeFill="text1"/>
                </w:tcPr>
                <w:p w14:paraId="58E8555A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000000" w:themeFill="text1"/>
                </w:tcPr>
                <w:p w14:paraId="641F4B8A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</w:tr>
            <w:tr w:rsidR="00E21FB0" w:rsidRPr="00E835D6" w14:paraId="5FF7C8CD" w14:textId="77777777" w:rsidTr="00EF4164">
              <w:trPr>
                <w:trHeight w:val="405"/>
              </w:trPr>
              <w:tc>
                <w:tcPr>
                  <w:tcW w:w="4405" w:type="dxa"/>
                  <w:vMerge w:val="restart"/>
                  <w:shd w:val="clear" w:color="auto" w:fill="DBE5F1" w:themeFill="accent1" w:themeFillTint="33"/>
                </w:tcPr>
                <w:p w14:paraId="1DFEBD40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50AEFF6A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64896411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05D0C2DC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34D02DDE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Headaches</w:t>
                  </w:r>
                </w:p>
              </w:tc>
              <w:tc>
                <w:tcPr>
                  <w:tcW w:w="4354" w:type="dxa"/>
                  <w:vMerge w:val="restart"/>
                  <w:shd w:val="clear" w:color="auto" w:fill="DBE5F1" w:themeFill="accent1" w:themeFillTint="33"/>
                </w:tcPr>
                <w:p w14:paraId="317C5D1D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0B0CF59C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0B370D82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5A0DF1AB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63FD04DC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 xml:space="preserve">Trouble with concentration </w:t>
                  </w: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br/>
                    <w:t>Increased irritability</w:t>
                  </w:r>
                </w:p>
              </w:tc>
              <w:tc>
                <w:tcPr>
                  <w:tcW w:w="370" w:type="dxa"/>
                  <w:vMerge w:val="restart"/>
                  <w:shd w:val="clear" w:color="auto" w:fill="DBE5F1" w:themeFill="accent1" w:themeFillTint="33"/>
                </w:tcPr>
                <w:p w14:paraId="7CB060A8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15790D16" w14:textId="77777777" w:rsidR="00E21FB0" w:rsidRPr="0073078E" w:rsidRDefault="00E21FB0" w:rsidP="00E21FB0">
                  <w:pPr>
                    <w:rPr>
                      <w:rFonts w:ascii="Calibri Light" w:eastAsia="Times New Roman" w:hAnsi="Calibri Light" w:cs="Arial"/>
                    </w:rPr>
                  </w:pPr>
                  <w:r w:rsidRPr="0073078E">
                    <w:rPr>
                      <w:rFonts w:ascii="Calibri Light" w:eastAsia="Times New Roman" w:hAnsi="Calibri Light" w:cs="Arial"/>
                    </w:rPr>
                    <w:t>Explore setting up school rest breaks (in a quiet place)</w:t>
                  </w:r>
                </w:p>
              </w:tc>
            </w:tr>
            <w:tr w:rsidR="00E21FB0" w:rsidRPr="00E835D6" w14:paraId="21D49572" w14:textId="77777777" w:rsidTr="00EF4164">
              <w:trPr>
                <w:trHeight w:val="405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3FDF4913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74032741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vMerge/>
                  <w:shd w:val="clear" w:color="auto" w:fill="DBE5F1" w:themeFill="accent1" w:themeFillTint="33"/>
                </w:tcPr>
                <w:p w14:paraId="3805E226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54C19742" w14:textId="77777777" w:rsidR="00E21FB0" w:rsidRPr="0073078E" w:rsidRDefault="00E21FB0" w:rsidP="00E21FB0">
                  <w:pPr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  <w:r w:rsidRPr="0073078E">
                    <w:rPr>
                      <w:rFonts w:ascii="Calibri Light" w:eastAsia="Times New Roman" w:hAnsi="Calibri Light" w:cs="Arial"/>
                    </w:rPr>
                    <w:t>Shorten school day if symptoms do not get better</w:t>
                  </w:r>
                </w:p>
              </w:tc>
            </w:tr>
            <w:tr w:rsidR="00E21FB0" w:rsidRPr="00E835D6" w14:paraId="047B27B5" w14:textId="77777777" w:rsidTr="00EF4164">
              <w:trPr>
                <w:trHeight w:val="135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7376016A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112138E5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4290668F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38BB4CB9" w14:textId="77777777" w:rsidR="00E21FB0" w:rsidRPr="0073078E" w:rsidRDefault="0073078E" w:rsidP="00E21FB0">
                  <w:pPr>
                    <w:widowControl w:val="0"/>
                    <w:rPr>
                      <w:rFonts w:ascii="Calibri Light" w:hAnsi="Calibri Light" w:cs="Arial"/>
                    </w:rPr>
                  </w:pPr>
                  <w:r w:rsidRPr="0047107B">
                    <w:rPr>
                      <w:rFonts w:ascii="Calibri Light" w:hAnsi="Calibri Light" w:cs="Arial"/>
                    </w:rPr>
                    <w:t xml:space="preserve">Lessen the amount of time your child uses screens (computers, tablets, </w:t>
                  </w:r>
                  <w:r>
                    <w:rPr>
                      <w:rFonts w:ascii="Calibri Light" w:hAnsi="Calibri Light" w:cs="Arial"/>
                    </w:rPr>
                    <w:t>smartphones</w:t>
                  </w:r>
                  <w:r w:rsidRPr="0047107B">
                    <w:rPr>
                      <w:rFonts w:ascii="Calibri Light" w:hAnsi="Calibri Light" w:cs="Arial"/>
                    </w:rPr>
                    <w:t>, etc.) if these activities make symptoms worse</w:t>
                  </w:r>
                </w:p>
              </w:tc>
            </w:tr>
            <w:tr w:rsidR="00E21FB0" w:rsidRPr="00E835D6" w14:paraId="48FB7606" w14:textId="77777777" w:rsidTr="00EF4164">
              <w:trPr>
                <w:trHeight w:val="270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03AEFDB6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6B47D002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3D03D2F7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  <w:vAlign w:val="center"/>
                </w:tcPr>
                <w:p w14:paraId="56C1197B" w14:textId="77777777" w:rsidR="00E21FB0" w:rsidRPr="0073078E" w:rsidRDefault="00E21FB0" w:rsidP="00E21FB0">
                  <w:pPr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  <w:r w:rsidRPr="0073078E">
                    <w:rPr>
                      <w:rFonts w:ascii="Calibri Light" w:hAnsi="Calibri Light"/>
                    </w:rPr>
                    <w:t>Give your child ibuprofen or acetaminophen to help with pain (if okayed by their doctor or nurse)</w:t>
                  </w:r>
                </w:p>
              </w:tc>
            </w:tr>
            <w:tr w:rsidR="00E21FB0" w:rsidRPr="00E835D6" w14:paraId="25CD0179" w14:textId="77777777" w:rsidTr="00EF4164">
              <w:trPr>
                <w:trHeight w:val="872"/>
              </w:trPr>
              <w:tc>
                <w:tcPr>
                  <w:tcW w:w="4405" w:type="dxa"/>
                  <w:vMerge w:val="restart"/>
                </w:tcPr>
                <w:p w14:paraId="71EBA50F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78282B54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38133186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 xml:space="preserve">Bothered by light or noise </w:t>
                  </w:r>
                </w:p>
                <w:p w14:paraId="535FACD5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354" w:type="dxa"/>
                  <w:vMerge w:val="restart"/>
                </w:tcPr>
                <w:p w14:paraId="18764857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0CC1E6BC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Symptoms worsen in bright or loud environments</w:t>
                  </w:r>
                </w:p>
              </w:tc>
              <w:tc>
                <w:tcPr>
                  <w:tcW w:w="370" w:type="dxa"/>
                </w:tcPr>
                <w:p w14:paraId="05BD6576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4DEA04F5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Have your child wear sunglasses and/or a hat when outside or when exposed to bright lights or sunlight</w:t>
                  </w:r>
                </w:p>
              </w:tc>
            </w:tr>
            <w:tr w:rsidR="00E21FB0" w:rsidRPr="00E835D6" w14:paraId="548E4E2F" w14:textId="77777777" w:rsidTr="00EF4164">
              <w:trPr>
                <w:trHeight w:val="115"/>
              </w:trPr>
              <w:tc>
                <w:tcPr>
                  <w:tcW w:w="4405" w:type="dxa"/>
                  <w:vMerge/>
                </w:tcPr>
                <w:p w14:paraId="44BE49F6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53283563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</w:tcPr>
                <w:p w14:paraId="4894FAB2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16624F71" w14:textId="77777777" w:rsidR="00E21FB0" w:rsidRPr="0073078E" w:rsidRDefault="00E21FB0" w:rsidP="00E63293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Lessen the amount of time your child uses screens (computers, tablets</w:t>
                  </w:r>
                  <w:r w:rsidR="00E63293">
                    <w:rPr>
                      <w:rFonts w:ascii="Calibri Light" w:eastAsia="Times New Roman" w:hAnsi="Calibri Light" w:cs="Times New Roman"/>
                      <w:color w:val="000000"/>
                    </w:rPr>
                    <w:t xml:space="preserve">, </w:t>
                  </w: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etc.) if these activities make symptoms worse</w:t>
                  </w:r>
                </w:p>
              </w:tc>
            </w:tr>
            <w:tr w:rsidR="00E21FB0" w:rsidRPr="00E835D6" w14:paraId="4BD3140B" w14:textId="77777777" w:rsidTr="00EF4164">
              <w:trPr>
                <w:trHeight w:val="530"/>
              </w:trPr>
              <w:tc>
                <w:tcPr>
                  <w:tcW w:w="4405" w:type="dxa"/>
                  <w:vMerge/>
                </w:tcPr>
                <w:p w14:paraId="725A3A63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0A7ED597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</w:tcPr>
                <w:p w14:paraId="3ED4AB71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7FC1E09E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Help your child avoid noisy/crowded places. If needed, your child can wear ear plugs or head phones</w:t>
                  </w:r>
                </w:p>
              </w:tc>
            </w:tr>
            <w:tr w:rsidR="00E21FB0" w:rsidRPr="00E835D6" w14:paraId="5CCBA894" w14:textId="77777777" w:rsidTr="00EF4164">
              <w:trPr>
                <w:trHeight w:val="360"/>
              </w:trPr>
              <w:tc>
                <w:tcPr>
                  <w:tcW w:w="4405" w:type="dxa"/>
                  <w:vMerge w:val="restart"/>
                  <w:shd w:val="clear" w:color="auto" w:fill="DBE5F1" w:themeFill="accent1" w:themeFillTint="33"/>
                </w:tcPr>
                <w:p w14:paraId="7BB4D391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63255F41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2BC42AF0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Dizziness/balance problems</w:t>
                  </w:r>
                </w:p>
              </w:tc>
              <w:tc>
                <w:tcPr>
                  <w:tcW w:w="4354" w:type="dxa"/>
                  <w:vMerge w:val="restart"/>
                  <w:shd w:val="clear" w:color="auto" w:fill="DBE5F1" w:themeFill="accent1" w:themeFillTint="33"/>
                  <w:vAlign w:val="center"/>
                </w:tcPr>
                <w:p w14:paraId="1FB0095D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Unsteady when walking</w:t>
                  </w: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br/>
                    <w:t>Nausea or vomiting</w:t>
                  </w: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3F63F5E6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78DD4C79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 xml:space="preserve">Take steps to avoid a fall that could put your child at risk for another injury to the head or brain during their recover </w:t>
                  </w:r>
                </w:p>
              </w:tc>
            </w:tr>
            <w:tr w:rsidR="00E21FB0" w:rsidRPr="00E835D6" w14:paraId="2214AF47" w14:textId="77777777" w:rsidTr="00E21FB0">
              <w:trPr>
                <w:trHeight w:val="467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0C0F21E4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  <w:vAlign w:val="center"/>
                </w:tcPr>
                <w:p w14:paraId="3B93DF6D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32EF29E5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1C27131B" w14:textId="77777777" w:rsidR="00E21FB0" w:rsidRPr="0073078E" w:rsidRDefault="00E21FB0" w:rsidP="00E21FB0">
                  <w:pPr>
                    <w:rPr>
                      <w:rFonts w:ascii="Calibri Light" w:eastAsia="Times New Roman" w:hAnsi="Calibri Light" w:cs="Arial"/>
                      <w:color w:val="000000"/>
                    </w:rPr>
                  </w:pPr>
                  <w:r w:rsidRPr="0073078E">
                    <w:rPr>
                      <w:rFonts w:ascii="Calibri Light" w:eastAsia="Times New Roman" w:hAnsi="Calibri Light" w:cs="Arial"/>
                      <w:color w:val="000000"/>
                    </w:rPr>
                    <w:t>Avoid crowded areas</w:t>
                  </w:r>
                </w:p>
              </w:tc>
            </w:tr>
            <w:tr w:rsidR="00E21FB0" w:rsidRPr="00E835D6" w14:paraId="09CB672C" w14:textId="77777777" w:rsidTr="00EF4164">
              <w:trPr>
                <w:trHeight w:val="584"/>
              </w:trPr>
              <w:tc>
                <w:tcPr>
                  <w:tcW w:w="4405" w:type="dxa"/>
                  <w:vMerge w:val="restart"/>
                </w:tcPr>
                <w:p w14:paraId="0E9500AD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0547A413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Fatigue/tired</w:t>
                  </w:r>
                </w:p>
              </w:tc>
              <w:tc>
                <w:tcPr>
                  <w:tcW w:w="4354" w:type="dxa"/>
                  <w:vMerge w:val="restart"/>
                </w:tcPr>
                <w:p w14:paraId="286E1B5C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231C6394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Lack of energy</w:t>
                  </w:r>
                </w:p>
              </w:tc>
              <w:tc>
                <w:tcPr>
                  <w:tcW w:w="370" w:type="dxa"/>
                </w:tcPr>
                <w:p w14:paraId="1324DF5D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0899A7EA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Arial"/>
                    </w:rPr>
                    <w:t>Shorten school day if symptoms do not get better</w:t>
                  </w:r>
                </w:p>
              </w:tc>
            </w:tr>
            <w:tr w:rsidR="00E21FB0" w:rsidRPr="00E835D6" w14:paraId="328243A7" w14:textId="77777777" w:rsidTr="00EF4164">
              <w:trPr>
                <w:trHeight w:val="180"/>
              </w:trPr>
              <w:tc>
                <w:tcPr>
                  <w:tcW w:w="4405" w:type="dxa"/>
                  <w:vMerge/>
                </w:tcPr>
                <w:p w14:paraId="5B41A813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00D9B760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</w:tcPr>
                <w:p w14:paraId="3B5C8284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6707D4F9" w14:textId="77777777" w:rsidR="00E21FB0" w:rsidRPr="0073078E" w:rsidRDefault="00E21FB0" w:rsidP="00E21FB0">
                  <w:pPr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 xml:space="preserve">Provide rest breaks </w:t>
                  </w: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in a quiet place at school or at home during the day as needed</w:t>
                  </w:r>
                </w:p>
              </w:tc>
            </w:tr>
            <w:tr w:rsidR="00E21FB0" w:rsidRPr="00E835D6" w14:paraId="17611DB4" w14:textId="77777777" w:rsidTr="00EF4164">
              <w:trPr>
                <w:trHeight w:val="344"/>
              </w:trPr>
              <w:tc>
                <w:tcPr>
                  <w:tcW w:w="4405" w:type="dxa"/>
                  <w:shd w:val="clear" w:color="auto" w:fill="000000" w:themeFill="text1"/>
                </w:tcPr>
                <w:p w14:paraId="4A6A266C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/>
                      <w:color w:val="FFFFFF" w:themeColor="background1"/>
                    </w:rPr>
                    <w:t>EMOTIONAL</w:t>
                  </w:r>
                </w:p>
              </w:tc>
              <w:tc>
                <w:tcPr>
                  <w:tcW w:w="4354" w:type="dxa"/>
                  <w:shd w:val="clear" w:color="auto" w:fill="000000" w:themeFill="text1"/>
                </w:tcPr>
                <w:p w14:paraId="6550E562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  <w:shd w:val="clear" w:color="auto" w:fill="000000" w:themeFill="text1"/>
                </w:tcPr>
                <w:p w14:paraId="6B7CCCDF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000000" w:themeFill="text1"/>
                </w:tcPr>
                <w:p w14:paraId="2DCC72E9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</w:tr>
            <w:tr w:rsidR="00E21FB0" w:rsidRPr="00E835D6" w14:paraId="2C05E645" w14:textId="77777777" w:rsidTr="00EF4164">
              <w:trPr>
                <w:trHeight w:val="665"/>
              </w:trPr>
              <w:tc>
                <w:tcPr>
                  <w:tcW w:w="4405" w:type="dxa"/>
                  <w:vMerge w:val="restart"/>
                  <w:shd w:val="clear" w:color="auto" w:fill="DBE5F1" w:themeFill="accent1" w:themeFillTint="33"/>
                </w:tcPr>
                <w:p w14:paraId="03BD39B1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0D5AF0BA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74D1D699" w14:textId="77777777" w:rsid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3122B347" w14:textId="77777777" w:rsid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1B4482D6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Irritability</w:t>
                  </w:r>
                </w:p>
              </w:tc>
              <w:tc>
                <w:tcPr>
                  <w:tcW w:w="4354" w:type="dxa"/>
                  <w:vMerge w:val="restart"/>
                  <w:shd w:val="clear" w:color="auto" w:fill="DBE5F1" w:themeFill="accent1" w:themeFillTint="33"/>
                </w:tcPr>
                <w:p w14:paraId="2E5C0FA1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1CD05CB2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0080DDE7" w14:textId="77777777" w:rsid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6ACD9419" w14:textId="77777777" w:rsid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6BB7713A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Trouble dealing with stress</w:t>
                  </w: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777FA3E5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76BF82B2" w14:textId="77777777" w:rsidR="00E21FB0" w:rsidRPr="0073078E" w:rsidRDefault="00E21FB0" w:rsidP="00E21FB0">
                  <w:pPr>
                    <w:rPr>
                      <w:rFonts w:ascii="Calibri Light" w:eastAsia="Wingdings" w:hAnsi="Calibri Light" w:cs="Wingdings"/>
                      <w:color w:val="000000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Look for opportunities to lessen the amount of stress your child my feel</w:t>
                  </w:r>
                </w:p>
              </w:tc>
            </w:tr>
            <w:tr w:rsidR="00E21FB0" w:rsidRPr="00E835D6" w14:paraId="5D3D4C6D" w14:textId="77777777" w:rsidTr="00EF4164">
              <w:trPr>
                <w:trHeight w:val="180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795FA56D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655A47EC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5386165B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5A1470EE" w14:textId="77777777" w:rsidR="00E21FB0" w:rsidRPr="0073078E" w:rsidRDefault="00E21FB0" w:rsidP="00E21FB0">
                  <w:pPr>
                    <w:autoSpaceDE w:val="0"/>
                    <w:autoSpaceDN w:val="0"/>
                    <w:adjustRightInd w:val="0"/>
                    <w:rPr>
                      <w:rFonts w:ascii="Calibri Light" w:hAnsi="Calibri Light"/>
                      <w:color w:val="000000"/>
                    </w:rPr>
                  </w:pPr>
                  <w:r w:rsidRPr="0073078E">
                    <w:rPr>
                      <w:rFonts w:ascii="Calibri Light" w:hAnsi="Calibri Light"/>
                      <w:color w:val="000000"/>
                    </w:rPr>
                    <w:t>Provide a place for your child to take quiet rest breaks as needed</w:t>
                  </w:r>
                </w:p>
              </w:tc>
            </w:tr>
            <w:tr w:rsidR="00E21FB0" w:rsidRPr="00E835D6" w14:paraId="4B69D3E8" w14:textId="77777777" w:rsidTr="00EF4164">
              <w:trPr>
                <w:trHeight w:val="180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13A9D601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7583A71F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56AF4A65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1DC5E188" w14:textId="77777777" w:rsidR="00E21FB0" w:rsidRPr="0073078E" w:rsidRDefault="00E21FB0" w:rsidP="00E21FB0">
                  <w:pPr>
                    <w:rPr>
                      <w:rFonts w:ascii="Calibri Light" w:hAnsi="Calibri Light"/>
                      <w:color w:val="000000"/>
                    </w:rPr>
                  </w:pPr>
                  <w:r w:rsidRPr="0073078E">
                    <w:rPr>
                      <w:rFonts w:ascii="Calibri Light" w:hAnsi="Calibri Light"/>
                      <w:color w:val="000000"/>
                    </w:rPr>
                    <w:t>Do deep breathing exercises with your child</w:t>
                  </w:r>
                </w:p>
              </w:tc>
            </w:tr>
            <w:tr w:rsidR="00E21FB0" w:rsidRPr="00E835D6" w14:paraId="10DA49B5" w14:textId="77777777" w:rsidTr="00EF4164">
              <w:trPr>
                <w:trHeight w:val="180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35F33948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4EE95C5E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69895A7D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55614D2B" w14:textId="77777777" w:rsidR="00E21FB0" w:rsidRPr="0073078E" w:rsidRDefault="00E21FB0" w:rsidP="00E21FB0">
                  <w:pPr>
                    <w:autoSpaceDE w:val="0"/>
                    <w:autoSpaceDN w:val="0"/>
                    <w:adjustRightInd w:val="0"/>
                    <w:rPr>
                      <w:rFonts w:ascii="Calibri Light" w:hAnsi="Calibri Light" w:cs="Arial"/>
                    </w:rPr>
                  </w:pPr>
                  <w:r w:rsidRPr="0073078E">
                    <w:rPr>
                      <w:rFonts w:ascii="Calibri Light" w:hAnsi="Calibri Light"/>
                      <w:color w:val="000000"/>
                    </w:rPr>
                    <w:t>Encourage your child to talk to a trusted adult or friend</w:t>
                  </w:r>
                </w:p>
              </w:tc>
            </w:tr>
            <w:tr w:rsidR="00E21FB0" w:rsidRPr="00E835D6" w14:paraId="69BE2294" w14:textId="77777777" w:rsidTr="00EF4164">
              <w:trPr>
                <w:trHeight w:val="180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214A6B7D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3F0A5FDE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0C0CB01A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5DCC90DD" w14:textId="77777777" w:rsidR="00E21FB0" w:rsidRPr="0073078E" w:rsidRDefault="00E21FB0" w:rsidP="00E21FB0">
                  <w:pPr>
                    <w:autoSpaceDE w:val="0"/>
                    <w:autoSpaceDN w:val="0"/>
                    <w:adjustRightInd w:val="0"/>
                    <w:rPr>
                      <w:rFonts w:ascii="Calibri Light" w:hAnsi="Calibri Light" w:cs="Arial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Remind your child that most people feel better soon after a concussion</w:t>
                  </w:r>
                </w:p>
                <w:p w14:paraId="0BDE49B4" w14:textId="77777777" w:rsidR="00E21FB0" w:rsidRPr="0073078E" w:rsidRDefault="00E21FB0" w:rsidP="00E21FB0">
                  <w:pPr>
                    <w:autoSpaceDE w:val="0"/>
                    <w:autoSpaceDN w:val="0"/>
                    <w:adjustRightInd w:val="0"/>
                    <w:rPr>
                      <w:rFonts w:ascii="Calibri Light" w:hAnsi="Calibri Light"/>
                      <w:color w:val="000000"/>
                    </w:rPr>
                  </w:pPr>
                </w:p>
              </w:tc>
            </w:tr>
            <w:tr w:rsidR="00E21FB0" w:rsidRPr="00E835D6" w14:paraId="2533594E" w14:textId="77777777" w:rsidTr="007910FB">
              <w:trPr>
                <w:trHeight w:val="540"/>
              </w:trPr>
              <w:tc>
                <w:tcPr>
                  <w:tcW w:w="4405" w:type="dxa"/>
                  <w:vMerge w:val="restart"/>
                </w:tcPr>
                <w:p w14:paraId="3E417DB4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7180387B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5F03BB92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Anxiety/nervousness</w:t>
                  </w:r>
                </w:p>
              </w:tc>
              <w:tc>
                <w:tcPr>
                  <w:tcW w:w="4354" w:type="dxa"/>
                  <w:vMerge w:val="restart"/>
                </w:tcPr>
                <w:p w14:paraId="2D3FB7AB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0075D69E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43B7276B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Worried about falling behind, pushing through symptoms</w:t>
                  </w:r>
                </w:p>
              </w:tc>
              <w:tc>
                <w:tcPr>
                  <w:tcW w:w="370" w:type="dxa"/>
                </w:tcPr>
                <w:p w14:paraId="646FFA4E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vAlign w:val="center"/>
                </w:tcPr>
                <w:p w14:paraId="36E25DC0" w14:textId="77777777" w:rsidR="00E21FB0" w:rsidRPr="0073078E" w:rsidRDefault="00E21FB0" w:rsidP="00E21FB0">
                  <w:pPr>
                    <w:rPr>
                      <w:rFonts w:ascii="Calibri Light" w:hAnsi="Calibri Light"/>
                      <w:color w:val="000000"/>
                    </w:rPr>
                  </w:pPr>
                  <w:r w:rsidRPr="0073078E">
                    <w:rPr>
                      <w:rFonts w:ascii="Calibri Light" w:hAnsi="Calibri Light"/>
                      <w:color w:val="000000"/>
                    </w:rPr>
                    <w:t>Talk with your child’s school about extending time to complete homework, assignments, and tests</w:t>
                  </w:r>
                </w:p>
              </w:tc>
            </w:tr>
            <w:tr w:rsidR="00E21FB0" w:rsidRPr="00E835D6" w14:paraId="4AE75BE2" w14:textId="77777777" w:rsidTr="00EF4164">
              <w:trPr>
                <w:trHeight w:val="540"/>
              </w:trPr>
              <w:tc>
                <w:tcPr>
                  <w:tcW w:w="4405" w:type="dxa"/>
                  <w:vMerge/>
                </w:tcPr>
                <w:p w14:paraId="3DF5D4E9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1AF5C4BD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</w:tcPr>
                <w:p w14:paraId="6189552F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6C95D3B3" w14:textId="77777777" w:rsidR="00E21FB0" w:rsidRPr="0073078E" w:rsidRDefault="00E21FB0" w:rsidP="00E21FB0">
                  <w:pPr>
                    <w:rPr>
                      <w:rFonts w:ascii="Calibri Light" w:hAnsi="Calibri Light"/>
                      <w:color w:val="000000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Help your child stay positive (most children with a concussion feel better within a couple of weeks)</w:t>
                  </w:r>
                </w:p>
              </w:tc>
            </w:tr>
            <w:tr w:rsidR="00E21FB0" w:rsidRPr="00E835D6" w14:paraId="7FE69D71" w14:textId="77777777" w:rsidTr="00EF4164">
              <w:trPr>
                <w:trHeight w:val="358"/>
              </w:trPr>
              <w:tc>
                <w:tcPr>
                  <w:tcW w:w="4405" w:type="dxa"/>
                  <w:vMerge w:val="restart"/>
                  <w:shd w:val="clear" w:color="auto" w:fill="DBE5F1" w:themeFill="accent1" w:themeFillTint="33"/>
                </w:tcPr>
                <w:p w14:paraId="28BCCFA2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6E764E38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4BA3A86A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Depression/withdrawal</w:t>
                  </w:r>
                </w:p>
              </w:tc>
              <w:tc>
                <w:tcPr>
                  <w:tcW w:w="4354" w:type="dxa"/>
                  <w:vMerge w:val="restart"/>
                  <w:shd w:val="clear" w:color="auto" w:fill="DBE5F1" w:themeFill="accent1" w:themeFillTint="33"/>
                </w:tcPr>
                <w:p w14:paraId="6080BDE7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46022720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5BA3D928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Withdrawal from school or friends because of stigma or activity restrictions</w:t>
                  </w:r>
                </w:p>
              </w:tc>
              <w:tc>
                <w:tcPr>
                  <w:tcW w:w="370" w:type="dxa"/>
                  <w:vMerge w:val="restart"/>
                  <w:shd w:val="clear" w:color="auto" w:fill="DBE5F1" w:themeFill="accent1" w:themeFillTint="33"/>
                </w:tcPr>
                <w:p w14:paraId="37CEA7E7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0E0C10A1" w14:textId="77777777" w:rsidR="00E21FB0" w:rsidRPr="0073078E" w:rsidRDefault="00E21FB0" w:rsidP="00E21FB0">
                  <w:pPr>
                    <w:rPr>
                      <w:rFonts w:ascii="Calibri Light" w:hAnsi="Calibri Light"/>
                      <w:color w:val="000000"/>
                    </w:rPr>
                  </w:pPr>
                  <w:r w:rsidRPr="00E63293">
                    <w:rPr>
                      <w:rFonts w:ascii="Calibri Light" w:hAnsi="Calibri Light"/>
                      <w:color w:val="000000"/>
                    </w:rPr>
                    <w:t>Give your child time to talk with and stay connected to friends</w:t>
                  </w:r>
                </w:p>
              </w:tc>
            </w:tr>
            <w:tr w:rsidR="00E21FB0" w:rsidRPr="00E835D6" w14:paraId="37B8B804" w14:textId="77777777" w:rsidTr="00EF4164">
              <w:trPr>
                <w:trHeight w:val="356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4D32F7A7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3753A865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vMerge/>
                  <w:shd w:val="clear" w:color="auto" w:fill="DBE5F1" w:themeFill="accent1" w:themeFillTint="33"/>
                </w:tcPr>
                <w:p w14:paraId="1F7005A8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  <w:vAlign w:val="center"/>
                </w:tcPr>
                <w:p w14:paraId="2795C524" w14:textId="77777777" w:rsidR="00E21FB0" w:rsidRPr="0073078E" w:rsidRDefault="00E21FB0" w:rsidP="00E21FB0">
                  <w:pPr>
                    <w:rPr>
                      <w:rFonts w:ascii="Calibri Light" w:hAnsi="Calibri Light" w:cs="Arial"/>
                    </w:rPr>
                  </w:pPr>
                  <w:r w:rsidRPr="00E63293">
                    <w:rPr>
                      <w:rFonts w:ascii="Calibri Light" w:hAnsi="Calibri Light" w:cs="Arial"/>
                    </w:rPr>
                    <w:t>Help your child stay connected to teammates even if not participating</w:t>
                  </w:r>
                </w:p>
              </w:tc>
            </w:tr>
            <w:tr w:rsidR="00E21FB0" w:rsidRPr="00E835D6" w14:paraId="7171A668" w14:textId="77777777" w:rsidTr="00EF4164">
              <w:trPr>
                <w:trHeight w:val="356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4478454C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55075843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vMerge/>
                  <w:shd w:val="clear" w:color="auto" w:fill="DBE5F1" w:themeFill="accent1" w:themeFillTint="33"/>
                </w:tcPr>
                <w:p w14:paraId="15D1F283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  <w:vAlign w:val="center"/>
                </w:tcPr>
                <w:p w14:paraId="32513BD8" w14:textId="77777777" w:rsidR="00E21FB0" w:rsidRPr="0073078E" w:rsidRDefault="00E21FB0" w:rsidP="00E21FB0">
                  <w:pPr>
                    <w:rPr>
                      <w:rFonts w:ascii="Calibri Light" w:hAnsi="Calibri Light" w:cs="Arial"/>
                    </w:rPr>
                  </w:pPr>
                  <w:r w:rsidRPr="00E63293">
                    <w:rPr>
                      <w:rFonts w:ascii="Calibri Light" w:hAnsi="Calibri Light" w:cs="Arial"/>
                    </w:rPr>
                    <w:t xml:space="preserve">Talk with doctor </w:t>
                  </w:r>
                  <w:r w:rsidRPr="0073078E">
                    <w:rPr>
                      <w:rFonts w:ascii="Calibri Light" w:hAnsi="Calibri Light" w:cs="Arial"/>
                    </w:rPr>
                    <w:t>i</w:t>
                  </w:r>
                  <w:r w:rsidRPr="00E63293">
                    <w:rPr>
                      <w:rFonts w:ascii="Calibri Light" w:hAnsi="Calibri Light" w:cs="Arial"/>
                    </w:rPr>
                    <w:t>f depression is worrisome</w:t>
                  </w:r>
                </w:p>
              </w:tc>
            </w:tr>
            <w:tr w:rsidR="00E21FB0" w:rsidRPr="00E835D6" w14:paraId="42F15AAB" w14:textId="77777777" w:rsidTr="00EF4164">
              <w:trPr>
                <w:trHeight w:val="344"/>
              </w:trPr>
              <w:tc>
                <w:tcPr>
                  <w:tcW w:w="4405" w:type="dxa"/>
                  <w:shd w:val="clear" w:color="auto" w:fill="000000" w:themeFill="text1"/>
                </w:tcPr>
                <w:p w14:paraId="3009D4ED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b/>
                      <w:bCs/>
                      <w:color w:val="FFFFFF"/>
                    </w:rPr>
                    <w:t>SLEEP</w:t>
                  </w:r>
                </w:p>
              </w:tc>
              <w:tc>
                <w:tcPr>
                  <w:tcW w:w="4354" w:type="dxa"/>
                  <w:shd w:val="clear" w:color="auto" w:fill="000000" w:themeFill="text1"/>
                </w:tcPr>
                <w:p w14:paraId="043A465E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370" w:type="dxa"/>
                  <w:shd w:val="clear" w:color="auto" w:fill="000000" w:themeFill="text1"/>
                </w:tcPr>
                <w:p w14:paraId="4AAA3573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000000" w:themeFill="text1"/>
                </w:tcPr>
                <w:p w14:paraId="7ED16A8B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</w:tr>
            <w:tr w:rsidR="00E21FB0" w:rsidRPr="00E835D6" w14:paraId="0D71FAEE" w14:textId="77777777" w:rsidTr="00EF4164">
              <w:trPr>
                <w:trHeight w:val="180"/>
              </w:trPr>
              <w:tc>
                <w:tcPr>
                  <w:tcW w:w="4405" w:type="dxa"/>
                  <w:vMerge w:val="restart"/>
                </w:tcPr>
                <w:p w14:paraId="40303BD8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1574B2A0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38F55FD8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Sleeping more than usual</w:t>
                  </w:r>
                </w:p>
              </w:tc>
              <w:tc>
                <w:tcPr>
                  <w:tcW w:w="4354" w:type="dxa"/>
                  <w:vMerge w:val="restart"/>
                </w:tcPr>
                <w:p w14:paraId="386AB264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704A86C2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7620B7E9" w14:textId="77777777" w:rsidR="00E21FB0" w:rsidRPr="0073078E" w:rsidRDefault="00E21FB0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Hard to wake up, shifted sleep schedule</w:t>
                  </w:r>
                </w:p>
              </w:tc>
              <w:tc>
                <w:tcPr>
                  <w:tcW w:w="370" w:type="dxa"/>
                </w:tcPr>
                <w:p w14:paraId="603C542A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0575A61B" w14:textId="77777777" w:rsidR="00E21FB0" w:rsidRPr="0073078E" w:rsidRDefault="00E21FB0" w:rsidP="00E21FB0">
                  <w:pPr>
                    <w:widowControl w:val="0"/>
                    <w:jc w:val="both"/>
                    <w:rPr>
                      <w:rFonts w:ascii="Calibri Light" w:hAnsi="Calibri Light" w:cs="Arial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Explore setting up a later school start time</w:t>
                  </w:r>
                </w:p>
              </w:tc>
            </w:tr>
            <w:tr w:rsidR="00E21FB0" w:rsidRPr="00E835D6" w14:paraId="5873D5A8" w14:textId="77777777" w:rsidTr="00EF4164">
              <w:trPr>
                <w:trHeight w:val="547"/>
              </w:trPr>
              <w:tc>
                <w:tcPr>
                  <w:tcW w:w="4405" w:type="dxa"/>
                  <w:vMerge/>
                </w:tcPr>
                <w:p w14:paraId="68B43AE0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654388FA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</w:tcPr>
                <w:p w14:paraId="6AEAC459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4B7B68E4" w14:textId="77777777" w:rsidR="00E21FB0" w:rsidRPr="0073078E" w:rsidRDefault="00E21FB0" w:rsidP="00E21FB0">
                  <w:pPr>
                    <w:widowControl w:val="0"/>
                    <w:jc w:val="both"/>
                    <w:rPr>
                      <w:rFonts w:ascii="Calibri Light" w:hAnsi="Calibri Light" w:cs="Arial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Allow for rest breaks during the day as needed</w:t>
                  </w:r>
                </w:p>
              </w:tc>
            </w:tr>
            <w:tr w:rsidR="00E21FB0" w:rsidRPr="00E835D6" w14:paraId="304DE0FB" w14:textId="77777777" w:rsidTr="00EF4164">
              <w:trPr>
                <w:trHeight w:val="547"/>
              </w:trPr>
              <w:tc>
                <w:tcPr>
                  <w:tcW w:w="4405" w:type="dxa"/>
                  <w:vMerge/>
                </w:tcPr>
                <w:p w14:paraId="6ED87E45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02712105" w14:textId="77777777" w:rsidR="00E21FB0" w:rsidRPr="0073078E" w:rsidRDefault="00E21FB0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</w:tcPr>
                <w:p w14:paraId="490C6B59" w14:textId="77777777" w:rsidR="00E21FB0" w:rsidRPr="0073078E" w:rsidRDefault="00E21FB0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</w:tcPr>
                <w:p w14:paraId="7C7F0774" w14:textId="77777777" w:rsidR="00E21FB0" w:rsidRPr="0073078E" w:rsidRDefault="00E21FB0" w:rsidP="00E21FB0">
                  <w:pPr>
                    <w:widowControl w:val="0"/>
                    <w:jc w:val="both"/>
                    <w:rPr>
                      <w:rFonts w:ascii="Calibri Light" w:hAnsi="Calibri Light" w:cs="Arial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Keep to a set bedtime routine with fixed sleep and wake up times as much as possible</w:t>
                  </w:r>
                </w:p>
              </w:tc>
            </w:tr>
            <w:tr w:rsidR="0073078E" w:rsidRPr="00E835D6" w14:paraId="6F4E31BB" w14:textId="77777777" w:rsidTr="00EF4164">
              <w:trPr>
                <w:trHeight w:val="180"/>
              </w:trPr>
              <w:tc>
                <w:tcPr>
                  <w:tcW w:w="4405" w:type="dxa"/>
                  <w:vMerge w:val="restart"/>
                  <w:shd w:val="clear" w:color="auto" w:fill="DBE5F1" w:themeFill="accent1" w:themeFillTint="33"/>
                </w:tcPr>
                <w:p w14:paraId="36BCD021" w14:textId="77777777" w:rsidR="0073078E" w:rsidRP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04895EC1" w14:textId="77777777" w:rsidR="0073078E" w:rsidRP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2504C0A5" w14:textId="77777777" w:rsidR="0073078E" w:rsidRP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425F4C10" w14:textId="77777777" w:rsidR="0073078E" w:rsidRPr="0073078E" w:rsidRDefault="0073078E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Sleeping less than usual</w:t>
                  </w:r>
                </w:p>
              </w:tc>
              <w:tc>
                <w:tcPr>
                  <w:tcW w:w="4354" w:type="dxa"/>
                  <w:vMerge w:val="restart"/>
                  <w:shd w:val="clear" w:color="auto" w:fill="DBE5F1" w:themeFill="accent1" w:themeFillTint="33"/>
                </w:tcPr>
                <w:p w14:paraId="5CF5DEA6" w14:textId="77777777" w:rsidR="0073078E" w:rsidRP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5F6B622A" w14:textId="77777777" w:rsidR="0073078E" w:rsidRP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35A1D99F" w14:textId="77777777" w:rsidR="0073078E" w:rsidRP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1D2685FA" w14:textId="77777777" w:rsidR="0073078E" w:rsidRPr="0073078E" w:rsidRDefault="0073078E" w:rsidP="00E21FB0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Irritable, lack of energy</w:t>
                  </w: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69EE79CC" w14:textId="77777777" w:rsidR="0073078E" w:rsidRPr="0073078E" w:rsidRDefault="0073078E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7CC366DD" w14:textId="77777777" w:rsidR="0073078E" w:rsidRPr="0073078E" w:rsidRDefault="0073078E" w:rsidP="00E21FB0">
                  <w:pPr>
                    <w:widowControl w:val="0"/>
                    <w:jc w:val="both"/>
                    <w:rPr>
                      <w:rFonts w:ascii="Calibri Light" w:hAnsi="Calibri Light" w:cs="Arial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Avoid screen time and loud music right before bed</w:t>
                  </w:r>
                </w:p>
              </w:tc>
            </w:tr>
            <w:tr w:rsidR="0073078E" w:rsidRPr="00E835D6" w14:paraId="214063D4" w14:textId="77777777" w:rsidTr="00EF4164">
              <w:trPr>
                <w:trHeight w:val="314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25D6C01B" w14:textId="77777777" w:rsidR="0073078E" w:rsidRP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3A949850" w14:textId="77777777" w:rsidR="0073078E" w:rsidRP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71A3F9FE" w14:textId="77777777" w:rsidR="0073078E" w:rsidRPr="0073078E" w:rsidRDefault="0073078E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3ABA89AC" w14:textId="77777777" w:rsidR="0073078E" w:rsidRPr="0073078E" w:rsidRDefault="0073078E" w:rsidP="00E21FB0">
                  <w:pPr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Sleep in a dark, cool room</w:t>
                  </w:r>
                </w:p>
              </w:tc>
            </w:tr>
            <w:tr w:rsidR="0073078E" w:rsidRPr="00E835D6" w14:paraId="67F33A21" w14:textId="77777777" w:rsidTr="00EF4164">
              <w:trPr>
                <w:trHeight w:val="314"/>
              </w:trPr>
              <w:tc>
                <w:tcPr>
                  <w:tcW w:w="4405" w:type="dxa"/>
                  <w:vMerge/>
                  <w:shd w:val="clear" w:color="auto" w:fill="DBE5F1" w:themeFill="accent1" w:themeFillTint="33"/>
                </w:tcPr>
                <w:p w14:paraId="3E427569" w14:textId="77777777" w:rsidR="0073078E" w:rsidRP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  <w:shd w:val="clear" w:color="auto" w:fill="DBE5F1" w:themeFill="accent1" w:themeFillTint="33"/>
                </w:tcPr>
                <w:p w14:paraId="169F1C3B" w14:textId="77777777" w:rsidR="0073078E" w:rsidRPr="0073078E" w:rsidRDefault="0073078E" w:rsidP="00E21FB0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  <w:shd w:val="clear" w:color="auto" w:fill="DBE5F1" w:themeFill="accent1" w:themeFillTint="33"/>
                </w:tcPr>
                <w:p w14:paraId="710ACA2A" w14:textId="77777777" w:rsidR="0073078E" w:rsidRPr="0073078E" w:rsidRDefault="0073078E" w:rsidP="00E21FB0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shd w:val="clear" w:color="auto" w:fill="DBE5F1" w:themeFill="accent1" w:themeFillTint="33"/>
                </w:tcPr>
                <w:p w14:paraId="45FA9914" w14:textId="77777777" w:rsidR="0073078E" w:rsidRPr="0073078E" w:rsidRDefault="0073078E" w:rsidP="0073078E">
                  <w:pPr>
                    <w:widowControl w:val="0"/>
                    <w:jc w:val="both"/>
                    <w:rPr>
                      <w:rFonts w:ascii="Calibri Light" w:hAnsi="Calibri Light" w:cs="Arial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Keep to a set bedtime routine with fixed sleep and wake up times as much as possible</w:t>
                  </w:r>
                </w:p>
                <w:p w14:paraId="39CF7CCB" w14:textId="77777777" w:rsidR="0073078E" w:rsidRPr="0073078E" w:rsidRDefault="0073078E" w:rsidP="0073078E">
                  <w:pPr>
                    <w:widowControl w:val="0"/>
                    <w:jc w:val="both"/>
                    <w:rPr>
                      <w:rFonts w:ascii="Calibri Light" w:hAnsi="Calibri Light" w:cs="Arial"/>
                    </w:rPr>
                  </w:pPr>
                </w:p>
              </w:tc>
            </w:tr>
            <w:tr w:rsidR="0073078E" w:rsidRPr="00E835D6" w14:paraId="59BE7C39" w14:textId="77777777" w:rsidTr="00EA6EA1">
              <w:trPr>
                <w:trHeight w:val="845"/>
              </w:trPr>
              <w:tc>
                <w:tcPr>
                  <w:tcW w:w="4405" w:type="dxa"/>
                  <w:vMerge w:val="restart"/>
                </w:tcPr>
                <w:p w14:paraId="790A01A4" w14:textId="77777777" w:rsidR="0073078E" w:rsidRPr="0073078E" w:rsidRDefault="0073078E" w:rsidP="0073078E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0FEDE1DF" w14:textId="77777777" w:rsidR="0073078E" w:rsidRPr="0073078E" w:rsidRDefault="0073078E" w:rsidP="0073078E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33FEF411" w14:textId="77777777" w:rsidR="0073078E" w:rsidRPr="0073078E" w:rsidRDefault="0073078E" w:rsidP="0073078E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56E5F1A9" w14:textId="77777777" w:rsidR="0073078E" w:rsidRPr="0073078E" w:rsidRDefault="0073078E" w:rsidP="0073078E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Trouble falling asleep</w:t>
                  </w:r>
                </w:p>
              </w:tc>
              <w:tc>
                <w:tcPr>
                  <w:tcW w:w="4354" w:type="dxa"/>
                  <w:vMerge w:val="restart"/>
                </w:tcPr>
                <w:p w14:paraId="4E74D728" w14:textId="77777777" w:rsidR="0073078E" w:rsidRPr="0073078E" w:rsidRDefault="0073078E" w:rsidP="0073078E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736EEF8C" w14:textId="77777777" w:rsidR="0073078E" w:rsidRPr="0073078E" w:rsidRDefault="0073078E" w:rsidP="0073078E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01E8BBC9" w14:textId="77777777" w:rsidR="0073078E" w:rsidRPr="0073078E" w:rsidRDefault="0073078E" w:rsidP="0073078E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  <w:p w14:paraId="5878AD1D" w14:textId="77777777" w:rsidR="0073078E" w:rsidRPr="0073078E" w:rsidRDefault="0073078E" w:rsidP="0073078E">
                  <w:pPr>
                    <w:jc w:val="center"/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eastAsia="Times New Roman" w:hAnsi="Calibri Light" w:cs="Times New Roman"/>
                      <w:color w:val="000000"/>
                    </w:rPr>
                    <w:t>Tired, groggy</w:t>
                  </w:r>
                </w:p>
              </w:tc>
              <w:tc>
                <w:tcPr>
                  <w:tcW w:w="370" w:type="dxa"/>
                </w:tcPr>
                <w:p w14:paraId="289619FD" w14:textId="77777777" w:rsidR="0073078E" w:rsidRPr="0073078E" w:rsidRDefault="0073078E" w:rsidP="0073078E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vAlign w:val="center"/>
                </w:tcPr>
                <w:p w14:paraId="216FD155" w14:textId="77777777" w:rsidR="0073078E" w:rsidRPr="0073078E" w:rsidRDefault="0073078E" w:rsidP="0073078E">
                  <w:pPr>
                    <w:rPr>
                      <w:rFonts w:ascii="Calibri Light" w:hAnsi="Calibri Light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Limit daytime naps or return to your child’s regular daytime nap schedule (as appropriate for their age)</w:t>
                  </w:r>
                </w:p>
              </w:tc>
            </w:tr>
            <w:tr w:rsidR="0073078E" w:rsidRPr="00E835D6" w14:paraId="383CA5F9" w14:textId="77777777" w:rsidTr="00EA6EA1">
              <w:trPr>
                <w:trHeight w:val="845"/>
              </w:trPr>
              <w:tc>
                <w:tcPr>
                  <w:tcW w:w="4405" w:type="dxa"/>
                  <w:vMerge/>
                </w:tcPr>
                <w:p w14:paraId="7BB08872" w14:textId="77777777" w:rsidR="0073078E" w:rsidRPr="0073078E" w:rsidRDefault="0073078E" w:rsidP="0073078E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4354" w:type="dxa"/>
                  <w:vMerge/>
                </w:tcPr>
                <w:p w14:paraId="3E6F7347" w14:textId="77777777" w:rsidR="0073078E" w:rsidRPr="0073078E" w:rsidRDefault="0073078E" w:rsidP="0073078E">
                  <w:pPr>
                    <w:jc w:val="center"/>
                    <w:rPr>
                      <w:rFonts w:ascii="Calibri Light" w:eastAsia="Times New Roman" w:hAnsi="Calibri Light" w:cs="Times New Roman"/>
                      <w:color w:val="000000"/>
                    </w:rPr>
                  </w:pPr>
                </w:p>
              </w:tc>
              <w:tc>
                <w:tcPr>
                  <w:tcW w:w="370" w:type="dxa"/>
                </w:tcPr>
                <w:p w14:paraId="54A639FE" w14:textId="77777777" w:rsidR="0073078E" w:rsidRPr="0073078E" w:rsidRDefault="0073078E" w:rsidP="0073078E">
                  <w:pPr>
                    <w:rPr>
                      <w:rFonts w:ascii="Calibri Light" w:hAnsi="Calibri Light"/>
                    </w:rPr>
                  </w:pPr>
                </w:p>
              </w:tc>
              <w:tc>
                <w:tcPr>
                  <w:tcW w:w="4255" w:type="dxa"/>
                  <w:vAlign w:val="center"/>
                </w:tcPr>
                <w:p w14:paraId="080B9EE4" w14:textId="77777777" w:rsidR="0073078E" w:rsidRPr="0073078E" w:rsidRDefault="0073078E" w:rsidP="0073078E">
                  <w:pPr>
                    <w:widowControl w:val="0"/>
                    <w:jc w:val="both"/>
                    <w:rPr>
                      <w:rFonts w:ascii="Calibri Light" w:hAnsi="Calibri Light" w:cs="Arial"/>
                    </w:rPr>
                  </w:pPr>
                  <w:r w:rsidRPr="0073078E">
                    <w:rPr>
                      <w:rFonts w:ascii="Calibri Light" w:hAnsi="Calibri Light" w:cs="Arial"/>
                    </w:rPr>
                    <w:t>Keep to a set bedtime routine with fixed sleep and wake up times as much as possible</w:t>
                  </w:r>
                </w:p>
                <w:p w14:paraId="40DB4D98" w14:textId="77777777" w:rsidR="0073078E" w:rsidRPr="0073078E" w:rsidRDefault="0073078E" w:rsidP="0073078E">
                  <w:pPr>
                    <w:widowControl w:val="0"/>
                    <w:jc w:val="both"/>
                    <w:rPr>
                      <w:rFonts w:ascii="Calibri Light" w:hAnsi="Calibri Light" w:cs="Arial"/>
                    </w:rPr>
                  </w:pPr>
                </w:p>
              </w:tc>
            </w:tr>
          </w:tbl>
          <w:p w14:paraId="09B80E90" w14:textId="77777777" w:rsidR="0073078E" w:rsidRDefault="0073078E" w:rsidP="00C81987">
            <w:pPr>
              <w:pStyle w:val="Default"/>
              <w:rPr>
                <w:rFonts w:asciiTheme="majorHAnsi" w:hAnsiTheme="majorHAnsi" w:cs="ITC Franklin Gothic BookCd"/>
                <w:b/>
                <w:bCs/>
                <w:sz w:val="22"/>
                <w:szCs w:val="22"/>
              </w:rPr>
            </w:pPr>
          </w:p>
          <w:p w14:paraId="75135A44" w14:textId="77777777" w:rsidR="0073078E" w:rsidRDefault="0073078E" w:rsidP="00C81987">
            <w:pPr>
              <w:pStyle w:val="Default"/>
              <w:rPr>
                <w:rFonts w:ascii="Calibri Light" w:hAnsi="Calibri Light" w:cstheme="minorBidi"/>
                <w:sz w:val="22"/>
                <w:szCs w:val="22"/>
              </w:rPr>
            </w:pPr>
          </w:p>
          <w:p w14:paraId="027AC623" w14:textId="77777777" w:rsidR="0073078E" w:rsidRPr="00113237" w:rsidRDefault="0073078E" w:rsidP="00C81987">
            <w:pPr>
              <w:pStyle w:val="Default"/>
              <w:rPr>
                <w:rFonts w:ascii="Calibri Light" w:hAnsi="Calibri Light" w:cstheme="minorBidi"/>
                <w:sz w:val="22"/>
                <w:szCs w:val="22"/>
              </w:rPr>
            </w:pPr>
          </w:p>
        </w:tc>
      </w:tr>
    </w:tbl>
    <w:p w14:paraId="6B5206E3" w14:textId="77777777" w:rsidR="00B84BDD" w:rsidRPr="002B1A01" w:rsidRDefault="00B84BDD" w:rsidP="00B84BDD">
      <w:pPr>
        <w:spacing w:before="180" w:after="0" w:line="240" w:lineRule="auto"/>
        <w:contextualSpacing/>
        <w:jc w:val="both"/>
        <w:rPr>
          <w:rFonts w:ascii="Calibri Light" w:hAnsi="Calibri Light" w:cs="ITC Franklin Gothic BookCd"/>
          <w:color w:val="000000"/>
          <w:sz w:val="28"/>
          <w:szCs w:val="28"/>
        </w:rPr>
      </w:pPr>
      <w:r w:rsidRPr="002B1A01">
        <w:rPr>
          <w:rFonts w:ascii="Calibri Light" w:hAnsi="Calibri Light" w:cs="ITC Franklin Gothic BookCd"/>
          <w:b/>
          <w:bCs/>
          <w:color w:val="000000"/>
          <w:sz w:val="28"/>
          <w:szCs w:val="28"/>
        </w:rPr>
        <w:lastRenderedPageBreak/>
        <w:t xml:space="preserve">What If </w:t>
      </w:r>
      <w:r w:rsidR="006B2C96" w:rsidRPr="002B1A01">
        <w:rPr>
          <w:rFonts w:ascii="Calibri Light" w:hAnsi="Calibri Light" w:cs="ITC Franklin Gothic BookCd"/>
          <w:b/>
          <w:bCs/>
          <w:color w:val="000000"/>
          <w:sz w:val="28"/>
          <w:szCs w:val="28"/>
        </w:rPr>
        <w:t>My Child Isn’t</w:t>
      </w:r>
      <w:r w:rsidRPr="002B1A01">
        <w:rPr>
          <w:rFonts w:ascii="Calibri Light" w:hAnsi="Calibri Light" w:cs="ITC Franklin Gothic BookCd"/>
          <w:b/>
          <w:bCs/>
          <w:color w:val="000000"/>
          <w:sz w:val="28"/>
          <w:szCs w:val="28"/>
        </w:rPr>
        <w:t xml:space="preserve"> Getting Better?</w:t>
      </w:r>
    </w:p>
    <w:p w14:paraId="44DF1D2A" w14:textId="77777777" w:rsidR="00B84BDD" w:rsidRPr="00410C69" w:rsidRDefault="006B2C96" w:rsidP="00B84BDD">
      <w:pPr>
        <w:pStyle w:val="A1"/>
        <w:rPr>
          <w:rFonts w:ascii="Calibri Light" w:hAnsi="Calibri Light" w:cs="ITC Franklin Gothic BookCd"/>
          <w:color w:val="000000"/>
          <w:sz w:val="22"/>
          <w:szCs w:val="22"/>
        </w:rPr>
      </w:pPr>
      <w:r>
        <w:rPr>
          <w:rFonts w:ascii="Calibri Light" w:hAnsi="Calibri Light" w:cs="ITC Franklin Gothic BookCd"/>
          <w:color w:val="000000"/>
          <w:sz w:val="22"/>
          <w:szCs w:val="22"/>
        </w:rPr>
        <w:t>T</w:t>
      </w:r>
      <w:r w:rsidRPr="009950BD">
        <w:rPr>
          <w:rFonts w:ascii="Calibri Light" w:hAnsi="Calibri Light" w:cs="ITC Franklin Gothic BookCd"/>
          <w:color w:val="000000"/>
          <w:sz w:val="22"/>
          <w:szCs w:val="22"/>
        </w:rPr>
        <w:t xml:space="preserve">alk with your </w:t>
      </w:r>
      <w:r w:rsidR="002B1A01">
        <w:rPr>
          <w:rFonts w:ascii="Calibri Light" w:hAnsi="Calibri Light" w:cs="ITC Franklin Gothic BookCd"/>
          <w:color w:val="000000"/>
          <w:sz w:val="22"/>
          <w:szCs w:val="22"/>
        </w:rPr>
        <w:t xml:space="preserve">child’s </w:t>
      </w:r>
      <w:r w:rsidRPr="009950BD">
        <w:rPr>
          <w:rFonts w:ascii="Calibri Light" w:hAnsi="Calibri Light" w:cs="ITC Franklin Gothic BookCd"/>
          <w:color w:val="000000"/>
          <w:sz w:val="22"/>
          <w:szCs w:val="22"/>
        </w:rPr>
        <w:t>doctor or nurse</w:t>
      </w:r>
      <w:r>
        <w:rPr>
          <w:rFonts w:ascii="Calibri Light" w:hAnsi="Calibri Light" w:cs="ITC Franklin Gothic BookCd"/>
          <w:color w:val="000000"/>
          <w:sz w:val="22"/>
          <w:szCs w:val="22"/>
        </w:rPr>
        <w:t xml:space="preserve"> if</w:t>
      </w:r>
      <w:r w:rsidR="00B84BDD" w:rsidRPr="009950BD">
        <w:rPr>
          <w:rFonts w:ascii="Calibri Light" w:hAnsi="Calibri Light" w:cs="ITC Franklin Gothic BookCd"/>
          <w:color w:val="000000"/>
          <w:sz w:val="22"/>
          <w:szCs w:val="22"/>
        </w:rPr>
        <w:t xml:space="preserve"> you do not feel like you</w:t>
      </w:r>
      <w:r>
        <w:rPr>
          <w:rFonts w:ascii="Calibri Light" w:hAnsi="Calibri Light" w:cs="ITC Franklin Gothic BookCd"/>
          <w:color w:val="000000"/>
          <w:sz w:val="22"/>
          <w:szCs w:val="22"/>
        </w:rPr>
        <w:t>r child is</w:t>
      </w:r>
      <w:r w:rsidR="00B84BDD" w:rsidRPr="009950BD">
        <w:rPr>
          <w:rFonts w:ascii="Calibri Light" w:hAnsi="Calibri Light" w:cs="ITC Franklin Gothic BookCd"/>
          <w:color w:val="000000"/>
          <w:sz w:val="22"/>
          <w:szCs w:val="22"/>
        </w:rPr>
        <w:t xml:space="preserve"> getting better. </w:t>
      </w:r>
      <w:r w:rsidR="00B84BDD" w:rsidRPr="00410C69">
        <w:rPr>
          <w:rFonts w:ascii="Calibri Light" w:hAnsi="Calibri Light" w:cs="ITC Franklin Gothic BookCd"/>
          <w:color w:val="000000"/>
          <w:sz w:val="22"/>
          <w:szCs w:val="22"/>
        </w:rPr>
        <w:t>You may need to see a specialist who has experien</w:t>
      </w:r>
      <w:r w:rsidR="002B1A01">
        <w:rPr>
          <w:rFonts w:ascii="Calibri Light" w:hAnsi="Calibri Light" w:cs="ITC Franklin Gothic BookCd"/>
          <w:color w:val="000000"/>
          <w:sz w:val="22"/>
          <w:szCs w:val="22"/>
        </w:rPr>
        <w:t xml:space="preserve">ce treating brain injuries. Ask </w:t>
      </w:r>
      <w:r w:rsidR="00B84BDD" w:rsidRPr="00410C69">
        <w:rPr>
          <w:rFonts w:ascii="Calibri Light" w:hAnsi="Calibri Light" w:cs="ITC Franklin Gothic BookCd"/>
          <w:color w:val="000000"/>
          <w:sz w:val="22"/>
          <w:szCs w:val="22"/>
        </w:rPr>
        <w:t xml:space="preserve">your </w:t>
      </w:r>
      <w:r w:rsidR="002B1A01">
        <w:rPr>
          <w:rFonts w:ascii="Calibri Light" w:hAnsi="Calibri Light" w:cs="ITC Franklin Gothic BookCd"/>
          <w:color w:val="000000"/>
          <w:sz w:val="22"/>
          <w:szCs w:val="22"/>
        </w:rPr>
        <w:t xml:space="preserve">child’s </w:t>
      </w:r>
      <w:r w:rsidR="00B84BDD" w:rsidRPr="00410C69">
        <w:rPr>
          <w:rFonts w:ascii="Calibri Light" w:hAnsi="Calibri Light" w:cs="ITC Franklin Gothic BookCd"/>
          <w:color w:val="000000"/>
          <w:sz w:val="22"/>
          <w:szCs w:val="22"/>
        </w:rPr>
        <w:t xml:space="preserve">doctor or nurse for names of brain injury specialists in your area. </w:t>
      </w:r>
    </w:p>
    <w:p w14:paraId="3E6EA0E9" w14:textId="77777777" w:rsidR="00B84BDD" w:rsidRDefault="00B84BDD" w:rsidP="00671F3D">
      <w:pPr>
        <w:spacing w:line="240" w:lineRule="auto"/>
        <w:rPr>
          <w:rFonts w:ascii="Arial" w:hAnsi="Arial" w:cs="Arial"/>
          <w:sz w:val="18"/>
          <w:szCs w:val="18"/>
        </w:rPr>
      </w:pPr>
    </w:p>
    <w:p w14:paraId="351FDD84" w14:textId="77777777" w:rsidR="00B84BDD" w:rsidRPr="00410C69" w:rsidRDefault="00B84BDD" w:rsidP="00B84BDD">
      <w:pPr>
        <w:spacing w:after="0" w:line="240" w:lineRule="auto"/>
        <w:ind w:right="461" w:firstLine="14"/>
        <w:rPr>
          <w:rFonts w:ascii="Calibri Light" w:hAnsi="Calibri Light" w:cs="ITC Franklin Gothic BookCd"/>
          <w:color w:val="000000"/>
        </w:rPr>
      </w:pPr>
      <w:r w:rsidRPr="00410C69">
        <w:rPr>
          <w:rFonts w:ascii="Calibri Light" w:hAnsi="Calibri Light" w:cs="ITC Franklin Gothic BookCd"/>
          <w:color w:val="000000"/>
        </w:rPr>
        <w:t>More information on concussion, tips to help you</w:t>
      </w:r>
      <w:r w:rsidR="00FA5987">
        <w:rPr>
          <w:rFonts w:ascii="Calibri Light" w:hAnsi="Calibri Light" w:cs="ITC Franklin Gothic BookCd"/>
          <w:color w:val="000000"/>
        </w:rPr>
        <w:t>r child</w:t>
      </w:r>
      <w:r w:rsidRPr="00410C69">
        <w:rPr>
          <w:rFonts w:ascii="Calibri Light" w:hAnsi="Calibri Light" w:cs="ITC Franklin Gothic BookCd"/>
          <w:color w:val="000000"/>
        </w:rPr>
        <w:t xml:space="preserve"> feel better, and steps </w:t>
      </w:r>
      <w:r w:rsidR="00FA5987">
        <w:rPr>
          <w:rFonts w:ascii="Calibri Light" w:hAnsi="Calibri Light" w:cs="ITC Franklin Gothic BookCd"/>
          <w:color w:val="000000"/>
        </w:rPr>
        <w:t xml:space="preserve">you can take to help your child </w:t>
      </w:r>
      <w:r w:rsidRPr="00410C69">
        <w:rPr>
          <w:rFonts w:ascii="Calibri Light" w:hAnsi="Calibri Light" w:cs="ITC Franklin Gothic BookCd"/>
          <w:color w:val="000000"/>
        </w:rPr>
        <w:t xml:space="preserve">safely return to school and sports can be found at: </w:t>
      </w:r>
      <w:hyperlink r:id="rId8" w:history="1">
        <w:r w:rsidRPr="00410C69">
          <w:rPr>
            <w:rStyle w:val="Hyperlink"/>
            <w:rFonts w:ascii="Calibri Light" w:hAnsi="Calibri Light" w:cs="ITC Franklin Gothic BookCd"/>
          </w:rPr>
          <w:t>www.cdc.gov/HEADSUP</w:t>
        </w:r>
      </w:hyperlink>
      <w:r w:rsidRPr="00410C69">
        <w:rPr>
          <w:rFonts w:ascii="Calibri Light" w:hAnsi="Calibri Light" w:cs="ITC Franklin Gothic BookCd"/>
          <w:color w:val="000000"/>
        </w:rPr>
        <w:t xml:space="preserve">. </w:t>
      </w:r>
    </w:p>
    <w:p w14:paraId="2281E6C0" w14:textId="77777777" w:rsidR="00B84BDD" w:rsidRDefault="00B84BDD" w:rsidP="00671F3D">
      <w:pPr>
        <w:spacing w:line="240" w:lineRule="auto"/>
        <w:rPr>
          <w:rFonts w:ascii="Arial" w:hAnsi="Arial" w:cs="Arial"/>
          <w:sz w:val="18"/>
          <w:szCs w:val="18"/>
        </w:rPr>
      </w:pPr>
    </w:p>
    <w:p w14:paraId="6FB147CA" w14:textId="77777777" w:rsidR="007452B6" w:rsidRDefault="007452B6" w:rsidP="007452B6">
      <w:pPr>
        <w:spacing w:after="0" w:line="240" w:lineRule="auto"/>
        <w:ind w:right="461" w:firstLine="14"/>
        <w:rPr>
          <w:rFonts w:ascii="Calibri Light" w:hAnsi="Calibri Light"/>
          <w:sz w:val="20"/>
          <w:szCs w:val="20"/>
        </w:rPr>
      </w:pPr>
      <w:r w:rsidRPr="00410C69">
        <w:rPr>
          <w:rFonts w:ascii="Calibri Light" w:hAnsi="Calibri Light" w:cs="Myriad Pro Light"/>
          <w:i/>
          <w:iCs/>
          <w:color w:val="000000"/>
          <w:sz w:val="20"/>
          <w:szCs w:val="20"/>
        </w:rPr>
        <w:t xml:space="preserve">The information provided in this handout or through linkages to other sites is not a substitute for medical or professional care. Questions about diagnosis and treatment for concussion should be directed to your </w:t>
      </w:r>
      <w:r>
        <w:rPr>
          <w:rFonts w:ascii="Calibri Light" w:hAnsi="Calibri Light" w:cs="Myriad Pro Light"/>
          <w:i/>
          <w:iCs/>
          <w:color w:val="000000"/>
          <w:sz w:val="20"/>
          <w:szCs w:val="20"/>
        </w:rPr>
        <w:t xml:space="preserve">child’s </w:t>
      </w:r>
      <w:r w:rsidRPr="00410C69">
        <w:rPr>
          <w:rFonts w:ascii="Calibri Light" w:hAnsi="Calibri Light" w:cs="Myriad Pro Light"/>
          <w:i/>
          <w:iCs/>
          <w:color w:val="000000"/>
          <w:sz w:val="20"/>
          <w:szCs w:val="20"/>
        </w:rPr>
        <w:t>doctor or other healthcare provider.</w:t>
      </w:r>
    </w:p>
    <w:p w14:paraId="4912C235" w14:textId="77777777" w:rsidR="007452B6" w:rsidRPr="000A7F4E" w:rsidRDefault="007452B6" w:rsidP="00671F3D">
      <w:pPr>
        <w:spacing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7452B6" w:rsidRPr="000A7F4E" w:rsidSect="00113237">
      <w:headerReference w:type="default" r:id="rId9"/>
      <w:footerReference w:type="default" r:id="rId10"/>
      <w:pgSz w:w="15840" w:h="12240" w:orient="landscape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FDF96" w14:textId="77777777" w:rsidR="00177C25" w:rsidRDefault="00177C25" w:rsidP="0094070E">
      <w:pPr>
        <w:spacing w:after="0" w:line="240" w:lineRule="auto"/>
      </w:pPr>
      <w:r>
        <w:separator/>
      </w:r>
    </w:p>
  </w:endnote>
  <w:endnote w:type="continuationSeparator" w:id="0">
    <w:p w14:paraId="7C02F8DD" w14:textId="77777777" w:rsidR="00177C25" w:rsidRDefault="00177C25" w:rsidP="0094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hitney Book">
    <w:altName w:val="Whitney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 Franklin Gothic BookC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staSansAltMed">
    <w:altName w:val="VistaSansAltM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CABDF" w14:textId="77777777" w:rsidR="00EF4799" w:rsidRPr="001916FF" w:rsidRDefault="00EF4799" w:rsidP="00BC1F66">
    <w:pPr>
      <w:pStyle w:val="Footer"/>
      <w:jc w:val="center"/>
      <w:rPr>
        <w:rFonts w:ascii="Calibri Light" w:hAnsi="Calibri Light" w:cs="Times New Roman"/>
        <w:sz w:val="18"/>
        <w:szCs w:val="18"/>
      </w:rPr>
    </w:pPr>
    <w:r w:rsidRPr="001916FF">
      <w:rPr>
        <w:rFonts w:ascii="Calibri Light" w:hAnsi="Calibri Light" w:cs="Times New Roman"/>
        <w:sz w:val="18"/>
        <w:szCs w:val="18"/>
      </w:rPr>
      <w:t>Adapted with permission from the Symptom Targeted Accommodation Management Plan created by the Safe Concussion Outcome Recovery &amp; Education (SCORE) program at Children’s National Medical Center.</w:t>
    </w:r>
  </w:p>
  <w:p w14:paraId="784A5AC8" w14:textId="77777777" w:rsidR="00EF4799" w:rsidRDefault="00EF4799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6973E" w14:textId="77777777" w:rsidR="00177C25" w:rsidRDefault="00177C25" w:rsidP="0094070E">
      <w:pPr>
        <w:spacing w:after="0" w:line="240" w:lineRule="auto"/>
      </w:pPr>
      <w:r>
        <w:separator/>
      </w:r>
    </w:p>
  </w:footnote>
  <w:footnote w:type="continuationSeparator" w:id="0">
    <w:p w14:paraId="4846CF31" w14:textId="77777777" w:rsidR="00177C25" w:rsidRDefault="00177C25" w:rsidP="0094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4A25C" w14:textId="65A23C03" w:rsidR="00EF4799" w:rsidRPr="00DA48A1" w:rsidRDefault="00EF4799" w:rsidP="001916FF">
    <w:pPr>
      <w:rPr>
        <w:color w:val="FF0000"/>
      </w:rPr>
    </w:pPr>
    <w:r w:rsidRPr="00DA48A1">
      <w:rPr>
        <w:color w:val="FF0000"/>
      </w:rPr>
      <w:t xml:space="preserve">DRAFT: Info sheet for </w:t>
    </w:r>
    <w:r>
      <w:rPr>
        <w:color w:val="FF0000"/>
      </w:rPr>
      <w:t>parents</w:t>
    </w:r>
    <w:r w:rsidRPr="00DA48A1">
      <w:rPr>
        <w:color w:val="FF0000"/>
      </w:rPr>
      <w:t xml:space="preserve"> on recovery tips and symptom management</w:t>
    </w:r>
    <w:r w:rsidR="00AD6EC3">
      <w:rPr>
        <w:color w:val="FF0000"/>
      </w:rPr>
      <w:t>. Please do not forward or distribute.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4018A"/>
    <w:multiLevelType w:val="hybridMultilevel"/>
    <w:tmpl w:val="71F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93B52"/>
    <w:multiLevelType w:val="hybridMultilevel"/>
    <w:tmpl w:val="F5789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0A0D"/>
    <w:multiLevelType w:val="hybridMultilevel"/>
    <w:tmpl w:val="21D6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6119D"/>
    <w:multiLevelType w:val="hybridMultilevel"/>
    <w:tmpl w:val="C8D2B2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FE3133"/>
    <w:multiLevelType w:val="hybridMultilevel"/>
    <w:tmpl w:val="4C92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7831"/>
    <w:multiLevelType w:val="hybridMultilevel"/>
    <w:tmpl w:val="6FE6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13D71"/>
    <w:multiLevelType w:val="hybridMultilevel"/>
    <w:tmpl w:val="C05E8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645CD9"/>
    <w:multiLevelType w:val="hybridMultilevel"/>
    <w:tmpl w:val="4F8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75ED7"/>
    <w:multiLevelType w:val="hybridMultilevel"/>
    <w:tmpl w:val="4838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752A6"/>
    <w:multiLevelType w:val="hybridMultilevel"/>
    <w:tmpl w:val="2662E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E13FD0"/>
    <w:multiLevelType w:val="hybridMultilevel"/>
    <w:tmpl w:val="B57CC4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0838EC"/>
    <w:multiLevelType w:val="hybridMultilevel"/>
    <w:tmpl w:val="B4C2F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0F4894"/>
    <w:multiLevelType w:val="hybridMultilevel"/>
    <w:tmpl w:val="1F46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C7EC0"/>
    <w:multiLevelType w:val="hybridMultilevel"/>
    <w:tmpl w:val="C400F1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7B5330"/>
    <w:multiLevelType w:val="hybridMultilevel"/>
    <w:tmpl w:val="5AD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54D36"/>
    <w:multiLevelType w:val="hybridMultilevel"/>
    <w:tmpl w:val="853845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629F0"/>
    <w:multiLevelType w:val="hybridMultilevel"/>
    <w:tmpl w:val="52A032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B15C5C"/>
    <w:multiLevelType w:val="hybridMultilevel"/>
    <w:tmpl w:val="013806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9"/>
  </w:num>
  <w:num w:numId="5">
    <w:abstractNumId w:val="11"/>
  </w:num>
  <w:num w:numId="6">
    <w:abstractNumId w:val="10"/>
  </w:num>
  <w:num w:numId="7">
    <w:abstractNumId w:val="3"/>
  </w:num>
  <w:num w:numId="8">
    <w:abstractNumId w:val="17"/>
  </w:num>
  <w:num w:numId="9">
    <w:abstractNumId w:val="16"/>
  </w:num>
  <w:num w:numId="10">
    <w:abstractNumId w:val="8"/>
  </w:num>
  <w:num w:numId="11">
    <w:abstractNumId w:val="5"/>
  </w:num>
  <w:num w:numId="12">
    <w:abstractNumId w:val="4"/>
  </w:num>
  <w:num w:numId="13">
    <w:abstractNumId w:val="0"/>
  </w:num>
  <w:num w:numId="14">
    <w:abstractNumId w:val="12"/>
  </w:num>
  <w:num w:numId="15">
    <w:abstractNumId w:val="2"/>
  </w:num>
  <w:num w:numId="16">
    <w:abstractNumId w:val="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86"/>
    <w:rsid w:val="0001615E"/>
    <w:rsid w:val="00020E9A"/>
    <w:rsid w:val="000279E2"/>
    <w:rsid w:val="00057BA2"/>
    <w:rsid w:val="00060CF6"/>
    <w:rsid w:val="00076268"/>
    <w:rsid w:val="00084E02"/>
    <w:rsid w:val="00090A81"/>
    <w:rsid w:val="000A7009"/>
    <w:rsid w:val="000A7F4E"/>
    <w:rsid w:val="000D23EC"/>
    <w:rsid w:val="000D3A5E"/>
    <w:rsid w:val="000E27D5"/>
    <w:rsid w:val="00113237"/>
    <w:rsid w:val="00121B0A"/>
    <w:rsid w:val="00122D01"/>
    <w:rsid w:val="00132004"/>
    <w:rsid w:val="00135C93"/>
    <w:rsid w:val="001412A6"/>
    <w:rsid w:val="00142E65"/>
    <w:rsid w:val="00146B60"/>
    <w:rsid w:val="00151455"/>
    <w:rsid w:val="00164FAF"/>
    <w:rsid w:val="00171D3D"/>
    <w:rsid w:val="00177C25"/>
    <w:rsid w:val="00181488"/>
    <w:rsid w:val="00185906"/>
    <w:rsid w:val="0018646A"/>
    <w:rsid w:val="001879E8"/>
    <w:rsid w:val="00187E9F"/>
    <w:rsid w:val="001916FF"/>
    <w:rsid w:val="001920E1"/>
    <w:rsid w:val="00194FD0"/>
    <w:rsid w:val="001A6361"/>
    <w:rsid w:val="001B0286"/>
    <w:rsid w:val="001B0D97"/>
    <w:rsid w:val="001B4A72"/>
    <w:rsid w:val="001C32BD"/>
    <w:rsid w:val="001C7B47"/>
    <w:rsid w:val="001D4B5E"/>
    <w:rsid w:val="001F2101"/>
    <w:rsid w:val="001F3F01"/>
    <w:rsid w:val="001F5CF5"/>
    <w:rsid w:val="00216238"/>
    <w:rsid w:val="00237F20"/>
    <w:rsid w:val="002408C7"/>
    <w:rsid w:val="002437E5"/>
    <w:rsid w:val="0025098C"/>
    <w:rsid w:val="002708CC"/>
    <w:rsid w:val="00270F5D"/>
    <w:rsid w:val="002723F7"/>
    <w:rsid w:val="00274311"/>
    <w:rsid w:val="0028575B"/>
    <w:rsid w:val="00296FE8"/>
    <w:rsid w:val="002A1801"/>
    <w:rsid w:val="002B1A01"/>
    <w:rsid w:val="002C6D41"/>
    <w:rsid w:val="002D54D2"/>
    <w:rsid w:val="002F3F20"/>
    <w:rsid w:val="003019AA"/>
    <w:rsid w:val="00310558"/>
    <w:rsid w:val="00320A04"/>
    <w:rsid w:val="003364B0"/>
    <w:rsid w:val="00337E29"/>
    <w:rsid w:val="0034158B"/>
    <w:rsid w:val="00365275"/>
    <w:rsid w:val="00367F8F"/>
    <w:rsid w:val="00370EBF"/>
    <w:rsid w:val="00371D6C"/>
    <w:rsid w:val="00384BAB"/>
    <w:rsid w:val="003853DA"/>
    <w:rsid w:val="0039124F"/>
    <w:rsid w:val="00395CAB"/>
    <w:rsid w:val="003B1249"/>
    <w:rsid w:val="003E6CFD"/>
    <w:rsid w:val="003F4087"/>
    <w:rsid w:val="00406ECC"/>
    <w:rsid w:val="0042739D"/>
    <w:rsid w:val="004459BF"/>
    <w:rsid w:val="00446AF5"/>
    <w:rsid w:val="00464242"/>
    <w:rsid w:val="00467152"/>
    <w:rsid w:val="0047107B"/>
    <w:rsid w:val="00481106"/>
    <w:rsid w:val="00484DCB"/>
    <w:rsid w:val="00497451"/>
    <w:rsid w:val="004A5884"/>
    <w:rsid w:val="004E6082"/>
    <w:rsid w:val="005364AC"/>
    <w:rsid w:val="00540B1B"/>
    <w:rsid w:val="00540FA8"/>
    <w:rsid w:val="00544677"/>
    <w:rsid w:val="00551265"/>
    <w:rsid w:val="005577CC"/>
    <w:rsid w:val="00561E63"/>
    <w:rsid w:val="0056417A"/>
    <w:rsid w:val="00572BD4"/>
    <w:rsid w:val="00590474"/>
    <w:rsid w:val="00593CD7"/>
    <w:rsid w:val="00594BC5"/>
    <w:rsid w:val="00596C66"/>
    <w:rsid w:val="005B343B"/>
    <w:rsid w:val="005B513D"/>
    <w:rsid w:val="005C1E24"/>
    <w:rsid w:val="005C7CD4"/>
    <w:rsid w:val="005D5396"/>
    <w:rsid w:val="005D6F49"/>
    <w:rsid w:val="005E5275"/>
    <w:rsid w:val="005F19AF"/>
    <w:rsid w:val="005F5941"/>
    <w:rsid w:val="00610A3B"/>
    <w:rsid w:val="00623C30"/>
    <w:rsid w:val="0063780C"/>
    <w:rsid w:val="00642082"/>
    <w:rsid w:val="00642ACF"/>
    <w:rsid w:val="00654E23"/>
    <w:rsid w:val="00655864"/>
    <w:rsid w:val="0066251F"/>
    <w:rsid w:val="0066640D"/>
    <w:rsid w:val="00667F96"/>
    <w:rsid w:val="00671F3D"/>
    <w:rsid w:val="006819BB"/>
    <w:rsid w:val="00683E49"/>
    <w:rsid w:val="00687F95"/>
    <w:rsid w:val="006A305C"/>
    <w:rsid w:val="006A4A14"/>
    <w:rsid w:val="006B2C96"/>
    <w:rsid w:val="006B6186"/>
    <w:rsid w:val="006C0E36"/>
    <w:rsid w:val="006C5C27"/>
    <w:rsid w:val="006D5B2B"/>
    <w:rsid w:val="006E6D92"/>
    <w:rsid w:val="006F4F2A"/>
    <w:rsid w:val="006F7C1C"/>
    <w:rsid w:val="00702B8A"/>
    <w:rsid w:val="007111EC"/>
    <w:rsid w:val="007157B4"/>
    <w:rsid w:val="00721A0B"/>
    <w:rsid w:val="00722D35"/>
    <w:rsid w:val="00727D0B"/>
    <w:rsid w:val="0073078E"/>
    <w:rsid w:val="007452B6"/>
    <w:rsid w:val="007471AE"/>
    <w:rsid w:val="0075353E"/>
    <w:rsid w:val="0075412A"/>
    <w:rsid w:val="00754231"/>
    <w:rsid w:val="00757C96"/>
    <w:rsid w:val="0076312B"/>
    <w:rsid w:val="00780C4D"/>
    <w:rsid w:val="007B1E2D"/>
    <w:rsid w:val="007B44E9"/>
    <w:rsid w:val="007C71A0"/>
    <w:rsid w:val="007E5622"/>
    <w:rsid w:val="007F3FE1"/>
    <w:rsid w:val="00802DFB"/>
    <w:rsid w:val="00803D03"/>
    <w:rsid w:val="00812F8A"/>
    <w:rsid w:val="00814713"/>
    <w:rsid w:val="008248E4"/>
    <w:rsid w:val="0085339F"/>
    <w:rsid w:val="00862518"/>
    <w:rsid w:val="008645FE"/>
    <w:rsid w:val="00881868"/>
    <w:rsid w:val="00886A9F"/>
    <w:rsid w:val="00891D15"/>
    <w:rsid w:val="00892E0C"/>
    <w:rsid w:val="00895F38"/>
    <w:rsid w:val="008B5D62"/>
    <w:rsid w:val="008C0306"/>
    <w:rsid w:val="008E4556"/>
    <w:rsid w:val="008F1E46"/>
    <w:rsid w:val="008F3D62"/>
    <w:rsid w:val="00904E6E"/>
    <w:rsid w:val="0094070E"/>
    <w:rsid w:val="00940A92"/>
    <w:rsid w:val="0094537B"/>
    <w:rsid w:val="00971D56"/>
    <w:rsid w:val="009753CF"/>
    <w:rsid w:val="0097616E"/>
    <w:rsid w:val="00976C5E"/>
    <w:rsid w:val="00977DE7"/>
    <w:rsid w:val="009824B3"/>
    <w:rsid w:val="0099649A"/>
    <w:rsid w:val="009A3DB6"/>
    <w:rsid w:val="009A403D"/>
    <w:rsid w:val="009B3C14"/>
    <w:rsid w:val="009B753A"/>
    <w:rsid w:val="00A064D7"/>
    <w:rsid w:val="00A118AC"/>
    <w:rsid w:val="00A16C52"/>
    <w:rsid w:val="00A205D2"/>
    <w:rsid w:val="00A2093D"/>
    <w:rsid w:val="00A215D8"/>
    <w:rsid w:val="00A22109"/>
    <w:rsid w:val="00A43964"/>
    <w:rsid w:val="00A513F2"/>
    <w:rsid w:val="00A53C56"/>
    <w:rsid w:val="00A75B14"/>
    <w:rsid w:val="00A83C0C"/>
    <w:rsid w:val="00A850CA"/>
    <w:rsid w:val="00A878FE"/>
    <w:rsid w:val="00AC0543"/>
    <w:rsid w:val="00AD203A"/>
    <w:rsid w:val="00AD6EC3"/>
    <w:rsid w:val="00AE031C"/>
    <w:rsid w:val="00AE0D4E"/>
    <w:rsid w:val="00AF103E"/>
    <w:rsid w:val="00AF35D1"/>
    <w:rsid w:val="00B1179D"/>
    <w:rsid w:val="00B129CC"/>
    <w:rsid w:val="00B354F2"/>
    <w:rsid w:val="00B501F9"/>
    <w:rsid w:val="00B55D9A"/>
    <w:rsid w:val="00B7699A"/>
    <w:rsid w:val="00B84BDD"/>
    <w:rsid w:val="00B92164"/>
    <w:rsid w:val="00B934D6"/>
    <w:rsid w:val="00BC1F66"/>
    <w:rsid w:val="00BD4927"/>
    <w:rsid w:val="00BE201F"/>
    <w:rsid w:val="00BF19E0"/>
    <w:rsid w:val="00C024BC"/>
    <w:rsid w:val="00C0384A"/>
    <w:rsid w:val="00C05D1E"/>
    <w:rsid w:val="00C204B4"/>
    <w:rsid w:val="00C206FB"/>
    <w:rsid w:val="00C26102"/>
    <w:rsid w:val="00C27B47"/>
    <w:rsid w:val="00C36DD3"/>
    <w:rsid w:val="00C4617A"/>
    <w:rsid w:val="00C67609"/>
    <w:rsid w:val="00C71745"/>
    <w:rsid w:val="00C81987"/>
    <w:rsid w:val="00C866EC"/>
    <w:rsid w:val="00C95424"/>
    <w:rsid w:val="00CC51D1"/>
    <w:rsid w:val="00CD57CD"/>
    <w:rsid w:val="00CE2089"/>
    <w:rsid w:val="00CF08D8"/>
    <w:rsid w:val="00D018F0"/>
    <w:rsid w:val="00D131FC"/>
    <w:rsid w:val="00D14248"/>
    <w:rsid w:val="00D14D94"/>
    <w:rsid w:val="00D34A03"/>
    <w:rsid w:val="00D3688E"/>
    <w:rsid w:val="00D3781E"/>
    <w:rsid w:val="00D4175C"/>
    <w:rsid w:val="00D4403B"/>
    <w:rsid w:val="00D60428"/>
    <w:rsid w:val="00D61F44"/>
    <w:rsid w:val="00D71E94"/>
    <w:rsid w:val="00D7258C"/>
    <w:rsid w:val="00D90CC3"/>
    <w:rsid w:val="00D9639E"/>
    <w:rsid w:val="00DA2F5E"/>
    <w:rsid w:val="00DA48A1"/>
    <w:rsid w:val="00DB05CD"/>
    <w:rsid w:val="00DB5356"/>
    <w:rsid w:val="00DC1DCD"/>
    <w:rsid w:val="00DD3484"/>
    <w:rsid w:val="00DE28CA"/>
    <w:rsid w:val="00E17B39"/>
    <w:rsid w:val="00E21FB0"/>
    <w:rsid w:val="00E223DB"/>
    <w:rsid w:val="00E23CEF"/>
    <w:rsid w:val="00E63293"/>
    <w:rsid w:val="00E966EA"/>
    <w:rsid w:val="00EA0D5B"/>
    <w:rsid w:val="00EA6291"/>
    <w:rsid w:val="00EA6F48"/>
    <w:rsid w:val="00EB1627"/>
    <w:rsid w:val="00EC3657"/>
    <w:rsid w:val="00EE3E14"/>
    <w:rsid w:val="00EF4799"/>
    <w:rsid w:val="00EF4A55"/>
    <w:rsid w:val="00EF6063"/>
    <w:rsid w:val="00EF7B0B"/>
    <w:rsid w:val="00F02E86"/>
    <w:rsid w:val="00F03B5E"/>
    <w:rsid w:val="00F04424"/>
    <w:rsid w:val="00F07E98"/>
    <w:rsid w:val="00F24173"/>
    <w:rsid w:val="00F32E1B"/>
    <w:rsid w:val="00F3779D"/>
    <w:rsid w:val="00F53A73"/>
    <w:rsid w:val="00F6260F"/>
    <w:rsid w:val="00FA463F"/>
    <w:rsid w:val="00FA5987"/>
    <w:rsid w:val="00FB459C"/>
    <w:rsid w:val="00FC3BC3"/>
    <w:rsid w:val="00FD02BA"/>
    <w:rsid w:val="00FD2979"/>
    <w:rsid w:val="00FE365A"/>
    <w:rsid w:val="00F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2419587"/>
  <w15:docId w15:val="{574F31D7-0CD5-4790-9703-789D8407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70E"/>
  </w:style>
  <w:style w:type="paragraph" w:styleId="Footer">
    <w:name w:val="footer"/>
    <w:basedOn w:val="Normal"/>
    <w:link w:val="FooterChar"/>
    <w:uiPriority w:val="99"/>
    <w:unhideWhenUsed/>
    <w:rsid w:val="0094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70E"/>
  </w:style>
  <w:style w:type="paragraph" w:styleId="ListParagraph">
    <w:name w:val="List Paragraph"/>
    <w:basedOn w:val="Normal"/>
    <w:uiPriority w:val="34"/>
    <w:qFormat/>
    <w:rsid w:val="00A878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27D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67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F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F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F96"/>
    <w:rPr>
      <w:b/>
      <w:bCs/>
      <w:sz w:val="20"/>
      <w:szCs w:val="20"/>
    </w:rPr>
  </w:style>
  <w:style w:type="paragraph" w:customStyle="1" w:styleId="Default">
    <w:name w:val="Default"/>
    <w:rsid w:val="0066640D"/>
    <w:pPr>
      <w:autoSpaceDE w:val="0"/>
      <w:autoSpaceDN w:val="0"/>
      <w:adjustRightInd w:val="0"/>
      <w:spacing w:after="0" w:line="240" w:lineRule="auto"/>
    </w:pPr>
    <w:rPr>
      <w:rFonts w:ascii="Whitney Book" w:hAnsi="Whitney Book" w:cs="Whitney Book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66640D"/>
    <w:pPr>
      <w:spacing w:line="221" w:lineRule="atLeast"/>
    </w:pPr>
    <w:rPr>
      <w:rFonts w:cstheme="minorBidi"/>
      <w:color w:val="auto"/>
    </w:rPr>
  </w:style>
  <w:style w:type="paragraph" w:customStyle="1" w:styleId="A1">
    <w:name w:val="A1"/>
    <w:basedOn w:val="Default"/>
    <w:next w:val="Default"/>
    <w:uiPriority w:val="99"/>
    <w:rsid w:val="00B84BDD"/>
    <w:pPr>
      <w:spacing w:line="221" w:lineRule="atLeast"/>
    </w:pPr>
    <w:rPr>
      <w:rFonts w:ascii="ITC Franklin Gothic BookCd" w:hAnsi="ITC Franklin Gothic BookCd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B84BDD"/>
    <w:rPr>
      <w:color w:val="0000FF" w:themeColor="hyperlink"/>
      <w:u w:val="single"/>
    </w:rPr>
  </w:style>
  <w:style w:type="paragraph" w:customStyle="1" w:styleId="Pa11">
    <w:name w:val="Pa11"/>
    <w:basedOn w:val="Default"/>
    <w:next w:val="Default"/>
    <w:uiPriority w:val="99"/>
    <w:rsid w:val="00B84BDD"/>
    <w:pPr>
      <w:spacing w:line="221" w:lineRule="atLeast"/>
    </w:pPr>
    <w:rPr>
      <w:rFonts w:ascii="ITC Franklin Gothic BookCd" w:hAnsi="ITC Franklin Gothic BookCd"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B84BDD"/>
    <w:pPr>
      <w:spacing w:line="201" w:lineRule="atLeast"/>
    </w:pPr>
    <w:rPr>
      <w:rFonts w:ascii="Myriad Pro Light" w:hAnsi="Myriad Pro Light" w:cstheme="minorBidi"/>
      <w:color w:val="auto"/>
    </w:rPr>
  </w:style>
  <w:style w:type="paragraph" w:styleId="Revision">
    <w:name w:val="Revision"/>
    <w:hidden/>
    <w:uiPriority w:val="99"/>
    <w:semiHidden/>
    <w:rsid w:val="008533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/HEADS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43B9E-CEEB-4BE8-BEA4-BDC79B33A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National Medical Center</Company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Keroack, Jessica</dc:creator>
  <cp:lastModifiedBy>Sarmiento, Kelly (CDC/ONDIEH/NCIPC)</cp:lastModifiedBy>
  <cp:revision>2</cp:revision>
  <cp:lastPrinted>2016-05-02T18:36:00Z</cp:lastPrinted>
  <dcterms:created xsi:type="dcterms:W3CDTF">2016-12-01T14:04:00Z</dcterms:created>
  <dcterms:modified xsi:type="dcterms:W3CDTF">2016-12-01T14:04:00Z</dcterms:modified>
</cp:coreProperties>
</file>