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DMCNN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2019年最常被当作比较对象的模型（2015年提出。）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从朴素的角度上加个预训练就可以。。。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事件描述（Event mention）：一个短语或者句子，描述一个事件，包括一个触发器以及一些参数。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事件触发器（Event trigger）:最能清楚表达事件发生的一个词，ACE中主要为一个动词或者名词。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事件参数（Event argument）:一个事件中的一个实体描述，暂时性的表达或者值。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参数角色（Argument role）:事件与参数之间的关系。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8 event types and 33 subtypes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NimbusRomNo9L-ReguItal" w:hAnsi="NimbusRomNo9L-ReguItal" w:eastAsia="NimbusRomNo9L-ReguItal" w:cs="NimbusRomNo9L-ReguItal"/>
          <w:i/>
          <w:color w:val="000000"/>
          <w:kern w:val="0"/>
          <w:sz w:val="21"/>
          <w:szCs w:val="21"/>
          <w:lang w:val="en-US" w:eastAsia="zh-CN" w:bidi="ar"/>
        </w:rPr>
        <w:t>trigger classifification</w:t>
      </w:r>
    </w:p>
    <w:p>
      <w:pPr>
        <w:keepNext w:val="0"/>
        <w:keepLines w:val="0"/>
        <w:widowControl/>
        <w:suppressLineNumbers w:val="0"/>
        <w:jc w:val="left"/>
        <w:rPr>
          <w:rFonts w:ascii="NimbusRomNo9L-ReguItal" w:hAnsi="NimbusRomNo9L-ReguItal" w:eastAsia="NimbusRomNo9L-ReguItal" w:cs="NimbusRomNo9L-ReguItal"/>
          <w:i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ReguItal" w:hAnsi="NimbusRomNo9L-ReguItal" w:eastAsia="NimbusRomNo9L-ReguItal" w:cs="NimbusRomNo9L-ReguItal"/>
          <w:i/>
          <w:color w:val="000000"/>
          <w:kern w:val="0"/>
          <w:sz w:val="21"/>
          <w:szCs w:val="21"/>
          <w:lang w:val="en-US" w:eastAsia="zh-CN" w:bidi="ar"/>
        </w:rPr>
        <w:t>argument classifification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06057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很多任务都会着眼于不同等级的特征融合。。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它要先事件提取再提取事件的参数。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长度会依次降低。。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该文章指出了直接用CNN的对featuremap用最大值池化是不合适的。（忽略了许多结构。）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map在一维中是一列。原来句子中每个词的特征数是通道数。一个卷积后会变成一列（一个featuremap）如果是有填充的其实很容易理解，一个featuremap的时序维度会和之前一样，而maxpooling会对整个featuremap做，但文章认为一个句子可能有多个事件。。自然不会只取一个。每一个featuremap上的一个点其实都是时序局部的一个抽象（和范围内每个特征都有关系。）也就是上面那个图如果直接maxpooling会只有不同颜色的三个格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注意对同一的不同特征的系数是不同的。（正常来说）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二维（3通道）的卷积中会分别对每一维进行卷积再相加。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进行maxpooling是不合适的。。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t>event extraction primarily rely on elaborately designed features and complicated NLP tools.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val="en-US" w:eastAsia="zh-CN"/>
        </w:rPr>
        <w:t>手工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t>CNN can only capture the most important information in a sentence and may miss valuable facts when considering multiple-event sentences.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val="en-US" w:eastAsia="zh-CN"/>
        </w:rPr>
        <w:tab/>
        <w:t>（常规cnn的pooling就一个输出，但一个句子）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val="en-US" w:eastAsia="zh-CN"/>
        </w:rPr>
        <w:t>解决方法：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t>automatically extract lexical-level and sentence-level features without using complicated NLP.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t>propose a dynamic multi-pooling convolutional neural network (DMCNN).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Eventwiki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Ace2005自己就是个多任务数据集。而事件检测本身就是一个多任务（emotion-cause）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25DA"/>
    <w:multiLevelType w:val="multilevel"/>
    <w:tmpl w:val="22B525D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FAB4FF"/>
    <w:multiLevelType w:val="multilevel"/>
    <w:tmpl w:val="7FFAB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0048C"/>
    <w:rsid w:val="1AE80224"/>
    <w:rsid w:val="2AFC5C20"/>
    <w:rsid w:val="2FCE14A0"/>
    <w:rsid w:val="32BC669F"/>
    <w:rsid w:val="51382EE0"/>
    <w:rsid w:val="530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2019-11-12T11:38:45Z</dcterms:created>
  <dc:creator>10982</dc:creator>
  <cp:lastModifiedBy>R-craft</cp:lastModifiedBy>
  <dcterms:modified xsi:type="dcterms:W3CDTF">2019-11-12T14:29:03Z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