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为什么一般优化证据下界。或者为什么不能直接E步。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TSongti-SC-Regular" w:hAnsi="STSongti-SC-Regular" w:eastAsia="STSongti-SC-Regular" w:cs="STSongti-SC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变分推断中：</w:t>
      </w:r>
      <w:r>
        <w:rPr>
          <w:rFonts w:ascii="STSongti-SC-Regular" w:hAnsi="STSongti-SC-Regular" w:eastAsia="STSongti-SC-Regular" w:cs="STSongti-SC-Regular"/>
          <w:color w:val="000000"/>
          <w:kern w:val="0"/>
          <w:sz w:val="21"/>
          <w:szCs w:val="21"/>
          <w:lang w:val="en-US" w:eastAsia="zh-CN" w:bidi="ar"/>
        </w:rPr>
        <w:t>我们的⽬标是找到对后验概率分布</w:t>
      </w:r>
      <w:r>
        <w:rPr>
          <w:rFonts w:ascii="CMMI10" w:hAnsi="CMMI10" w:eastAsia="CMMI10" w:cs="CMMI10"/>
          <w:i/>
          <w:color w:val="000000"/>
          <w:kern w:val="0"/>
          <w:sz w:val="21"/>
          <w:szCs w:val="21"/>
          <w:lang w:val="en-US" w:eastAsia="zh-CN" w:bidi="ar"/>
        </w:rPr>
        <w:t>p</w:t>
      </w:r>
      <w:r>
        <w:rPr>
          <w:rFonts w:ascii="CMR10" w:hAnsi="CMR10" w:eastAsia="CMR10" w:cs="CMR10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CMMIB10" w:hAnsi="CMMIB10" w:eastAsia="CMMIB10" w:cs="CMMIB10"/>
          <w:b/>
          <w:i/>
          <w:color w:val="000000"/>
          <w:kern w:val="0"/>
          <w:sz w:val="21"/>
          <w:szCs w:val="21"/>
          <w:lang w:val="en-US" w:eastAsia="zh-CN" w:bidi="ar"/>
        </w:rPr>
        <w:t xml:space="preserve">Z </w:t>
      </w:r>
      <w:r>
        <w:rPr>
          <w:rFonts w:ascii="CMSY10" w:hAnsi="CMSY10" w:eastAsia="CMSY10" w:cs="CMSY10"/>
          <w:i/>
          <w:color w:val="000000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default" w:ascii="CMMIB10" w:hAnsi="CMMIB10" w:eastAsia="CMMIB10" w:cs="CMMIB10"/>
          <w:b/>
          <w:i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CMR10" w:hAnsi="CMR10" w:eastAsia="CMR10" w:cs="CMR10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STSongti-SC-Regular" w:hAnsi="STSongti-SC-Regular" w:eastAsia="STSongti-SC-Regular" w:cs="STSongti-SC-Regular"/>
          <w:color w:val="000000"/>
          <w:kern w:val="0"/>
          <w:sz w:val="21"/>
          <w:szCs w:val="21"/>
          <w:lang w:val="en-US" w:eastAsia="zh-CN" w:bidi="ar"/>
        </w:rPr>
        <w:t>以及模型证据</w:t>
      </w:r>
      <w:r>
        <w:rPr>
          <w:rFonts w:hint="default" w:ascii="CMMI10" w:hAnsi="CMMI10" w:eastAsia="CMMI10" w:cs="CMMI10"/>
          <w:i/>
          <w:color w:val="000000"/>
          <w:kern w:val="0"/>
          <w:sz w:val="21"/>
          <w:szCs w:val="21"/>
          <w:lang w:val="en-US" w:eastAsia="zh-CN" w:bidi="ar"/>
        </w:rPr>
        <w:t>p</w:t>
      </w:r>
      <w:r>
        <w:rPr>
          <w:rFonts w:hint="default" w:ascii="CMR10" w:hAnsi="CMR10" w:eastAsia="CMR10" w:cs="CMR10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MMIB10" w:hAnsi="CMMIB10" w:eastAsia="CMMIB10" w:cs="CMMIB10"/>
          <w:b/>
          <w:i/>
          <w:color w:val="00000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CMR10" w:hAnsi="CMR10" w:eastAsia="CMR10" w:cs="CMR10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STSongti-SC-Regular" w:hAnsi="STSongti-SC-Regular" w:eastAsia="STSongti-SC-Regular" w:cs="STSongti-SC-Regular"/>
          <w:color w:val="000000"/>
          <w:kern w:val="0"/>
          <w:sz w:val="21"/>
          <w:szCs w:val="21"/>
          <w:lang w:val="en-US" w:eastAsia="zh-CN" w:bidi="ar"/>
        </w:rPr>
        <w:t>的近似。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TSongti-SC-Regular" w:hAnsi="STSongti-SC-Regular" w:eastAsia="STSongti-SC-Regular" w:cs="STSongti-SC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STSongti-SC-Regular" w:hAnsi="STSongti-SC-Regular" w:eastAsia="STSongti-SC-Regular" w:cs="STSongti-SC-Regular"/>
          <w:color w:val="000000"/>
          <w:kern w:val="0"/>
          <w:sz w:val="21"/>
          <w:szCs w:val="21"/>
          <w:lang w:val="en-US" w:eastAsia="zh-CN" w:bidi="ar"/>
        </w:rPr>
        <w:t>思考问题，为什么我们不直接神网算。（答案没监督信息）（z事实上也是潜在语义的变量）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TSongti-SC-Regular" w:hAnsi="STSongti-SC-Regular" w:eastAsia="STSongti-SC-Regular" w:cs="STSongti-SC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STSongti-SC-Regular" w:hAnsi="STSongti-SC-Regular" w:eastAsia="STSongti-SC-Regular" w:cs="STSongti-SC-Regular"/>
          <w:color w:val="000000"/>
          <w:kern w:val="0"/>
          <w:sz w:val="21"/>
          <w:szCs w:val="21"/>
          <w:lang w:val="en-US" w:eastAsia="zh-CN" w:bidi="ar"/>
        </w:rPr>
        <w:t>（实际操作时有时会按监督信息对照潜在语义）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确认平均场假设下哪些是可分的。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独立性gibbs采样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Gibbs采样并没有优化假设，而EM变分推断中优化了，二者的差异？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z在先验下的表达式意义。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Gibbs采样中p（w|z）的过程。</w:t>
      </w:r>
      <w:r>
        <w:drawing>
          <wp:inline distT="0" distB="0" distL="114300" distR="114300">
            <wp:extent cx="2825750" cy="640715"/>
            <wp:effectExtent l="0" t="0" r="1270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Gibbs采样中我们事实上只知道了一个样本（只是因为z很大）。这样合法吗。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真的可分吗。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NimbusRomNo9L-Regu" w:hAnsi="NimbusRomNo9L-Regu" w:eastAsia="NimbusRomNo9L-Regu" w:cs="NimbusRomNo9L-Regu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FF0000"/>
          <w:kern w:val="0"/>
          <w:sz w:val="21"/>
          <w:szCs w:val="21"/>
          <w:lang w:val="en-US" w:eastAsia="zh-CN" w:bidi="ar"/>
        </w:rPr>
        <w:t>（多项式分布如何算梯度？？）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NimbusRomNo9L-Regu" w:hAnsi="NimbusRomNo9L-Regu" w:eastAsia="NimbusRomNo9L-Regu" w:cs="NimbusRomNo9L-Regu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FF0000"/>
          <w:kern w:val="0"/>
          <w:sz w:val="21"/>
          <w:szCs w:val="21"/>
          <w:lang w:val="en-US" w:eastAsia="zh-CN" w:bidi="ar"/>
        </w:rPr>
        <w:t>Gibbs贝叶斯推断，推断lda模型。两种模式，一个是依次采seta，beta，z，另一个是只采z然后根据统计计算seta，beta。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NimbusRomNo9L-Regu" w:hAnsi="NimbusRomNo9L-Regu" w:eastAsia="NimbusRomNo9L-Regu" w:cs="NimbusRomNo9L-Regu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FF0000"/>
          <w:kern w:val="0"/>
          <w:sz w:val="21"/>
          <w:szCs w:val="21"/>
          <w:lang w:val="en-US" w:eastAsia="zh-CN" w:bidi="ar"/>
        </w:rPr>
        <w:t>Dir先验会更新吗？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12只混了一次该如何写，比如s个slot，head被Dir（lamda）采出来。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特定的时候隐变量之间存在统计关系，可以只采其中几个。P（z|selta,beta）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只是似乎衣服瑟隆和阿尔法在gibbs时都不更新。。。而在变分推断时是会更新的。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个人还是挺希望有人能熟练操作这些nlp常规工具的。。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后验可以直接正比于联合的推断时可以把似然正比于联合嘛（应该不可以）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语义对抗学习。玄学。认清了一个事情追着aaai，nips等通用类文章是可以有成功得。甚至是很相近得。语义对抗学习。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Odee</w:t>
      </w:r>
    </w:p>
    <w:p>
      <w:r>
        <w:drawing>
          <wp:inline distT="0" distB="0" distL="114300" distR="114300">
            <wp:extent cx="5269865" cy="235458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t事实上是潜在变量。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踩过的坑：误以为可以聚类出监督信息。</w:t>
      </w:r>
    </w:p>
    <w:p>
      <w:r>
        <w:drawing>
          <wp:inline distT="0" distB="0" distL="114300" distR="114300">
            <wp:extent cx="5269865" cy="4340860"/>
            <wp:effectExtent l="0" t="0" r="6985" b="254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"https://www.zybuluo.com/zhuanxu/note/1027270"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https://www.zybuluo.com/zhuanxu/note/1027270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下一次的工作：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幼圆" w:hAnsi="幼圆" w:eastAsia="幼圆" w:cs="幼圆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玄学：对抗学习。去耦合，分离与融合。</w:t>
      </w:r>
      <w:r>
        <w:rPr>
          <w:rFonts w:ascii="幼圆" w:hAnsi="幼圆" w:eastAsia="幼圆" w:cs="幼圆"/>
          <w:color w:val="000000"/>
          <w:kern w:val="0"/>
          <w:sz w:val="19"/>
          <w:szCs w:val="19"/>
          <w:lang w:val="en-US" w:eastAsia="zh-CN" w:bidi="ar"/>
        </w:rPr>
        <w:t>增量学习</w:t>
      </w:r>
      <w:r>
        <w:rPr>
          <w:rFonts w:hint="eastAsia" w:ascii="幼圆" w:hAnsi="幼圆" w:eastAsia="幼圆" w:cs="幼圆"/>
          <w:color w:val="000000"/>
          <w:kern w:val="0"/>
          <w:sz w:val="19"/>
          <w:szCs w:val="19"/>
          <w:lang w:val="en-US" w:eastAsia="zh-CN" w:bidi="ar"/>
        </w:rPr>
        <w:t>。玄学的特点想法很廉价，实现出的结果要sota才行。多看玄学类的文章，且不要局限于自己领域的，否则就成别人已经实现了的，多把领域泛化，领域相关的结合。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幼圆" w:hAnsi="幼圆" w:eastAsia="幼圆" w:cs="幼圆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幼圆" w:hAnsi="幼圆" w:eastAsia="幼圆" w:cs="幼圆"/>
          <w:color w:val="000000"/>
          <w:kern w:val="0"/>
          <w:sz w:val="19"/>
          <w:szCs w:val="19"/>
          <w:lang w:val="en-US" w:eastAsia="zh-CN" w:bidi="ar"/>
        </w:rPr>
        <w:t>讲道理我不认为把一个东西完全作为黑箱的研究是在研究这个东西。。或者研究方向至少叫做LDA的应用，而又要认清这个典型模型现在的热度削减的很严重的话算不上理智。。而他相关的图模型之类的概念却不断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个人还是挺希望有人能熟练操作这些nlp常规工具的。。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Iclr,icml，nips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最近的会议，那就玩玄学吧，最佳与高分。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（iclr，nips，icml）</w:t>
      </w:r>
    </w:p>
    <w:p>
      <w:pPr>
        <w:numPr>
          <w:ilvl w:val="0"/>
          <w:numId w:val="0"/>
        </w:numPr>
        <w:ind w:leftChars="0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《Ordered Neurons: Integrating Tree Structures into Recurrent Neural Networks》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分离倾向，分离知识。全局与局部，判别与泛化。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对抗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，蒸馏，又对抗又蒸馏。对偶学习。代价敏感学习。。。这同时需要大家对自己领域的问题有关心。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事件检测这边几类前沿：一类是图，一类是对抗，目前还没泛滥起来。这两个还是蛮有生命力的。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多任务学习在elmo之类的出来之前还很好，现在热度明显下降。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18.浙江大学。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通用类的玄学很吃设备。。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19正常来说应该至少来个人和我看一个方向的论文。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需要了解时星的图模型情况。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20.大家一起收集玄学类的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目前还没看到xlnet大面积应用于论文。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真值检测那边还没看到上bert的，但图模型的复杂程度绝对是我见过最复杂的。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时昕那边抓紧在自己那边弄起来。我已经认准了相对水的结果应该是那边最先出来的。/。（直接上预训练模型，图模型可能修改，网络花样弄起来。问题列出。）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（事件检测混在一起）（pre-trained model在真值检测的应用？）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朱晓祥那边应该做的好的话可以尝试sigir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推断上创新。。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课题：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通用大型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·语言模型在各自领域的应用（除了杨子宁。）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Oov问题比较严重的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问题——预训练，精确度——预训练，嵌入容易度——预训练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那个实验室一直在DMCNN（北京理工的一个实验室）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11，12月是很多大型会议截止的时候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事件检测的所有数据集几乎和multi-task的相性很好。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"https://github.com/JackieTseng/conference_call_for_paper"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https://github.com/JackieTseng/conference_call_for_paper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conference_call_for_paper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59070" cy="605155"/>
            <wp:effectExtent l="0" t="0" r="1778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不关心Zn的话很容易求和掉。。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Style w:val="7"/>
          <w:rFonts w:ascii="&amp;quot" w:hAnsi="&amp;quot" w:eastAsia="&amp;quot" w:cs="&amp;quot"/>
          <w:b/>
          <w:i w:val="0"/>
          <w:caps w:val="0"/>
          <w:color w:val="314659"/>
          <w:spacing w:val="0"/>
          <w:sz w:val="22"/>
          <w:szCs w:val="22"/>
          <w:u w:val="none"/>
          <w:bdr w:val="none" w:color="auto" w:sz="0" w:space="0"/>
        </w:rPr>
        <w:t>卷积</w:t>
      </w: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u w:val="none"/>
          <w:shd w:val="clear" w:fill="FFFFFF"/>
        </w:rPr>
        <w:t>是一种定义在两个函数(</w:t>
      </w:r>
      <w:r>
        <w:rPr>
          <w:rFonts w:ascii="MathJax_Math" w:hAnsi="MathJax_Math" w:eastAsia="MathJax_Math" w:cs="MathJax_Math"/>
          <w:b w:val="0"/>
          <w:i/>
          <w:caps w:val="0"/>
          <w:color w:val="314659"/>
          <w:spacing w:val="0"/>
          <w:sz w:val="28"/>
          <w:szCs w:val="28"/>
          <w:u w:val="none"/>
          <w:bdr w:val="none" w:color="auto" w:sz="0" w:space="0"/>
        </w:rPr>
        <w:t>f</w:t>
      </w:r>
      <w:r>
        <w:rPr>
          <w:rFonts w:hint="default" w:ascii="&amp;quot" w:hAnsi="&amp;quot" w:eastAsia="&amp;quot" w:cs="&amp;quot"/>
          <w:b w:val="0"/>
          <w:i w:val="0"/>
          <w:caps w:val="0"/>
          <w:color w:val="314659"/>
          <w:spacing w:val="0"/>
          <w:sz w:val="22"/>
          <w:szCs w:val="22"/>
          <w:u w:val="none"/>
          <w:bdr w:val="none" w:color="auto" w:sz="0" w:space="0"/>
        </w:rPr>
        <w:t>f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u w:val="none"/>
          <w:shd w:val="clear" w:fill="FFFFFF"/>
        </w:rPr>
        <w:t>跟</w:t>
      </w:r>
      <w:r>
        <w:rPr>
          <w:rFonts w:hint="default" w:ascii="MathJax_Math" w:hAnsi="MathJax_Math" w:eastAsia="MathJax_Math" w:cs="MathJax_Math"/>
          <w:b w:val="0"/>
          <w:i/>
          <w:caps w:val="0"/>
          <w:color w:val="314659"/>
          <w:spacing w:val="0"/>
          <w:sz w:val="28"/>
          <w:szCs w:val="28"/>
          <w:u w:val="none"/>
          <w:bdr w:val="none" w:color="auto" w:sz="0" w:space="0"/>
        </w:rPr>
        <w:t>g</w:t>
      </w:r>
      <w:r>
        <w:rPr>
          <w:rFonts w:hint="default" w:ascii="&amp;quot" w:hAnsi="&amp;quot" w:eastAsia="&amp;quot" w:cs="&amp;quot"/>
          <w:b w:val="0"/>
          <w:i w:val="0"/>
          <w:caps w:val="0"/>
          <w:color w:val="314659"/>
          <w:spacing w:val="0"/>
          <w:sz w:val="22"/>
          <w:szCs w:val="22"/>
          <w:u w:val="none"/>
          <w:bdr w:val="none" w:color="auto" w:sz="0" w:space="0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u w:val="none"/>
          <w:shd w:val="clear" w:fill="FFFFFF"/>
        </w:rPr>
        <w:t>)上的数学操作，旨在产生一个新的函数。那么</w:t>
      </w:r>
      <w:r>
        <w:rPr>
          <w:rFonts w:hint="default" w:ascii="MathJax_Math" w:hAnsi="MathJax_Math" w:eastAsia="MathJax_Math" w:cs="MathJax_Math"/>
          <w:b w:val="0"/>
          <w:i/>
          <w:caps w:val="0"/>
          <w:color w:val="314659"/>
          <w:spacing w:val="0"/>
          <w:sz w:val="28"/>
          <w:szCs w:val="28"/>
          <w:u w:val="none"/>
          <w:bdr w:val="none" w:color="auto" w:sz="0" w:space="0"/>
        </w:rPr>
        <w:t>f</w:t>
      </w:r>
      <w:r>
        <w:rPr>
          <w:rFonts w:hint="default" w:ascii="&amp;quot" w:hAnsi="&amp;quot" w:eastAsia="&amp;quot" w:cs="&amp;quot"/>
          <w:b w:val="0"/>
          <w:i w:val="0"/>
          <w:caps w:val="0"/>
          <w:color w:val="314659"/>
          <w:spacing w:val="0"/>
          <w:sz w:val="22"/>
          <w:szCs w:val="22"/>
          <w:u w:val="none"/>
          <w:bdr w:val="none" w:color="auto" w:sz="0" w:space="0"/>
        </w:rPr>
        <w:t>f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u w:val="none"/>
          <w:shd w:val="clear" w:fill="FFFFFF"/>
        </w:rPr>
        <w:t>和</w:t>
      </w:r>
      <w:r>
        <w:rPr>
          <w:rFonts w:hint="default" w:ascii="MathJax_Math" w:hAnsi="MathJax_Math" w:eastAsia="MathJax_Math" w:cs="MathJax_Math"/>
          <w:b w:val="0"/>
          <w:i/>
          <w:caps w:val="0"/>
          <w:color w:val="314659"/>
          <w:spacing w:val="0"/>
          <w:sz w:val="28"/>
          <w:szCs w:val="28"/>
          <w:u w:val="none"/>
          <w:bdr w:val="none" w:color="auto" w:sz="0" w:space="0"/>
        </w:rPr>
        <w:t>g</w:t>
      </w:r>
      <w:r>
        <w:rPr>
          <w:rFonts w:hint="default" w:ascii="&amp;quot" w:hAnsi="&amp;quot" w:eastAsia="&amp;quot" w:cs="&amp;quot"/>
          <w:b w:val="0"/>
          <w:i w:val="0"/>
          <w:caps w:val="0"/>
          <w:color w:val="314659"/>
          <w:spacing w:val="0"/>
          <w:sz w:val="22"/>
          <w:szCs w:val="22"/>
          <w:u w:val="none"/>
          <w:bdr w:val="none" w:color="auto" w:sz="0" w:space="0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u w:val="none"/>
          <w:shd w:val="clear" w:fill="FFFFFF"/>
        </w:rPr>
        <w:t>的卷积就可以写成</w:t>
      </w:r>
      <w:r>
        <w:rPr>
          <w:rFonts w:hint="default" w:ascii="MathJax_Math" w:hAnsi="MathJax_Math" w:eastAsia="MathJax_Math" w:cs="MathJax_Math"/>
          <w:b w:val="0"/>
          <w:i/>
          <w:caps w:val="0"/>
          <w:color w:val="314659"/>
          <w:spacing w:val="0"/>
          <w:sz w:val="28"/>
          <w:szCs w:val="28"/>
          <w:u w:val="none"/>
          <w:bdr w:val="none" w:color="auto" w:sz="0" w:space="0"/>
        </w:rPr>
        <w:t>f</w:t>
      </w:r>
      <w:r>
        <w:rPr>
          <w:rFonts w:ascii="MathJax_Main" w:hAnsi="MathJax_Main" w:eastAsia="MathJax_Main" w:cs="MathJax_Main"/>
          <w:b w:val="0"/>
          <w:i w:val="0"/>
          <w:caps w:val="0"/>
          <w:color w:val="314659"/>
          <w:spacing w:val="0"/>
          <w:sz w:val="28"/>
          <w:szCs w:val="28"/>
          <w:u w:val="none"/>
          <w:bdr w:val="none" w:color="auto" w:sz="0" w:space="0"/>
        </w:rPr>
        <w:t>∗</w:t>
      </w:r>
      <w:r>
        <w:rPr>
          <w:rFonts w:hint="default" w:ascii="MathJax_Math" w:hAnsi="MathJax_Math" w:eastAsia="MathJax_Math" w:cs="MathJax_Math"/>
          <w:b w:val="0"/>
          <w:i/>
          <w:caps w:val="0"/>
          <w:color w:val="314659"/>
          <w:spacing w:val="0"/>
          <w:sz w:val="28"/>
          <w:szCs w:val="28"/>
          <w:u w:val="none"/>
          <w:bdr w:val="none" w:color="auto" w:sz="0" w:space="0"/>
        </w:rPr>
        <w:t>g</w:t>
      </w:r>
      <w:r>
        <w:rPr>
          <w:rFonts w:hint="default" w:ascii="&amp;quot" w:hAnsi="&amp;quot" w:eastAsia="&amp;quot" w:cs="&amp;quot"/>
          <w:b w:val="0"/>
          <w:i w:val="0"/>
          <w:caps w:val="0"/>
          <w:color w:val="314659"/>
          <w:spacing w:val="0"/>
          <w:sz w:val="22"/>
          <w:szCs w:val="22"/>
          <w:u w:val="none"/>
          <w:bdr w:val="none" w:color="auto" w:sz="0" w:space="0"/>
        </w:rPr>
        <w:t>f∗g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u w:val="none"/>
          <w:shd w:val="clear" w:fill="FFFFFF"/>
        </w:rPr>
        <w:t>，数学定义如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2"/>
          <w:szCs w:val="22"/>
          <w:u w:val="none"/>
          <w:shd w:val="clear" w:fill="FFFFFF"/>
        </w:rPr>
        <w:t>下：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B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2AA2A"/>
    <w:multiLevelType w:val="singleLevel"/>
    <w:tmpl w:val="17E2AA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A4FFE"/>
    <w:rsid w:val="00AC2C3F"/>
    <w:rsid w:val="01186A8A"/>
    <w:rsid w:val="0240431D"/>
    <w:rsid w:val="03F169E8"/>
    <w:rsid w:val="0444510C"/>
    <w:rsid w:val="05C41DF9"/>
    <w:rsid w:val="078565B4"/>
    <w:rsid w:val="0ABB5D36"/>
    <w:rsid w:val="0C7E2165"/>
    <w:rsid w:val="0F794394"/>
    <w:rsid w:val="111F2A33"/>
    <w:rsid w:val="121A6FAB"/>
    <w:rsid w:val="162B350F"/>
    <w:rsid w:val="18B93CE4"/>
    <w:rsid w:val="1AA00A9F"/>
    <w:rsid w:val="1C63485E"/>
    <w:rsid w:val="1CFE6622"/>
    <w:rsid w:val="1D456F8F"/>
    <w:rsid w:val="20622B77"/>
    <w:rsid w:val="20666EC5"/>
    <w:rsid w:val="27020FE9"/>
    <w:rsid w:val="27514F64"/>
    <w:rsid w:val="27811B09"/>
    <w:rsid w:val="29102542"/>
    <w:rsid w:val="296A148E"/>
    <w:rsid w:val="2B6C1103"/>
    <w:rsid w:val="2B9A757C"/>
    <w:rsid w:val="2BC66E3D"/>
    <w:rsid w:val="2CD21E18"/>
    <w:rsid w:val="2D476AFA"/>
    <w:rsid w:val="32545214"/>
    <w:rsid w:val="37B1012C"/>
    <w:rsid w:val="380525CC"/>
    <w:rsid w:val="3A7B6C32"/>
    <w:rsid w:val="3DB61E4E"/>
    <w:rsid w:val="3E0459EB"/>
    <w:rsid w:val="3FD40C36"/>
    <w:rsid w:val="41B0165E"/>
    <w:rsid w:val="441234B8"/>
    <w:rsid w:val="44B20B48"/>
    <w:rsid w:val="46CC1980"/>
    <w:rsid w:val="47A80147"/>
    <w:rsid w:val="482A0F40"/>
    <w:rsid w:val="49B32B24"/>
    <w:rsid w:val="4AF23F74"/>
    <w:rsid w:val="4DE94036"/>
    <w:rsid w:val="4E681E36"/>
    <w:rsid w:val="510A6313"/>
    <w:rsid w:val="522C329E"/>
    <w:rsid w:val="524B2DA6"/>
    <w:rsid w:val="539355C8"/>
    <w:rsid w:val="53DA0A28"/>
    <w:rsid w:val="55291B24"/>
    <w:rsid w:val="55BB5348"/>
    <w:rsid w:val="56EA4FFE"/>
    <w:rsid w:val="58053989"/>
    <w:rsid w:val="58F63807"/>
    <w:rsid w:val="5A783713"/>
    <w:rsid w:val="5D8A5C15"/>
    <w:rsid w:val="5DC8687B"/>
    <w:rsid w:val="5E75444D"/>
    <w:rsid w:val="5F817604"/>
    <w:rsid w:val="613860CA"/>
    <w:rsid w:val="64B4019A"/>
    <w:rsid w:val="699F7267"/>
    <w:rsid w:val="6D846F53"/>
    <w:rsid w:val="6D872DFC"/>
    <w:rsid w:val="6EEA5C37"/>
    <w:rsid w:val="6F1B3794"/>
    <w:rsid w:val="70D919A5"/>
    <w:rsid w:val="724E5F4E"/>
    <w:rsid w:val="762F1FA2"/>
    <w:rsid w:val="779071E9"/>
    <w:rsid w:val="799E5CD6"/>
    <w:rsid w:val="7A06068D"/>
    <w:rsid w:val="7ABC0B7F"/>
    <w:rsid w:val="7C720859"/>
    <w:rsid w:val="7E492688"/>
    <w:rsid w:val="7FB07E67"/>
    <w:rsid w:val="7FCC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2019-10-15T08:38:00Z</dcterms:created>
  <dc:creator>R-craft</dc:creator>
  <cp:lastModifiedBy>R-craft</cp:lastModifiedBy>
  <dcterms:modified xsi:type="dcterms:W3CDTF">2019-11-25T17:12:19Z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