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A3C8E" w14:textId="57E395FC" w:rsidR="00DD176D" w:rsidRPr="00827AB4" w:rsidRDefault="00827AB4" w:rsidP="00827AB4">
      <w:pPr>
        <w:pStyle w:val="Ttul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  <w:lang w:val="es-MX"/>
        </w:rPr>
      </w:pPr>
      <w:r w:rsidRPr="00827AB4">
        <w:rPr>
          <w:rFonts w:ascii="Times New Roman" w:hAnsi="Times New Roman" w:cs="Times New Roman"/>
          <w:b/>
          <w:bCs/>
          <w:color w:val="auto"/>
          <w:sz w:val="24"/>
          <w:szCs w:val="24"/>
          <w:lang w:val="es-MX"/>
        </w:rPr>
        <w:t>COMPARACIÓN ENTRE ANDROID NATIVO Y FLUTTER CON WEBVIEW</w:t>
      </w:r>
    </w:p>
    <w:p w14:paraId="053EBCA7" w14:textId="77777777" w:rsidR="00DD176D" w:rsidRPr="00827AB4" w:rsidRDefault="00000000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827AB4">
        <w:rPr>
          <w:rFonts w:ascii="Times New Roman" w:hAnsi="Times New Roman" w:cs="Times New Roman"/>
          <w:sz w:val="24"/>
          <w:szCs w:val="24"/>
          <w:lang w:val="es-MX"/>
        </w:rPr>
        <w:t>La versión implementada y ejecutada en esta práctica es la híbrida. No se dispuso de una versión nativa equivalente para realizar pruebas comparativas. Por ello, la siguiente tabla compara las arquitecturas; no presenta mediciones de rendimiento.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3960"/>
        <w:gridCol w:w="4320"/>
      </w:tblGrid>
      <w:tr w:rsidR="00DD176D" w:rsidRPr="00827AB4" w14:paraId="64B6204B" w14:textId="77777777"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5"/>
          </w:tcPr>
          <w:p w14:paraId="52D80565" w14:textId="77777777" w:rsidR="00DD176D" w:rsidRPr="00827AB4" w:rsidRDefault="00000000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7AB4">
              <w:rPr>
                <w:rFonts w:ascii="Times New Roman" w:hAnsi="Times New Roman" w:cs="Times New Roman"/>
                <w:b/>
                <w:sz w:val="24"/>
                <w:szCs w:val="24"/>
              </w:rPr>
              <w:t>Aspecto</w:t>
            </w:r>
            <w:proofErr w:type="spellEnd"/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5"/>
          </w:tcPr>
          <w:p w14:paraId="4453CC68" w14:textId="77777777" w:rsidR="00DD176D" w:rsidRPr="00827AB4" w:rsidRDefault="00000000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827AB4">
              <w:rPr>
                <w:rFonts w:ascii="Times New Roman" w:hAnsi="Times New Roman" w:cs="Times New Roman"/>
                <w:b/>
                <w:sz w:val="24"/>
                <w:szCs w:val="24"/>
              </w:rPr>
              <w:t>Android nativo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5"/>
          </w:tcPr>
          <w:p w14:paraId="5DD58E04" w14:textId="77777777" w:rsidR="00DD176D" w:rsidRPr="00827AB4" w:rsidRDefault="00000000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827AB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Web </w:t>
            </w:r>
            <w:proofErr w:type="spellStart"/>
            <w:r w:rsidRPr="00827AB4">
              <w:rPr>
                <w:rFonts w:ascii="Times New Roman" w:hAnsi="Times New Roman" w:cs="Times New Roman"/>
                <w:b/>
                <w:sz w:val="24"/>
                <w:szCs w:val="24"/>
              </w:rPr>
              <w:t>integrada</w:t>
            </w:r>
            <w:proofErr w:type="spellEnd"/>
            <w:r w:rsidRPr="00827AB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27AB4">
              <w:rPr>
                <w:rFonts w:ascii="Times New Roman" w:hAnsi="Times New Roman" w:cs="Times New Roman"/>
                <w:b/>
                <w:sz w:val="24"/>
                <w:szCs w:val="24"/>
              </w:rPr>
              <w:t>en</w:t>
            </w:r>
            <w:proofErr w:type="spellEnd"/>
            <w:r w:rsidRPr="00827AB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Flutter</w:t>
            </w:r>
          </w:p>
        </w:tc>
      </w:tr>
      <w:tr w:rsidR="00DD176D" w:rsidRPr="00827AB4" w14:paraId="60715849" w14:textId="77777777"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A01CC37" w14:textId="77777777" w:rsidR="00DD176D" w:rsidRPr="00827AB4" w:rsidRDefault="00000000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27A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Interfaz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2043431" w14:textId="77777777" w:rsidR="00DD176D" w:rsidRPr="00827AB4" w:rsidRDefault="00000000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827AB4">
              <w:rPr>
                <w:rFonts w:ascii="Times New Roman" w:hAnsi="Times New Roman" w:cs="Times New Roman"/>
                <w:sz w:val="24"/>
                <w:szCs w:val="24"/>
              </w:rPr>
              <w:t>Se construye con herramientas de interfaz de Android.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6533051" w14:textId="77777777" w:rsidR="00DD176D" w:rsidRPr="00827AB4" w:rsidRDefault="00000000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827AB4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El contenido se construye con HTML y CSS y se muestra mediante </w:t>
            </w:r>
            <w:proofErr w:type="spellStart"/>
            <w:r w:rsidRPr="00827AB4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WebView</w:t>
            </w:r>
            <w:proofErr w:type="spellEnd"/>
            <w:r w:rsidRPr="00827AB4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.</w:t>
            </w:r>
          </w:p>
        </w:tc>
      </w:tr>
      <w:tr w:rsidR="00DD176D" w:rsidRPr="00827AB4" w14:paraId="6A7C2FC3" w14:textId="77777777"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754BF95" w14:textId="77777777" w:rsidR="00DD176D" w:rsidRPr="00827AB4" w:rsidRDefault="00000000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27A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Experiencia</w:t>
            </w:r>
            <w:proofErr w:type="spellEnd"/>
            <w:r w:rsidRPr="00827A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de </w:t>
            </w:r>
            <w:proofErr w:type="spellStart"/>
            <w:r w:rsidRPr="00827A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usuario</w:t>
            </w:r>
            <w:proofErr w:type="spellEnd"/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946B9E2" w14:textId="77777777" w:rsidR="00DD176D" w:rsidRPr="00827AB4" w:rsidRDefault="00000000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827AB4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Los componentes pueden seguir directamente las convenciones de Android.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955C53A" w14:textId="77777777" w:rsidR="00DD176D" w:rsidRPr="00827AB4" w:rsidRDefault="00000000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827AB4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Combina controles </w:t>
            </w:r>
            <w:proofErr w:type="spellStart"/>
            <w:r w:rsidRPr="00827AB4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Flutter</w:t>
            </w:r>
            <w:proofErr w:type="spellEnd"/>
            <w:r w:rsidRPr="00827AB4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 con una página web adaptable.</w:t>
            </w:r>
          </w:p>
        </w:tc>
      </w:tr>
      <w:tr w:rsidR="00DD176D" w:rsidRPr="00827AB4" w14:paraId="2500C7B5" w14:textId="77777777"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941490C" w14:textId="77777777" w:rsidR="00DD176D" w:rsidRPr="00827AB4" w:rsidRDefault="00000000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27A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Rendimiento</w:t>
            </w:r>
            <w:proofErr w:type="spellEnd"/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89C18D8" w14:textId="77777777" w:rsidR="00DD176D" w:rsidRPr="00827AB4" w:rsidRDefault="00000000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827AB4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Depende de la implementación y de las tareas realizadas.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771D4E3" w14:textId="77777777" w:rsidR="00DD176D" w:rsidRPr="00827AB4" w:rsidRDefault="00000000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827AB4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Incluye la carga y ejecución del motor web; su impacto debe medirse.</w:t>
            </w:r>
          </w:p>
        </w:tc>
      </w:tr>
      <w:tr w:rsidR="00DD176D" w:rsidRPr="00827AB4" w14:paraId="40CFCA76" w14:textId="77777777"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9FA29EC" w14:textId="77777777" w:rsidR="00DD176D" w:rsidRPr="00827AB4" w:rsidRDefault="00000000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27A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Reutilización</w:t>
            </w:r>
            <w:proofErr w:type="spellEnd"/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D26FAED" w14:textId="77777777" w:rsidR="00DD176D" w:rsidRPr="00827AB4" w:rsidRDefault="00000000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827AB4">
              <w:rPr>
                <w:rFonts w:ascii="Times New Roman" w:hAnsi="Times New Roman" w:cs="Times New Roman"/>
                <w:sz w:val="24"/>
                <w:szCs w:val="24"/>
              </w:rPr>
              <w:t>La interfaz Android no se utiliza directamente como página web.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B755F24" w14:textId="77777777" w:rsidR="00DD176D" w:rsidRPr="00827AB4" w:rsidRDefault="00000000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827AB4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Los archivos web pueden utilizarse en el navegador y dentro del contenedor.</w:t>
            </w:r>
          </w:p>
        </w:tc>
      </w:tr>
      <w:tr w:rsidR="00DD176D" w:rsidRPr="00827AB4" w14:paraId="4F79F490" w14:textId="77777777"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E96D74C" w14:textId="77777777" w:rsidR="00DD176D" w:rsidRPr="00827AB4" w:rsidRDefault="00000000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27A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Mantenimiento</w:t>
            </w:r>
            <w:proofErr w:type="spellEnd"/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BCE74EB" w14:textId="77777777" w:rsidR="00DD176D" w:rsidRPr="00827AB4" w:rsidRDefault="00000000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827AB4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Los cambios de interfaz se realizan en el código Android.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A685462" w14:textId="77777777" w:rsidR="00DD176D" w:rsidRPr="00827AB4" w:rsidRDefault="00000000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827AB4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Los cambios del contenido se concentran en HTML, CSS y JavaScript.</w:t>
            </w:r>
          </w:p>
        </w:tc>
      </w:tr>
      <w:tr w:rsidR="00DD176D" w:rsidRPr="00827AB4" w14:paraId="046A7073" w14:textId="77777777"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4A824A9" w14:textId="77777777" w:rsidR="00DD176D" w:rsidRPr="00827AB4" w:rsidRDefault="00000000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27A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Funcionamiento</w:t>
            </w:r>
            <w:proofErr w:type="spellEnd"/>
            <w:r w:rsidRPr="00827A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sin </w:t>
            </w:r>
            <w:proofErr w:type="spellStart"/>
            <w:r w:rsidRPr="00827A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conexión</w:t>
            </w:r>
            <w:proofErr w:type="spellEnd"/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19333E6" w14:textId="77777777" w:rsidR="00DD176D" w:rsidRPr="00827AB4" w:rsidRDefault="00000000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827AB4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Es posible si los recursos son locales.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73AC37D" w14:textId="77777777" w:rsidR="00DD176D" w:rsidRPr="00827AB4" w:rsidRDefault="00000000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827AB4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Es posible al incluir los recursos web en los </w:t>
            </w:r>
            <w:proofErr w:type="spellStart"/>
            <w:r w:rsidRPr="00827AB4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assets</w:t>
            </w:r>
            <w:proofErr w:type="spellEnd"/>
            <w:r w:rsidRPr="00827AB4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 y evitar dependencias remotas.</w:t>
            </w:r>
          </w:p>
        </w:tc>
      </w:tr>
    </w:tbl>
    <w:p w14:paraId="04C03256" w14:textId="77777777" w:rsidR="00827AB4" w:rsidRDefault="00827AB4">
      <w:pPr>
        <w:spacing w:before="240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MX"/>
        </w:rPr>
        <w:t>CONCLUSIÓNES</w:t>
      </w:r>
    </w:p>
    <w:p w14:paraId="74E6E427" w14:textId="654116A8" w:rsidR="00827AB4" w:rsidRPr="00827AB4" w:rsidRDefault="00827AB4" w:rsidP="00827AB4">
      <w:pPr>
        <w:pStyle w:val="Prrafodelista"/>
        <w:numPr>
          <w:ilvl w:val="0"/>
          <w:numId w:val="10"/>
        </w:numPr>
        <w:spacing w:before="240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Se logró</w:t>
      </w:r>
      <w:r w:rsidRPr="00827AB4">
        <w:rPr>
          <w:rFonts w:ascii="Times New Roman" w:hAnsi="Times New Roman" w:cs="Times New Roman"/>
          <w:sz w:val="24"/>
          <w:szCs w:val="24"/>
          <w:lang w:val="es-MX"/>
        </w:rPr>
        <w:t xml:space="preserve"> integrar mi hoja de vida web en </w:t>
      </w:r>
      <w:proofErr w:type="spellStart"/>
      <w:r w:rsidRPr="00827AB4">
        <w:rPr>
          <w:rFonts w:ascii="Times New Roman" w:hAnsi="Times New Roman" w:cs="Times New Roman"/>
          <w:sz w:val="24"/>
          <w:szCs w:val="24"/>
          <w:lang w:val="es-MX"/>
        </w:rPr>
        <w:t>Flutter</w:t>
      </w:r>
      <w:proofErr w:type="spellEnd"/>
      <w:r w:rsidRPr="00827AB4">
        <w:rPr>
          <w:rFonts w:ascii="Times New Roman" w:hAnsi="Times New Roman" w:cs="Times New Roman"/>
          <w:sz w:val="24"/>
          <w:szCs w:val="24"/>
          <w:lang w:val="es-MX"/>
        </w:rPr>
        <w:t>, con opciones para recargar y cambiar el tema.</w:t>
      </w:r>
    </w:p>
    <w:p w14:paraId="14E914FE" w14:textId="225FCA1F" w:rsidR="00827AB4" w:rsidRPr="00827AB4" w:rsidRDefault="00827AB4" w:rsidP="00827AB4">
      <w:pPr>
        <w:pStyle w:val="Prrafodelista"/>
        <w:numPr>
          <w:ilvl w:val="0"/>
          <w:numId w:val="10"/>
        </w:numPr>
        <w:spacing w:before="240"/>
        <w:rPr>
          <w:rFonts w:ascii="Times New Roman" w:hAnsi="Times New Roman" w:cs="Times New Roman"/>
          <w:sz w:val="24"/>
          <w:szCs w:val="24"/>
          <w:lang w:val="es-MX"/>
        </w:rPr>
      </w:pPr>
      <w:r w:rsidRPr="00827AB4">
        <w:rPr>
          <w:rFonts w:ascii="Times New Roman" w:hAnsi="Times New Roman" w:cs="Times New Roman"/>
          <w:sz w:val="24"/>
          <w:szCs w:val="24"/>
          <w:lang w:val="es-MX"/>
        </w:rPr>
        <w:t>Reutilizar los archivos web facilita actualizar el contenido y mantener una misma presentación en el navegador y la aplicación.</w:t>
      </w:r>
    </w:p>
    <w:p w14:paraId="56120CA7" w14:textId="23A6031B" w:rsidR="00827AB4" w:rsidRPr="00827AB4" w:rsidRDefault="00827AB4" w:rsidP="00827AB4">
      <w:pPr>
        <w:pStyle w:val="Prrafodelista"/>
        <w:numPr>
          <w:ilvl w:val="0"/>
          <w:numId w:val="10"/>
        </w:numPr>
        <w:spacing w:before="240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Se c</w:t>
      </w:r>
      <w:r w:rsidRPr="00827AB4">
        <w:rPr>
          <w:rFonts w:ascii="Times New Roman" w:hAnsi="Times New Roman" w:cs="Times New Roman"/>
          <w:sz w:val="24"/>
          <w:szCs w:val="24"/>
          <w:lang w:val="es-MX"/>
        </w:rPr>
        <w:t>omprend</w:t>
      </w:r>
      <w:r>
        <w:rPr>
          <w:rFonts w:ascii="Times New Roman" w:hAnsi="Times New Roman" w:cs="Times New Roman"/>
          <w:sz w:val="24"/>
          <w:szCs w:val="24"/>
          <w:lang w:val="es-MX"/>
        </w:rPr>
        <w:t>ió</w:t>
      </w:r>
      <w:r w:rsidRPr="00827AB4">
        <w:rPr>
          <w:rFonts w:ascii="Times New Roman" w:hAnsi="Times New Roman" w:cs="Times New Roman"/>
          <w:sz w:val="24"/>
          <w:szCs w:val="24"/>
          <w:lang w:val="es-MX"/>
        </w:rPr>
        <w:t xml:space="preserve"> las diferencias entre ambos enfoques, aunque falta probar la versión nativa para comparar su rendimiento</w:t>
      </w:r>
      <w:r w:rsidRPr="00827AB4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02689DAF" w14:textId="0D0F2205" w:rsidR="00DD176D" w:rsidRPr="00827AB4" w:rsidRDefault="00DD176D" w:rsidP="00827AB4">
      <w:pPr>
        <w:spacing w:before="240"/>
        <w:rPr>
          <w:rFonts w:ascii="Times New Roman" w:hAnsi="Times New Roman" w:cs="Times New Roman"/>
          <w:sz w:val="24"/>
          <w:szCs w:val="24"/>
          <w:lang w:val="es-MX"/>
        </w:rPr>
      </w:pPr>
    </w:p>
    <w:sectPr w:rsidR="00DD176D" w:rsidRPr="00827AB4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BAD5C8B"/>
    <w:multiLevelType w:val="hybridMultilevel"/>
    <w:tmpl w:val="308A817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5994432">
    <w:abstractNumId w:val="8"/>
  </w:num>
  <w:num w:numId="2" w16cid:durableId="549922731">
    <w:abstractNumId w:val="6"/>
  </w:num>
  <w:num w:numId="3" w16cid:durableId="648479313">
    <w:abstractNumId w:val="5"/>
  </w:num>
  <w:num w:numId="4" w16cid:durableId="172768898">
    <w:abstractNumId w:val="4"/>
  </w:num>
  <w:num w:numId="5" w16cid:durableId="564223801">
    <w:abstractNumId w:val="7"/>
  </w:num>
  <w:num w:numId="6" w16cid:durableId="115561084">
    <w:abstractNumId w:val="3"/>
  </w:num>
  <w:num w:numId="7" w16cid:durableId="836961762">
    <w:abstractNumId w:val="2"/>
  </w:num>
  <w:num w:numId="8" w16cid:durableId="480125556">
    <w:abstractNumId w:val="1"/>
  </w:num>
  <w:num w:numId="9" w16cid:durableId="1961840575">
    <w:abstractNumId w:val="0"/>
  </w:num>
  <w:num w:numId="10" w16cid:durableId="20802463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0659"/>
    <w:rsid w:val="00326F90"/>
    <w:rsid w:val="00827AB4"/>
    <w:rsid w:val="00AA1D8D"/>
    <w:rsid w:val="00B47730"/>
    <w:rsid w:val="00CB0664"/>
    <w:rsid w:val="00DD17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42B1E9"/>
  <w14:defaultImageDpi w14:val="300"/>
  <w15:docId w15:val="{14177C64-E68E-4656-B9C5-C9BA88BCF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243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CRISTOFER ENRIQUEZ CHAVES</cp:lastModifiedBy>
  <cp:revision>2</cp:revision>
  <dcterms:created xsi:type="dcterms:W3CDTF">2013-12-23T23:15:00Z</dcterms:created>
  <dcterms:modified xsi:type="dcterms:W3CDTF">2026-10-04T04:28:00Z</dcterms:modified>
  <cp:category/>
</cp:coreProperties>
</file>