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5Dark-Accent2"/>
        <w:tblW w:w="0" w:type="auto"/>
        <w:tblLook w:val="04A0" w:firstRow="1" w:lastRow="0" w:firstColumn="1" w:lastColumn="0" w:noHBand="0" w:noVBand="1"/>
      </w:tblPr>
      <w:tblGrid>
        <w:gridCol w:w="2295"/>
        <w:gridCol w:w="2340"/>
        <w:gridCol w:w="2325"/>
        <w:gridCol w:w="2340"/>
      </w:tblGrid>
      <w:tr w:rsidR="00615FDA" w14:paraId="55169332" w14:textId="77777777" w:rsidTr="00EC0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497EB402" w14:textId="21689590" w:rsidR="00615FDA" w:rsidRDefault="00615FDA" w:rsidP="00615FDA">
            <w:r>
              <w:t>S.NO</w:t>
            </w:r>
          </w:p>
        </w:tc>
        <w:tc>
          <w:tcPr>
            <w:tcW w:w="2381" w:type="dxa"/>
          </w:tcPr>
          <w:p w14:paraId="1CCC7CC8" w14:textId="091B8414" w:rsidR="00615FDA" w:rsidRDefault="00EC0C5E" w:rsidP="00615FDA">
            <w:pPr>
              <w:cnfStyle w:val="100000000000" w:firstRow="1" w:lastRow="0" w:firstColumn="0" w:lastColumn="0" w:oddVBand="0" w:evenVBand="0" w:oddHBand="0" w:evenHBand="0" w:firstRowFirstColumn="0" w:firstRowLastColumn="0" w:lastRowFirstColumn="0" w:lastRowLastColumn="0"/>
            </w:pPr>
            <w:r>
              <w:t>APPLICATION DOMAIN</w:t>
            </w:r>
          </w:p>
        </w:tc>
        <w:tc>
          <w:tcPr>
            <w:tcW w:w="2382" w:type="dxa"/>
          </w:tcPr>
          <w:p w14:paraId="6BDBC624" w14:textId="3A057BF0" w:rsidR="00615FDA" w:rsidRDefault="00EC0C5E" w:rsidP="00615FDA">
            <w:pPr>
              <w:cnfStyle w:val="100000000000" w:firstRow="1" w:lastRow="0" w:firstColumn="0" w:lastColumn="0" w:oddVBand="0" w:evenVBand="0" w:oddHBand="0" w:evenHBand="0" w:firstRowFirstColumn="0" w:firstRowLastColumn="0" w:lastRowFirstColumn="0" w:lastRowLastColumn="0"/>
            </w:pPr>
            <w:r>
              <w:t>PROBLEMS</w:t>
            </w:r>
          </w:p>
        </w:tc>
        <w:tc>
          <w:tcPr>
            <w:tcW w:w="2382" w:type="dxa"/>
          </w:tcPr>
          <w:p w14:paraId="694D49D6" w14:textId="3FBEEE0C" w:rsidR="00615FDA" w:rsidRDefault="00EC0C5E" w:rsidP="00615FDA">
            <w:pPr>
              <w:cnfStyle w:val="100000000000" w:firstRow="1" w:lastRow="0" w:firstColumn="0" w:lastColumn="0" w:oddVBand="0" w:evenVBand="0" w:oddHBand="0" w:evenHBand="0" w:firstRowFirstColumn="0" w:firstRowLastColumn="0" w:lastRowFirstColumn="0" w:lastRowLastColumn="0"/>
            </w:pPr>
            <w:r>
              <w:t>EXPLANATION</w:t>
            </w:r>
          </w:p>
        </w:tc>
      </w:tr>
      <w:tr w:rsidR="00615FDA" w14:paraId="20A259B9" w14:textId="77777777" w:rsidTr="00EC0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5E19DA0D" w14:textId="443E7860" w:rsidR="00615FDA" w:rsidRDefault="00615FDA" w:rsidP="00615FDA">
            <w:r>
              <w:t>1</w:t>
            </w:r>
          </w:p>
        </w:tc>
        <w:tc>
          <w:tcPr>
            <w:tcW w:w="2381" w:type="dxa"/>
          </w:tcPr>
          <w:p w14:paraId="09E0BB20" w14:textId="242F8C92" w:rsidR="00BE4374" w:rsidRDefault="00EC0C5E" w:rsidP="00BE4374">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Technology</w:t>
            </w:r>
          </w:p>
          <w:p w14:paraId="20CF0C5A" w14:textId="77777777" w:rsidR="00615FDA" w:rsidRDefault="00615FDA" w:rsidP="00615FDA">
            <w:pPr>
              <w:cnfStyle w:val="000000100000" w:firstRow="0" w:lastRow="0" w:firstColumn="0" w:lastColumn="0" w:oddVBand="0" w:evenVBand="0" w:oddHBand="1" w:evenHBand="0" w:firstRowFirstColumn="0" w:firstRowLastColumn="0" w:lastRowFirstColumn="0" w:lastRowLastColumn="0"/>
            </w:pPr>
          </w:p>
        </w:tc>
        <w:tc>
          <w:tcPr>
            <w:tcW w:w="2382" w:type="dxa"/>
          </w:tcPr>
          <w:p w14:paraId="42199430" w14:textId="52430DB4" w:rsidR="00615FDA" w:rsidRDefault="00EC0C5E" w:rsidP="00615FDA">
            <w:pPr>
              <w:cnfStyle w:val="000000100000" w:firstRow="0" w:lastRow="0" w:firstColumn="0" w:lastColumn="0" w:oddVBand="0" w:evenVBand="0" w:oddHBand="1" w:evenHBand="0" w:firstRowFirstColumn="0" w:firstRowLastColumn="0" w:lastRowFirstColumn="0" w:lastRowLastColumn="0"/>
            </w:pPr>
            <w:r>
              <w:t>D</w:t>
            </w:r>
            <w:r w:rsidRPr="00EC0C5E">
              <w:t>ATA SECURITY</w:t>
            </w:r>
          </w:p>
        </w:tc>
        <w:tc>
          <w:tcPr>
            <w:tcW w:w="2382" w:type="dxa"/>
          </w:tcPr>
          <w:p w14:paraId="6A56D7D1" w14:textId="77CBF23E" w:rsidR="00615FDA" w:rsidRDefault="00EC0C5E" w:rsidP="00EC0C5E">
            <w:pPr>
              <w:cnfStyle w:val="000000100000" w:firstRow="0" w:lastRow="0" w:firstColumn="0" w:lastColumn="0" w:oddVBand="0" w:evenVBand="0" w:oddHBand="1" w:evenHBand="0" w:firstRowFirstColumn="0" w:firstRowLastColumn="0" w:lastRowFirstColumn="0" w:lastRowLastColumn="0"/>
            </w:pPr>
            <w:r w:rsidRPr="00EC0C5E">
              <w:t>. Data-related issues permeate virtually all evolving technologies. With huge amounts of business and personal data transmitted and stored electronically, the opportunities for data breaches are dramatically increased and businesses must anticipate quick responses to satisfy a patchwork of state and federal data breach regulations.</w:t>
            </w:r>
          </w:p>
        </w:tc>
      </w:tr>
      <w:tr w:rsidR="00615FDA" w14:paraId="29D787CA" w14:textId="77777777" w:rsidTr="00EC0C5E">
        <w:tc>
          <w:tcPr>
            <w:cnfStyle w:val="001000000000" w:firstRow="0" w:lastRow="0" w:firstColumn="1" w:lastColumn="0" w:oddVBand="0" w:evenVBand="0" w:oddHBand="0" w:evenHBand="0" w:firstRowFirstColumn="0" w:firstRowLastColumn="0" w:lastRowFirstColumn="0" w:lastRowLastColumn="0"/>
            <w:tcW w:w="2381" w:type="dxa"/>
          </w:tcPr>
          <w:p w14:paraId="0F58DE29" w14:textId="2B9CC428" w:rsidR="00615FDA" w:rsidRDefault="00615FDA" w:rsidP="00615FDA">
            <w:r>
              <w:t>2</w:t>
            </w:r>
          </w:p>
        </w:tc>
        <w:tc>
          <w:tcPr>
            <w:tcW w:w="2381" w:type="dxa"/>
          </w:tcPr>
          <w:p w14:paraId="5F4F771A" w14:textId="2E76F8B5" w:rsidR="00615FDA" w:rsidRDefault="005F2085" w:rsidP="00615FDA">
            <w:pPr>
              <w:cnfStyle w:val="000000000000" w:firstRow="0" w:lastRow="0" w:firstColumn="0" w:lastColumn="0" w:oddVBand="0" w:evenVBand="0" w:oddHBand="0" w:evenHBand="0" w:firstRowFirstColumn="0" w:firstRowLastColumn="0" w:lastRowFirstColumn="0" w:lastRowLastColumn="0"/>
            </w:pPr>
            <w:r w:rsidRPr="005F2085">
              <w:t>Transportation</w:t>
            </w:r>
          </w:p>
        </w:tc>
        <w:tc>
          <w:tcPr>
            <w:tcW w:w="2382" w:type="dxa"/>
          </w:tcPr>
          <w:p w14:paraId="069900BB" w14:textId="28408631" w:rsidR="00615FDA" w:rsidRDefault="003611D4" w:rsidP="00615FDA">
            <w:pPr>
              <w:cnfStyle w:val="000000000000" w:firstRow="0" w:lastRow="0" w:firstColumn="0" w:lastColumn="0" w:oddVBand="0" w:evenVBand="0" w:oddHBand="0" w:evenHBand="0" w:firstRowFirstColumn="0" w:firstRowLastColumn="0" w:lastRowFirstColumn="0" w:lastRowLastColumn="0"/>
            </w:pPr>
            <w:r w:rsidRPr="003611D4">
              <w:t>Optimizing Traffic Flow in Smart Cities</w:t>
            </w:r>
          </w:p>
        </w:tc>
        <w:tc>
          <w:tcPr>
            <w:tcW w:w="2382" w:type="dxa"/>
          </w:tcPr>
          <w:p w14:paraId="75E9D115" w14:textId="50E39130" w:rsidR="002379E6" w:rsidRDefault="002379E6" w:rsidP="002379E6">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Traffic flow involves real-time data analysis, managing multiple variables like weather, accidents, road conditions, and public transport schedules. Solutions need to be adaptive, scalable, and require collaboration among various stakeholders.</w:t>
            </w:r>
          </w:p>
          <w:p w14:paraId="36BDC912" w14:textId="77777777" w:rsidR="00615FDA" w:rsidRDefault="00615FDA" w:rsidP="00615FDA">
            <w:pPr>
              <w:cnfStyle w:val="000000000000" w:firstRow="0" w:lastRow="0" w:firstColumn="0" w:lastColumn="0" w:oddVBand="0" w:evenVBand="0" w:oddHBand="0" w:evenHBand="0" w:firstRowFirstColumn="0" w:firstRowLastColumn="0" w:lastRowFirstColumn="0" w:lastRowLastColumn="0"/>
            </w:pPr>
          </w:p>
        </w:tc>
      </w:tr>
      <w:tr w:rsidR="00615FDA" w14:paraId="267D53C8" w14:textId="77777777" w:rsidTr="00EC0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4C811877" w14:textId="381DFEBC" w:rsidR="00615FDA" w:rsidRDefault="00615FDA" w:rsidP="00615FDA">
            <w:r>
              <w:t>3</w:t>
            </w:r>
          </w:p>
        </w:tc>
        <w:tc>
          <w:tcPr>
            <w:tcW w:w="2381" w:type="dxa"/>
          </w:tcPr>
          <w:p w14:paraId="0F945D08" w14:textId="0E83186B" w:rsidR="00615FDA" w:rsidRDefault="005F2085" w:rsidP="00615FDA">
            <w:pPr>
              <w:cnfStyle w:val="000000100000" w:firstRow="0" w:lastRow="0" w:firstColumn="0" w:lastColumn="0" w:oddVBand="0" w:evenVBand="0" w:oddHBand="1" w:evenHBand="0" w:firstRowFirstColumn="0" w:firstRowLastColumn="0" w:lastRowFirstColumn="0" w:lastRowLastColumn="0"/>
            </w:pPr>
            <w:r w:rsidRPr="005F2085">
              <w:t>Environment</w:t>
            </w:r>
            <w:r w:rsidR="00EC0C5E">
              <w:t xml:space="preserve"> ISSUES</w:t>
            </w:r>
          </w:p>
        </w:tc>
        <w:tc>
          <w:tcPr>
            <w:tcW w:w="2382" w:type="dxa"/>
          </w:tcPr>
          <w:p w14:paraId="49C1C08A" w14:textId="3E5D0975" w:rsidR="00615FDA" w:rsidRDefault="00EC0C5E" w:rsidP="00615FDA">
            <w:pPr>
              <w:cnfStyle w:val="000000100000" w:firstRow="0" w:lastRow="0" w:firstColumn="0" w:lastColumn="0" w:oddVBand="0" w:evenVBand="0" w:oddHBand="1" w:evenHBand="0" w:firstRowFirstColumn="0" w:firstRowLastColumn="0" w:lastRowFirstColumn="0" w:lastRowLastColumn="0"/>
            </w:pPr>
            <w:r>
              <w:t>Global warming</w:t>
            </w:r>
          </w:p>
        </w:tc>
        <w:tc>
          <w:tcPr>
            <w:tcW w:w="2382" w:type="dxa"/>
          </w:tcPr>
          <w:p w14:paraId="290456A9" w14:textId="0DABC98B" w:rsidR="00615FDA" w:rsidRDefault="00EC0C5E" w:rsidP="00EC0C5E">
            <w:pPr>
              <w:cnfStyle w:val="000000100000" w:firstRow="0" w:lastRow="0" w:firstColumn="0" w:lastColumn="0" w:oddVBand="0" w:evenVBand="0" w:oddHBand="1" w:evenHBand="0" w:firstRowFirstColumn="0" w:firstRowLastColumn="0" w:lastRowFirstColumn="0" w:lastRowLastColumn="0"/>
            </w:pPr>
            <w:r w:rsidRPr="00EC0C5E">
              <w:t>The</w:t>
            </w:r>
            <w:r>
              <w:t xml:space="preserve"> global warming</w:t>
            </w:r>
            <w:r w:rsidRPr="00EC0C5E">
              <w:t> spell out how we can protect our environment and slow climate change, from forests to oceans to everywhere in between. Think about your electricity use and your travel. Check your dinner table. Reuse whatever you can. The possibilities for action are many – and add up fast.</w:t>
            </w:r>
          </w:p>
        </w:tc>
      </w:tr>
    </w:tbl>
    <w:p w14:paraId="45ACC1F3" w14:textId="3AFD16D1" w:rsidR="008F4803" w:rsidRPr="00615FDA" w:rsidRDefault="008F4803" w:rsidP="00615FDA"/>
    <w:sectPr w:rsidR="008F4803" w:rsidRPr="00615FDA">
      <w:pgSz w:w="11910" w:h="16840"/>
      <w:pgMar w:top="1580" w:right="168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1E59DC"/>
    <w:multiLevelType w:val="hybridMultilevel"/>
    <w:tmpl w:val="0C020BDA"/>
    <w:lvl w:ilvl="0" w:tplc="253000FA">
      <w:start w:val="19"/>
      <w:numFmt w:val="upperLetter"/>
      <w:lvlText w:val="%1."/>
      <w:lvlJc w:val="left"/>
      <w:pPr>
        <w:ind w:left="312" w:hanging="202"/>
      </w:pPr>
      <w:rPr>
        <w:rFonts w:ascii="Arial" w:eastAsia="Arial" w:hAnsi="Arial" w:hint="default"/>
        <w:b/>
        <w:bCs/>
        <w:color w:val="231F21"/>
        <w:w w:val="101"/>
        <w:sz w:val="21"/>
        <w:szCs w:val="21"/>
      </w:rPr>
    </w:lvl>
    <w:lvl w:ilvl="1" w:tplc="C9CC33BE">
      <w:start w:val="1"/>
      <w:numFmt w:val="decimal"/>
      <w:lvlText w:val="%2"/>
      <w:lvlJc w:val="left"/>
      <w:pPr>
        <w:ind w:left="1008" w:hanging="197"/>
      </w:pPr>
      <w:rPr>
        <w:rFonts w:ascii="Arial" w:eastAsia="Arial" w:hAnsi="Arial" w:hint="default"/>
        <w:color w:val="231F21"/>
        <w:w w:val="111"/>
        <w:sz w:val="21"/>
        <w:szCs w:val="21"/>
      </w:rPr>
    </w:lvl>
    <w:lvl w:ilvl="2" w:tplc="4B6CF806">
      <w:start w:val="1"/>
      <w:numFmt w:val="bullet"/>
      <w:lvlText w:val="•"/>
      <w:lvlJc w:val="left"/>
      <w:pPr>
        <w:ind w:left="1312" w:hanging="197"/>
      </w:pPr>
      <w:rPr>
        <w:rFonts w:hint="default"/>
      </w:rPr>
    </w:lvl>
    <w:lvl w:ilvl="3" w:tplc="AA922CC2">
      <w:start w:val="1"/>
      <w:numFmt w:val="bullet"/>
      <w:lvlText w:val="•"/>
      <w:lvlJc w:val="left"/>
      <w:pPr>
        <w:ind w:left="1617" w:hanging="197"/>
      </w:pPr>
      <w:rPr>
        <w:rFonts w:hint="default"/>
      </w:rPr>
    </w:lvl>
    <w:lvl w:ilvl="4" w:tplc="9612AFA6">
      <w:start w:val="1"/>
      <w:numFmt w:val="bullet"/>
      <w:lvlText w:val="•"/>
      <w:lvlJc w:val="left"/>
      <w:pPr>
        <w:ind w:left="1922" w:hanging="197"/>
      </w:pPr>
      <w:rPr>
        <w:rFonts w:hint="default"/>
      </w:rPr>
    </w:lvl>
    <w:lvl w:ilvl="5" w:tplc="0868CADC">
      <w:start w:val="1"/>
      <w:numFmt w:val="bullet"/>
      <w:lvlText w:val="•"/>
      <w:lvlJc w:val="left"/>
      <w:pPr>
        <w:ind w:left="2226" w:hanging="197"/>
      </w:pPr>
      <w:rPr>
        <w:rFonts w:hint="default"/>
      </w:rPr>
    </w:lvl>
    <w:lvl w:ilvl="6" w:tplc="D29ADDE8">
      <w:start w:val="1"/>
      <w:numFmt w:val="bullet"/>
      <w:lvlText w:val="•"/>
      <w:lvlJc w:val="left"/>
      <w:pPr>
        <w:ind w:left="2531" w:hanging="197"/>
      </w:pPr>
      <w:rPr>
        <w:rFonts w:hint="default"/>
      </w:rPr>
    </w:lvl>
    <w:lvl w:ilvl="7" w:tplc="C1846522">
      <w:start w:val="1"/>
      <w:numFmt w:val="bullet"/>
      <w:lvlText w:val="•"/>
      <w:lvlJc w:val="left"/>
      <w:pPr>
        <w:ind w:left="2836" w:hanging="197"/>
      </w:pPr>
      <w:rPr>
        <w:rFonts w:hint="default"/>
      </w:rPr>
    </w:lvl>
    <w:lvl w:ilvl="8" w:tplc="55E83D9C">
      <w:start w:val="1"/>
      <w:numFmt w:val="bullet"/>
      <w:lvlText w:val="•"/>
      <w:lvlJc w:val="left"/>
      <w:pPr>
        <w:ind w:left="3140" w:hanging="197"/>
      </w:pPr>
      <w:rPr>
        <w:rFonts w:hint="default"/>
      </w:rPr>
    </w:lvl>
  </w:abstractNum>
  <w:num w:numId="1" w16cid:durableId="13638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03"/>
    <w:rsid w:val="0000490D"/>
    <w:rsid w:val="00011076"/>
    <w:rsid w:val="002379E6"/>
    <w:rsid w:val="003241CD"/>
    <w:rsid w:val="003611D4"/>
    <w:rsid w:val="00364608"/>
    <w:rsid w:val="00374E7E"/>
    <w:rsid w:val="00486A9B"/>
    <w:rsid w:val="005413DF"/>
    <w:rsid w:val="005D0D6A"/>
    <w:rsid w:val="005F2085"/>
    <w:rsid w:val="006012FA"/>
    <w:rsid w:val="00615FDA"/>
    <w:rsid w:val="00715666"/>
    <w:rsid w:val="007C4676"/>
    <w:rsid w:val="008024A0"/>
    <w:rsid w:val="008F4803"/>
    <w:rsid w:val="00973F58"/>
    <w:rsid w:val="009810CF"/>
    <w:rsid w:val="00AE2588"/>
    <w:rsid w:val="00BE4374"/>
    <w:rsid w:val="00D54D56"/>
    <w:rsid w:val="00EC0C5E"/>
    <w:rsid w:val="00EF11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D6568"/>
  <w15:docId w15:val="{D7348CDD-6085-4E16-9A3B-0D2FF19E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44"/>
      <w:ind w:left="110"/>
      <w:outlineLvl w:val="0"/>
    </w:pPr>
    <w:rPr>
      <w:rFonts w:ascii="Arial" w:eastAsia="Arial" w:hAnsi="Arial"/>
      <w:b/>
      <w:bCs/>
      <w:sz w:val="21"/>
      <w:szCs w:val="21"/>
    </w:rPr>
  </w:style>
  <w:style w:type="paragraph" w:styleId="Heading3">
    <w:name w:val="heading 3"/>
    <w:basedOn w:val="Normal"/>
    <w:next w:val="Normal"/>
    <w:link w:val="Heading3Char"/>
    <w:uiPriority w:val="9"/>
    <w:semiHidden/>
    <w:unhideWhenUsed/>
    <w:qFormat/>
    <w:rsid w:val="00EC0C5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EC0C5E"/>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6"/>
      <w:ind w:left="107"/>
    </w:pPr>
    <w:rPr>
      <w:rFonts w:ascii="Arial" w:eastAsia="Arial" w:hAnsi="Arial"/>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802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024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4">
    <w:name w:val="Grid Table 5 Dark Accent 4"/>
    <w:basedOn w:val="TableNormal"/>
    <w:uiPriority w:val="50"/>
    <w:rsid w:val="000049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4-Accent4">
    <w:name w:val="Grid Table 4 Accent 4"/>
    <w:basedOn w:val="TableNormal"/>
    <w:uiPriority w:val="49"/>
    <w:rsid w:val="0000490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
    <w:name w:val="Grid Table 4"/>
    <w:basedOn w:val="TableNormal"/>
    <w:uiPriority w:val="49"/>
    <w:rsid w:val="000049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0490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EC0C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6">
    <w:name w:val="Grid Table 5 Dark Accent 6"/>
    <w:basedOn w:val="TableNormal"/>
    <w:uiPriority w:val="50"/>
    <w:rsid w:val="00EC0C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customStyle="1" w:styleId="Heading3Char">
    <w:name w:val="Heading 3 Char"/>
    <w:basedOn w:val="DefaultParagraphFont"/>
    <w:link w:val="Heading3"/>
    <w:uiPriority w:val="9"/>
    <w:semiHidden/>
    <w:rsid w:val="00EC0C5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C0C5E"/>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EC0C5E"/>
    <w:rPr>
      <w:color w:val="0000FF" w:themeColor="hyperlink"/>
      <w:u w:val="single"/>
    </w:rPr>
  </w:style>
  <w:style w:type="character" w:styleId="UnresolvedMention">
    <w:name w:val="Unresolved Mention"/>
    <w:basedOn w:val="DefaultParagraphFont"/>
    <w:uiPriority w:val="99"/>
    <w:semiHidden/>
    <w:unhideWhenUsed/>
    <w:rsid w:val="00EC0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768365">
      <w:bodyDiv w:val="1"/>
      <w:marLeft w:val="0"/>
      <w:marRight w:val="0"/>
      <w:marTop w:val="0"/>
      <w:marBottom w:val="0"/>
      <w:divBdr>
        <w:top w:val="none" w:sz="0" w:space="0" w:color="auto"/>
        <w:left w:val="none" w:sz="0" w:space="0" w:color="auto"/>
        <w:bottom w:val="none" w:sz="0" w:space="0" w:color="auto"/>
        <w:right w:val="none" w:sz="0" w:space="0" w:color="auto"/>
      </w:divBdr>
    </w:div>
    <w:div w:id="597056272">
      <w:bodyDiv w:val="1"/>
      <w:marLeft w:val="0"/>
      <w:marRight w:val="0"/>
      <w:marTop w:val="0"/>
      <w:marBottom w:val="0"/>
      <w:divBdr>
        <w:top w:val="none" w:sz="0" w:space="0" w:color="auto"/>
        <w:left w:val="none" w:sz="0" w:space="0" w:color="auto"/>
        <w:bottom w:val="none" w:sz="0" w:space="0" w:color="auto"/>
        <w:right w:val="none" w:sz="0" w:space="0" w:color="auto"/>
      </w:divBdr>
      <w:divsChild>
        <w:div w:id="1008290075">
          <w:marLeft w:val="0"/>
          <w:marRight w:val="0"/>
          <w:marTop w:val="0"/>
          <w:marBottom w:val="0"/>
          <w:divBdr>
            <w:top w:val="none" w:sz="0" w:space="0" w:color="auto"/>
            <w:left w:val="none" w:sz="0" w:space="0" w:color="auto"/>
            <w:bottom w:val="none" w:sz="0" w:space="0" w:color="auto"/>
            <w:right w:val="none" w:sz="0" w:space="0" w:color="auto"/>
          </w:divBdr>
          <w:divsChild>
            <w:div w:id="1901164644">
              <w:marLeft w:val="0"/>
              <w:marRight w:val="0"/>
              <w:marTop w:val="0"/>
              <w:marBottom w:val="0"/>
              <w:divBdr>
                <w:top w:val="none" w:sz="0" w:space="0" w:color="auto"/>
                <w:left w:val="none" w:sz="0" w:space="0" w:color="auto"/>
                <w:bottom w:val="none" w:sz="0" w:space="0" w:color="auto"/>
                <w:right w:val="none" w:sz="0" w:space="0" w:color="auto"/>
              </w:divBdr>
            </w:div>
            <w:div w:id="534856053">
              <w:marLeft w:val="0"/>
              <w:marRight w:val="0"/>
              <w:marTop w:val="0"/>
              <w:marBottom w:val="0"/>
              <w:divBdr>
                <w:top w:val="none" w:sz="0" w:space="0" w:color="auto"/>
                <w:left w:val="none" w:sz="0" w:space="0" w:color="auto"/>
                <w:bottom w:val="none" w:sz="0" w:space="0" w:color="auto"/>
                <w:right w:val="none" w:sz="0" w:space="0" w:color="auto"/>
              </w:divBdr>
              <w:divsChild>
                <w:div w:id="12512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9665">
          <w:marLeft w:val="0"/>
          <w:marRight w:val="0"/>
          <w:marTop w:val="0"/>
          <w:marBottom w:val="0"/>
          <w:divBdr>
            <w:top w:val="none" w:sz="0" w:space="0" w:color="auto"/>
            <w:left w:val="none" w:sz="0" w:space="0" w:color="auto"/>
            <w:bottom w:val="none" w:sz="0" w:space="0" w:color="auto"/>
            <w:right w:val="none" w:sz="0" w:space="0" w:color="auto"/>
          </w:divBdr>
          <w:divsChild>
            <w:div w:id="837814868">
              <w:marLeft w:val="0"/>
              <w:marRight w:val="375"/>
              <w:marTop w:val="60"/>
              <w:marBottom w:val="0"/>
              <w:divBdr>
                <w:top w:val="none" w:sz="0" w:space="0" w:color="auto"/>
                <w:left w:val="none" w:sz="0" w:space="0" w:color="auto"/>
                <w:bottom w:val="none" w:sz="0" w:space="0" w:color="auto"/>
                <w:right w:val="none" w:sz="0" w:space="0" w:color="auto"/>
              </w:divBdr>
              <w:divsChild>
                <w:div w:id="751968740">
                  <w:marLeft w:val="0"/>
                  <w:marRight w:val="0"/>
                  <w:marTop w:val="0"/>
                  <w:marBottom w:val="0"/>
                  <w:divBdr>
                    <w:top w:val="none" w:sz="0" w:space="0" w:color="auto"/>
                    <w:left w:val="none" w:sz="0" w:space="0" w:color="auto"/>
                    <w:bottom w:val="none" w:sz="0" w:space="0" w:color="auto"/>
                    <w:right w:val="none" w:sz="0" w:space="0" w:color="auto"/>
                  </w:divBdr>
                </w:div>
              </w:divsChild>
            </w:div>
            <w:div w:id="110714578">
              <w:marLeft w:val="0"/>
              <w:marRight w:val="375"/>
              <w:marTop w:val="0"/>
              <w:marBottom w:val="0"/>
              <w:divBdr>
                <w:top w:val="none" w:sz="0" w:space="0" w:color="auto"/>
                <w:left w:val="none" w:sz="0" w:space="0" w:color="auto"/>
                <w:bottom w:val="none" w:sz="0" w:space="0" w:color="auto"/>
                <w:right w:val="none" w:sz="0" w:space="0" w:color="auto"/>
              </w:divBdr>
              <w:divsChild>
                <w:div w:id="1788769965">
                  <w:marLeft w:val="0"/>
                  <w:marRight w:val="0"/>
                  <w:marTop w:val="0"/>
                  <w:marBottom w:val="0"/>
                  <w:divBdr>
                    <w:top w:val="none" w:sz="0" w:space="0" w:color="auto"/>
                    <w:left w:val="none" w:sz="0" w:space="0" w:color="auto"/>
                    <w:bottom w:val="none" w:sz="0" w:space="0" w:color="auto"/>
                    <w:right w:val="none" w:sz="0" w:space="0" w:color="auto"/>
                  </w:divBdr>
                </w:div>
              </w:divsChild>
            </w:div>
            <w:div w:id="1303537438">
              <w:marLeft w:val="0"/>
              <w:marRight w:val="375"/>
              <w:marTop w:val="0"/>
              <w:marBottom w:val="0"/>
              <w:divBdr>
                <w:top w:val="none" w:sz="0" w:space="0" w:color="auto"/>
                <w:left w:val="none" w:sz="0" w:space="0" w:color="auto"/>
                <w:bottom w:val="none" w:sz="0" w:space="0" w:color="auto"/>
                <w:right w:val="none" w:sz="0" w:space="0" w:color="auto"/>
              </w:divBdr>
              <w:divsChild>
                <w:div w:id="723331040">
                  <w:marLeft w:val="0"/>
                  <w:marRight w:val="0"/>
                  <w:marTop w:val="0"/>
                  <w:marBottom w:val="0"/>
                  <w:divBdr>
                    <w:top w:val="none" w:sz="0" w:space="0" w:color="auto"/>
                    <w:left w:val="none" w:sz="0" w:space="0" w:color="auto"/>
                    <w:bottom w:val="none" w:sz="0" w:space="0" w:color="auto"/>
                    <w:right w:val="none" w:sz="0" w:space="0" w:color="auto"/>
                  </w:divBdr>
                </w:div>
              </w:divsChild>
            </w:div>
            <w:div w:id="1298222604">
              <w:marLeft w:val="0"/>
              <w:marRight w:val="375"/>
              <w:marTop w:val="0"/>
              <w:marBottom w:val="0"/>
              <w:divBdr>
                <w:top w:val="none" w:sz="0" w:space="0" w:color="auto"/>
                <w:left w:val="none" w:sz="0" w:space="0" w:color="auto"/>
                <w:bottom w:val="none" w:sz="0" w:space="0" w:color="auto"/>
                <w:right w:val="none" w:sz="0" w:space="0" w:color="auto"/>
              </w:divBdr>
              <w:divsChild>
                <w:div w:id="2118210568">
                  <w:marLeft w:val="0"/>
                  <w:marRight w:val="0"/>
                  <w:marTop w:val="0"/>
                  <w:marBottom w:val="0"/>
                  <w:divBdr>
                    <w:top w:val="none" w:sz="0" w:space="0" w:color="auto"/>
                    <w:left w:val="none" w:sz="0" w:space="0" w:color="auto"/>
                    <w:bottom w:val="none" w:sz="0" w:space="0" w:color="auto"/>
                    <w:right w:val="none" w:sz="0" w:space="0" w:color="auto"/>
                  </w:divBdr>
                </w:div>
              </w:divsChild>
            </w:div>
            <w:div w:id="764153745">
              <w:marLeft w:val="0"/>
              <w:marRight w:val="375"/>
              <w:marTop w:val="0"/>
              <w:marBottom w:val="0"/>
              <w:divBdr>
                <w:top w:val="none" w:sz="0" w:space="0" w:color="auto"/>
                <w:left w:val="none" w:sz="0" w:space="0" w:color="auto"/>
                <w:bottom w:val="none" w:sz="0" w:space="0" w:color="auto"/>
                <w:right w:val="none" w:sz="0" w:space="0" w:color="auto"/>
              </w:divBdr>
              <w:divsChild>
                <w:div w:id="136067337">
                  <w:marLeft w:val="0"/>
                  <w:marRight w:val="0"/>
                  <w:marTop w:val="0"/>
                  <w:marBottom w:val="0"/>
                  <w:divBdr>
                    <w:top w:val="none" w:sz="0" w:space="0" w:color="auto"/>
                    <w:left w:val="none" w:sz="0" w:space="0" w:color="auto"/>
                    <w:bottom w:val="none" w:sz="0" w:space="0" w:color="auto"/>
                    <w:right w:val="none" w:sz="0" w:space="0" w:color="auto"/>
                  </w:divBdr>
                </w:div>
              </w:divsChild>
            </w:div>
            <w:div w:id="1224484648">
              <w:marLeft w:val="0"/>
              <w:marRight w:val="0"/>
              <w:marTop w:val="0"/>
              <w:marBottom w:val="0"/>
              <w:divBdr>
                <w:top w:val="none" w:sz="0" w:space="0" w:color="auto"/>
                <w:left w:val="none" w:sz="0" w:space="0" w:color="auto"/>
                <w:bottom w:val="none" w:sz="0" w:space="0" w:color="auto"/>
                <w:right w:val="none" w:sz="0" w:space="0" w:color="auto"/>
              </w:divBdr>
              <w:divsChild>
                <w:div w:id="2237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7794">
          <w:marLeft w:val="0"/>
          <w:marRight w:val="0"/>
          <w:marTop w:val="0"/>
          <w:marBottom w:val="0"/>
          <w:divBdr>
            <w:top w:val="none" w:sz="0" w:space="0" w:color="auto"/>
            <w:left w:val="none" w:sz="0" w:space="0" w:color="auto"/>
            <w:bottom w:val="none" w:sz="0" w:space="0" w:color="auto"/>
            <w:right w:val="none" w:sz="0" w:space="0" w:color="auto"/>
          </w:divBdr>
          <w:divsChild>
            <w:div w:id="14814614">
              <w:marLeft w:val="0"/>
              <w:marRight w:val="375"/>
              <w:marTop w:val="0"/>
              <w:marBottom w:val="0"/>
              <w:divBdr>
                <w:top w:val="none" w:sz="0" w:space="0" w:color="auto"/>
                <w:left w:val="none" w:sz="0" w:space="0" w:color="auto"/>
                <w:bottom w:val="none" w:sz="0" w:space="0" w:color="auto"/>
                <w:right w:val="none" w:sz="0" w:space="0" w:color="auto"/>
              </w:divBdr>
            </w:div>
            <w:div w:id="1023477261">
              <w:marLeft w:val="0"/>
              <w:marRight w:val="375"/>
              <w:marTop w:val="0"/>
              <w:marBottom w:val="0"/>
              <w:divBdr>
                <w:top w:val="none" w:sz="0" w:space="0" w:color="auto"/>
                <w:left w:val="none" w:sz="0" w:space="0" w:color="auto"/>
                <w:bottom w:val="none" w:sz="0" w:space="0" w:color="auto"/>
                <w:right w:val="none" w:sz="0" w:space="0" w:color="auto"/>
              </w:divBdr>
            </w:div>
            <w:div w:id="847328213">
              <w:marLeft w:val="0"/>
              <w:marRight w:val="0"/>
              <w:marTop w:val="0"/>
              <w:marBottom w:val="0"/>
              <w:divBdr>
                <w:top w:val="none" w:sz="0" w:space="0" w:color="auto"/>
                <w:left w:val="none" w:sz="0" w:space="0" w:color="auto"/>
                <w:bottom w:val="none" w:sz="0" w:space="0" w:color="auto"/>
                <w:right w:val="none" w:sz="0" w:space="0" w:color="auto"/>
              </w:divBdr>
            </w:div>
          </w:divsChild>
        </w:div>
        <w:div w:id="352656919">
          <w:marLeft w:val="0"/>
          <w:marRight w:val="0"/>
          <w:marTop w:val="0"/>
          <w:marBottom w:val="0"/>
          <w:divBdr>
            <w:top w:val="none" w:sz="0" w:space="0" w:color="auto"/>
            <w:left w:val="none" w:sz="0" w:space="0" w:color="auto"/>
            <w:bottom w:val="none" w:sz="0" w:space="0" w:color="auto"/>
            <w:right w:val="none" w:sz="0" w:space="0" w:color="auto"/>
          </w:divBdr>
        </w:div>
      </w:divsChild>
    </w:div>
    <w:div w:id="840773129">
      <w:bodyDiv w:val="1"/>
      <w:marLeft w:val="0"/>
      <w:marRight w:val="0"/>
      <w:marTop w:val="0"/>
      <w:marBottom w:val="0"/>
      <w:divBdr>
        <w:top w:val="none" w:sz="0" w:space="0" w:color="auto"/>
        <w:left w:val="none" w:sz="0" w:space="0" w:color="auto"/>
        <w:bottom w:val="none" w:sz="0" w:space="0" w:color="auto"/>
        <w:right w:val="none" w:sz="0" w:space="0" w:color="auto"/>
      </w:divBdr>
    </w:div>
    <w:div w:id="1155493219">
      <w:bodyDiv w:val="1"/>
      <w:marLeft w:val="0"/>
      <w:marRight w:val="0"/>
      <w:marTop w:val="0"/>
      <w:marBottom w:val="0"/>
      <w:divBdr>
        <w:top w:val="none" w:sz="0" w:space="0" w:color="auto"/>
        <w:left w:val="none" w:sz="0" w:space="0" w:color="auto"/>
        <w:bottom w:val="none" w:sz="0" w:space="0" w:color="auto"/>
        <w:right w:val="none" w:sz="0" w:space="0" w:color="auto"/>
      </w:divBdr>
      <w:divsChild>
        <w:div w:id="1605460813">
          <w:marLeft w:val="0"/>
          <w:marRight w:val="0"/>
          <w:marTop w:val="0"/>
          <w:marBottom w:val="0"/>
          <w:divBdr>
            <w:top w:val="none" w:sz="0" w:space="0" w:color="auto"/>
            <w:left w:val="none" w:sz="0" w:space="0" w:color="auto"/>
            <w:bottom w:val="none" w:sz="0" w:space="0" w:color="auto"/>
            <w:right w:val="none" w:sz="0" w:space="0" w:color="auto"/>
          </w:divBdr>
          <w:divsChild>
            <w:div w:id="35853498">
              <w:marLeft w:val="0"/>
              <w:marRight w:val="0"/>
              <w:marTop w:val="0"/>
              <w:marBottom w:val="0"/>
              <w:divBdr>
                <w:top w:val="none" w:sz="0" w:space="0" w:color="auto"/>
                <w:left w:val="none" w:sz="0" w:space="0" w:color="auto"/>
                <w:bottom w:val="none" w:sz="0" w:space="0" w:color="auto"/>
                <w:right w:val="none" w:sz="0" w:space="0" w:color="auto"/>
              </w:divBdr>
            </w:div>
            <w:div w:id="999039514">
              <w:marLeft w:val="0"/>
              <w:marRight w:val="0"/>
              <w:marTop w:val="0"/>
              <w:marBottom w:val="0"/>
              <w:divBdr>
                <w:top w:val="none" w:sz="0" w:space="0" w:color="auto"/>
                <w:left w:val="none" w:sz="0" w:space="0" w:color="auto"/>
                <w:bottom w:val="none" w:sz="0" w:space="0" w:color="auto"/>
                <w:right w:val="none" w:sz="0" w:space="0" w:color="auto"/>
              </w:divBdr>
              <w:divsChild>
                <w:div w:id="6416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1873">
          <w:marLeft w:val="0"/>
          <w:marRight w:val="0"/>
          <w:marTop w:val="0"/>
          <w:marBottom w:val="0"/>
          <w:divBdr>
            <w:top w:val="none" w:sz="0" w:space="0" w:color="auto"/>
            <w:left w:val="none" w:sz="0" w:space="0" w:color="auto"/>
            <w:bottom w:val="none" w:sz="0" w:space="0" w:color="auto"/>
            <w:right w:val="none" w:sz="0" w:space="0" w:color="auto"/>
          </w:divBdr>
          <w:divsChild>
            <w:div w:id="1314066732">
              <w:marLeft w:val="0"/>
              <w:marRight w:val="375"/>
              <w:marTop w:val="60"/>
              <w:marBottom w:val="0"/>
              <w:divBdr>
                <w:top w:val="none" w:sz="0" w:space="0" w:color="auto"/>
                <w:left w:val="none" w:sz="0" w:space="0" w:color="auto"/>
                <w:bottom w:val="none" w:sz="0" w:space="0" w:color="auto"/>
                <w:right w:val="none" w:sz="0" w:space="0" w:color="auto"/>
              </w:divBdr>
              <w:divsChild>
                <w:div w:id="442458728">
                  <w:marLeft w:val="0"/>
                  <w:marRight w:val="0"/>
                  <w:marTop w:val="0"/>
                  <w:marBottom w:val="0"/>
                  <w:divBdr>
                    <w:top w:val="none" w:sz="0" w:space="0" w:color="auto"/>
                    <w:left w:val="none" w:sz="0" w:space="0" w:color="auto"/>
                    <w:bottom w:val="none" w:sz="0" w:space="0" w:color="auto"/>
                    <w:right w:val="none" w:sz="0" w:space="0" w:color="auto"/>
                  </w:divBdr>
                </w:div>
              </w:divsChild>
            </w:div>
            <w:div w:id="1687101618">
              <w:marLeft w:val="0"/>
              <w:marRight w:val="375"/>
              <w:marTop w:val="0"/>
              <w:marBottom w:val="0"/>
              <w:divBdr>
                <w:top w:val="none" w:sz="0" w:space="0" w:color="auto"/>
                <w:left w:val="none" w:sz="0" w:space="0" w:color="auto"/>
                <w:bottom w:val="none" w:sz="0" w:space="0" w:color="auto"/>
                <w:right w:val="none" w:sz="0" w:space="0" w:color="auto"/>
              </w:divBdr>
              <w:divsChild>
                <w:div w:id="1632857502">
                  <w:marLeft w:val="0"/>
                  <w:marRight w:val="0"/>
                  <w:marTop w:val="0"/>
                  <w:marBottom w:val="0"/>
                  <w:divBdr>
                    <w:top w:val="none" w:sz="0" w:space="0" w:color="auto"/>
                    <w:left w:val="none" w:sz="0" w:space="0" w:color="auto"/>
                    <w:bottom w:val="none" w:sz="0" w:space="0" w:color="auto"/>
                    <w:right w:val="none" w:sz="0" w:space="0" w:color="auto"/>
                  </w:divBdr>
                </w:div>
              </w:divsChild>
            </w:div>
            <w:div w:id="823545627">
              <w:marLeft w:val="0"/>
              <w:marRight w:val="375"/>
              <w:marTop w:val="0"/>
              <w:marBottom w:val="0"/>
              <w:divBdr>
                <w:top w:val="none" w:sz="0" w:space="0" w:color="auto"/>
                <w:left w:val="none" w:sz="0" w:space="0" w:color="auto"/>
                <w:bottom w:val="none" w:sz="0" w:space="0" w:color="auto"/>
                <w:right w:val="none" w:sz="0" w:space="0" w:color="auto"/>
              </w:divBdr>
              <w:divsChild>
                <w:div w:id="1154835701">
                  <w:marLeft w:val="0"/>
                  <w:marRight w:val="0"/>
                  <w:marTop w:val="0"/>
                  <w:marBottom w:val="0"/>
                  <w:divBdr>
                    <w:top w:val="none" w:sz="0" w:space="0" w:color="auto"/>
                    <w:left w:val="none" w:sz="0" w:space="0" w:color="auto"/>
                    <w:bottom w:val="none" w:sz="0" w:space="0" w:color="auto"/>
                    <w:right w:val="none" w:sz="0" w:space="0" w:color="auto"/>
                  </w:divBdr>
                </w:div>
              </w:divsChild>
            </w:div>
            <w:div w:id="1597327104">
              <w:marLeft w:val="0"/>
              <w:marRight w:val="375"/>
              <w:marTop w:val="0"/>
              <w:marBottom w:val="0"/>
              <w:divBdr>
                <w:top w:val="none" w:sz="0" w:space="0" w:color="auto"/>
                <w:left w:val="none" w:sz="0" w:space="0" w:color="auto"/>
                <w:bottom w:val="none" w:sz="0" w:space="0" w:color="auto"/>
                <w:right w:val="none" w:sz="0" w:space="0" w:color="auto"/>
              </w:divBdr>
              <w:divsChild>
                <w:div w:id="1658143941">
                  <w:marLeft w:val="0"/>
                  <w:marRight w:val="0"/>
                  <w:marTop w:val="0"/>
                  <w:marBottom w:val="0"/>
                  <w:divBdr>
                    <w:top w:val="none" w:sz="0" w:space="0" w:color="auto"/>
                    <w:left w:val="none" w:sz="0" w:space="0" w:color="auto"/>
                    <w:bottom w:val="none" w:sz="0" w:space="0" w:color="auto"/>
                    <w:right w:val="none" w:sz="0" w:space="0" w:color="auto"/>
                  </w:divBdr>
                </w:div>
              </w:divsChild>
            </w:div>
            <w:div w:id="2015910173">
              <w:marLeft w:val="0"/>
              <w:marRight w:val="375"/>
              <w:marTop w:val="0"/>
              <w:marBottom w:val="0"/>
              <w:divBdr>
                <w:top w:val="none" w:sz="0" w:space="0" w:color="auto"/>
                <w:left w:val="none" w:sz="0" w:space="0" w:color="auto"/>
                <w:bottom w:val="none" w:sz="0" w:space="0" w:color="auto"/>
                <w:right w:val="none" w:sz="0" w:space="0" w:color="auto"/>
              </w:divBdr>
              <w:divsChild>
                <w:div w:id="1961690542">
                  <w:marLeft w:val="0"/>
                  <w:marRight w:val="0"/>
                  <w:marTop w:val="0"/>
                  <w:marBottom w:val="0"/>
                  <w:divBdr>
                    <w:top w:val="none" w:sz="0" w:space="0" w:color="auto"/>
                    <w:left w:val="none" w:sz="0" w:space="0" w:color="auto"/>
                    <w:bottom w:val="none" w:sz="0" w:space="0" w:color="auto"/>
                    <w:right w:val="none" w:sz="0" w:space="0" w:color="auto"/>
                  </w:divBdr>
                </w:div>
              </w:divsChild>
            </w:div>
            <w:div w:id="1593777001">
              <w:marLeft w:val="0"/>
              <w:marRight w:val="0"/>
              <w:marTop w:val="0"/>
              <w:marBottom w:val="0"/>
              <w:divBdr>
                <w:top w:val="none" w:sz="0" w:space="0" w:color="auto"/>
                <w:left w:val="none" w:sz="0" w:space="0" w:color="auto"/>
                <w:bottom w:val="none" w:sz="0" w:space="0" w:color="auto"/>
                <w:right w:val="none" w:sz="0" w:space="0" w:color="auto"/>
              </w:divBdr>
              <w:divsChild>
                <w:div w:id="1332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0473">
          <w:marLeft w:val="0"/>
          <w:marRight w:val="0"/>
          <w:marTop w:val="0"/>
          <w:marBottom w:val="0"/>
          <w:divBdr>
            <w:top w:val="none" w:sz="0" w:space="0" w:color="auto"/>
            <w:left w:val="none" w:sz="0" w:space="0" w:color="auto"/>
            <w:bottom w:val="none" w:sz="0" w:space="0" w:color="auto"/>
            <w:right w:val="none" w:sz="0" w:space="0" w:color="auto"/>
          </w:divBdr>
          <w:divsChild>
            <w:div w:id="281227867">
              <w:marLeft w:val="0"/>
              <w:marRight w:val="375"/>
              <w:marTop w:val="0"/>
              <w:marBottom w:val="0"/>
              <w:divBdr>
                <w:top w:val="none" w:sz="0" w:space="0" w:color="auto"/>
                <w:left w:val="none" w:sz="0" w:space="0" w:color="auto"/>
                <w:bottom w:val="none" w:sz="0" w:space="0" w:color="auto"/>
                <w:right w:val="none" w:sz="0" w:space="0" w:color="auto"/>
              </w:divBdr>
            </w:div>
            <w:div w:id="1956908697">
              <w:marLeft w:val="0"/>
              <w:marRight w:val="375"/>
              <w:marTop w:val="0"/>
              <w:marBottom w:val="0"/>
              <w:divBdr>
                <w:top w:val="none" w:sz="0" w:space="0" w:color="auto"/>
                <w:left w:val="none" w:sz="0" w:space="0" w:color="auto"/>
                <w:bottom w:val="none" w:sz="0" w:space="0" w:color="auto"/>
                <w:right w:val="none" w:sz="0" w:space="0" w:color="auto"/>
              </w:divBdr>
            </w:div>
            <w:div w:id="463622955">
              <w:marLeft w:val="0"/>
              <w:marRight w:val="0"/>
              <w:marTop w:val="0"/>
              <w:marBottom w:val="0"/>
              <w:divBdr>
                <w:top w:val="none" w:sz="0" w:space="0" w:color="auto"/>
                <w:left w:val="none" w:sz="0" w:space="0" w:color="auto"/>
                <w:bottom w:val="none" w:sz="0" w:space="0" w:color="auto"/>
                <w:right w:val="none" w:sz="0" w:space="0" w:color="auto"/>
              </w:divBdr>
            </w:div>
          </w:divsChild>
        </w:div>
        <w:div w:id="632179783">
          <w:marLeft w:val="0"/>
          <w:marRight w:val="0"/>
          <w:marTop w:val="0"/>
          <w:marBottom w:val="0"/>
          <w:divBdr>
            <w:top w:val="none" w:sz="0" w:space="0" w:color="auto"/>
            <w:left w:val="none" w:sz="0" w:space="0" w:color="auto"/>
            <w:bottom w:val="none" w:sz="0" w:space="0" w:color="auto"/>
            <w:right w:val="none" w:sz="0" w:space="0" w:color="auto"/>
          </w:divBdr>
        </w:div>
      </w:divsChild>
    </w:div>
    <w:div w:id="1746758893">
      <w:bodyDiv w:val="1"/>
      <w:marLeft w:val="0"/>
      <w:marRight w:val="0"/>
      <w:marTop w:val="0"/>
      <w:marBottom w:val="0"/>
      <w:divBdr>
        <w:top w:val="none" w:sz="0" w:space="0" w:color="auto"/>
        <w:left w:val="none" w:sz="0" w:space="0" w:color="auto"/>
        <w:bottom w:val="none" w:sz="0" w:space="0" w:color="auto"/>
        <w:right w:val="none" w:sz="0" w:space="0" w:color="auto"/>
      </w:divBdr>
    </w:div>
    <w:div w:id="2030371514">
      <w:bodyDiv w:val="1"/>
      <w:marLeft w:val="0"/>
      <w:marRight w:val="0"/>
      <w:marTop w:val="0"/>
      <w:marBottom w:val="0"/>
      <w:divBdr>
        <w:top w:val="none" w:sz="0" w:space="0" w:color="auto"/>
        <w:left w:val="none" w:sz="0" w:space="0" w:color="auto"/>
        <w:bottom w:val="none" w:sz="0" w:space="0" w:color="auto"/>
        <w:right w:val="none" w:sz="0" w:space="0" w:color="auto"/>
      </w:divBdr>
    </w:div>
    <w:div w:id="2076781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C DINESH</cp:lastModifiedBy>
  <cp:revision>2</cp:revision>
  <dcterms:created xsi:type="dcterms:W3CDTF">2025-02-27T15:16:00Z</dcterms:created>
  <dcterms:modified xsi:type="dcterms:W3CDTF">2025-02-27T15:16:00Z</dcterms:modified>
</cp:coreProperties>
</file>