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53C21" w14:textId="77777777" w:rsidR="00100E78" w:rsidRPr="00100E78" w:rsidRDefault="00100E78" w:rsidP="003C0999">
      <w:r w:rsidRPr="00100E78">
        <w:t>entry/ (Group)</w:t>
      </w:r>
    </w:p>
    <w:p w14:paraId="15E09B21" w14:textId="77777777" w:rsidR="00100E78" w:rsidRPr="00100E78" w:rsidRDefault="00100E78" w:rsidP="003C0999">
      <w:r w:rsidRPr="00100E78">
        <w:t>    attributes:</w:t>
      </w:r>
    </w:p>
    <w:p w14:paraId="2433417C" w14:textId="77777777" w:rsidR="00100E78" w:rsidRPr="00100E78" w:rsidRDefault="00100E78" w:rsidP="003C0999">
      <w:r w:rsidRPr="00100E78">
        <w:rPr>
          <w:rStyle w:val="variableChar"/>
        </w:rPr>
        <w:t>entry/definition</w:t>
      </w:r>
      <w:r w:rsidRPr="00100E78">
        <w:rPr>
          <w:i/>
          <w:iCs/>
        </w:rPr>
        <w:t xml:space="preserve"> (Dataset);</w:t>
      </w:r>
    </w:p>
    <w:p w14:paraId="5D640331" w14:textId="77777777" w:rsidR="00100E78" w:rsidRPr="00100E78" w:rsidRDefault="00100E78" w:rsidP="003C0999">
      <w:r w:rsidRPr="00100E78">
        <w:rPr>
          <w:i/>
          <w:iCs/>
        </w:rPr>
        <w:t>    shape: (), dims: 0; dtype: object</w:t>
      </w:r>
    </w:p>
    <w:p w14:paraId="60DB6423" w14:textId="77777777" w:rsidR="00100E78" w:rsidRPr="00100E78" w:rsidRDefault="00100E78" w:rsidP="003C0999"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NXxas</w:t>
      </w:r>
    </w:p>
    <w:p w14:paraId="5B9D7DC9" w14:textId="77777777" w:rsidR="00100E78" w:rsidRPr="00100E78" w:rsidRDefault="00100E78" w:rsidP="003C0999">
      <w:r w:rsidRPr="00100E78">
        <w:rPr>
          <w:i/>
          <w:iCs/>
        </w:rPr>
        <w:t>    attributes:</w:t>
      </w:r>
    </w:p>
    <w:p w14:paraId="0CB1927F" w14:textId="77777777" w:rsidR="00100E78" w:rsidRPr="00100E78" w:rsidRDefault="00100E78" w:rsidP="003C0999">
      <w:r w:rsidRPr="00100E78">
        <w:rPr>
          <w:rStyle w:val="variableChar"/>
        </w:rPr>
        <w:t>entry/start_time</w:t>
      </w:r>
      <w:r w:rsidRPr="00100E78">
        <w:rPr>
          <w:i/>
          <w:iCs/>
        </w:rPr>
        <w:t xml:space="preserve"> (Dataset);</w:t>
      </w:r>
    </w:p>
    <w:p w14:paraId="134DBCD9" w14:textId="77777777" w:rsidR="00100E78" w:rsidRPr="00100E78" w:rsidRDefault="00100E78" w:rsidP="003C0999">
      <w:r w:rsidRPr="00100E78">
        <w:rPr>
          <w:i/>
          <w:iCs/>
        </w:rPr>
        <w:t>    shape: (), dims: 0; dtype: object</w:t>
      </w:r>
    </w:p>
    <w:p w14:paraId="285298D7" w14:textId="77777777" w:rsidR="00100E78" w:rsidRPr="00100E78" w:rsidRDefault="00100E78" w:rsidP="003C0999"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2021-03-29T15:51:45.626352</w:t>
      </w:r>
    </w:p>
    <w:p w14:paraId="03BE38F1" w14:textId="77777777" w:rsidR="00100E78" w:rsidRPr="00100E78" w:rsidRDefault="00100E78" w:rsidP="003C0999">
      <w:r w:rsidRPr="00100E78">
        <w:rPr>
          <w:i/>
          <w:iCs/>
        </w:rPr>
        <w:t>    attributes:</w:t>
      </w:r>
    </w:p>
    <w:p w14:paraId="339B17F2" w14:textId="77777777" w:rsidR="00100E78" w:rsidRPr="00100E78" w:rsidRDefault="00100E78" w:rsidP="003C0999">
      <w:r w:rsidRPr="00100E78">
        <w:rPr>
          <w:rStyle w:val="variableChar"/>
        </w:rPr>
        <w:t>entry/title</w:t>
      </w:r>
      <w:r w:rsidRPr="00100E78">
        <w:rPr>
          <w:i/>
          <w:iCs/>
        </w:rPr>
        <w:t xml:space="preserve"> (Dataset);</w:t>
      </w:r>
    </w:p>
    <w:p w14:paraId="5FF260B3" w14:textId="77777777" w:rsidR="00100E78" w:rsidRPr="00100E78" w:rsidRDefault="00100E78" w:rsidP="003C0999">
      <w:r w:rsidRPr="00100E78">
        <w:rPr>
          <w:i/>
          <w:iCs/>
        </w:rPr>
        <w:t>    shape: (), dims: 0; dtype: object</w:t>
      </w:r>
    </w:p>
    <w:p w14:paraId="70749F4C" w14:textId="77777777" w:rsidR="00100E78" w:rsidRPr="00100E78" w:rsidRDefault="00100E78" w:rsidP="003C0999"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SAMPLE-CHAR-DATA</w:t>
      </w:r>
    </w:p>
    <w:p w14:paraId="45101282" w14:textId="77777777" w:rsidR="00100E78" w:rsidRPr="00100E78" w:rsidRDefault="00100E78" w:rsidP="003C0999">
      <w:r w:rsidRPr="00100E78">
        <w:rPr>
          <w:i/>
          <w:iCs/>
        </w:rPr>
        <w:t>    attributes:</w:t>
      </w:r>
    </w:p>
    <w:p w14:paraId="14A2CE49" w14:textId="77777777" w:rsidR="00100E78" w:rsidRDefault="00100E78" w:rsidP="003C0999"/>
    <w:p w14:paraId="1E93BD78" w14:textId="77777777" w:rsidR="003C0999" w:rsidRPr="00100E78" w:rsidRDefault="003C0999" w:rsidP="003C0999">
      <w:r w:rsidRPr="00100E78">
        <w:rPr>
          <w:i/>
          <w:iCs/>
        </w:rPr>
        <w:t>entry/instrument/ (Group)</w:t>
      </w:r>
    </w:p>
    <w:p w14:paraId="24D869AF" w14:textId="09B6E6FB" w:rsidR="003C0999" w:rsidRDefault="003C0999" w:rsidP="003C0999">
      <w:pPr>
        <w:ind w:firstLine="195"/>
        <w:rPr>
          <w:i/>
          <w:iCs/>
        </w:rPr>
      </w:pPr>
      <w:r w:rsidRPr="00100E78">
        <w:rPr>
          <w:i/>
          <w:iCs/>
        </w:rPr>
        <w:t>attributes:</w:t>
      </w:r>
    </w:p>
    <w:p w14:paraId="48C7DAC3" w14:textId="77777777" w:rsidR="003C0999" w:rsidRPr="00100E78" w:rsidRDefault="003C0999" w:rsidP="003C0999">
      <w:pPr>
        <w:ind w:left="720"/>
      </w:pPr>
      <w:r w:rsidRPr="00100E78">
        <w:rPr>
          <w:i/>
          <w:iCs/>
        </w:rPr>
        <w:t>entry/instrument/source/ (Group)</w:t>
      </w:r>
    </w:p>
    <w:p w14:paraId="362051CB" w14:textId="77777777" w:rsidR="003C0999" w:rsidRPr="00100E78" w:rsidRDefault="003C0999" w:rsidP="003C0999">
      <w:pPr>
        <w:ind w:left="720"/>
      </w:pPr>
      <w:r w:rsidRPr="00100E78">
        <w:rPr>
          <w:i/>
          <w:iCs/>
        </w:rPr>
        <w:t>    attributes:</w:t>
      </w:r>
    </w:p>
    <w:p w14:paraId="10EEA241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entry/</w:t>
      </w:r>
      <w:r w:rsidRPr="003C0999">
        <w:rPr>
          <w:rStyle w:val="variableChar"/>
        </w:rPr>
        <w:t>instrument/source/name</w:t>
      </w:r>
      <w:r w:rsidRPr="00100E78">
        <w:rPr>
          <w:i/>
          <w:iCs/>
        </w:rPr>
        <w:t xml:space="preserve"> (Dataset);</w:t>
      </w:r>
    </w:p>
    <w:p w14:paraId="2DD3525C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    shape: (), dims: 0; dtype: object</w:t>
      </w:r>
    </w:p>
    <w:p w14:paraId="1F0B567C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SAMPLE-CHAR-DATA</w:t>
      </w:r>
    </w:p>
    <w:p w14:paraId="11019C54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    attributes:</w:t>
      </w:r>
    </w:p>
    <w:p w14:paraId="05D70EB9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entry/</w:t>
      </w:r>
      <w:r w:rsidRPr="003C0999">
        <w:rPr>
          <w:rStyle w:val="variableChar"/>
        </w:rPr>
        <w:t>instrument/source/probe</w:t>
      </w:r>
      <w:r w:rsidRPr="00100E78">
        <w:rPr>
          <w:i/>
          <w:iCs/>
        </w:rPr>
        <w:t xml:space="preserve"> (Dataset);</w:t>
      </w:r>
    </w:p>
    <w:p w14:paraId="265C7845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    shape: (), dims: 0; dtype: object</w:t>
      </w:r>
    </w:p>
    <w:p w14:paraId="447EB739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x-ray</w:t>
      </w:r>
    </w:p>
    <w:p w14:paraId="4C47DC79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    attributes:</w:t>
      </w:r>
    </w:p>
    <w:p w14:paraId="7BE1F4D5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entry/</w:t>
      </w:r>
      <w:r w:rsidRPr="003C0999">
        <w:rPr>
          <w:rStyle w:val="variableChar"/>
        </w:rPr>
        <w:t>instrument/source/type</w:t>
      </w:r>
      <w:r w:rsidRPr="00100E78">
        <w:rPr>
          <w:i/>
          <w:iCs/>
        </w:rPr>
        <w:t xml:space="preserve"> (Dataset);</w:t>
      </w:r>
    </w:p>
    <w:p w14:paraId="267A7848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    shape: (), dims: 0; dtype: object</w:t>
      </w:r>
    </w:p>
    <w:p w14:paraId="43652105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SAMPLE-CHAR-DATA</w:t>
      </w:r>
    </w:p>
    <w:p w14:paraId="6F2F6EB4" w14:textId="586296D4" w:rsidR="003C0999" w:rsidRPr="00100E78" w:rsidRDefault="003C0999" w:rsidP="003C0999">
      <w:pPr>
        <w:ind w:left="1440"/>
      </w:pPr>
      <w:r w:rsidRPr="00100E78">
        <w:rPr>
          <w:i/>
          <w:iCs/>
        </w:rPr>
        <w:t>    attributes:</w:t>
      </w:r>
    </w:p>
    <w:p w14:paraId="3731433A" w14:textId="77777777" w:rsidR="003C0999" w:rsidRPr="00100E78" w:rsidRDefault="003C0999" w:rsidP="003C0999">
      <w:pPr>
        <w:ind w:left="720"/>
      </w:pPr>
      <w:r w:rsidRPr="00100E78">
        <w:rPr>
          <w:i/>
          <w:iCs/>
        </w:rPr>
        <w:t>entry/instrument/monochromator/ (Group)</w:t>
      </w:r>
    </w:p>
    <w:p w14:paraId="77ECCA3B" w14:textId="4B296CD1" w:rsidR="003C0999" w:rsidRDefault="003C0999" w:rsidP="003C0999">
      <w:pPr>
        <w:ind w:left="720" w:firstLine="195"/>
        <w:rPr>
          <w:i/>
          <w:iCs/>
        </w:rPr>
      </w:pPr>
      <w:r w:rsidRPr="00100E78">
        <w:rPr>
          <w:i/>
          <w:iCs/>
        </w:rPr>
        <w:t>attributes:</w:t>
      </w:r>
    </w:p>
    <w:p w14:paraId="65A153DC" w14:textId="0755FB97" w:rsidR="003C0999" w:rsidRDefault="003C0999" w:rsidP="003C0999">
      <w:pPr>
        <w:ind w:left="720" w:firstLine="195"/>
        <w:rPr>
          <w:rStyle w:val="variableChar"/>
        </w:rPr>
      </w:pPr>
      <w:r>
        <w:rPr>
          <w:i/>
          <w:iCs/>
        </w:rPr>
        <w:t xml:space="preserve">Data: </w:t>
      </w:r>
      <w:r w:rsidRPr="00100E78">
        <w:rPr>
          <w:i/>
          <w:iCs/>
        </w:rPr>
        <w:t>entry/</w:t>
      </w:r>
      <w:r w:rsidRPr="003C0999">
        <w:rPr>
          <w:rStyle w:val="variableChar"/>
        </w:rPr>
        <w:t>instrument/</w:t>
      </w:r>
      <w:r w:rsidRPr="003C0999">
        <w:t xml:space="preserve"> </w:t>
      </w:r>
      <w:r w:rsidRPr="003C0999">
        <w:rPr>
          <w:rStyle w:val="variableChar"/>
        </w:rPr>
        <w:t>monochromator</w:t>
      </w:r>
      <w:r w:rsidRPr="003C0999">
        <w:rPr>
          <w:rStyle w:val="variableChar"/>
        </w:rPr>
        <w:t xml:space="preserve"> </w:t>
      </w:r>
      <w:r w:rsidRPr="003C0999">
        <w:rPr>
          <w:rStyle w:val="variableChar"/>
        </w:rPr>
        <w:t>/</w:t>
      </w:r>
      <w:r>
        <w:rPr>
          <w:rStyle w:val="variableChar"/>
        </w:rPr>
        <w:t>energy</w:t>
      </w:r>
      <w:r w:rsidRPr="003C0999">
        <w:rPr>
          <w:rStyle w:val="variableChar"/>
          <w:color w:val="47D459" w:themeColor="accent3" w:themeTint="99"/>
        </w:rPr>
        <w:t xml:space="preserve"> [</w:t>
      </w:r>
      <w:r>
        <w:rPr>
          <w:rStyle w:val="variableChar"/>
          <w:color w:val="47D459" w:themeColor="accent3" w:themeTint="99"/>
        </w:rPr>
        <w:t xml:space="preserve">an array, </w:t>
      </w:r>
      <w:r w:rsidRPr="003C0999">
        <w:rPr>
          <w:rStyle w:val="variableChar"/>
          <w:color w:val="47D459" w:themeColor="accent3" w:themeTint="99"/>
        </w:rPr>
        <w:t>Not in example</w:t>
      </w:r>
      <w:r>
        <w:rPr>
          <w:rStyle w:val="variableChar"/>
          <w:color w:val="47D459" w:themeColor="accent3" w:themeTint="99"/>
        </w:rPr>
        <w:t xml:space="preserve">, </w:t>
      </w:r>
      <w:r w:rsidR="00B2705E">
        <w:rPr>
          <w:color w:val="47D459" w:themeColor="accent3" w:themeTint="99"/>
        </w:rPr>
        <w:t>, link to entry/data</w:t>
      </w:r>
      <w:r w:rsidR="00B2705E">
        <w:rPr>
          <w:color w:val="47D459" w:themeColor="accent3" w:themeTint="99"/>
        </w:rPr>
        <w:t>/energy</w:t>
      </w:r>
      <w:r w:rsidRPr="003C0999">
        <w:rPr>
          <w:rStyle w:val="variableChar"/>
          <w:color w:val="47D459" w:themeColor="accent3" w:themeTint="99"/>
        </w:rPr>
        <w:t>]</w:t>
      </w:r>
    </w:p>
    <w:p w14:paraId="1D5B14D3" w14:textId="74B6CCF4" w:rsidR="003C0999" w:rsidRPr="00100E78" w:rsidRDefault="003C0999" w:rsidP="003C0999">
      <w:pPr>
        <w:ind w:left="720"/>
      </w:pPr>
      <w:r w:rsidRPr="00100E78">
        <w:rPr>
          <w:i/>
          <w:iCs/>
        </w:rPr>
        <w:t>entry/</w:t>
      </w:r>
      <w:r w:rsidRPr="003C0999">
        <w:rPr>
          <w:rStyle w:val="variableChar"/>
        </w:rPr>
        <w:t>instrument/absorbed_beam</w:t>
      </w:r>
      <w:r w:rsidRPr="00100E78">
        <w:rPr>
          <w:i/>
          <w:iCs/>
        </w:rPr>
        <w:t>/ (Group)</w:t>
      </w:r>
      <w:r>
        <w:rPr>
          <w:i/>
          <w:iCs/>
        </w:rPr>
        <w:t xml:space="preserve"> </w:t>
      </w:r>
      <w:r w:rsidRPr="003C0999">
        <w:rPr>
          <w:color w:val="47D459" w:themeColor="accent3" w:themeTint="99"/>
        </w:rPr>
        <w:t>[data</w:t>
      </w:r>
      <w:r w:rsidR="00B2705E">
        <w:rPr>
          <w:color w:val="47D459" w:themeColor="accent3" w:themeTint="99"/>
        </w:rPr>
        <w:t xml:space="preserve"> array</w:t>
      </w:r>
      <w:r w:rsidR="00B2705E">
        <w:rPr>
          <w:color w:val="47D459" w:themeColor="accent3" w:themeTint="99"/>
        </w:rPr>
        <w:t>, link to entry/data</w:t>
      </w:r>
      <w:r w:rsidR="00B2705E">
        <w:rPr>
          <w:color w:val="47D459" w:themeColor="accent3" w:themeTint="99"/>
        </w:rPr>
        <w:t>/absorbed_beam</w:t>
      </w:r>
      <w:r w:rsidRPr="003C0999">
        <w:rPr>
          <w:color w:val="47D459" w:themeColor="accent3" w:themeTint="99"/>
        </w:rPr>
        <w:t>]</w:t>
      </w:r>
    </w:p>
    <w:p w14:paraId="4A3AA99C" w14:textId="77777777" w:rsidR="003C0999" w:rsidRPr="00100E78" w:rsidRDefault="003C0999" w:rsidP="003C0999">
      <w:pPr>
        <w:ind w:left="720"/>
      </w:pPr>
      <w:r w:rsidRPr="00100E78">
        <w:rPr>
          <w:i/>
          <w:iCs/>
        </w:rPr>
        <w:t>    attributes:</w:t>
      </w:r>
    </w:p>
    <w:p w14:paraId="4789A009" w14:textId="24A3E615" w:rsidR="003C0999" w:rsidRPr="00100E78" w:rsidRDefault="003C0999" w:rsidP="003C0999">
      <w:pPr>
        <w:ind w:left="720"/>
      </w:pPr>
      <w:r w:rsidRPr="00100E78">
        <w:rPr>
          <w:i/>
          <w:iCs/>
        </w:rPr>
        <w:lastRenderedPageBreak/>
        <w:t>entry/</w:t>
      </w:r>
      <w:r w:rsidRPr="003C0999">
        <w:rPr>
          <w:rStyle w:val="variableChar"/>
        </w:rPr>
        <w:t>instrument/incoming_beam</w:t>
      </w:r>
      <w:r w:rsidRPr="00100E78">
        <w:rPr>
          <w:i/>
          <w:iCs/>
        </w:rPr>
        <w:t>/ (Group)</w:t>
      </w:r>
      <w:r>
        <w:rPr>
          <w:i/>
          <w:iCs/>
        </w:rPr>
        <w:t xml:space="preserve"> </w:t>
      </w:r>
      <w:r w:rsidRPr="003C0999">
        <w:rPr>
          <w:color w:val="47D459" w:themeColor="accent3" w:themeTint="99"/>
        </w:rPr>
        <w:t>[data</w:t>
      </w:r>
      <w:r w:rsidR="00B2705E">
        <w:rPr>
          <w:color w:val="47D459" w:themeColor="accent3" w:themeTint="99"/>
        </w:rPr>
        <w:t xml:space="preserve"> array</w:t>
      </w:r>
      <w:r w:rsidR="005A3E0C">
        <w:rPr>
          <w:color w:val="47D459" w:themeColor="accent3" w:themeTint="99"/>
        </w:rPr>
        <w:t>, link to monitor/data?</w:t>
      </w:r>
      <w:r w:rsidRPr="003C0999">
        <w:rPr>
          <w:color w:val="47D459" w:themeColor="accent3" w:themeTint="99"/>
        </w:rPr>
        <w:t>]</w:t>
      </w:r>
    </w:p>
    <w:p w14:paraId="05CD555C" w14:textId="77777777" w:rsidR="003C0999" w:rsidRPr="00100E78" w:rsidRDefault="003C0999" w:rsidP="003C0999">
      <w:pPr>
        <w:ind w:left="720"/>
      </w:pPr>
      <w:r w:rsidRPr="00100E78">
        <w:rPr>
          <w:i/>
          <w:iCs/>
        </w:rPr>
        <w:t>    attributes:</w:t>
      </w:r>
    </w:p>
    <w:p w14:paraId="315066F7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entry/instrument/incoming_beam/data (Dataset);</w:t>
      </w:r>
    </w:p>
    <w:p w14:paraId="748AE293" w14:textId="77777777" w:rsidR="003C0999" w:rsidRPr="003C0999" w:rsidRDefault="003C0999" w:rsidP="003C0999">
      <w:pPr>
        <w:ind w:left="1440"/>
        <w:rPr>
          <w:b/>
          <w:bCs/>
          <w:color w:val="BF4E14" w:themeColor="accent2" w:themeShade="BF"/>
        </w:rPr>
      </w:pPr>
      <w:r w:rsidRPr="00100E78">
        <w:rPr>
          <w:i/>
          <w:iCs/>
        </w:rPr>
        <w:t xml:space="preserve">    </w:t>
      </w:r>
      <w:r w:rsidRPr="00B2705E">
        <w:rPr>
          <w:rStyle w:val="variablerepresentationChar"/>
        </w:rPr>
        <w:t>shape: (), dims: 0; dtype</w:t>
      </w:r>
      <w:r w:rsidRPr="003C0999">
        <w:rPr>
          <w:b/>
          <w:bCs/>
          <w:color w:val="BF4E14" w:themeColor="accent2" w:themeShade="BF"/>
        </w:rPr>
        <w:t>: int64</w:t>
      </w:r>
    </w:p>
    <w:p w14:paraId="0F23213C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    attributes:</w:t>
      </w:r>
    </w:p>
    <w:p w14:paraId="0AE1185C" w14:textId="77777777" w:rsidR="00B2705E" w:rsidRPr="00100E78" w:rsidRDefault="00B2705E" w:rsidP="00B2705E">
      <w:r w:rsidRPr="00100E78">
        <w:rPr>
          <w:i/>
          <w:iCs/>
        </w:rPr>
        <w:t>entry/sample/ (Group)</w:t>
      </w:r>
    </w:p>
    <w:p w14:paraId="787046A7" w14:textId="77777777" w:rsidR="00B2705E" w:rsidRPr="00100E78" w:rsidRDefault="00B2705E" w:rsidP="00B2705E">
      <w:r w:rsidRPr="00100E78">
        <w:rPr>
          <w:i/>
          <w:iCs/>
        </w:rPr>
        <w:t>    attributes:</w:t>
      </w:r>
    </w:p>
    <w:p w14:paraId="06536E95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entry/</w:t>
      </w:r>
      <w:r w:rsidRPr="00B2705E">
        <w:rPr>
          <w:rStyle w:val="variableChar"/>
        </w:rPr>
        <w:t>sample/name</w:t>
      </w:r>
      <w:r w:rsidRPr="00100E78">
        <w:rPr>
          <w:i/>
          <w:iCs/>
        </w:rPr>
        <w:t xml:space="preserve"> (Dataset);</w:t>
      </w:r>
    </w:p>
    <w:p w14:paraId="49C5EB9F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shape: (), dims: 0; dtype: object</w:t>
      </w:r>
    </w:p>
    <w:p w14:paraId="48ED1405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SAMPLE-CHAR-DATA</w:t>
      </w:r>
    </w:p>
    <w:p w14:paraId="4A25D4D0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attributes:</w:t>
      </w:r>
    </w:p>
    <w:p w14:paraId="0A1A0B61" w14:textId="77777777" w:rsidR="00100E78" w:rsidRDefault="00100E78" w:rsidP="003C0999">
      <w:pPr>
        <w:rPr>
          <w:i/>
          <w:iCs/>
        </w:rPr>
      </w:pPr>
    </w:p>
    <w:p w14:paraId="3F65A124" w14:textId="77777777" w:rsidR="00B2705E" w:rsidRPr="00100E78" w:rsidRDefault="00B2705E" w:rsidP="00B2705E">
      <w:r w:rsidRPr="00100E78">
        <w:rPr>
          <w:i/>
          <w:iCs/>
        </w:rPr>
        <w:t>entry/monitor/ (Group)</w:t>
      </w:r>
    </w:p>
    <w:p w14:paraId="38E3C73B" w14:textId="77777777" w:rsidR="00B2705E" w:rsidRPr="00100E78" w:rsidRDefault="00B2705E" w:rsidP="00B2705E">
      <w:r w:rsidRPr="00100E78">
        <w:rPr>
          <w:i/>
          <w:iCs/>
        </w:rPr>
        <w:t>    attributes:</w:t>
      </w:r>
    </w:p>
    <w:p w14:paraId="155F0485" w14:textId="63CABDD8" w:rsidR="00B2705E" w:rsidRPr="00B2705E" w:rsidRDefault="00B2705E" w:rsidP="00B2705E">
      <w:pPr>
        <w:ind w:left="720"/>
        <w:rPr>
          <w:color w:val="47D459" w:themeColor="accent3" w:themeTint="99"/>
        </w:rPr>
      </w:pPr>
      <w:r w:rsidRPr="00100E78">
        <w:rPr>
          <w:i/>
          <w:iCs/>
        </w:rPr>
        <w:t>entry/monitor/data (Dataset);</w:t>
      </w:r>
      <w:r>
        <w:rPr>
          <w:i/>
          <w:iCs/>
        </w:rPr>
        <w:t xml:space="preserve"> </w:t>
      </w:r>
      <w:r>
        <w:rPr>
          <w:color w:val="47D459" w:themeColor="accent3" w:themeTint="99"/>
        </w:rPr>
        <w:t>[</w:t>
      </w:r>
      <w:r w:rsidRPr="00B2705E">
        <w:rPr>
          <w:color w:val="47D459" w:themeColor="accent3" w:themeTint="99"/>
        </w:rPr>
        <w:t>This field could be a link to ``/NXentry/NXinstrument/incoming_beam:NXdetector/data</w:t>
      </w:r>
      <w:r>
        <w:rPr>
          <w:color w:val="47D459" w:themeColor="accent3" w:themeTint="99"/>
        </w:rPr>
        <w:t>]</w:t>
      </w:r>
    </w:p>
    <w:p w14:paraId="793D0CDF" w14:textId="23E3830B" w:rsidR="00B2705E" w:rsidRPr="00100E78" w:rsidRDefault="00B2705E" w:rsidP="00B2705E">
      <w:pPr>
        <w:pStyle w:val="variablerepresentation"/>
        <w:ind w:left="0" w:firstLine="720"/>
      </w:pPr>
      <w:r>
        <w:t xml:space="preserve">    </w:t>
      </w:r>
      <w:r w:rsidRPr="00100E78">
        <w:t>shape: (), dims: 0; dtype: int64</w:t>
      </w:r>
    </w:p>
    <w:p w14:paraId="3623CDCF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attributes:</w:t>
      </w:r>
    </w:p>
    <w:p w14:paraId="169B4F59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entry/</w:t>
      </w:r>
      <w:r w:rsidRPr="00B2705E">
        <w:rPr>
          <w:rStyle w:val="variableChar"/>
        </w:rPr>
        <w:t>monitor/mode</w:t>
      </w:r>
      <w:r w:rsidRPr="00100E78">
        <w:rPr>
          <w:i/>
          <w:iCs/>
        </w:rPr>
        <w:t xml:space="preserve"> (Dataset);</w:t>
      </w:r>
    </w:p>
    <w:p w14:paraId="5F3FD84E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shape: (), dims: 0; dtype: object</w:t>
      </w:r>
    </w:p>
    <w:p w14:paraId="2F5A1369" w14:textId="4DBE8F73" w:rsidR="00B2705E" w:rsidRPr="00100E78" w:rsidRDefault="00B2705E" w:rsidP="00B2705E">
      <w:pPr>
        <w:ind w:left="720"/>
      </w:pPr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monitor</w:t>
      </w:r>
      <w:r>
        <w:rPr>
          <w:b/>
          <w:bCs/>
        </w:rPr>
        <w:t xml:space="preserve"> </w:t>
      </w:r>
      <w:r w:rsidRPr="00B2705E">
        <w:rPr>
          <w:color w:val="47D459" w:themeColor="accent3" w:themeTint="99"/>
        </w:rPr>
        <w:t xml:space="preserve"> [monitor or timer]</w:t>
      </w:r>
    </w:p>
    <w:p w14:paraId="2DA76C47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attributes:</w:t>
      </w:r>
    </w:p>
    <w:p w14:paraId="0AF19E10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entry/</w:t>
      </w:r>
      <w:r w:rsidRPr="00B2705E">
        <w:rPr>
          <w:rStyle w:val="variableChar"/>
        </w:rPr>
        <w:t xml:space="preserve">monitor/preset </w:t>
      </w:r>
      <w:r w:rsidRPr="00100E78">
        <w:rPr>
          <w:i/>
          <w:iCs/>
        </w:rPr>
        <w:t>(Dataset);</w:t>
      </w:r>
    </w:p>
    <w:p w14:paraId="72497D1D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shape: (), dims: 0; dtype: float64</w:t>
      </w:r>
    </w:p>
    <w:p w14:paraId="0851AF4F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attributes:</w:t>
      </w:r>
    </w:p>
    <w:p w14:paraId="04CB6B54" w14:textId="77777777" w:rsidR="00B2705E" w:rsidRDefault="00B2705E" w:rsidP="003C0999">
      <w:pPr>
        <w:rPr>
          <w:i/>
          <w:iCs/>
        </w:rPr>
      </w:pPr>
    </w:p>
    <w:p w14:paraId="64ABEBFF" w14:textId="4371EE2F" w:rsidR="00100E78" w:rsidRPr="00100E78" w:rsidRDefault="00100E78" w:rsidP="003C0999">
      <w:r w:rsidRPr="00100E78">
        <w:rPr>
          <w:i/>
          <w:iCs/>
        </w:rPr>
        <w:t>entry/data/ (Group)</w:t>
      </w:r>
    </w:p>
    <w:p w14:paraId="32897984" w14:textId="77777777" w:rsidR="00100E78" w:rsidRPr="00100E78" w:rsidRDefault="00100E78" w:rsidP="003C0999">
      <w:r w:rsidRPr="00100E78">
        <w:rPr>
          <w:i/>
          <w:iCs/>
        </w:rPr>
        <w:t>    attributes:</w:t>
      </w:r>
    </w:p>
    <w:p w14:paraId="5F079BA9" w14:textId="1701468E" w:rsidR="00100E78" w:rsidRPr="00B2705E" w:rsidRDefault="00100E78" w:rsidP="00B2705E">
      <w:pPr>
        <w:ind w:left="720"/>
        <w:rPr>
          <w:color w:val="47D459" w:themeColor="accent3" w:themeTint="99"/>
        </w:rPr>
      </w:pPr>
      <w:r w:rsidRPr="00100E78">
        <w:rPr>
          <w:i/>
          <w:iCs/>
        </w:rPr>
        <w:t>entry/data/</w:t>
      </w:r>
      <w:r w:rsidRPr="00B2705E">
        <w:rPr>
          <w:rStyle w:val="variableChar"/>
        </w:rPr>
        <w:t>absorbed_beam</w:t>
      </w:r>
      <w:r w:rsidRPr="00100E78">
        <w:rPr>
          <w:i/>
          <w:iCs/>
        </w:rPr>
        <w:t xml:space="preserve"> (Dataset);</w:t>
      </w:r>
      <w:r w:rsidR="00B2705E">
        <w:rPr>
          <w:i/>
          <w:iCs/>
        </w:rPr>
        <w:t xml:space="preserve"> </w:t>
      </w:r>
      <w:r w:rsidR="00B2705E">
        <w:rPr>
          <w:color w:val="47D459" w:themeColor="accent3" w:themeTint="99"/>
        </w:rPr>
        <w:t>[</w:t>
      </w:r>
      <w:r w:rsidR="00B2705E" w:rsidRPr="00B2705E">
        <w:rPr>
          <w:color w:val="47D459" w:themeColor="accent3" w:themeTint="99"/>
        </w:rPr>
        <w:t>target="/NXentry/NXinstrument/</w:t>
      </w:r>
      <w:r w:rsidR="00B2705E">
        <w:rPr>
          <w:color w:val="47D459" w:themeColor="accent3" w:themeTint="99"/>
        </w:rPr>
        <w:t xml:space="preserve"> </w:t>
      </w:r>
      <w:r w:rsidR="00B2705E" w:rsidRPr="00B2705E">
        <w:rPr>
          <w:color w:val="47D459" w:themeColor="accent3" w:themeTint="99"/>
        </w:rPr>
        <w:t>absorbed_beam:NXdetector/data</w:t>
      </w:r>
      <w:r w:rsidR="00B2705E">
        <w:rPr>
          <w:color w:val="47D459" w:themeColor="accent3" w:themeTint="99"/>
        </w:rPr>
        <w:t>]</w:t>
      </w:r>
    </w:p>
    <w:p w14:paraId="41EB9303" w14:textId="77777777" w:rsidR="00100E78" w:rsidRPr="00100E78" w:rsidRDefault="00100E78" w:rsidP="00B2705E">
      <w:pPr>
        <w:ind w:left="720"/>
      </w:pPr>
      <w:r w:rsidRPr="00100E78">
        <w:rPr>
          <w:i/>
          <w:iCs/>
        </w:rPr>
        <w:t>    shape: (), dims: 0; dtype: int64</w:t>
      </w:r>
    </w:p>
    <w:p w14:paraId="0573B428" w14:textId="77777777" w:rsidR="00100E78" w:rsidRPr="00100E78" w:rsidRDefault="00100E78" w:rsidP="00B2705E">
      <w:pPr>
        <w:ind w:left="720"/>
      </w:pPr>
      <w:r w:rsidRPr="00100E78">
        <w:rPr>
          <w:i/>
          <w:iCs/>
        </w:rPr>
        <w:t>    attributes:</w:t>
      </w:r>
    </w:p>
    <w:p w14:paraId="42D322BF" w14:textId="4F152B4A" w:rsidR="00100E78" w:rsidRPr="00100E78" w:rsidRDefault="00100E78" w:rsidP="00B2705E">
      <w:pPr>
        <w:ind w:left="720"/>
      </w:pPr>
      <w:r w:rsidRPr="00100E78">
        <w:rPr>
          <w:i/>
          <w:iCs/>
        </w:rPr>
        <w:t>entry/data/</w:t>
      </w:r>
      <w:r w:rsidRPr="00B2705E">
        <w:rPr>
          <w:rStyle w:val="variableChar"/>
        </w:rPr>
        <w:t>energy</w:t>
      </w:r>
      <w:r w:rsidRPr="00100E78">
        <w:rPr>
          <w:i/>
          <w:iCs/>
        </w:rPr>
        <w:t xml:space="preserve"> (Dataset);</w:t>
      </w:r>
      <w:r w:rsidR="003C0999">
        <w:rPr>
          <w:i/>
          <w:iCs/>
        </w:rPr>
        <w:t xml:space="preserve"> </w:t>
      </w:r>
      <w:r w:rsidR="003C0999" w:rsidRPr="003C0999">
        <w:rPr>
          <w:color w:val="47D459" w:themeColor="accent3" w:themeTint="99"/>
        </w:rPr>
        <w:t>[</w:t>
      </w:r>
      <w:r w:rsidR="00B2705E" w:rsidRPr="00B2705E">
        <w:rPr>
          <w:color w:val="47D459" w:themeColor="accent3" w:themeTint="99"/>
        </w:rPr>
        <w:t>target="/NXentry/NXinstrument/</w:t>
      </w:r>
      <w:r w:rsidR="00B2705E">
        <w:rPr>
          <w:color w:val="47D459" w:themeColor="accent3" w:themeTint="99"/>
        </w:rPr>
        <w:t xml:space="preserve"> </w:t>
      </w:r>
      <w:r w:rsidR="00B2705E" w:rsidRPr="00B2705E">
        <w:rPr>
          <w:color w:val="47D459" w:themeColor="accent3" w:themeTint="99"/>
        </w:rPr>
        <w:t>monochromator:NXmonochromator/energy</w:t>
      </w:r>
      <w:r w:rsidR="003C0999" w:rsidRPr="003C0999">
        <w:rPr>
          <w:color w:val="47D459" w:themeColor="accent3" w:themeTint="99"/>
        </w:rPr>
        <w:t>]</w:t>
      </w:r>
    </w:p>
    <w:p w14:paraId="38E8C66A" w14:textId="77777777" w:rsidR="00100E78" w:rsidRPr="00100E78" w:rsidRDefault="00100E78" w:rsidP="00B2705E">
      <w:pPr>
        <w:ind w:left="720"/>
      </w:pPr>
      <w:r w:rsidRPr="00100E78">
        <w:rPr>
          <w:i/>
          <w:iCs/>
        </w:rPr>
        <w:t>    shape: (), dims: 0; dtype: float64</w:t>
      </w:r>
    </w:p>
    <w:p w14:paraId="55109FDB" w14:textId="259ECA41" w:rsidR="00100E78" w:rsidRDefault="00100E78" w:rsidP="005A3E0C">
      <w:pPr>
        <w:ind w:left="720" w:firstLine="195"/>
        <w:rPr>
          <w:i/>
          <w:iCs/>
        </w:rPr>
      </w:pPr>
      <w:r w:rsidRPr="00100E78">
        <w:rPr>
          <w:i/>
          <w:iCs/>
        </w:rPr>
        <w:t>attributes:</w:t>
      </w:r>
    </w:p>
    <w:p w14:paraId="18F9E1FB" w14:textId="0FD940AD" w:rsidR="005A3E0C" w:rsidRPr="00100E78" w:rsidRDefault="005A3E0C" w:rsidP="005A3E0C">
      <w:pPr>
        <w:ind w:left="720"/>
      </w:pPr>
      <w:r w:rsidRPr="00100E78">
        <w:rPr>
          <w:i/>
          <w:iCs/>
        </w:rPr>
        <w:t>entry/data/</w:t>
      </w:r>
      <w:r>
        <w:rPr>
          <w:rStyle w:val="variableChar"/>
        </w:rPr>
        <w:t>mode</w:t>
      </w:r>
      <w:r w:rsidRPr="00100E78">
        <w:rPr>
          <w:i/>
          <w:iCs/>
        </w:rPr>
        <w:t xml:space="preserve"> </w:t>
      </w:r>
    </w:p>
    <w:p w14:paraId="6EF72BE3" w14:textId="3670385B" w:rsidR="005A3E0C" w:rsidRPr="005A3E0C" w:rsidRDefault="005A3E0C" w:rsidP="005A3E0C">
      <w:pPr>
        <w:ind w:left="720"/>
        <w:rPr>
          <w:color w:val="47D459" w:themeColor="accent3" w:themeTint="99"/>
        </w:rPr>
      </w:pPr>
      <w:r w:rsidRPr="00100E78">
        <w:rPr>
          <w:i/>
          <w:iCs/>
        </w:rPr>
        <w:lastRenderedPageBreak/>
        <w:t xml:space="preserve">  </w:t>
      </w:r>
      <w:r>
        <w:rPr>
          <w:color w:val="47D459" w:themeColor="accent3" w:themeTint="99"/>
        </w:rPr>
        <w:t>[not in example; enumeration: {</w:t>
      </w:r>
      <w:r w:rsidRPr="005A3E0C">
        <w:t xml:space="preserve"> </w:t>
      </w:r>
      <w:r w:rsidRPr="005A3E0C">
        <w:rPr>
          <w:color w:val="47D459" w:themeColor="accent3" w:themeTint="99"/>
        </w:rPr>
        <w:t xml:space="preserve">"Total Electron Yield" </w:t>
      </w:r>
      <w:r>
        <w:rPr>
          <w:color w:val="47D459" w:themeColor="accent3" w:themeTint="99"/>
        </w:rPr>
        <w:t>,</w:t>
      </w:r>
      <w:r w:rsidRPr="005A3E0C">
        <w:rPr>
          <w:color w:val="47D459" w:themeColor="accent3" w:themeTint="99"/>
        </w:rPr>
        <w:t>"Partial Electron Yield"</w:t>
      </w:r>
      <w:r>
        <w:rPr>
          <w:color w:val="47D459" w:themeColor="accent3" w:themeTint="99"/>
        </w:rPr>
        <w:t>,</w:t>
      </w:r>
      <w:r w:rsidRPr="005A3E0C">
        <w:rPr>
          <w:color w:val="47D459" w:themeColor="accent3" w:themeTint="99"/>
        </w:rPr>
        <w:t>"Auger Electron Yield"</w:t>
      </w:r>
      <w:r>
        <w:rPr>
          <w:color w:val="47D459" w:themeColor="accent3" w:themeTint="99"/>
        </w:rPr>
        <w:t>,</w:t>
      </w:r>
      <w:r w:rsidRPr="005A3E0C">
        <w:rPr>
          <w:color w:val="47D459" w:themeColor="accent3" w:themeTint="99"/>
        </w:rPr>
        <w:t>"Fluorescence Yield"</w:t>
      </w:r>
      <w:r>
        <w:rPr>
          <w:color w:val="47D459" w:themeColor="accent3" w:themeTint="99"/>
        </w:rPr>
        <w:t>,</w:t>
      </w:r>
      <w:r w:rsidRPr="005A3E0C">
        <w:rPr>
          <w:color w:val="47D459" w:themeColor="accent3" w:themeTint="99"/>
        </w:rPr>
        <w:t>"Transmission"</w:t>
      </w:r>
      <w:r>
        <w:rPr>
          <w:color w:val="47D459" w:themeColor="accent3" w:themeTint="99"/>
        </w:rPr>
        <w:t>}]</w:t>
      </w:r>
    </w:p>
    <w:p w14:paraId="551BC699" w14:textId="77777777" w:rsidR="005A3E0C" w:rsidRPr="00100E78" w:rsidRDefault="005A3E0C" w:rsidP="005A3E0C"/>
    <w:sectPr w:rsidR="005A3E0C" w:rsidRPr="0010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78"/>
    <w:rsid w:val="00100E78"/>
    <w:rsid w:val="001340FF"/>
    <w:rsid w:val="0021649E"/>
    <w:rsid w:val="003C0999"/>
    <w:rsid w:val="005351DA"/>
    <w:rsid w:val="005A3E0C"/>
    <w:rsid w:val="00944B79"/>
    <w:rsid w:val="00B04A85"/>
    <w:rsid w:val="00B2705E"/>
    <w:rsid w:val="00DD26D3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6E67"/>
  <w15:chartTrackingRefBased/>
  <w15:docId w15:val="{051EB107-8CB4-4214-AC79-F02E740F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9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E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E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E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E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E78"/>
    <w:rPr>
      <w:b/>
      <w:bCs/>
      <w:smallCaps/>
      <w:color w:val="0F4761" w:themeColor="accent1" w:themeShade="BF"/>
      <w:spacing w:val="5"/>
    </w:rPr>
  </w:style>
  <w:style w:type="character" w:customStyle="1" w:styleId="variableChar">
    <w:name w:val="variable Char"/>
    <w:basedOn w:val="DefaultParagraphFont"/>
    <w:link w:val="variable"/>
    <w:rsid w:val="00100E78"/>
    <w:rPr>
      <w:b/>
      <w:bCs/>
      <w:color w:val="D86DCB" w:themeColor="accent5" w:themeTint="99"/>
    </w:rPr>
  </w:style>
  <w:style w:type="paragraph" w:customStyle="1" w:styleId="variable">
    <w:name w:val="variable"/>
    <w:basedOn w:val="Normal"/>
    <w:link w:val="variableChar"/>
    <w:qFormat/>
    <w:rsid w:val="00100E78"/>
    <w:pPr>
      <w:spacing w:line="240" w:lineRule="auto"/>
      <w:ind w:left="720"/>
    </w:pPr>
    <w:rPr>
      <w:b/>
      <w:bCs/>
      <w:color w:val="D86DCB" w:themeColor="accent5" w:themeTint="99"/>
    </w:rPr>
  </w:style>
  <w:style w:type="paragraph" w:customStyle="1" w:styleId="variablerepresentation">
    <w:name w:val="variablerepresentation"/>
    <w:basedOn w:val="Normal"/>
    <w:link w:val="variablerepresentationChar"/>
    <w:qFormat/>
    <w:rsid w:val="00B2705E"/>
    <w:pPr>
      <w:ind w:left="1440"/>
    </w:pPr>
    <w:rPr>
      <w:b/>
      <w:bCs/>
      <w:color w:val="BF4E14" w:themeColor="accent2" w:themeShade="BF"/>
    </w:rPr>
  </w:style>
  <w:style w:type="character" w:customStyle="1" w:styleId="variablerepresentationChar">
    <w:name w:val="variablerepresentation Char"/>
    <w:basedOn w:val="DefaultParagraphFont"/>
    <w:link w:val="variablerepresentation"/>
    <w:rsid w:val="00B2705E"/>
    <w:rPr>
      <w:b/>
      <w:bCs/>
      <w:color w:val="BF4E14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1</cp:revision>
  <dcterms:created xsi:type="dcterms:W3CDTF">2025-08-11T20:28:00Z</dcterms:created>
  <dcterms:modified xsi:type="dcterms:W3CDTF">2025-08-11T22:01:00Z</dcterms:modified>
</cp:coreProperties>
</file>