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部分作业提示</w:t>
      </w:r>
      <w:r>
        <w:rPr>
          <w:rFonts w:hint="eastAsia"/>
          <w:b/>
          <w:color w:val="FF0000"/>
          <w:sz w:val="28"/>
          <w:szCs w:val="28"/>
          <w:lang w:eastAsia="zh-CN"/>
        </w:rPr>
        <w:t>或</w:t>
      </w:r>
      <w:r>
        <w:rPr>
          <w:rFonts w:hint="eastAsia"/>
          <w:b/>
          <w:color w:val="FF0000"/>
          <w:sz w:val="28"/>
          <w:szCs w:val="28"/>
        </w:rPr>
        <w:t>参考</w:t>
      </w:r>
      <w:bookmarkStart w:id="0" w:name="_GoBack"/>
      <w:bookmarkEnd w:id="0"/>
    </w:p>
    <w:p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  <w:highlight w:val="yellow"/>
        </w:rPr>
        <w:t>第一章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习题一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1.4证（2）由切比雪夫不等式及</w:t>
      </w:r>
      <w:r>
        <w:rPr>
          <w:b/>
          <w:position w:val="-10"/>
          <w:sz w:val="28"/>
          <w:szCs w:val="28"/>
        </w:rPr>
        <w:object>
          <v:shape id="_x0000_i1025" o:spt="75" type="#_x0000_t75" style="height:15.9pt;width:45.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ind w:firstLine="984" w:firstLineChars="350"/>
        <w:rPr>
          <w:b/>
          <w:sz w:val="28"/>
          <w:szCs w:val="28"/>
        </w:rPr>
      </w:pPr>
      <w:r>
        <w:rPr>
          <w:b/>
          <w:position w:val="-10"/>
          <w:sz w:val="28"/>
          <w:szCs w:val="28"/>
        </w:rPr>
        <w:object>
          <v:shape id="_x0000_i1026" o:spt="75" type="#_x0000_t75" style="height:15.9pt;width:222.5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ind w:firstLine="1265" w:firstLineChars="45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故</w:t>
      </w:r>
      <w:r>
        <w:rPr>
          <w:b/>
          <w:position w:val="-28"/>
          <w:sz w:val="28"/>
          <w:szCs w:val="28"/>
        </w:rPr>
        <w:object>
          <v:shape id="_x0000_i1027" o:spt="75" type="#_x0000_t75" style="height:33.65pt;width:235.6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（4）由切比雪夫不等式</w:t>
      </w:r>
      <w:r>
        <w:rPr>
          <w:b/>
          <w:position w:val="-10"/>
          <w:sz w:val="28"/>
          <w:szCs w:val="28"/>
        </w:rPr>
        <w:object>
          <v:shape id="_x0000_i1028" o:spt="75" type="#_x0000_t75" style="height:15.9pt;width:105.6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及</w:t>
      </w:r>
      <w:r>
        <w:rPr>
          <w:b/>
          <w:position w:val="-10"/>
          <w:sz w:val="28"/>
          <w:szCs w:val="28"/>
        </w:rPr>
        <w:object>
          <v:shape id="_x0000_i1029" o:spt="75" type="#_x0000_t75" style="height:15.9pt;width:48.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，得</w:t>
      </w:r>
    </w:p>
    <w:p>
      <w:pPr>
        <w:ind w:firstLine="984" w:firstLineChars="350"/>
        <w:rPr>
          <w:b/>
          <w:sz w:val="28"/>
          <w:szCs w:val="28"/>
        </w:rPr>
      </w:pPr>
      <w:r>
        <w:rPr>
          <w:b/>
          <w:position w:val="-28"/>
          <w:sz w:val="28"/>
          <w:szCs w:val="28"/>
        </w:rPr>
        <w:object>
          <v:shape id="_x0000_i1030" o:spt="75" type="#_x0000_t75" style="height:33.65pt;width:242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习题二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2.3  证对</w:t>
      </w:r>
      <w:r>
        <w:rPr>
          <w:rFonts w:hint="eastAsia"/>
          <w:b/>
          <w:bCs/>
          <w:sz w:val="28"/>
          <w:szCs w:val="28"/>
        </w:rPr>
        <w:t>平稳序列</w:t>
      </w:r>
      <w:r>
        <w:rPr>
          <w:b/>
          <w:position w:val="-12"/>
          <w:sz w:val="28"/>
          <w:szCs w:val="28"/>
        </w:rPr>
        <w:object>
          <v:shape id="_x0000_i1031" o:spt="75" type="#_x0000_t75" style="height:17.75pt;width:26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bCs/>
          <w:sz w:val="28"/>
          <w:szCs w:val="28"/>
        </w:rPr>
        <w:t>任给整数</w:t>
      </w:r>
      <w:r>
        <w:rPr>
          <w:b/>
          <w:bCs/>
          <w:position w:val="-6"/>
          <w:sz w:val="28"/>
          <w:szCs w:val="28"/>
        </w:rPr>
        <w:object>
          <v:shape id="_x0000_i1032" o:spt="75" type="#_x0000_t75" style="height:14.05pt;width:26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，</w:t>
      </w:r>
      <w:r>
        <w:rPr>
          <w:b/>
          <w:bCs/>
          <w:position w:val="-12"/>
          <w:sz w:val="28"/>
          <w:szCs w:val="28"/>
        </w:rPr>
        <w:object>
          <v:shape id="_x0000_i1033" o:spt="75" type="#_x0000_t75" style="height:17.75pt;width:81.3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与</w:t>
      </w:r>
      <w:r>
        <w:rPr>
          <w:b/>
          <w:position w:val="-12"/>
          <w:sz w:val="28"/>
          <w:szCs w:val="28"/>
        </w:rPr>
        <w:object>
          <v:shape id="_x0000_i1034" o:spt="75" type="#_x0000_t75" style="height:17.75pt;width:104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有相同的</w:t>
      </w:r>
      <w:r>
        <w:rPr>
          <w:b/>
          <w:bCs/>
          <w:position w:val="-6"/>
          <w:sz w:val="28"/>
          <w:szCs w:val="28"/>
        </w:rPr>
        <w:object>
          <v:shape id="_x0000_i1035" o:spt="75" type="#_x0000_t75" style="height:11.2pt;width:10.3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阶自协方差矩阵。故由平稳序列</w:t>
      </w:r>
      <w:r>
        <w:rPr>
          <w:b/>
          <w:position w:val="-12"/>
          <w:sz w:val="28"/>
          <w:szCs w:val="28"/>
        </w:rPr>
        <w:object>
          <v:shape id="_x0000_i1036" o:spt="75" type="#_x0000_t75" style="height:17.75pt;width:26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的</w:t>
      </w:r>
      <w:r>
        <w:rPr>
          <w:b/>
          <w:bCs/>
          <w:position w:val="-6"/>
          <w:sz w:val="28"/>
          <w:szCs w:val="28"/>
        </w:rPr>
        <w:object>
          <v:shape id="_x0000_i1037" o:spt="75" type="#_x0000_t75" style="height:11.2pt;width:10.3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7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阶自协方差矩阵退化知，对任给整数</w:t>
      </w:r>
      <w:r>
        <w:rPr>
          <w:b/>
          <w:bCs/>
          <w:position w:val="-6"/>
          <w:sz w:val="28"/>
          <w:szCs w:val="28"/>
        </w:rPr>
        <w:object>
          <v:shape id="_x0000_i1038" o:spt="75" type="#_x0000_t75" style="height:14.05pt;width:26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8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，存在非零实向量b</w:t>
      </w:r>
      <w:r>
        <w:rPr>
          <w:b/>
          <w:bCs/>
          <w:position w:val="-12"/>
          <w:sz w:val="28"/>
          <w:szCs w:val="28"/>
        </w:rPr>
        <w:object>
          <v:shape id="_x0000_i1039" o:spt="75" type="#_x0000_t75" style="height:18.7pt;width:83.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29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使得</w:t>
      </w:r>
      <w:r>
        <w:rPr>
          <w:b/>
          <w:bCs/>
          <w:position w:val="-28"/>
          <w:sz w:val="28"/>
          <w:szCs w:val="28"/>
        </w:rPr>
        <w:object>
          <v:shape id="_x0000_i1040" o:spt="75" type="#_x0000_t75" style="height:33.65pt;width:126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1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。</w:t>
      </w:r>
    </w:p>
    <w:p>
      <w:pPr>
        <w:ind w:firstLine="689" w:firstLineChars="245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不妨假设</w:t>
      </w:r>
      <w:r>
        <w:rPr>
          <w:b/>
          <w:bCs/>
          <w:position w:val="-12"/>
          <w:sz w:val="28"/>
          <w:szCs w:val="28"/>
        </w:rPr>
        <w:object>
          <v:shape id="_x0000_i1041" o:spt="75" type="#_x0000_t75" style="height:17.75pt;width:32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3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，则有对任给整数</w:t>
      </w:r>
      <w:r>
        <w:rPr>
          <w:b/>
          <w:bCs/>
          <w:position w:val="-6"/>
          <w:sz w:val="28"/>
          <w:szCs w:val="28"/>
        </w:rPr>
        <w:object>
          <v:shape id="_x0000_i1042" o:spt="75" type="#_x0000_t75" style="height:14.05pt;width:26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5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，</w:t>
      </w:r>
      <w:r>
        <w:rPr>
          <w:b/>
          <w:bCs/>
          <w:position w:val="-12"/>
          <w:sz w:val="28"/>
          <w:szCs w:val="28"/>
        </w:rPr>
        <w:object>
          <v:shape id="_x0000_i1043" o:spt="75" type="#_x0000_t75" style="height:17.75pt;width:26.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6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可由</w:t>
      </w:r>
      <w:r>
        <w:rPr>
          <w:b/>
          <w:bCs/>
          <w:position w:val="-12"/>
          <w:sz w:val="28"/>
          <w:szCs w:val="28"/>
        </w:rPr>
        <w:object>
          <v:shape id="_x0000_i1044" o:spt="75" type="#_x0000_t75" style="height:17.75pt;width:95.4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38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线性表出。</w:t>
      </w: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</w:t>
      </w:r>
      <w:r>
        <w:rPr>
          <w:b/>
          <w:bCs/>
          <w:position w:val="-6"/>
          <w:sz w:val="28"/>
          <w:szCs w:val="28"/>
        </w:rPr>
        <w:object>
          <v:shape id="_x0000_i1045" o:spt="75" type="#_x0000_t75" style="height:14.05pt;width:46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0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，</w:t>
      </w:r>
      <w:r>
        <w:rPr>
          <w:b/>
          <w:bCs/>
          <w:position w:val="-12"/>
          <w:sz w:val="28"/>
          <w:szCs w:val="28"/>
        </w:rPr>
        <w:object>
          <v:shape id="_x0000_i1046" o:spt="75" type="#_x0000_t75" style="height:17.75pt;width:17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2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可由</w:t>
      </w:r>
      <w:r>
        <w:rPr>
          <w:b/>
          <w:bCs/>
          <w:position w:val="-12"/>
          <w:sz w:val="28"/>
          <w:szCs w:val="28"/>
        </w:rPr>
        <w:object>
          <v:shape id="_x0000_i1047" o:spt="75" type="#_x0000_t75" style="height:17.75pt;width:77.6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4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线性表出，</w:t>
      </w:r>
      <w:r>
        <w:rPr>
          <w:b/>
          <w:bCs/>
          <w:position w:val="-12"/>
          <w:sz w:val="28"/>
          <w:szCs w:val="28"/>
        </w:rPr>
        <w:object>
          <v:shape id="_x0000_i1048" o:spt="75" type="#_x0000_t75" style="height:17.75pt;width:25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6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可由</w:t>
      </w:r>
      <w:r>
        <w:rPr>
          <w:b/>
          <w:bCs/>
          <w:position w:val="-12"/>
          <w:sz w:val="28"/>
          <w:szCs w:val="28"/>
        </w:rPr>
        <w:object>
          <v:shape id="_x0000_i1049" o:spt="75" type="#_x0000_t75" style="height:17.75pt;width:72.9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48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线性表出，故</w:t>
      </w:r>
      <w:r>
        <w:rPr>
          <w:b/>
          <w:bCs/>
          <w:position w:val="-12"/>
          <w:sz w:val="28"/>
          <w:szCs w:val="28"/>
        </w:rPr>
        <w:object>
          <v:shape id="_x0000_i1050" o:spt="75" type="#_x0000_t75" style="height:17.75pt;width:25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0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可由</w:t>
      </w:r>
      <w:r>
        <w:rPr>
          <w:b/>
          <w:bCs/>
          <w:position w:val="-12"/>
          <w:sz w:val="28"/>
          <w:szCs w:val="28"/>
        </w:rPr>
        <w:object>
          <v:shape id="_x0000_i1051" o:spt="75" type="#_x0000_t75" style="height:17.75pt;width:77.6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2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线性表出。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假设对所有</w:t>
      </w:r>
      <w:r>
        <w:rPr>
          <w:b/>
          <w:bCs/>
          <w:position w:val="-6"/>
          <w:sz w:val="28"/>
          <w:szCs w:val="28"/>
        </w:rPr>
        <w:object>
          <v:shape id="_x0000_i1052" o:spt="75" type="#_x0000_t75" style="height:14.05pt;width:68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4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，</w:t>
      </w:r>
      <w:r>
        <w:rPr>
          <w:b/>
          <w:bCs/>
          <w:position w:val="-12"/>
          <w:sz w:val="28"/>
          <w:szCs w:val="28"/>
        </w:rPr>
        <w:object>
          <v:shape id="_x0000_i1053" o:spt="75" type="#_x0000_t75" style="height:17.75pt;width:18.7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6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可由</w:t>
      </w:r>
      <w:r>
        <w:rPr>
          <w:b/>
          <w:bCs/>
          <w:position w:val="-12"/>
          <w:sz w:val="28"/>
          <w:szCs w:val="28"/>
        </w:rPr>
        <w:object>
          <v:shape id="_x0000_i1054" o:spt="75" type="#_x0000_t75" style="height:17.75pt;width:77.6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58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线性表出。</w:t>
      </w:r>
    </w:p>
    <w:p>
      <w:pPr>
        <w:ind w:left="720"/>
        <w:rPr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则对</w:t>
      </w:r>
      <w:r>
        <w:rPr>
          <w:b/>
          <w:bCs/>
          <w:position w:val="-6"/>
          <w:sz w:val="28"/>
          <w:szCs w:val="28"/>
        </w:rPr>
        <w:object>
          <v:shape id="_x0000_i1055" o:spt="75" type="#_x0000_t75" style="height:14.05pt;width:63.6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59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，由于</w:t>
      </w:r>
      <w:r>
        <w:rPr>
          <w:b/>
          <w:bCs/>
          <w:position w:val="-12"/>
          <w:sz w:val="28"/>
          <w:szCs w:val="28"/>
        </w:rPr>
        <w:object>
          <v:shape id="_x0000_i1056" o:spt="75" type="#_x0000_t75" style="height:17.75pt;width:32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1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可由</w:t>
      </w:r>
      <w:r>
        <w:rPr>
          <w:b/>
          <w:bCs/>
          <w:position w:val="-12"/>
          <w:sz w:val="28"/>
          <w:szCs w:val="28"/>
        </w:rPr>
        <w:object>
          <v:shape id="_x0000_i1057" o:spt="75" type="#_x0000_t75" style="height:17.75pt;width:97.2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3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线性表出，由假设，</w:t>
      </w:r>
      <w:r>
        <w:rPr>
          <w:b/>
          <w:bCs/>
          <w:position w:val="-12"/>
          <w:sz w:val="28"/>
          <w:szCs w:val="28"/>
        </w:rPr>
        <w:object>
          <v:shape id="_x0000_i1058" o:spt="75" type="#_x0000_t75" style="height:17.75pt;width:32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5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也可由</w:t>
      </w:r>
      <w:r>
        <w:rPr>
          <w:b/>
          <w:bCs/>
          <w:position w:val="-12"/>
          <w:sz w:val="28"/>
          <w:szCs w:val="28"/>
        </w:rPr>
        <w:object>
          <v:shape id="_x0000_i1059" o:spt="75" type="#_x0000_t75" style="height:17.75pt;width:77.6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66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线性表出。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根据（1），（2），对任何</w:t>
      </w:r>
      <w:r>
        <w:rPr>
          <w:b/>
          <w:bCs/>
          <w:position w:val="-6"/>
          <w:sz w:val="28"/>
          <w:szCs w:val="28"/>
        </w:rPr>
        <w:object>
          <v:shape id="_x0000_i1060" o:spt="75" type="#_x0000_t75" style="height:11.2pt;width:30.8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67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，</w:t>
      </w:r>
      <w:r>
        <w:rPr>
          <w:b/>
          <w:bCs/>
          <w:position w:val="-12"/>
          <w:sz w:val="28"/>
          <w:szCs w:val="28"/>
        </w:rPr>
        <w:object>
          <v:shape id="_x0000_i1061" o:spt="75" type="#_x0000_t75" style="height:17.75pt;width:18.7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69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可由</w:t>
      </w:r>
      <w:r>
        <w:rPr>
          <w:b/>
          <w:bCs/>
          <w:position w:val="-12"/>
          <w:sz w:val="28"/>
          <w:szCs w:val="28"/>
        </w:rPr>
        <w:object>
          <v:shape id="_x0000_i1062" o:spt="75" type="#_x0000_t75" style="height:17.75pt;width:77.6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0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线性表出，即存在常数</w:t>
      </w:r>
      <w:r>
        <w:rPr>
          <w:b/>
          <w:bCs/>
          <w:position w:val="-12"/>
          <w:sz w:val="28"/>
          <w:szCs w:val="28"/>
        </w:rPr>
        <w:object>
          <v:shape id="_x0000_i1063" o:spt="75" type="#_x0000_t75" style="height:17.75pt;width:67.3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1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，使得</w:t>
      </w:r>
      <w:r>
        <w:rPr>
          <w:b/>
          <w:bCs/>
          <w:position w:val="-28"/>
          <w:sz w:val="28"/>
          <w:szCs w:val="28"/>
        </w:rPr>
        <w:object>
          <v:shape id="_x0000_i1064" o:spt="75" type="#_x0000_t75" style="height:33.65pt;width:139.3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3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</w:rPr>
        <w:t>。</w:t>
      </w:r>
    </w:p>
    <w:p>
      <w:pPr>
        <w:rPr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2.4 （略）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习题三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 （</w:t>
      </w:r>
      <w:r>
        <w:rPr>
          <w:rFonts w:hint="eastAsia"/>
          <w:b/>
          <w:sz w:val="28"/>
          <w:szCs w:val="28"/>
          <w:lang w:eastAsia="zh-CN"/>
        </w:rPr>
        <w:t>参考教材</w:t>
      </w:r>
      <w:r>
        <w:rPr>
          <w:rFonts w:hint="eastAsia"/>
          <w:b/>
          <w:sz w:val="28"/>
          <w:szCs w:val="28"/>
          <w:lang w:val="en-US" w:eastAsia="zh-CN"/>
        </w:rPr>
        <w:t>26页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>3.4  （略）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4.3解显然</w:t>
      </w:r>
      <w:r>
        <w:rPr>
          <w:b/>
          <w:position w:val="-12"/>
          <w:sz w:val="28"/>
          <w:szCs w:val="28"/>
        </w:rPr>
        <w:object>
          <v:shape id="_x0000_i1065" o:spt="75" type="#_x0000_t75" style="height:17.75pt;width:44.9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75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服从二维正态分布，且</w:t>
      </w:r>
      <w:r>
        <w:rPr>
          <w:b/>
          <w:position w:val="-12"/>
          <w:sz w:val="28"/>
          <w:szCs w:val="28"/>
        </w:rPr>
        <w:object>
          <v:shape id="_x0000_i1066" o:spt="75" type="#_x0000_t75" style="height:17.75pt;width:76.7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77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。</w:t>
      </w:r>
    </w:p>
    <w:p>
      <w:pPr>
        <w:ind w:firstLine="43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记</w:t>
      </w:r>
      <w:r>
        <w:rPr>
          <w:b/>
          <w:position w:val="-10"/>
          <w:sz w:val="28"/>
          <w:szCs w:val="28"/>
        </w:rPr>
        <w:object>
          <v:shape id="_x0000_i1067" o:spt="75" type="#_x0000_t75" style="height:16.85pt;width:233.7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79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，则</w:t>
      </w:r>
    </w:p>
    <w:p>
      <w:pPr>
        <w:ind w:firstLine="435"/>
        <w:rPr>
          <w:b/>
          <w:sz w:val="28"/>
          <w:szCs w:val="28"/>
        </w:rPr>
      </w:pPr>
      <w:r>
        <w:rPr>
          <w:b/>
          <w:position w:val="-30"/>
          <w:sz w:val="28"/>
          <w:szCs w:val="28"/>
        </w:rPr>
        <w:object>
          <v:shape id="_x0000_i1068" o:spt="75" type="#_x0000_t75" style="height:38.35pt;width:151.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1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，这里</w:t>
      </w:r>
      <w:r>
        <w:rPr>
          <w:b/>
          <w:position w:val="-12"/>
          <w:sz w:val="28"/>
          <w:szCs w:val="28"/>
        </w:rPr>
        <w:object>
          <v:shape id="_x0000_i1069" o:spt="75" type="#_x0000_t75" style="height:17.75pt;width:33.6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83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由于</w:t>
      </w:r>
      <w:r>
        <w:rPr>
          <w:b/>
          <w:position w:val="-12"/>
          <w:sz w:val="28"/>
          <w:szCs w:val="28"/>
        </w:rPr>
        <w:object>
          <v:shape id="_x0000_i1070" o:spt="75" type="#_x0000_t75" style="height:17.75pt;width:23.4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85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是正态白噪声</w:t>
      </w:r>
      <w:r>
        <w:rPr>
          <w:b/>
          <w:position w:val="-10"/>
          <w:sz w:val="28"/>
          <w:szCs w:val="28"/>
        </w:rPr>
        <w:object>
          <v:shape id="_x0000_i1071" o:spt="75" type="#_x0000_t75" style="height:17.75pt;width:55.1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87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，故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（1）当</w:t>
      </w:r>
      <w:r>
        <w:rPr>
          <w:b/>
          <w:position w:val="-6"/>
          <w:sz w:val="28"/>
          <w:szCs w:val="28"/>
        </w:rPr>
        <w:object>
          <v:shape id="_x0000_i1072" o:spt="75" type="#_x0000_t75" style="height:14.05pt;width:27.1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89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，即</w:t>
      </w:r>
      <w:r>
        <w:rPr>
          <w:b/>
          <w:position w:val="-10"/>
          <w:sz w:val="28"/>
          <w:szCs w:val="28"/>
        </w:rPr>
        <w:object>
          <v:shape id="_x0000_i1073" o:spt="75" type="#_x0000_t75" style="height:15.9pt;width:67.3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1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时，</w:t>
      </w:r>
      <w:r>
        <w:rPr>
          <w:b/>
          <w:position w:val="-14"/>
          <w:sz w:val="28"/>
          <w:szCs w:val="28"/>
        </w:rPr>
        <w:object>
          <v:shape id="_x0000_i1074" o:spt="75" type="#_x0000_t75" style="height:18.7pt;width:111.2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93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（2）当</w:t>
      </w:r>
      <w:r>
        <w:rPr>
          <w:b/>
          <w:position w:val="-6"/>
          <w:sz w:val="28"/>
          <w:szCs w:val="28"/>
        </w:rPr>
        <w:object>
          <v:shape id="_x0000_i1075" o:spt="75" type="#_x0000_t75" style="height:14.05pt;width:44.9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95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，即</w:t>
      </w:r>
      <w:r>
        <w:rPr>
          <w:b/>
          <w:position w:val="-10"/>
          <w:sz w:val="28"/>
          <w:szCs w:val="28"/>
        </w:rPr>
        <w:object>
          <v:shape id="_x0000_i1076" o:spt="75" type="#_x0000_t75" style="height:15.9pt;width:104.7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97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时，</w:t>
      </w:r>
    </w:p>
    <w:p>
      <w:pPr>
        <w:ind w:firstLine="703" w:firstLineChars="250"/>
        <w:rPr>
          <w:b/>
          <w:sz w:val="28"/>
          <w:szCs w:val="28"/>
        </w:rPr>
      </w:pPr>
      <w:r>
        <w:rPr>
          <w:b/>
          <w:position w:val="-24"/>
          <w:sz w:val="28"/>
          <w:szCs w:val="28"/>
        </w:rPr>
        <w:object>
          <v:shape id="_x0000_i1077" o:spt="75" type="#_x0000_t75" style="height:30.85pt;width:241.2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99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（3）当</w:t>
      </w:r>
      <w:r>
        <w:rPr>
          <w:b/>
          <w:position w:val="-6"/>
          <w:sz w:val="28"/>
          <w:szCs w:val="28"/>
        </w:rPr>
        <w:object>
          <v:shape id="_x0000_i1078" o:spt="75" type="#_x0000_t75" style="height:14.05pt;width:44.9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01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，即</w:t>
      </w:r>
      <w:r>
        <w:rPr>
          <w:b/>
          <w:position w:val="-10"/>
          <w:sz w:val="28"/>
          <w:szCs w:val="28"/>
        </w:rPr>
        <w:object>
          <v:shape id="_x0000_i1079" o:spt="75" type="#_x0000_t75" style="height:15.9pt;width:105.6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03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时，</w:t>
      </w:r>
    </w:p>
    <w:p>
      <w:pPr>
        <w:ind w:firstLine="703" w:firstLineChars="250"/>
        <w:rPr>
          <w:b/>
          <w:sz w:val="28"/>
          <w:szCs w:val="28"/>
        </w:rPr>
      </w:pPr>
      <w:r>
        <w:rPr>
          <w:b/>
          <w:position w:val="-24"/>
          <w:sz w:val="28"/>
          <w:szCs w:val="28"/>
        </w:rPr>
        <w:object>
          <v:shape id="_x0000_i1080" o:spt="75" type="#_x0000_t75" style="height:30.85pt;width:296.4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05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所以</w:t>
      </w:r>
      <w:r>
        <w:rPr>
          <w:b/>
          <w:position w:val="-12"/>
          <w:sz w:val="28"/>
          <w:szCs w:val="28"/>
        </w:rPr>
        <w:object>
          <v:shape id="_x0000_i1081" o:spt="75" type="#_x0000_t75" style="height:21.5pt;width:117.8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07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，其中</w:t>
      </w:r>
      <w:r>
        <w:rPr>
          <w:b/>
          <w:position w:val="-32"/>
          <w:sz w:val="28"/>
          <w:szCs w:val="28"/>
        </w:rPr>
        <w:object>
          <v:shape id="_x0000_i1082" o:spt="75" type="#_x0000_t75" style="height:38.35pt;width:137.4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09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习题五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486400" cy="2101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286885" cy="17659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703" cy="176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习题六</w:t>
      </w:r>
    </w:p>
    <w:p>
      <w:pPr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6.1 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  <w:lang w:eastAsia="zh-CN"/>
        </w:rPr>
        <w:t>参考教材</w:t>
      </w:r>
      <w:r>
        <w:rPr>
          <w:rFonts w:hint="eastAsia"/>
          <w:b/>
          <w:sz w:val="28"/>
          <w:szCs w:val="28"/>
          <w:lang w:val="en-US" w:eastAsia="zh-CN"/>
        </w:rPr>
        <w:t>33页</w:t>
      </w:r>
      <w:r>
        <w:rPr>
          <w:rFonts w:hint="eastAsia"/>
          <w:b/>
          <w:sz w:val="28"/>
          <w:szCs w:val="28"/>
        </w:rPr>
        <w:t>）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习题七</w:t>
      </w:r>
    </w:p>
    <w:p>
      <w:pPr>
        <w:rPr>
          <w:b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486400" cy="2992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7.5 （</w:t>
      </w:r>
      <w:r>
        <w:rPr>
          <w:rFonts w:hint="eastAsia"/>
          <w:b/>
          <w:sz w:val="28"/>
          <w:szCs w:val="28"/>
          <w:lang w:eastAsia="zh-CN"/>
        </w:rPr>
        <w:t>利用定义</w:t>
      </w:r>
      <w:r>
        <w:rPr>
          <w:rFonts w:hint="eastAsia"/>
          <w:b/>
          <w:sz w:val="28"/>
          <w:szCs w:val="28"/>
          <w:lang w:val="en-US" w:eastAsia="zh-CN"/>
        </w:rPr>
        <w:t>7.1</w:t>
      </w:r>
      <w:r>
        <w:rPr>
          <w:rFonts w:hint="eastAsia"/>
          <w:b/>
          <w:sz w:val="28"/>
          <w:szCs w:val="28"/>
        </w:rPr>
        <w:t>）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color w:val="FF0000"/>
          <w:sz w:val="36"/>
          <w:szCs w:val="36"/>
          <w:highlight w:val="yellow"/>
        </w:rPr>
        <w:t>第二章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习题一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1.3（略）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习题二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2.1 （</w:t>
      </w:r>
      <w:r>
        <w:rPr>
          <w:rFonts w:hint="eastAsia"/>
          <w:b/>
          <w:sz w:val="28"/>
          <w:szCs w:val="28"/>
          <w:lang w:eastAsia="zh-CN"/>
        </w:rPr>
        <w:t>参考教材</w:t>
      </w:r>
      <w:r>
        <w:rPr>
          <w:rFonts w:hint="eastAsia"/>
          <w:b/>
          <w:sz w:val="28"/>
          <w:szCs w:val="28"/>
          <w:lang w:val="en-US" w:eastAsia="zh-CN"/>
        </w:rPr>
        <w:t>324页</w:t>
      </w:r>
      <w:r>
        <w:rPr>
          <w:rFonts w:hint="eastAsia"/>
          <w:b/>
          <w:sz w:val="28"/>
          <w:szCs w:val="28"/>
        </w:rPr>
        <w:t>）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2.5  </w:t>
      </w:r>
      <w:r>
        <w:rPr>
          <w:b/>
          <w:position w:val="-24"/>
          <w:sz w:val="28"/>
          <w:szCs w:val="28"/>
        </w:rPr>
        <w:object>
          <v:shape id="_x0000_i1083" o:spt="75" type="#_x0000_t75" style="height:38.35pt;width:161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14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（其中</w:t>
      </w:r>
      <w:r>
        <w:rPr>
          <w:b/>
          <w:position w:val="-10"/>
          <w:sz w:val="28"/>
          <w:szCs w:val="28"/>
        </w:rPr>
        <w:object>
          <v:shape id="_x0000_i1084" o:spt="75" type="#_x0000_t75" style="height:23.4pt;width:62.6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16">
            <o:LockedField>false</o:LockedField>
          </o:OLEObject>
        </w:objec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证明取</w:t>
      </w:r>
      <w:r>
        <w:rPr>
          <w:b/>
          <w:position w:val="-30"/>
          <w:sz w:val="28"/>
          <w:szCs w:val="28"/>
        </w:rPr>
        <w:object>
          <v:shape id="_x0000_i1085" o:spt="75" type="#_x0000_t75" style="height:47.7pt;width:154.3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18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，</w:t>
      </w:r>
    </w:p>
    <w:p>
      <w:pPr>
        <w:ind w:firstLine="413" w:firstLineChars="147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令</w:t>
      </w:r>
      <w:r>
        <w:rPr>
          <w:b/>
          <w:position w:val="-12"/>
          <w:sz w:val="28"/>
          <w:szCs w:val="28"/>
        </w:rPr>
        <w:object>
          <v:shape id="_x0000_i1086" o:spt="75" type="#_x0000_t75" style="height:20.55pt;width:73.8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20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, 则</w:t>
      </w:r>
    </w:p>
    <w:p>
      <w:pPr>
        <w:ind w:firstLine="413" w:firstLineChars="147"/>
        <w:rPr>
          <w:b/>
          <w:sz w:val="28"/>
          <w:szCs w:val="28"/>
        </w:rPr>
      </w:pPr>
      <w:r>
        <w:rPr>
          <w:b/>
          <w:position w:val="-30"/>
          <w:sz w:val="28"/>
          <w:szCs w:val="28"/>
        </w:rPr>
        <w:object>
          <v:shape id="_x0000_i1087" o:spt="75" type="#_x0000_t75" style="height:42.1pt;width:159.9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22">
            <o:LockedField>false</o:LockedField>
          </o:OLEObject>
        </w:objec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由定理4.4，</w:t>
      </w:r>
      <w:r>
        <w:rPr>
          <w:b/>
          <w:position w:val="-12"/>
          <w:sz w:val="28"/>
          <w:szCs w:val="28"/>
        </w:rPr>
        <w:object>
          <v:shape id="_x0000_i1088" o:spt="75" type="#_x0000_t75" style="height:22.45pt;width:28.0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24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 xml:space="preserve">为正态平稳序列。由定理7.4, </w:t>
      </w:r>
    </w:p>
    <w:p>
      <w:pPr>
        <w:ind w:firstLine="413" w:firstLineChars="147"/>
        <w:rPr>
          <w:b/>
          <w:sz w:val="28"/>
          <w:szCs w:val="28"/>
        </w:rPr>
      </w:pPr>
      <w:r>
        <w:rPr>
          <w:b/>
          <w:position w:val="-48"/>
          <w:sz w:val="28"/>
          <w:szCs w:val="28"/>
        </w:rPr>
        <w:object>
          <v:shape id="_x0000_i1089" o:spt="75" type="#_x0000_t75" style="height:70.15pt;width:306.7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26">
            <o:LockedField>false</o:LockedField>
          </o:OLEObject>
        </w:objec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为常数，因而</w:t>
      </w:r>
      <w:r>
        <w:rPr>
          <w:b/>
          <w:position w:val="-12"/>
          <w:sz w:val="28"/>
          <w:szCs w:val="28"/>
        </w:rPr>
        <w:object>
          <v:shape id="_x0000_i1090" o:spt="75" type="#_x0000_t75" style="height:23.4pt;width:131.8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28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，故结论成立。</w:t>
      </w:r>
    </w:p>
    <w:p>
      <w:pPr>
        <w:ind w:firstLine="413" w:firstLineChars="147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（也可计算自协方差来证明）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习题三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  提示：当</w:t>
      </w:r>
      <w:r>
        <w:rPr>
          <w:b/>
          <w:position w:val="-12"/>
          <w:sz w:val="28"/>
          <w:szCs w:val="28"/>
        </w:rPr>
        <w:object>
          <v:shape id="_x0000_i1091" o:spt="75" type="#_x0000_t75" style="height:22.45pt;width:31.8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30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与</w:t>
      </w:r>
      <w:r>
        <w:rPr>
          <w:b/>
          <w:position w:val="-12"/>
          <w:sz w:val="28"/>
          <w:szCs w:val="28"/>
        </w:rPr>
        <w:object>
          <v:shape id="_x0000_i1092" o:spt="75" type="#_x0000_t75" style="height:17.75pt;width:22.4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32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的特征多项式满足</w:t>
      </w:r>
      <w:r>
        <w:rPr>
          <w:b/>
          <w:position w:val="-10"/>
          <w:sz w:val="28"/>
          <w:szCs w:val="28"/>
        </w:rPr>
        <w:object>
          <v:shape id="_x0000_i1093" o:spt="75" type="#_x0000_t75" style="height:15.9pt;width:60.8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34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时，</w:t>
      </w:r>
      <w:r>
        <w:rPr>
          <w:b/>
          <w:position w:val="-12"/>
          <w:sz w:val="28"/>
          <w:szCs w:val="28"/>
        </w:rPr>
        <w:object>
          <v:shape id="_x0000_i1094" o:spt="75" type="#_x0000_t75" style="height:17.75pt;width:24.3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36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仍然是</w:t>
      </w:r>
      <w:r>
        <w:rPr>
          <w:b/>
          <w:position w:val="-10"/>
          <w:sz w:val="28"/>
          <w:szCs w:val="28"/>
        </w:rPr>
        <w:object>
          <v:shape id="_x0000_i1095" o:spt="75" type="#_x0000_t75" style="height:15.9pt;width:36.4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38">
            <o:LockedField>false</o:LockedField>
          </o:OLEObject>
        </w:object>
      </w:r>
      <w:r>
        <w:rPr>
          <w:rFonts w:hint="eastAsia"/>
          <w:b/>
          <w:sz w:val="28"/>
          <w:szCs w:val="28"/>
        </w:rPr>
        <w:t>序列。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3.4（略）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习题五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5.2（略）</w:t>
      </w:r>
    </w:p>
    <w:p>
      <w:pPr>
        <w:rPr>
          <w:b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486400" cy="267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DB2CCF"/>
    <w:multiLevelType w:val="multilevel"/>
    <w:tmpl w:val="36DB2CCF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JhNzQwZWVmOGJlMmY2NThlYmYzMzM4MGJlY2VlMDMifQ=="/>
  </w:docVars>
  <w:rsids>
    <w:rsidRoot w:val="0051226C"/>
    <w:rsid w:val="00030DF9"/>
    <w:rsid w:val="0003278E"/>
    <w:rsid w:val="000F747E"/>
    <w:rsid w:val="001370CD"/>
    <w:rsid w:val="001761DD"/>
    <w:rsid w:val="001A6BA1"/>
    <w:rsid w:val="001C2FC2"/>
    <w:rsid w:val="00265478"/>
    <w:rsid w:val="002B447B"/>
    <w:rsid w:val="00363B76"/>
    <w:rsid w:val="00395BD1"/>
    <w:rsid w:val="00431A98"/>
    <w:rsid w:val="0051226C"/>
    <w:rsid w:val="00682959"/>
    <w:rsid w:val="0074013C"/>
    <w:rsid w:val="00867BBD"/>
    <w:rsid w:val="008960C6"/>
    <w:rsid w:val="008D202D"/>
    <w:rsid w:val="00A10C3F"/>
    <w:rsid w:val="00A257C7"/>
    <w:rsid w:val="00A6243A"/>
    <w:rsid w:val="00A82262"/>
    <w:rsid w:val="00B93257"/>
    <w:rsid w:val="00BB6D46"/>
    <w:rsid w:val="00C10CF5"/>
    <w:rsid w:val="00CC0DB2"/>
    <w:rsid w:val="00DB056C"/>
    <w:rsid w:val="00E63341"/>
    <w:rsid w:val="00EC6D6C"/>
    <w:rsid w:val="00EE7E9A"/>
    <w:rsid w:val="00F66F67"/>
    <w:rsid w:val="00F95E25"/>
    <w:rsid w:val="00FA0DDB"/>
    <w:rsid w:val="1E1D4669"/>
    <w:rsid w:val="21987372"/>
    <w:rsid w:val="4B953AD2"/>
    <w:rsid w:val="57793459"/>
    <w:rsid w:val="7A5545B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styleId="10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3.bin"/><Relationship Id="rId98" Type="http://schemas.openxmlformats.org/officeDocument/2006/relationships/image" Target="media/image43.wmf"/><Relationship Id="rId97" Type="http://schemas.openxmlformats.org/officeDocument/2006/relationships/oleObject" Target="embeddings/oleObject52.bin"/><Relationship Id="rId96" Type="http://schemas.openxmlformats.org/officeDocument/2006/relationships/image" Target="media/image42.wmf"/><Relationship Id="rId95" Type="http://schemas.openxmlformats.org/officeDocument/2006/relationships/oleObject" Target="embeddings/oleObject51.bin"/><Relationship Id="rId94" Type="http://schemas.openxmlformats.org/officeDocument/2006/relationships/image" Target="media/image41.wmf"/><Relationship Id="rId93" Type="http://schemas.openxmlformats.org/officeDocument/2006/relationships/oleObject" Target="embeddings/oleObject50.bin"/><Relationship Id="rId92" Type="http://schemas.openxmlformats.org/officeDocument/2006/relationships/image" Target="media/image40.wmf"/><Relationship Id="rId91" Type="http://schemas.openxmlformats.org/officeDocument/2006/relationships/oleObject" Target="embeddings/oleObject49.bin"/><Relationship Id="rId90" Type="http://schemas.openxmlformats.org/officeDocument/2006/relationships/image" Target="media/image39.wmf"/><Relationship Id="rId9" Type="http://schemas.openxmlformats.org/officeDocument/2006/relationships/image" Target="media/image3.wmf"/><Relationship Id="rId89" Type="http://schemas.openxmlformats.org/officeDocument/2006/relationships/oleObject" Target="embeddings/oleObject48.bin"/><Relationship Id="rId88" Type="http://schemas.openxmlformats.org/officeDocument/2006/relationships/image" Target="media/image38.wmf"/><Relationship Id="rId87" Type="http://schemas.openxmlformats.org/officeDocument/2006/relationships/oleObject" Target="embeddings/oleObject47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6.bin"/><Relationship Id="rId84" Type="http://schemas.openxmlformats.org/officeDocument/2006/relationships/image" Target="media/image36.wmf"/><Relationship Id="rId83" Type="http://schemas.openxmlformats.org/officeDocument/2006/relationships/oleObject" Target="embeddings/oleObject45.bin"/><Relationship Id="rId82" Type="http://schemas.openxmlformats.org/officeDocument/2006/relationships/image" Target="media/image35.wmf"/><Relationship Id="rId81" Type="http://schemas.openxmlformats.org/officeDocument/2006/relationships/oleObject" Target="embeddings/oleObject44.bin"/><Relationship Id="rId80" Type="http://schemas.openxmlformats.org/officeDocument/2006/relationships/image" Target="media/image34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3.bin"/><Relationship Id="rId78" Type="http://schemas.openxmlformats.org/officeDocument/2006/relationships/image" Target="media/image33.wmf"/><Relationship Id="rId77" Type="http://schemas.openxmlformats.org/officeDocument/2006/relationships/oleObject" Target="embeddings/oleObject42.bin"/><Relationship Id="rId76" Type="http://schemas.openxmlformats.org/officeDocument/2006/relationships/image" Target="media/image32.wmf"/><Relationship Id="rId75" Type="http://schemas.openxmlformats.org/officeDocument/2006/relationships/oleObject" Target="embeddings/oleObject41.bin"/><Relationship Id="rId74" Type="http://schemas.openxmlformats.org/officeDocument/2006/relationships/image" Target="media/image31.wmf"/><Relationship Id="rId73" Type="http://schemas.openxmlformats.org/officeDocument/2006/relationships/oleObject" Target="embeddings/oleObject40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9.bin"/><Relationship Id="rId70" Type="http://schemas.openxmlformats.org/officeDocument/2006/relationships/oleObject" Target="embeddings/oleObject38.bin"/><Relationship Id="rId7" Type="http://schemas.openxmlformats.org/officeDocument/2006/relationships/image" Target="media/image2.wmf"/><Relationship Id="rId69" Type="http://schemas.openxmlformats.org/officeDocument/2006/relationships/oleObject" Target="embeddings/oleObject37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6.bin"/><Relationship Id="rId66" Type="http://schemas.openxmlformats.org/officeDocument/2006/relationships/oleObject" Target="embeddings/oleObject35.bin"/><Relationship Id="rId65" Type="http://schemas.openxmlformats.org/officeDocument/2006/relationships/oleObject" Target="embeddings/oleObject34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3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2.bin"/><Relationship Id="rId60" Type="http://schemas.openxmlformats.org/officeDocument/2006/relationships/image" Target="media/image26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1.bin"/><Relationship Id="rId58" Type="http://schemas.openxmlformats.org/officeDocument/2006/relationships/oleObject" Target="embeddings/oleObject30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6.bin"/><Relationship Id="rId5" Type="http://schemas.openxmlformats.org/officeDocument/2006/relationships/image" Target="media/image1.wmf"/><Relationship Id="rId49" Type="http://schemas.openxmlformats.org/officeDocument/2006/relationships/image" Target="media/image21.wmf"/><Relationship Id="rId48" Type="http://schemas.openxmlformats.org/officeDocument/2006/relationships/oleObject" Target="embeddings/oleObject25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4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7.wmf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image" Target="media/image16.wmf"/><Relationship Id="rId38" Type="http://schemas.openxmlformats.org/officeDocument/2006/relationships/oleObject" Target="embeddings/oleObject20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9.bin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oleObject" Target="embeddings/oleObject14.bin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2" Type="http://schemas.openxmlformats.org/officeDocument/2006/relationships/fontTable" Target="fontTable.xml"/><Relationship Id="rId141" Type="http://schemas.openxmlformats.org/officeDocument/2006/relationships/numbering" Target="numbering.xml"/><Relationship Id="rId140" Type="http://schemas.openxmlformats.org/officeDocument/2006/relationships/image" Target="media/image66.png"/><Relationship Id="rId14" Type="http://schemas.openxmlformats.org/officeDocument/2006/relationships/oleObject" Target="embeddings/oleObject6.bin"/><Relationship Id="rId139" Type="http://schemas.openxmlformats.org/officeDocument/2006/relationships/image" Target="media/image65.wmf"/><Relationship Id="rId138" Type="http://schemas.openxmlformats.org/officeDocument/2006/relationships/oleObject" Target="embeddings/oleObject71.bin"/><Relationship Id="rId137" Type="http://schemas.openxmlformats.org/officeDocument/2006/relationships/image" Target="media/image64.wmf"/><Relationship Id="rId136" Type="http://schemas.openxmlformats.org/officeDocument/2006/relationships/oleObject" Target="embeddings/oleObject70.bin"/><Relationship Id="rId135" Type="http://schemas.openxmlformats.org/officeDocument/2006/relationships/image" Target="media/image63.wmf"/><Relationship Id="rId134" Type="http://schemas.openxmlformats.org/officeDocument/2006/relationships/oleObject" Target="embeddings/oleObject69.bin"/><Relationship Id="rId133" Type="http://schemas.openxmlformats.org/officeDocument/2006/relationships/image" Target="media/image62.wmf"/><Relationship Id="rId132" Type="http://schemas.openxmlformats.org/officeDocument/2006/relationships/oleObject" Target="embeddings/oleObject68.bin"/><Relationship Id="rId131" Type="http://schemas.openxmlformats.org/officeDocument/2006/relationships/image" Target="media/image61.wmf"/><Relationship Id="rId130" Type="http://schemas.openxmlformats.org/officeDocument/2006/relationships/oleObject" Target="embeddings/oleObject67.bin"/><Relationship Id="rId13" Type="http://schemas.openxmlformats.org/officeDocument/2006/relationships/image" Target="media/image5.wmf"/><Relationship Id="rId129" Type="http://schemas.openxmlformats.org/officeDocument/2006/relationships/image" Target="media/image60.wmf"/><Relationship Id="rId128" Type="http://schemas.openxmlformats.org/officeDocument/2006/relationships/oleObject" Target="embeddings/oleObject66.bin"/><Relationship Id="rId127" Type="http://schemas.openxmlformats.org/officeDocument/2006/relationships/image" Target="media/image59.wmf"/><Relationship Id="rId126" Type="http://schemas.openxmlformats.org/officeDocument/2006/relationships/oleObject" Target="embeddings/oleObject65.bin"/><Relationship Id="rId125" Type="http://schemas.openxmlformats.org/officeDocument/2006/relationships/image" Target="media/image58.wmf"/><Relationship Id="rId124" Type="http://schemas.openxmlformats.org/officeDocument/2006/relationships/oleObject" Target="embeddings/oleObject64.bin"/><Relationship Id="rId123" Type="http://schemas.openxmlformats.org/officeDocument/2006/relationships/image" Target="media/image57.wmf"/><Relationship Id="rId122" Type="http://schemas.openxmlformats.org/officeDocument/2006/relationships/oleObject" Target="embeddings/oleObject63.bin"/><Relationship Id="rId121" Type="http://schemas.openxmlformats.org/officeDocument/2006/relationships/image" Target="media/image56.wmf"/><Relationship Id="rId120" Type="http://schemas.openxmlformats.org/officeDocument/2006/relationships/oleObject" Target="embeddings/oleObject62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5.wmf"/><Relationship Id="rId118" Type="http://schemas.openxmlformats.org/officeDocument/2006/relationships/oleObject" Target="embeddings/oleObject61.bin"/><Relationship Id="rId117" Type="http://schemas.openxmlformats.org/officeDocument/2006/relationships/image" Target="media/image54.wmf"/><Relationship Id="rId116" Type="http://schemas.openxmlformats.org/officeDocument/2006/relationships/oleObject" Target="embeddings/oleObject60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9.bin"/><Relationship Id="rId113" Type="http://schemas.openxmlformats.org/officeDocument/2006/relationships/image" Target="media/image52.png"/><Relationship Id="rId112" Type="http://schemas.openxmlformats.org/officeDocument/2006/relationships/image" Target="media/image51.png"/><Relationship Id="rId111" Type="http://schemas.openxmlformats.org/officeDocument/2006/relationships/image" Target="media/image50.png"/><Relationship Id="rId110" Type="http://schemas.openxmlformats.org/officeDocument/2006/relationships/image" Target="media/image49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8.bin"/><Relationship Id="rId108" Type="http://schemas.openxmlformats.org/officeDocument/2006/relationships/image" Target="media/image48.wmf"/><Relationship Id="rId107" Type="http://schemas.openxmlformats.org/officeDocument/2006/relationships/oleObject" Target="embeddings/oleObject57.bin"/><Relationship Id="rId106" Type="http://schemas.openxmlformats.org/officeDocument/2006/relationships/image" Target="media/image47.wmf"/><Relationship Id="rId105" Type="http://schemas.openxmlformats.org/officeDocument/2006/relationships/oleObject" Target="embeddings/oleObject56.bin"/><Relationship Id="rId104" Type="http://schemas.openxmlformats.org/officeDocument/2006/relationships/image" Target="media/image46.wmf"/><Relationship Id="rId103" Type="http://schemas.openxmlformats.org/officeDocument/2006/relationships/oleObject" Target="embeddings/oleObject55.bin"/><Relationship Id="rId102" Type="http://schemas.openxmlformats.org/officeDocument/2006/relationships/image" Target="media/image45.wmf"/><Relationship Id="rId101" Type="http://schemas.openxmlformats.org/officeDocument/2006/relationships/oleObject" Target="embeddings/oleObject54.bin"/><Relationship Id="rId100" Type="http://schemas.openxmlformats.org/officeDocument/2006/relationships/image" Target="media/image4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11</Pages>
  <Words>775</Words>
  <Characters>4424</Characters>
  <Lines>36</Lines>
  <Paragraphs>10</Paragraphs>
  <TotalTime>12</TotalTime>
  <ScaleCrop>false</ScaleCrop>
  <LinksUpToDate>false</LinksUpToDate>
  <CharactersWithSpaces>5189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2018-12-31T02:57:00Z</dcterms:created>
  <dc:creator>微软用户</dc:creator>
  <cp:lastModifiedBy>Administrator</cp:lastModifiedBy>
  <dcterms:modified xsi:type="dcterms:W3CDTF">2023-11-01T01:03:33Z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4809EBB7EE0E4ACA896CFCEBCEE3CE95_12</vt:lpwstr>
  </property>
</Properties>
</file>