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9D8" w:rsidRDefault="007139D8" w:rsidP="00605D53">
      <w:pPr>
        <w:pStyle w:val="Heading1"/>
        <w:spacing w:before="0"/>
      </w:pPr>
    </w:p>
    <w:p w:rsidR="00675F0D" w:rsidRDefault="00675F0D" w:rsidP="00605D53">
      <w:pPr>
        <w:pStyle w:val="Heading1"/>
        <w:spacing w:before="0"/>
      </w:pPr>
      <w:r>
        <w:t>DMP</w:t>
      </w:r>
      <w:r w:rsidR="008E6C30">
        <w:t xml:space="preserve"> </w:t>
      </w:r>
      <w:r>
        <w:t xml:space="preserve">Tool </w:t>
      </w:r>
      <w:r w:rsidR="008E6C30">
        <w:t xml:space="preserve">Customized Text and Resources: </w:t>
      </w:r>
      <w:r w:rsidR="007139D8">
        <w:t>IMLS</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CB6A37" w:rsidTr="00CB6A37">
        <w:trPr>
          <w:trHeight w:val="96"/>
          <w:jc w:val="center"/>
        </w:trPr>
        <w:tc>
          <w:tcPr>
            <w:tcW w:w="2290" w:type="dxa"/>
            <w:tcBorders>
              <w:bottom w:val="single" w:sz="4" w:space="0" w:color="auto"/>
            </w:tcBorders>
          </w:tcPr>
          <w:p w:rsidR="00CB6A37" w:rsidRPr="00F063C1" w:rsidRDefault="00CB6A37">
            <w:pPr>
              <w:rPr>
                <w:b/>
              </w:rPr>
            </w:pPr>
          </w:p>
        </w:tc>
        <w:tc>
          <w:tcPr>
            <w:tcW w:w="236" w:type="dxa"/>
            <w:vMerge w:val="restart"/>
            <w:tcBorders>
              <w:top w:val="single" w:sz="12" w:space="0" w:color="F79646" w:themeColor="accent6"/>
              <w:bottom w:val="single" w:sz="12" w:space="0" w:color="F79646" w:themeColor="accent6"/>
            </w:tcBorders>
            <w:shd w:val="clear" w:color="auto" w:fill="F79646" w:themeFill="accent6"/>
          </w:tcPr>
          <w:p w:rsidR="00CB6A37" w:rsidRDefault="00CB6A37"/>
        </w:tc>
        <w:tc>
          <w:tcPr>
            <w:tcW w:w="10564" w:type="dxa"/>
            <w:gridSpan w:val="4"/>
            <w:tcBorders>
              <w:bottom w:val="single" w:sz="4" w:space="0" w:color="auto"/>
            </w:tcBorders>
          </w:tcPr>
          <w:p w:rsidR="00CB6A37" w:rsidRPr="00481E70" w:rsidRDefault="00CB6A37" w:rsidP="005046D9">
            <w:pPr>
              <w:rPr>
                <w:b/>
              </w:rPr>
            </w:pPr>
            <w:r>
              <w:rPr>
                <w:b/>
              </w:rPr>
              <w:t>Institution:</w:t>
            </w:r>
            <w:r w:rsidR="00905C83">
              <w:rPr>
                <w:b/>
              </w:rPr>
              <w:t xml:space="preserve"> </w:t>
            </w:r>
          </w:p>
        </w:tc>
      </w:tr>
      <w:tr w:rsidR="007B570A" w:rsidTr="00CB6A37">
        <w:trPr>
          <w:trHeight w:val="96"/>
          <w:jc w:val="center"/>
        </w:trPr>
        <w:tc>
          <w:tcPr>
            <w:tcW w:w="2290" w:type="dxa"/>
            <w:tcBorders>
              <w:bottom w:val="single" w:sz="4" w:space="0" w:color="auto"/>
              <w:right w:val="single" w:sz="4" w:space="0" w:color="F79646" w:themeColor="accent6"/>
            </w:tcBorders>
            <w:shd w:val="clear" w:color="auto" w:fill="F79646" w:themeFill="accent6"/>
          </w:tcPr>
          <w:p w:rsidR="007B570A" w:rsidRPr="00F063C1" w:rsidRDefault="007B570A">
            <w:pPr>
              <w:rPr>
                <w:b/>
              </w:rPr>
            </w:pPr>
          </w:p>
        </w:tc>
        <w:tc>
          <w:tcPr>
            <w:tcW w:w="236" w:type="dxa"/>
            <w:vMerge/>
            <w:tcBorders>
              <w:top w:val="single" w:sz="12" w:space="0" w:color="F79646" w:themeColor="accent6"/>
              <w:left w:val="single" w:sz="4" w:space="0" w:color="F79646" w:themeColor="accent6"/>
              <w:bottom w:val="single" w:sz="12" w:space="0" w:color="F79646" w:themeColor="accent6"/>
              <w:right w:val="single" w:sz="4" w:space="0" w:color="F79646" w:themeColor="accent6"/>
            </w:tcBorders>
            <w:shd w:val="clear" w:color="auto" w:fill="F79646" w:themeFill="accent6"/>
          </w:tcPr>
          <w:p w:rsidR="007B570A" w:rsidRDefault="007B570A"/>
        </w:tc>
        <w:tc>
          <w:tcPr>
            <w:tcW w:w="8069" w:type="dxa"/>
            <w:gridSpan w:val="3"/>
            <w:tcBorders>
              <w:left w:val="single" w:sz="4" w:space="0" w:color="F79646" w:themeColor="accent6"/>
              <w:bottom w:val="single" w:sz="4" w:space="0" w:color="auto"/>
            </w:tcBorders>
            <w:shd w:val="clear" w:color="auto" w:fill="F79646" w:themeFill="accent6"/>
          </w:tcPr>
          <w:p w:rsidR="007B570A" w:rsidRDefault="007B570A"/>
        </w:tc>
        <w:tc>
          <w:tcPr>
            <w:tcW w:w="2495" w:type="dxa"/>
            <w:tcBorders>
              <w:left w:val="single" w:sz="4" w:space="0" w:color="F79646" w:themeColor="accent6"/>
              <w:bottom w:val="single" w:sz="4" w:space="0" w:color="auto"/>
            </w:tcBorders>
            <w:shd w:val="clear" w:color="auto" w:fill="F79646" w:themeFill="accent6"/>
          </w:tcPr>
          <w:p w:rsidR="007B570A" w:rsidRDefault="007B570A"/>
        </w:tc>
      </w:tr>
      <w:tr w:rsidR="007B570A" w:rsidRPr="00F063C1" w:rsidTr="00CB6A37">
        <w:trPr>
          <w:trHeight w:val="647"/>
          <w:jc w:val="center"/>
        </w:trPr>
        <w:tc>
          <w:tcPr>
            <w:tcW w:w="2290" w:type="dxa"/>
            <w:tcBorders>
              <w:bottom w:val="thickThinSmallGap" w:sz="24" w:space="0" w:color="auto"/>
            </w:tcBorders>
          </w:tcPr>
          <w:p w:rsidR="007B570A" w:rsidRPr="0096267A" w:rsidRDefault="007B570A" w:rsidP="007139D8">
            <w:pPr>
              <w:rPr>
                <w:b/>
                <w:i/>
                <w:sz w:val="24"/>
                <w:szCs w:val="24"/>
              </w:rPr>
            </w:pPr>
            <w:r w:rsidRPr="0096267A">
              <w:rPr>
                <w:b/>
                <w:i/>
                <w:sz w:val="24"/>
                <w:szCs w:val="24"/>
              </w:rPr>
              <w:t xml:space="preserve">Generic </w:t>
            </w:r>
            <w:r w:rsidR="007139D8">
              <w:rPr>
                <w:b/>
                <w:i/>
                <w:sz w:val="24"/>
                <w:szCs w:val="24"/>
              </w:rPr>
              <w:t xml:space="preserve">IMLS </w:t>
            </w:r>
            <w:r w:rsidRPr="0096267A">
              <w:rPr>
                <w:b/>
                <w:i/>
                <w:sz w:val="24"/>
                <w:szCs w:val="24"/>
              </w:rPr>
              <w:t>Requirements</w:t>
            </w:r>
          </w:p>
        </w:tc>
        <w:tc>
          <w:tcPr>
            <w:tcW w:w="236" w:type="dxa"/>
            <w:vMerge/>
            <w:tcBorders>
              <w:top w:val="single" w:sz="12" w:space="0" w:color="F79646" w:themeColor="accent6"/>
              <w:bottom w:val="single" w:sz="12" w:space="0" w:color="F79646" w:themeColor="accent6"/>
            </w:tcBorders>
            <w:shd w:val="clear" w:color="auto" w:fill="F79646" w:themeFill="accent6"/>
          </w:tcPr>
          <w:p w:rsidR="007B570A" w:rsidRPr="00F063C1" w:rsidRDefault="007B570A">
            <w:pPr>
              <w:rPr>
                <w:i/>
              </w:rPr>
            </w:pPr>
          </w:p>
        </w:tc>
        <w:tc>
          <w:tcPr>
            <w:tcW w:w="3299" w:type="dxa"/>
            <w:tcBorders>
              <w:bottom w:val="thickThinSmallGap" w:sz="24" w:space="0" w:color="auto"/>
            </w:tcBorders>
          </w:tcPr>
          <w:p w:rsidR="007B570A" w:rsidRPr="00F063C1" w:rsidRDefault="007B570A">
            <w:pPr>
              <w:rPr>
                <w:i/>
              </w:rPr>
            </w:pPr>
            <w:r w:rsidRPr="00F063C1">
              <w:rPr>
                <w:i/>
              </w:rPr>
              <w:t>Question Specific Resource URL</w:t>
            </w:r>
          </w:p>
        </w:tc>
        <w:tc>
          <w:tcPr>
            <w:tcW w:w="2520" w:type="dxa"/>
            <w:tcBorders>
              <w:bottom w:val="thickThinSmallGap" w:sz="24" w:space="0" w:color="auto"/>
            </w:tcBorders>
          </w:tcPr>
          <w:p w:rsidR="007B570A" w:rsidRPr="00F063C1" w:rsidRDefault="007B570A">
            <w:pPr>
              <w:rPr>
                <w:i/>
              </w:rPr>
            </w:pPr>
            <w:r w:rsidRPr="00F063C1">
              <w:rPr>
                <w:i/>
              </w:rPr>
              <w:t>Question Specific Resource Link Text</w:t>
            </w:r>
          </w:p>
        </w:tc>
        <w:tc>
          <w:tcPr>
            <w:tcW w:w="2250" w:type="dxa"/>
            <w:tcBorders>
              <w:bottom w:val="thickThinSmallGap" w:sz="24" w:space="0" w:color="auto"/>
            </w:tcBorders>
          </w:tcPr>
          <w:p w:rsidR="007B570A" w:rsidRPr="00F063C1" w:rsidRDefault="007B570A">
            <w:pPr>
              <w:rPr>
                <w:i/>
              </w:rPr>
            </w:pPr>
            <w:r w:rsidRPr="00F063C1">
              <w:rPr>
                <w:i/>
              </w:rPr>
              <w:t>Suggested Answer</w:t>
            </w:r>
          </w:p>
        </w:tc>
        <w:tc>
          <w:tcPr>
            <w:tcW w:w="2495" w:type="dxa"/>
            <w:tcBorders>
              <w:bottom w:val="thickThinSmallGap" w:sz="24" w:space="0" w:color="auto"/>
            </w:tcBorders>
          </w:tcPr>
          <w:p w:rsidR="007B570A" w:rsidRPr="00F063C1" w:rsidRDefault="007B570A">
            <w:pPr>
              <w:rPr>
                <w:i/>
              </w:rPr>
            </w:pPr>
            <w:r>
              <w:rPr>
                <w:i/>
              </w:rPr>
              <w:t>Institution-Specific Help Text</w:t>
            </w:r>
          </w:p>
        </w:tc>
      </w:tr>
      <w:tr w:rsidR="00FB2342" w:rsidTr="00CB6A37">
        <w:trPr>
          <w:jc w:val="center"/>
        </w:trPr>
        <w:tc>
          <w:tcPr>
            <w:tcW w:w="2290" w:type="dxa"/>
            <w:vMerge w:val="restart"/>
            <w:tcBorders>
              <w:top w:val="thickThinSmallGap" w:sz="24" w:space="0" w:color="auto"/>
              <w:left w:val="single" w:sz="12" w:space="0" w:color="auto"/>
              <w:bottom w:val="single" w:sz="4" w:space="0" w:color="auto"/>
            </w:tcBorders>
          </w:tcPr>
          <w:p w:rsidR="00FB2342" w:rsidRPr="00F063C1" w:rsidRDefault="00FB2342" w:rsidP="007139D8">
            <w:pPr>
              <w:rPr>
                <w:i/>
              </w:rPr>
            </w:pPr>
            <w:r w:rsidRPr="00F063C1">
              <w:rPr>
                <w:b/>
              </w:rPr>
              <w:t>Section 1</w:t>
            </w:r>
            <w:r>
              <w:rPr>
                <w:b/>
              </w:rPr>
              <w:t xml:space="preserve">: </w:t>
            </w:r>
            <w:r>
              <w:rPr>
                <w:rFonts w:ascii="Calibri" w:eastAsia="Times New Roman" w:hAnsi="Calibri" w:cs="Times New Roman"/>
                <w:color w:val="000000"/>
              </w:rPr>
              <w:t>Summary of Research &amp; Data</w:t>
            </w:r>
          </w:p>
        </w:tc>
        <w:tc>
          <w:tcPr>
            <w:tcW w:w="236" w:type="dxa"/>
            <w:vMerge/>
            <w:tcBorders>
              <w:top w:val="single" w:sz="12" w:space="0" w:color="F79646" w:themeColor="accent6"/>
              <w:bottom w:val="single" w:sz="12" w:space="0" w:color="F79646" w:themeColor="accent6"/>
            </w:tcBorders>
            <w:shd w:val="clear" w:color="auto" w:fill="F79646" w:themeFill="accent6"/>
          </w:tcPr>
          <w:p w:rsidR="00FB2342" w:rsidRDefault="00FB2342"/>
        </w:tc>
        <w:tc>
          <w:tcPr>
            <w:tcW w:w="3299" w:type="dxa"/>
            <w:tcBorders>
              <w:top w:val="thickThinSmallGap" w:sz="24" w:space="0" w:color="auto"/>
              <w:bottom w:val="single" w:sz="4" w:space="0" w:color="auto"/>
            </w:tcBorders>
          </w:tcPr>
          <w:p w:rsidR="00FB2342" w:rsidRPr="005F6933" w:rsidRDefault="00AF7CFE" w:rsidP="00E04BA7">
            <w:hyperlink r:id="rId9" w:history="1">
              <w:r w:rsidR="005F6933" w:rsidRPr="005F6933">
                <w:rPr>
                  <w:color w:val="0000FF"/>
                  <w:u w:val="single"/>
                </w:rPr>
                <w:t>http://libguides.gatech.edu/content.php?pid=123776&amp;sid=3067221</w:t>
              </w:r>
            </w:hyperlink>
          </w:p>
        </w:tc>
        <w:tc>
          <w:tcPr>
            <w:tcW w:w="2520" w:type="dxa"/>
            <w:tcBorders>
              <w:top w:val="thickThinSmallGap" w:sz="24" w:space="0" w:color="auto"/>
              <w:bottom w:val="single" w:sz="4" w:space="0" w:color="auto"/>
            </w:tcBorders>
          </w:tcPr>
          <w:p w:rsidR="00FB2342" w:rsidRPr="005F6933" w:rsidRDefault="00FB2342" w:rsidP="00E04BA7">
            <w:pPr>
              <w:rPr>
                <w:rFonts w:ascii="Calibri" w:eastAsia="Times New Roman" w:hAnsi="Calibri" w:cs="Times New Roman"/>
              </w:rPr>
            </w:pPr>
            <w:r w:rsidRPr="005F6933">
              <w:rPr>
                <w:rFonts w:ascii="Calibri" w:eastAsia="Times New Roman" w:hAnsi="Calibri" w:cs="Times New Roman"/>
              </w:rPr>
              <w:t>Georgia Tech Best Practices: Research Data Description</w:t>
            </w:r>
          </w:p>
        </w:tc>
        <w:tc>
          <w:tcPr>
            <w:tcW w:w="2250" w:type="dxa"/>
            <w:vMerge w:val="restart"/>
            <w:tcBorders>
              <w:top w:val="thickThinSmallGap" w:sz="24" w:space="0" w:color="auto"/>
              <w:right w:val="single" w:sz="12" w:space="0" w:color="auto"/>
            </w:tcBorders>
          </w:tcPr>
          <w:p w:rsidR="00FB2342" w:rsidRDefault="00FB2342"/>
          <w:p w:rsidR="00FB2342" w:rsidRPr="008612A0" w:rsidRDefault="00FB2342" w:rsidP="008612A0">
            <w:pPr>
              <w:ind w:firstLine="720"/>
            </w:pPr>
          </w:p>
        </w:tc>
        <w:tc>
          <w:tcPr>
            <w:tcW w:w="2495" w:type="dxa"/>
            <w:vMerge w:val="restart"/>
            <w:tcBorders>
              <w:top w:val="thickThinSmallGap" w:sz="24" w:space="0" w:color="auto"/>
              <w:right w:val="single" w:sz="12" w:space="0" w:color="auto"/>
            </w:tcBorders>
          </w:tcPr>
          <w:p w:rsidR="00FB2342" w:rsidRDefault="00FB2342"/>
          <w:p w:rsidR="00FB2342" w:rsidRPr="008612A0" w:rsidRDefault="00FB2342" w:rsidP="008612A0"/>
        </w:tc>
      </w:tr>
      <w:tr w:rsidR="00FB2342" w:rsidTr="008612A0">
        <w:trPr>
          <w:jc w:val="center"/>
        </w:trPr>
        <w:tc>
          <w:tcPr>
            <w:tcW w:w="2290" w:type="dxa"/>
            <w:vMerge/>
            <w:tcBorders>
              <w:left w:val="single" w:sz="12" w:space="0" w:color="auto"/>
              <w:bottom w:val="single" w:sz="12" w:space="0" w:color="auto"/>
            </w:tcBorders>
          </w:tcPr>
          <w:p w:rsidR="00FB2342" w:rsidRPr="00F063C1" w:rsidRDefault="00FB2342">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FB2342" w:rsidRDefault="00FB2342"/>
        </w:tc>
        <w:tc>
          <w:tcPr>
            <w:tcW w:w="3299" w:type="dxa"/>
            <w:tcBorders>
              <w:bottom w:val="single" w:sz="12" w:space="0" w:color="auto"/>
            </w:tcBorders>
          </w:tcPr>
          <w:p w:rsidR="00FB2342" w:rsidRPr="005F55C0" w:rsidRDefault="00FB2342" w:rsidP="00FE6134"/>
          <w:p w:rsidR="00FB2342" w:rsidRPr="005F55C0" w:rsidRDefault="00FB2342" w:rsidP="00FE6134"/>
        </w:tc>
        <w:tc>
          <w:tcPr>
            <w:tcW w:w="2520" w:type="dxa"/>
            <w:tcBorders>
              <w:bottom w:val="single" w:sz="12" w:space="0" w:color="auto"/>
            </w:tcBorders>
          </w:tcPr>
          <w:p w:rsidR="00FB2342" w:rsidRPr="005F55C0" w:rsidRDefault="00FB2342" w:rsidP="00FE6134"/>
        </w:tc>
        <w:tc>
          <w:tcPr>
            <w:tcW w:w="2250" w:type="dxa"/>
            <w:vMerge/>
            <w:tcBorders>
              <w:bottom w:val="single" w:sz="12" w:space="0" w:color="auto"/>
              <w:right w:val="single" w:sz="12" w:space="0" w:color="auto"/>
            </w:tcBorders>
          </w:tcPr>
          <w:p w:rsidR="00FB2342" w:rsidRDefault="00FB2342"/>
        </w:tc>
        <w:tc>
          <w:tcPr>
            <w:tcW w:w="2495" w:type="dxa"/>
            <w:vMerge/>
            <w:tcBorders>
              <w:bottom w:val="single" w:sz="12" w:space="0" w:color="auto"/>
              <w:right w:val="single" w:sz="12" w:space="0" w:color="auto"/>
            </w:tcBorders>
          </w:tcPr>
          <w:p w:rsidR="00FB2342" w:rsidRDefault="00FB2342"/>
        </w:tc>
      </w:tr>
      <w:tr w:rsidR="00FB2342" w:rsidTr="008612A0">
        <w:trPr>
          <w:jc w:val="center"/>
        </w:trPr>
        <w:tc>
          <w:tcPr>
            <w:tcW w:w="2290" w:type="dxa"/>
            <w:vMerge w:val="restart"/>
            <w:tcBorders>
              <w:top w:val="single" w:sz="12" w:space="0" w:color="auto"/>
              <w:left w:val="single" w:sz="12" w:space="0" w:color="auto"/>
              <w:bottom w:val="single" w:sz="4" w:space="0" w:color="auto"/>
            </w:tcBorders>
          </w:tcPr>
          <w:p w:rsidR="00FB2342" w:rsidRPr="00F063C1" w:rsidRDefault="00FB2342" w:rsidP="007139D8">
            <w:pPr>
              <w:rPr>
                <w:i/>
              </w:rPr>
            </w:pPr>
            <w:r w:rsidRPr="00F063C1">
              <w:rPr>
                <w:b/>
              </w:rPr>
              <w:t>Section 2</w:t>
            </w:r>
            <w:r>
              <w:rPr>
                <w:b/>
              </w:rPr>
              <w:t>:</w:t>
            </w:r>
            <w:r>
              <w:rPr>
                <w:i/>
              </w:rPr>
              <w:t xml:space="preserve"> </w:t>
            </w:r>
            <w:r>
              <w:rPr>
                <w:rFonts w:ascii="Calibri" w:eastAsia="Times New Roman" w:hAnsi="Calibri" w:cs="Times New Roman"/>
                <w:color w:val="000000"/>
              </w:rPr>
              <w:t>Approval Requirements</w:t>
            </w:r>
          </w:p>
        </w:tc>
        <w:tc>
          <w:tcPr>
            <w:tcW w:w="236" w:type="dxa"/>
            <w:vMerge/>
            <w:tcBorders>
              <w:top w:val="single" w:sz="12" w:space="0" w:color="F79646" w:themeColor="accent6"/>
              <w:bottom w:val="single" w:sz="12" w:space="0" w:color="F79646" w:themeColor="accent6"/>
            </w:tcBorders>
            <w:shd w:val="clear" w:color="auto" w:fill="F79646" w:themeFill="accent6"/>
          </w:tcPr>
          <w:p w:rsidR="00FB2342" w:rsidRDefault="00FB2342"/>
        </w:tc>
        <w:tc>
          <w:tcPr>
            <w:tcW w:w="3299" w:type="dxa"/>
            <w:tcBorders>
              <w:top w:val="single" w:sz="12" w:space="0" w:color="auto"/>
              <w:bottom w:val="single" w:sz="4" w:space="0" w:color="auto"/>
              <w:right w:val="single" w:sz="4" w:space="0" w:color="auto"/>
            </w:tcBorders>
          </w:tcPr>
          <w:p w:rsidR="00FB2342" w:rsidRDefault="00AF7CFE" w:rsidP="00E04BA7">
            <w:pPr>
              <w:rPr>
                <w:rFonts w:ascii="Calibri" w:eastAsia="Times New Roman" w:hAnsi="Calibri" w:cs="Times New Roman"/>
                <w:color w:val="000000"/>
              </w:rPr>
            </w:pPr>
            <w:hyperlink r:id="rId10" w:history="1">
              <w:r w:rsidR="00FB2342" w:rsidRPr="00EA0847">
                <w:rPr>
                  <w:color w:val="0000FF"/>
                  <w:u w:val="single"/>
                </w:rPr>
                <w:t>http://libguides.gatech.edu/content.php?pid=123776&amp;sid=3076511</w:t>
              </w:r>
            </w:hyperlink>
          </w:p>
          <w:p w:rsidR="00FB2342" w:rsidRDefault="00FB2342" w:rsidP="00E04BA7"/>
        </w:tc>
        <w:tc>
          <w:tcPr>
            <w:tcW w:w="2520" w:type="dxa"/>
            <w:tcBorders>
              <w:top w:val="single" w:sz="12" w:space="0" w:color="auto"/>
              <w:left w:val="single" w:sz="4" w:space="0" w:color="auto"/>
              <w:bottom w:val="single" w:sz="4" w:space="0" w:color="auto"/>
            </w:tcBorders>
          </w:tcPr>
          <w:p w:rsidR="00FB2342" w:rsidRDefault="00FB2342" w:rsidP="00E04BA7">
            <w:r>
              <w:t xml:space="preserve">Georgia Tech Best Practices: Access and Sharing Policy </w:t>
            </w:r>
          </w:p>
        </w:tc>
        <w:tc>
          <w:tcPr>
            <w:tcW w:w="2250" w:type="dxa"/>
            <w:vMerge w:val="restart"/>
            <w:tcBorders>
              <w:top w:val="single" w:sz="12" w:space="0" w:color="auto"/>
              <w:right w:val="single" w:sz="12" w:space="0" w:color="auto"/>
            </w:tcBorders>
          </w:tcPr>
          <w:p w:rsidR="00FB2342" w:rsidRDefault="00FB2342"/>
        </w:tc>
        <w:tc>
          <w:tcPr>
            <w:tcW w:w="2495" w:type="dxa"/>
            <w:vMerge w:val="restart"/>
            <w:tcBorders>
              <w:top w:val="single" w:sz="12" w:space="0" w:color="auto"/>
              <w:right w:val="single" w:sz="12" w:space="0" w:color="auto"/>
            </w:tcBorders>
          </w:tcPr>
          <w:p w:rsidR="00FB2342" w:rsidRDefault="00FB2342"/>
          <w:p w:rsidR="00FB2342" w:rsidRDefault="00FB2342" w:rsidP="008612A0"/>
          <w:p w:rsidR="00FB2342" w:rsidRDefault="00FB2342" w:rsidP="008612A0"/>
          <w:p w:rsidR="00FB2342" w:rsidRPr="008612A0" w:rsidRDefault="00FB2342" w:rsidP="008612A0">
            <w:pPr>
              <w:ind w:firstLine="720"/>
            </w:pPr>
          </w:p>
        </w:tc>
      </w:tr>
      <w:tr w:rsidR="00FB2342" w:rsidTr="008612A0">
        <w:trPr>
          <w:trHeight w:val="537"/>
          <w:jc w:val="center"/>
        </w:trPr>
        <w:tc>
          <w:tcPr>
            <w:tcW w:w="2290" w:type="dxa"/>
            <w:vMerge/>
            <w:tcBorders>
              <w:top w:val="single" w:sz="12" w:space="0" w:color="auto"/>
              <w:left w:val="single" w:sz="12" w:space="0" w:color="auto"/>
              <w:bottom w:val="single" w:sz="12" w:space="0" w:color="auto"/>
            </w:tcBorders>
          </w:tcPr>
          <w:p w:rsidR="00FB2342" w:rsidRPr="00F063C1" w:rsidRDefault="00FB2342">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FB2342" w:rsidRDefault="00FB2342"/>
        </w:tc>
        <w:tc>
          <w:tcPr>
            <w:tcW w:w="3299" w:type="dxa"/>
            <w:tcBorders>
              <w:top w:val="single" w:sz="4" w:space="0" w:color="auto"/>
              <w:bottom w:val="single" w:sz="12" w:space="0" w:color="auto"/>
              <w:right w:val="single" w:sz="4" w:space="0" w:color="auto"/>
            </w:tcBorders>
          </w:tcPr>
          <w:p w:rsidR="00FB2342" w:rsidRDefault="00FB2342" w:rsidP="003F436C">
            <w:pPr>
              <w:rPr>
                <w:rFonts w:ascii="Calibri" w:eastAsia="Times New Roman" w:hAnsi="Calibri" w:cs="Times New Roman"/>
                <w:color w:val="000000"/>
              </w:rPr>
            </w:pPr>
          </w:p>
        </w:tc>
        <w:tc>
          <w:tcPr>
            <w:tcW w:w="2520" w:type="dxa"/>
            <w:tcBorders>
              <w:top w:val="single" w:sz="4" w:space="0" w:color="auto"/>
              <w:left w:val="single" w:sz="4" w:space="0" w:color="auto"/>
              <w:bottom w:val="single" w:sz="12" w:space="0" w:color="auto"/>
            </w:tcBorders>
          </w:tcPr>
          <w:p w:rsidR="00FB2342" w:rsidRPr="00A9171C" w:rsidRDefault="00FB2342" w:rsidP="00B43677"/>
        </w:tc>
        <w:tc>
          <w:tcPr>
            <w:tcW w:w="2250" w:type="dxa"/>
            <w:vMerge/>
            <w:tcBorders>
              <w:bottom w:val="single" w:sz="4" w:space="0" w:color="auto"/>
              <w:right w:val="single" w:sz="12" w:space="0" w:color="auto"/>
            </w:tcBorders>
          </w:tcPr>
          <w:p w:rsidR="00FB2342" w:rsidRDefault="00FB2342"/>
        </w:tc>
        <w:tc>
          <w:tcPr>
            <w:tcW w:w="2495" w:type="dxa"/>
            <w:vMerge/>
            <w:tcBorders>
              <w:bottom w:val="single" w:sz="4" w:space="0" w:color="auto"/>
              <w:right w:val="single" w:sz="12" w:space="0" w:color="auto"/>
            </w:tcBorders>
          </w:tcPr>
          <w:p w:rsidR="00FB2342" w:rsidRDefault="00FB2342"/>
        </w:tc>
      </w:tr>
      <w:tr w:rsidR="00FB2342" w:rsidTr="008612A0">
        <w:trPr>
          <w:jc w:val="center"/>
        </w:trPr>
        <w:tc>
          <w:tcPr>
            <w:tcW w:w="2290" w:type="dxa"/>
            <w:vMerge w:val="restart"/>
            <w:tcBorders>
              <w:top w:val="single" w:sz="12" w:space="0" w:color="auto"/>
              <w:left w:val="single" w:sz="12" w:space="0" w:color="auto"/>
            </w:tcBorders>
          </w:tcPr>
          <w:p w:rsidR="00FB2342" w:rsidRPr="00F063C1" w:rsidRDefault="00FB2342" w:rsidP="007139D8">
            <w:pPr>
              <w:rPr>
                <w:i/>
              </w:rPr>
            </w:pPr>
            <w:r w:rsidRPr="00F063C1">
              <w:rPr>
                <w:b/>
              </w:rPr>
              <w:t>Section 3</w:t>
            </w:r>
            <w:r>
              <w:rPr>
                <w:b/>
              </w:rPr>
              <w:t>:</w:t>
            </w:r>
            <w:r>
              <w:rPr>
                <w:i/>
              </w:rPr>
              <w:t xml:space="preserve"> </w:t>
            </w:r>
            <w:r w:rsidRPr="007139D8">
              <w:t>Data Restrictions</w:t>
            </w:r>
          </w:p>
        </w:tc>
        <w:tc>
          <w:tcPr>
            <w:tcW w:w="236" w:type="dxa"/>
            <w:vMerge/>
            <w:tcBorders>
              <w:top w:val="single" w:sz="12" w:space="0" w:color="F79646" w:themeColor="accent6"/>
              <w:bottom w:val="single" w:sz="12" w:space="0" w:color="F79646" w:themeColor="accent6"/>
            </w:tcBorders>
            <w:shd w:val="clear" w:color="auto" w:fill="F79646" w:themeFill="accent6"/>
          </w:tcPr>
          <w:p w:rsidR="00FB2342" w:rsidRDefault="00FB2342"/>
        </w:tc>
        <w:tc>
          <w:tcPr>
            <w:tcW w:w="3299" w:type="dxa"/>
            <w:tcBorders>
              <w:top w:val="single" w:sz="12" w:space="0" w:color="auto"/>
            </w:tcBorders>
          </w:tcPr>
          <w:p w:rsidR="00FB2342" w:rsidRDefault="00AF7CFE" w:rsidP="00E04BA7">
            <w:pPr>
              <w:rPr>
                <w:rFonts w:ascii="Calibri" w:eastAsia="Times New Roman" w:hAnsi="Calibri" w:cs="Times New Roman"/>
                <w:color w:val="000000"/>
              </w:rPr>
            </w:pPr>
            <w:hyperlink r:id="rId11" w:history="1">
              <w:r w:rsidR="00FB2342" w:rsidRPr="00EA0847">
                <w:rPr>
                  <w:color w:val="0000FF"/>
                  <w:u w:val="single"/>
                </w:rPr>
                <w:t>http://libguides.gatech.edu/content.php?pid=123776&amp;sid=3076511</w:t>
              </w:r>
            </w:hyperlink>
          </w:p>
          <w:p w:rsidR="00FB2342" w:rsidRDefault="00FB2342" w:rsidP="00E04BA7"/>
        </w:tc>
        <w:tc>
          <w:tcPr>
            <w:tcW w:w="2520" w:type="dxa"/>
            <w:tcBorders>
              <w:top w:val="single" w:sz="12" w:space="0" w:color="auto"/>
            </w:tcBorders>
          </w:tcPr>
          <w:p w:rsidR="00FB2342" w:rsidRDefault="00FB2342" w:rsidP="00E04BA7">
            <w:r>
              <w:t xml:space="preserve">Georgia Tech Best Practices: Access and Sharing Policy </w:t>
            </w:r>
          </w:p>
        </w:tc>
        <w:tc>
          <w:tcPr>
            <w:tcW w:w="2250" w:type="dxa"/>
            <w:vMerge w:val="restart"/>
            <w:tcBorders>
              <w:top w:val="single" w:sz="12" w:space="0" w:color="auto"/>
              <w:right w:val="single" w:sz="12" w:space="0" w:color="auto"/>
            </w:tcBorders>
          </w:tcPr>
          <w:p w:rsidR="00FB2342" w:rsidRDefault="00FB2342"/>
          <w:p w:rsidR="00FB2342" w:rsidRDefault="00FB2342" w:rsidP="008612A0"/>
          <w:p w:rsidR="00FB2342" w:rsidRPr="008612A0" w:rsidRDefault="00FB2342" w:rsidP="008612A0"/>
        </w:tc>
        <w:tc>
          <w:tcPr>
            <w:tcW w:w="2495" w:type="dxa"/>
            <w:vMerge w:val="restart"/>
            <w:tcBorders>
              <w:top w:val="single" w:sz="12" w:space="0" w:color="auto"/>
              <w:right w:val="single" w:sz="12" w:space="0" w:color="auto"/>
            </w:tcBorders>
          </w:tcPr>
          <w:p w:rsidR="00FB2342" w:rsidRDefault="00FB2342"/>
          <w:p w:rsidR="00FB2342" w:rsidRDefault="00FB2342" w:rsidP="008612A0"/>
          <w:p w:rsidR="00FB2342" w:rsidRDefault="00FB2342" w:rsidP="008612A0"/>
          <w:p w:rsidR="00FB2342" w:rsidRPr="008612A0" w:rsidRDefault="00FB2342" w:rsidP="008612A0">
            <w:pPr>
              <w:ind w:firstLine="720"/>
            </w:pPr>
          </w:p>
        </w:tc>
      </w:tr>
      <w:tr w:rsidR="00FB2342" w:rsidTr="008612A0">
        <w:trPr>
          <w:trHeight w:val="269"/>
          <w:jc w:val="center"/>
        </w:trPr>
        <w:tc>
          <w:tcPr>
            <w:tcW w:w="2290" w:type="dxa"/>
            <w:vMerge/>
            <w:tcBorders>
              <w:top w:val="single" w:sz="12" w:space="0" w:color="auto"/>
              <w:left w:val="single" w:sz="12" w:space="0" w:color="auto"/>
              <w:bottom w:val="single" w:sz="12" w:space="0" w:color="auto"/>
            </w:tcBorders>
          </w:tcPr>
          <w:p w:rsidR="00FB2342" w:rsidRPr="00F063C1" w:rsidRDefault="00FB2342">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FB2342" w:rsidRDefault="00FB2342"/>
        </w:tc>
        <w:tc>
          <w:tcPr>
            <w:tcW w:w="3299" w:type="dxa"/>
            <w:tcBorders>
              <w:top w:val="single" w:sz="4" w:space="0" w:color="auto"/>
              <w:bottom w:val="single" w:sz="12" w:space="0" w:color="auto"/>
            </w:tcBorders>
          </w:tcPr>
          <w:p w:rsidR="00FB2342" w:rsidRPr="00CF16EC" w:rsidRDefault="00FB2342" w:rsidP="00B43677">
            <w:pPr>
              <w:rPr>
                <w:rFonts w:ascii="Calibri" w:eastAsia="Times New Roman" w:hAnsi="Calibri" w:cs="Times New Roman"/>
                <w:color w:val="000000"/>
              </w:rPr>
            </w:pPr>
          </w:p>
        </w:tc>
        <w:tc>
          <w:tcPr>
            <w:tcW w:w="2520" w:type="dxa"/>
            <w:tcBorders>
              <w:top w:val="single" w:sz="4" w:space="0" w:color="auto"/>
              <w:bottom w:val="single" w:sz="12" w:space="0" w:color="auto"/>
            </w:tcBorders>
          </w:tcPr>
          <w:p w:rsidR="00FB2342" w:rsidRPr="00272140" w:rsidRDefault="00FB2342" w:rsidP="005046D9"/>
        </w:tc>
        <w:tc>
          <w:tcPr>
            <w:tcW w:w="2250" w:type="dxa"/>
            <w:vMerge/>
            <w:tcBorders>
              <w:bottom w:val="single" w:sz="4" w:space="0" w:color="auto"/>
              <w:right w:val="single" w:sz="12" w:space="0" w:color="auto"/>
            </w:tcBorders>
          </w:tcPr>
          <w:p w:rsidR="00FB2342" w:rsidRDefault="00FB2342"/>
        </w:tc>
        <w:tc>
          <w:tcPr>
            <w:tcW w:w="2495" w:type="dxa"/>
            <w:vMerge/>
            <w:tcBorders>
              <w:bottom w:val="single" w:sz="4" w:space="0" w:color="auto"/>
              <w:right w:val="single" w:sz="12" w:space="0" w:color="auto"/>
            </w:tcBorders>
          </w:tcPr>
          <w:p w:rsidR="00FB2342" w:rsidRDefault="00FB2342"/>
        </w:tc>
      </w:tr>
      <w:tr w:rsidR="00FB2342" w:rsidTr="008612A0">
        <w:trPr>
          <w:jc w:val="center"/>
        </w:trPr>
        <w:tc>
          <w:tcPr>
            <w:tcW w:w="2290" w:type="dxa"/>
            <w:vMerge w:val="restart"/>
            <w:tcBorders>
              <w:top w:val="single" w:sz="12" w:space="0" w:color="auto"/>
              <w:left w:val="single" w:sz="12" w:space="0" w:color="auto"/>
              <w:bottom w:val="single" w:sz="4" w:space="0" w:color="auto"/>
            </w:tcBorders>
          </w:tcPr>
          <w:p w:rsidR="00FB2342" w:rsidRPr="00F063C1" w:rsidRDefault="00FB2342" w:rsidP="007139D8">
            <w:pPr>
              <w:rPr>
                <w:i/>
              </w:rPr>
            </w:pPr>
            <w:r w:rsidRPr="00F063C1">
              <w:rPr>
                <w:b/>
              </w:rPr>
              <w:t>Section 4</w:t>
            </w:r>
            <w:r>
              <w:rPr>
                <w:b/>
              </w:rPr>
              <w:t>:</w:t>
            </w:r>
            <w:r>
              <w:rPr>
                <w:i/>
              </w:rPr>
              <w:t xml:space="preserve"> </w:t>
            </w:r>
            <w:r w:rsidRPr="007139D8">
              <w:t>Additional Documentation</w:t>
            </w:r>
          </w:p>
        </w:tc>
        <w:tc>
          <w:tcPr>
            <w:tcW w:w="236" w:type="dxa"/>
            <w:vMerge/>
            <w:tcBorders>
              <w:top w:val="single" w:sz="12" w:space="0" w:color="F79646" w:themeColor="accent6"/>
              <w:bottom w:val="single" w:sz="12" w:space="0" w:color="F79646" w:themeColor="accent6"/>
            </w:tcBorders>
            <w:shd w:val="clear" w:color="auto" w:fill="F79646" w:themeFill="accent6"/>
          </w:tcPr>
          <w:p w:rsidR="00FB2342" w:rsidRDefault="00FB2342"/>
        </w:tc>
        <w:tc>
          <w:tcPr>
            <w:tcW w:w="3299" w:type="dxa"/>
            <w:tcBorders>
              <w:top w:val="single" w:sz="12" w:space="0" w:color="auto"/>
              <w:bottom w:val="single" w:sz="4" w:space="0" w:color="auto"/>
            </w:tcBorders>
          </w:tcPr>
          <w:p w:rsidR="00FB2342" w:rsidRDefault="00AF7CFE" w:rsidP="00E04BA7">
            <w:hyperlink r:id="rId12" w:history="1">
              <w:r w:rsidR="00FB2342" w:rsidRPr="00EA0847">
                <w:rPr>
                  <w:color w:val="0000FF"/>
                  <w:u w:val="single"/>
                </w:rPr>
                <w:t>http://libguides.gatech.edu/content.php?pid=123776&amp;sid=1294612</w:t>
              </w:r>
            </w:hyperlink>
          </w:p>
          <w:p w:rsidR="00FB2342" w:rsidRPr="005F55C0" w:rsidRDefault="00FB2342" w:rsidP="00E04BA7"/>
        </w:tc>
        <w:tc>
          <w:tcPr>
            <w:tcW w:w="2520" w:type="dxa"/>
            <w:tcBorders>
              <w:top w:val="single" w:sz="12" w:space="0" w:color="auto"/>
              <w:bottom w:val="single" w:sz="4" w:space="0" w:color="auto"/>
            </w:tcBorders>
          </w:tcPr>
          <w:p w:rsidR="00FB2342" w:rsidRPr="005F55C0" w:rsidRDefault="00FB2342" w:rsidP="00004732">
            <w:r>
              <w:t>Georgia Tech Best Practices: Document</w:t>
            </w:r>
            <w:r w:rsidR="00004732">
              <w:t>ation</w:t>
            </w:r>
            <w:r>
              <w:t xml:space="preserve"> and Metadata</w:t>
            </w:r>
          </w:p>
        </w:tc>
        <w:tc>
          <w:tcPr>
            <w:tcW w:w="2250" w:type="dxa"/>
            <w:vMerge w:val="restart"/>
            <w:tcBorders>
              <w:top w:val="single" w:sz="12" w:space="0" w:color="auto"/>
              <w:right w:val="single" w:sz="12" w:space="0" w:color="auto"/>
            </w:tcBorders>
          </w:tcPr>
          <w:p w:rsidR="00FB2342" w:rsidRDefault="00FB2342"/>
        </w:tc>
        <w:tc>
          <w:tcPr>
            <w:tcW w:w="2495" w:type="dxa"/>
            <w:vMerge w:val="restart"/>
            <w:tcBorders>
              <w:top w:val="single" w:sz="12" w:space="0" w:color="auto"/>
              <w:right w:val="single" w:sz="12" w:space="0" w:color="auto"/>
            </w:tcBorders>
          </w:tcPr>
          <w:p w:rsidR="00FB2342" w:rsidRDefault="00FB2342"/>
        </w:tc>
      </w:tr>
      <w:tr w:rsidR="00FB2342" w:rsidTr="00CB6A37">
        <w:trPr>
          <w:jc w:val="center"/>
        </w:trPr>
        <w:tc>
          <w:tcPr>
            <w:tcW w:w="2290" w:type="dxa"/>
            <w:vMerge/>
            <w:tcBorders>
              <w:left w:val="single" w:sz="12" w:space="0" w:color="auto"/>
              <w:bottom w:val="single" w:sz="12" w:space="0" w:color="auto"/>
            </w:tcBorders>
          </w:tcPr>
          <w:p w:rsidR="00FB2342" w:rsidRPr="00F063C1" w:rsidRDefault="00FB2342">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FB2342" w:rsidRDefault="00FB2342"/>
        </w:tc>
        <w:tc>
          <w:tcPr>
            <w:tcW w:w="3299" w:type="dxa"/>
            <w:tcBorders>
              <w:bottom w:val="single" w:sz="12" w:space="0" w:color="auto"/>
            </w:tcBorders>
          </w:tcPr>
          <w:p w:rsidR="00FB2342" w:rsidRPr="005F55C0" w:rsidRDefault="00FB2342" w:rsidP="00FE6134"/>
          <w:p w:rsidR="00FB2342" w:rsidRPr="005F55C0" w:rsidRDefault="00FB2342" w:rsidP="00FE6134"/>
        </w:tc>
        <w:tc>
          <w:tcPr>
            <w:tcW w:w="2520" w:type="dxa"/>
            <w:tcBorders>
              <w:bottom w:val="single" w:sz="12" w:space="0" w:color="auto"/>
            </w:tcBorders>
          </w:tcPr>
          <w:p w:rsidR="00FB2342" w:rsidRPr="005F55C0" w:rsidRDefault="00FB2342" w:rsidP="005046D9"/>
        </w:tc>
        <w:tc>
          <w:tcPr>
            <w:tcW w:w="2250" w:type="dxa"/>
            <w:vMerge/>
            <w:tcBorders>
              <w:bottom w:val="single" w:sz="12" w:space="0" w:color="auto"/>
              <w:right w:val="single" w:sz="12" w:space="0" w:color="auto"/>
            </w:tcBorders>
          </w:tcPr>
          <w:p w:rsidR="00FB2342" w:rsidRDefault="00FB2342"/>
        </w:tc>
        <w:tc>
          <w:tcPr>
            <w:tcW w:w="2495" w:type="dxa"/>
            <w:vMerge/>
            <w:tcBorders>
              <w:bottom w:val="single" w:sz="12" w:space="0" w:color="auto"/>
              <w:right w:val="single" w:sz="12" w:space="0" w:color="auto"/>
            </w:tcBorders>
          </w:tcPr>
          <w:p w:rsidR="00FB2342" w:rsidRDefault="00FB2342"/>
        </w:tc>
      </w:tr>
      <w:tr w:rsidR="00FB2342" w:rsidTr="00CB6A37">
        <w:trPr>
          <w:jc w:val="center"/>
        </w:trPr>
        <w:tc>
          <w:tcPr>
            <w:tcW w:w="2290" w:type="dxa"/>
            <w:vMerge w:val="restart"/>
            <w:tcBorders>
              <w:top w:val="single" w:sz="12" w:space="0" w:color="auto"/>
              <w:left w:val="single" w:sz="12" w:space="0" w:color="auto"/>
            </w:tcBorders>
          </w:tcPr>
          <w:p w:rsidR="00FB2342" w:rsidRPr="007139D8" w:rsidRDefault="00FB2342" w:rsidP="007139D8">
            <w:r w:rsidRPr="00F063C1">
              <w:rPr>
                <w:b/>
              </w:rPr>
              <w:lastRenderedPageBreak/>
              <w:t>Section 5</w:t>
            </w:r>
            <w:r>
              <w:rPr>
                <w:b/>
              </w:rPr>
              <w:t xml:space="preserve">: </w:t>
            </w:r>
            <w:r w:rsidRPr="007139D8">
              <w:t>Intellectual Property Rights</w:t>
            </w:r>
          </w:p>
        </w:tc>
        <w:tc>
          <w:tcPr>
            <w:tcW w:w="236" w:type="dxa"/>
            <w:vMerge/>
            <w:tcBorders>
              <w:top w:val="single" w:sz="12" w:space="0" w:color="F79646" w:themeColor="accent6"/>
              <w:bottom w:val="single" w:sz="12" w:space="0" w:color="F79646" w:themeColor="accent6"/>
            </w:tcBorders>
            <w:shd w:val="clear" w:color="auto" w:fill="F79646" w:themeFill="accent6"/>
          </w:tcPr>
          <w:p w:rsidR="00FB2342" w:rsidRDefault="00FB2342"/>
        </w:tc>
        <w:tc>
          <w:tcPr>
            <w:tcW w:w="3299" w:type="dxa"/>
            <w:tcBorders>
              <w:top w:val="single" w:sz="12" w:space="0" w:color="auto"/>
            </w:tcBorders>
          </w:tcPr>
          <w:p w:rsidR="00FB2342" w:rsidRDefault="00AF7CFE" w:rsidP="00E04BA7">
            <w:pPr>
              <w:rPr>
                <w:rFonts w:ascii="Calibri" w:eastAsia="Times New Roman" w:hAnsi="Calibri" w:cs="Times New Roman"/>
                <w:color w:val="000000"/>
              </w:rPr>
            </w:pPr>
            <w:hyperlink r:id="rId13" w:history="1">
              <w:r w:rsidR="00FB2342" w:rsidRPr="00EA0847">
                <w:rPr>
                  <w:color w:val="0000FF"/>
                  <w:u w:val="single"/>
                </w:rPr>
                <w:t>http://libguides.gatech.edu/content.php?pid=123776&amp;sid=3076511</w:t>
              </w:r>
            </w:hyperlink>
          </w:p>
          <w:p w:rsidR="00FB2342" w:rsidRDefault="00FB2342" w:rsidP="00E04BA7"/>
        </w:tc>
        <w:tc>
          <w:tcPr>
            <w:tcW w:w="2520" w:type="dxa"/>
            <w:tcBorders>
              <w:top w:val="single" w:sz="12" w:space="0" w:color="auto"/>
              <w:bottom w:val="single" w:sz="4" w:space="0" w:color="auto"/>
            </w:tcBorders>
          </w:tcPr>
          <w:p w:rsidR="00FB2342" w:rsidRDefault="00FB2342" w:rsidP="00E04BA7">
            <w:r>
              <w:t xml:space="preserve">Georgia Tech Best Practices: Access and Sharing Policy </w:t>
            </w:r>
          </w:p>
        </w:tc>
        <w:tc>
          <w:tcPr>
            <w:tcW w:w="2250" w:type="dxa"/>
            <w:vMerge w:val="restart"/>
            <w:tcBorders>
              <w:top w:val="single" w:sz="12" w:space="0" w:color="auto"/>
              <w:right w:val="single" w:sz="12" w:space="0" w:color="auto"/>
            </w:tcBorders>
          </w:tcPr>
          <w:p w:rsidR="00FB2342" w:rsidRPr="00127065" w:rsidRDefault="00FB2342">
            <w:pPr>
              <w:rPr>
                <w:rFonts w:ascii="Calibri" w:eastAsia="Times New Roman" w:hAnsi="Calibri" w:cs="Times New Roman"/>
                <w:bCs/>
              </w:rPr>
            </w:pPr>
          </w:p>
          <w:p w:rsidR="00FB2342" w:rsidRPr="00127065" w:rsidRDefault="00FB2342"/>
        </w:tc>
        <w:tc>
          <w:tcPr>
            <w:tcW w:w="2495" w:type="dxa"/>
            <w:vMerge w:val="restart"/>
            <w:tcBorders>
              <w:top w:val="single" w:sz="12" w:space="0" w:color="auto"/>
              <w:right w:val="single" w:sz="12" w:space="0" w:color="auto"/>
            </w:tcBorders>
          </w:tcPr>
          <w:p w:rsidR="00FB2342" w:rsidRPr="00311038" w:rsidRDefault="00FB2342" w:rsidP="00127065">
            <w:pPr>
              <w:rPr>
                <w:color w:val="FF0000"/>
              </w:rPr>
            </w:pPr>
            <w:r w:rsidRPr="00CB3352">
              <w:rPr>
                <w:rFonts w:ascii="Calibri" w:eastAsia="Times New Roman" w:hAnsi="Calibri" w:cs="Times New Roman"/>
              </w:rPr>
              <w:t xml:space="preserve"> </w:t>
            </w:r>
          </w:p>
        </w:tc>
      </w:tr>
      <w:tr w:rsidR="00FB2342" w:rsidTr="007139D8">
        <w:trPr>
          <w:jc w:val="center"/>
        </w:trPr>
        <w:tc>
          <w:tcPr>
            <w:tcW w:w="2290" w:type="dxa"/>
            <w:vMerge/>
            <w:tcBorders>
              <w:left w:val="single" w:sz="12" w:space="0" w:color="auto"/>
            </w:tcBorders>
          </w:tcPr>
          <w:p w:rsidR="00FB2342" w:rsidRPr="00F063C1" w:rsidRDefault="00FB2342">
            <w:pPr>
              <w:rPr>
                <w:b/>
              </w:rPr>
            </w:pPr>
          </w:p>
        </w:tc>
        <w:tc>
          <w:tcPr>
            <w:tcW w:w="236" w:type="dxa"/>
            <w:tcBorders>
              <w:top w:val="single" w:sz="12" w:space="0" w:color="F79646" w:themeColor="accent6"/>
              <w:bottom w:val="single" w:sz="12" w:space="0" w:color="F79646" w:themeColor="accent6"/>
            </w:tcBorders>
            <w:shd w:val="clear" w:color="auto" w:fill="F79646" w:themeFill="accent6"/>
          </w:tcPr>
          <w:p w:rsidR="00FB2342" w:rsidRDefault="00FB2342"/>
        </w:tc>
        <w:tc>
          <w:tcPr>
            <w:tcW w:w="3299" w:type="dxa"/>
          </w:tcPr>
          <w:p w:rsidR="00FB2342" w:rsidRDefault="00FB2342" w:rsidP="00442FB7"/>
          <w:p w:rsidR="00FB2342" w:rsidRDefault="00FB2342" w:rsidP="00442FB7"/>
        </w:tc>
        <w:tc>
          <w:tcPr>
            <w:tcW w:w="2520" w:type="dxa"/>
          </w:tcPr>
          <w:p w:rsidR="00FB2342" w:rsidRPr="005F55C0" w:rsidRDefault="00FB2342" w:rsidP="00FE6134"/>
        </w:tc>
        <w:tc>
          <w:tcPr>
            <w:tcW w:w="2250" w:type="dxa"/>
            <w:vMerge/>
            <w:tcBorders>
              <w:right w:val="single" w:sz="12" w:space="0" w:color="auto"/>
            </w:tcBorders>
          </w:tcPr>
          <w:p w:rsidR="00FB2342" w:rsidRDefault="00FB2342"/>
        </w:tc>
        <w:tc>
          <w:tcPr>
            <w:tcW w:w="2495" w:type="dxa"/>
            <w:vMerge/>
            <w:tcBorders>
              <w:right w:val="single" w:sz="12" w:space="0" w:color="auto"/>
            </w:tcBorders>
          </w:tcPr>
          <w:p w:rsidR="00FB2342" w:rsidRDefault="00FB2342"/>
        </w:tc>
      </w:tr>
      <w:tr w:rsidR="00FB2342" w:rsidTr="007139D8">
        <w:trPr>
          <w:trHeight w:val="547"/>
          <w:jc w:val="center"/>
        </w:trPr>
        <w:tc>
          <w:tcPr>
            <w:tcW w:w="2290" w:type="dxa"/>
            <w:vMerge w:val="restart"/>
            <w:tcBorders>
              <w:left w:val="single" w:sz="12" w:space="0" w:color="auto"/>
            </w:tcBorders>
          </w:tcPr>
          <w:p w:rsidR="00FB2342" w:rsidRPr="00F063C1" w:rsidRDefault="00FB2342">
            <w:pPr>
              <w:rPr>
                <w:b/>
              </w:rPr>
            </w:pPr>
            <w:r>
              <w:rPr>
                <w:b/>
              </w:rPr>
              <w:t>Section 6:</w:t>
            </w:r>
            <w:r w:rsidRPr="00923840">
              <w:rPr>
                <w:rFonts w:ascii="Calibri" w:eastAsia="Times New Roman" w:hAnsi="Calibri" w:cs="Times New Roman"/>
                <w:color w:val="000000"/>
              </w:rPr>
              <w:t xml:space="preserve"> Tools Used in Collecting and Generating Data</w:t>
            </w:r>
          </w:p>
        </w:tc>
        <w:tc>
          <w:tcPr>
            <w:tcW w:w="236" w:type="dxa"/>
            <w:vMerge w:val="restart"/>
            <w:tcBorders>
              <w:top w:val="single" w:sz="12" w:space="0" w:color="F79646" w:themeColor="accent6"/>
            </w:tcBorders>
            <w:shd w:val="clear" w:color="auto" w:fill="F79646" w:themeFill="accent6"/>
          </w:tcPr>
          <w:p w:rsidR="00FB2342" w:rsidRDefault="00FB2342"/>
        </w:tc>
        <w:tc>
          <w:tcPr>
            <w:tcW w:w="3299" w:type="dxa"/>
          </w:tcPr>
          <w:p w:rsidR="00FB2342" w:rsidRPr="005F55C0" w:rsidRDefault="00AF7CFE" w:rsidP="00E04BA7">
            <w:hyperlink r:id="rId14" w:history="1">
              <w:r w:rsidR="005F6933" w:rsidRPr="005F6933">
                <w:rPr>
                  <w:color w:val="0000FF"/>
                  <w:u w:val="single"/>
                </w:rPr>
                <w:t>http://libguides.gatech.edu/content.php?pid=123776&amp;sid=3067221</w:t>
              </w:r>
            </w:hyperlink>
          </w:p>
        </w:tc>
        <w:tc>
          <w:tcPr>
            <w:tcW w:w="2520" w:type="dxa"/>
          </w:tcPr>
          <w:p w:rsidR="00FB2342" w:rsidRPr="00905C83" w:rsidRDefault="00FB2342" w:rsidP="00E04BA7">
            <w:pPr>
              <w:rPr>
                <w:rFonts w:ascii="Calibri" w:eastAsia="Times New Roman" w:hAnsi="Calibri" w:cs="Times New Roman"/>
              </w:rPr>
            </w:pPr>
            <w:r>
              <w:rPr>
                <w:rFonts w:ascii="Calibri" w:eastAsia="Times New Roman" w:hAnsi="Calibri" w:cs="Times New Roman"/>
              </w:rPr>
              <w:t>Georgia Tech Best Practices: Research Data Description</w:t>
            </w:r>
          </w:p>
        </w:tc>
        <w:tc>
          <w:tcPr>
            <w:tcW w:w="2250" w:type="dxa"/>
            <w:vMerge w:val="restart"/>
            <w:tcBorders>
              <w:right w:val="single" w:sz="12" w:space="0" w:color="auto"/>
            </w:tcBorders>
          </w:tcPr>
          <w:p w:rsidR="00FB2342" w:rsidRDefault="00FB2342"/>
        </w:tc>
        <w:tc>
          <w:tcPr>
            <w:tcW w:w="2495" w:type="dxa"/>
            <w:vMerge w:val="restart"/>
            <w:tcBorders>
              <w:right w:val="single" w:sz="12" w:space="0" w:color="auto"/>
            </w:tcBorders>
          </w:tcPr>
          <w:p w:rsidR="00FB2342" w:rsidRDefault="00FB2342"/>
        </w:tc>
      </w:tr>
      <w:tr w:rsidR="00FB2342" w:rsidTr="007139D8">
        <w:trPr>
          <w:trHeight w:val="593"/>
          <w:jc w:val="center"/>
        </w:trPr>
        <w:tc>
          <w:tcPr>
            <w:tcW w:w="2290" w:type="dxa"/>
            <w:vMerge/>
            <w:tcBorders>
              <w:left w:val="single" w:sz="12" w:space="0" w:color="auto"/>
            </w:tcBorders>
          </w:tcPr>
          <w:p w:rsidR="00FB2342" w:rsidRDefault="00FB2342">
            <w:pPr>
              <w:rPr>
                <w:b/>
              </w:rPr>
            </w:pPr>
          </w:p>
        </w:tc>
        <w:tc>
          <w:tcPr>
            <w:tcW w:w="236" w:type="dxa"/>
            <w:vMerge/>
            <w:tcBorders>
              <w:bottom w:val="single" w:sz="12" w:space="0" w:color="F79646" w:themeColor="accent6"/>
            </w:tcBorders>
            <w:shd w:val="clear" w:color="auto" w:fill="F79646" w:themeFill="accent6"/>
          </w:tcPr>
          <w:p w:rsidR="00FB2342" w:rsidRDefault="00FB2342"/>
        </w:tc>
        <w:tc>
          <w:tcPr>
            <w:tcW w:w="3299" w:type="dxa"/>
          </w:tcPr>
          <w:p w:rsidR="00FB2342" w:rsidRDefault="00AF7CFE" w:rsidP="00E04BA7">
            <w:hyperlink r:id="rId15" w:history="1">
              <w:r w:rsidR="00FB2342" w:rsidRPr="00EA0847">
                <w:rPr>
                  <w:color w:val="0000FF"/>
                  <w:u w:val="single"/>
                </w:rPr>
                <w:t>http://libguides.gatech.edu/content.php?pid=123776&amp;sid=1294615</w:t>
              </w:r>
            </w:hyperlink>
          </w:p>
        </w:tc>
        <w:tc>
          <w:tcPr>
            <w:tcW w:w="2520" w:type="dxa"/>
          </w:tcPr>
          <w:p w:rsidR="00FB2342" w:rsidRPr="005F55C0" w:rsidRDefault="00FB2342" w:rsidP="00E04BA7">
            <w:r>
              <w:t>Georgia Tech Best Practices: Organizing Data</w:t>
            </w:r>
          </w:p>
        </w:tc>
        <w:tc>
          <w:tcPr>
            <w:tcW w:w="2250" w:type="dxa"/>
            <w:vMerge/>
            <w:tcBorders>
              <w:right w:val="single" w:sz="12" w:space="0" w:color="auto"/>
            </w:tcBorders>
          </w:tcPr>
          <w:p w:rsidR="00FB2342" w:rsidRDefault="00FB2342"/>
        </w:tc>
        <w:tc>
          <w:tcPr>
            <w:tcW w:w="2495" w:type="dxa"/>
            <w:vMerge/>
            <w:tcBorders>
              <w:right w:val="single" w:sz="12" w:space="0" w:color="auto"/>
            </w:tcBorders>
          </w:tcPr>
          <w:p w:rsidR="00FB2342" w:rsidRDefault="00FB2342"/>
        </w:tc>
      </w:tr>
      <w:tr w:rsidR="00FB2342" w:rsidTr="007139D8">
        <w:trPr>
          <w:trHeight w:val="547"/>
          <w:jc w:val="center"/>
        </w:trPr>
        <w:tc>
          <w:tcPr>
            <w:tcW w:w="2290" w:type="dxa"/>
            <w:vMerge w:val="restart"/>
            <w:tcBorders>
              <w:left w:val="single" w:sz="12" w:space="0" w:color="auto"/>
            </w:tcBorders>
          </w:tcPr>
          <w:p w:rsidR="00FB2342" w:rsidRDefault="00FB2342">
            <w:pPr>
              <w:rPr>
                <w:b/>
              </w:rPr>
            </w:pPr>
            <w:r>
              <w:rPr>
                <w:b/>
              </w:rPr>
              <w:t xml:space="preserve">Section 7: </w:t>
            </w:r>
            <w:r w:rsidRPr="007139D8">
              <w:t>Metadata</w:t>
            </w:r>
          </w:p>
        </w:tc>
        <w:tc>
          <w:tcPr>
            <w:tcW w:w="236" w:type="dxa"/>
            <w:vMerge w:val="restart"/>
            <w:tcBorders>
              <w:top w:val="single" w:sz="12" w:space="0" w:color="F79646" w:themeColor="accent6"/>
            </w:tcBorders>
            <w:shd w:val="clear" w:color="auto" w:fill="F79646" w:themeFill="accent6"/>
          </w:tcPr>
          <w:p w:rsidR="00FB2342" w:rsidRDefault="00FB2342"/>
        </w:tc>
        <w:tc>
          <w:tcPr>
            <w:tcW w:w="3299" w:type="dxa"/>
          </w:tcPr>
          <w:p w:rsidR="00FB2342" w:rsidRDefault="00AF7CFE" w:rsidP="00E04BA7">
            <w:hyperlink r:id="rId16" w:history="1">
              <w:r w:rsidR="00FB2342" w:rsidRPr="00EA0847">
                <w:rPr>
                  <w:color w:val="0000FF"/>
                  <w:u w:val="single"/>
                </w:rPr>
                <w:t>http://libguides.gatech.edu/content.php?pid=123776&amp;sid=1294612</w:t>
              </w:r>
            </w:hyperlink>
          </w:p>
          <w:p w:rsidR="00FB2342" w:rsidRPr="005F55C0" w:rsidRDefault="00FB2342" w:rsidP="00E04BA7"/>
        </w:tc>
        <w:tc>
          <w:tcPr>
            <w:tcW w:w="2520" w:type="dxa"/>
          </w:tcPr>
          <w:p w:rsidR="00FB2342" w:rsidRPr="005F55C0" w:rsidRDefault="00FB2342" w:rsidP="00004732">
            <w:r>
              <w:t>Georgia T</w:t>
            </w:r>
            <w:r w:rsidR="00004732">
              <w:t xml:space="preserve">ech Best Practices: Documentation </w:t>
            </w:r>
            <w:r>
              <w:t>and Metadata</w:t>
            </w:r>
          </w:p>
        </w:tc>
        <w:tc>
          <w:tcPr>
            <w:tcW w:w="2250" w:type="dxa"/>
            <w:vMerge w:val="restart"/>
            <w:tcBorders>
              <w:right w:val="single" w:sz="12" w:space="0" w:color="auto"/>
            </w:tcBorders>
          </w:tcPr>
          <w:p w:rsidR="00FB2342" w:rsidRDefault="00FB2342"/>
        </w:tc>
        <w:tc>
          <w:tcPr>
            <w:tcW w:w="2495" w:type="dxa"/>
            <w:vMerge w:val="restart"/>
            <w:tcBorders>
              <w:right w:val="single" w:sz="12" w:space="0" w:color="auto"/>
            </w:tcBorders>
          </w:tcPr>
          <w:p w:rsidR="00FB2342" w:rsidRDefault="00FB2342"/>
        </w:tc>
      </w:tr>
      <w:tr w:rsidR="00FB2342" w:rsidTr="007139D8">
        <w:trPr>
          <w:trHeight w:val="575"/>
          <w:jc w:val="center"/>
        </w:trPr>
        <w:tc>
          <w:tcPr>
            <w:tcW w:w="2290" w:type="dxa"/>
            <w:vMerge/>
            <w:tcBorders>
              <w:left w:val="single" w:sz="12" w:space="0" w:color="auto"/>
            </w:tcBorders>
          </w:tcPr>
          <w:p w:rsidR="00FB2342" w:rsidRDefault="00FB2342">
            <w:pPr>
              <w:rPr>
                <w:b/>
              </w:rPr>
            </w:pPr>
          </w:p>
        </w:tc>
        <w:tc>
          <w:tcPr>
            <w:tcW w:w="236" w:type="dxa"/>
            <w:vMerge/>
            <w:tcBorders>
              <w:bottom w:val="single" w:sz="12" w:space="0" w:color="F79646" w:themeColor="accent6"/>
            </w:tcBorders>
            <w:shd w:val="clear" w:color="auto" w:fill="F79646" w:themeFill="accent6"/>
          </w:tcPr>
          <w:p w:rsidR="00FB2342" w:rsidRDefault="00FB2342"/>
        </w:tc>
        <w:tc>
          <w:tcPr>
            <w:tcW w:w="3299" w:type="dxa"/>
          </w:tcPr>
          <w:p w:rsidR="00FB2342" w:rsidRDefault="00FB2342" w:rsidP="00442FB7"/>
        </w:tc>
        <w:tc>
          <w:tcPr>
            <w:tcW w:w="2520" w:type="dxa"/>
          </w:tcPr>
          <w:p w:rsidR="00FB2342" w:rsidRPr="005F55C0" w:rsidRDefault="00FB2342" w:rsidP="00FE6134"/>
        </w:tc>
        <w:tc>
          <w:tcPr>
            <w:tcW w:w="2250" w:type="dxa"/>
            <w:vMerge/>
            <w:tcBorders>
              <w:right w:val="single" w:sz="12" w:space="0" w:color="auto"/>
            </w:tcBorders>
          </w:tcPr>
          <w:p w:rsidR="00FB2342" w:rsidRDefault="00FB2342"/>
        </w:tc>
        <w:tc>
          <w:tcPr>
            <w:tcW w:w="2495" w:type="dxa"/>
            <w:vMerge/>
            <w:tcBorders>
              <w:right w:val="single" w:sz="12" w:space="0" w:color="auto"/>
            </w:tcBorders>
          </w:tcPr>
          <w:p w:rsidR="00FB2342" w:rsidRDefault="00FB2342"/>
        </w:tc>
      </w:tr>
      <w:tr w:rsidR="00FB2342" w:rsidTr="007139D8">
        <w:trPr>
          <w:trHeight w:val="547"/>
          <w:jc w:val="center"/>
        </w:trPr>
        <w:tc>
          <w:tcPr>
            <w:tcW w:w="2290" w:type="dxa"/>
            <w:vMerge w:val="restart"/>
            <w:tcBorders>
              <w:left w:val="single" w:sz="12" w:space="0" w:color="auto"/>
            </w:tcBorders>
          </w:tcPr>
          <w:p w:rsidR="00FB2342" w:rsidRDefault="00FB2342">
            <w:pPr>
              <w:rPr>
                <w:b/>
              </w:rPr>
            </w:pPr>
            <w:r>
              <w:rPr>
                <w:b/>
              </w:rPr>
              <w:t xml:space="preserve">Section 8: </w:t>
            </w:r>
            <w:r w:rsidRPr="007139D8">
              <w:t>Storage and Access</w:t>
            </w:r>
          </w:p>
        </w:tc>
        <w:tc>
          <w:tcPr>
            <w:tcW w:w="236" w:type="dxa"/>
            <w:vMerge w:val="restart"/>
            <w:tcBorders>
              <w:top w:val="single" w:sz="12" w:space="0" w:color="F79646" w:themeColor="accent6"/>
            </w:tcBorders>
            <w:shd w:val="clear" w:color="auto" w:fill="F79646" w:themeFill="accent6"/>
          </w:tcPr>
          <w:p w:rsidR="00FB2342" w:rsidRDefault="00FB2342"/>
        </w:tc>
        <w:tc>
          <w:tcPr>
            <w:tcW w:w="3299" w:type="dxa"/>
          </w:tcPr>
          <w:p w:rsidR="00FB2342" w:rsidRDefault="00AF7CFE" w:rsidP="00E04BA7">
            <w:hyperlink r:id="rId17" w:history="1">
              <w:r w:rsidR="00FB2342" w:rsidRPr="00EA0847">
                <w:rPr>
                  <w:color w:val="0000FF"/>
                  <w:u w:val="single"/>
                </w:rPr>
                <w:t>http://libguides.gatech.edu/content.php?pid=123776&amp;sid=1294615</w:t>
              </w:r>
            </w:hyperlink>
          </w:p>
        </w:tc>
        <w:tc>
          <w:tcPr>
            <w:tcW w:w="2520" w:type="dxa"/>
          </w:tcPr>
          <w:p w:rsidR="00FB2342" w:rsidRPr="005F55C0" w:rsidRDefault="00FB2342" w:rsidP="00E04BA7">
            <w:r>
              <w:t>Georgia Tech Best Practices: Organizing Data</w:t>
            </w:r>
          </w:p>
        </w:tc>
        <w:tc>
          <w:tcPr>
            <w:tcW w:w="2250" w:type="dxa"/>
            <w:vMerge w:val="restart"/>
            <w:tcBorders>
              <w:right w:val="single" w:sz="12" w:space="0" w:color="auto"/>
            </w:tcBorders>
          </w:tcPr>
          <w:p w:rsidR="00FB2342" w:rsidRDefault="00FB2342"/>
        </w:tc>
        <w:tc>
          <w:tcPr>
            <w:tcW w:w="2495" w:type="dxa"/>
            <w:vMerge w:val="restart"/>
            <w:tcBorders>
              <w:right w:val="single" w:sz="12" w:space="0" w:color="auto"/>
            </w:tcBorders>
          </w:tcPr>
          <w:p w:rsidR="00FB2342" w:rsidRDefault="00FB2342"/>
        </w:tc>
      </w:tr>
      <w:tr w:rsidR="00FB2342" w:rsidTr="007139D8">
        <w:trPr>
          <w:trHeight w:val="620"/>
          <w:jc w:val="center"/>
        </w:trPr>
        <w:tc>
          <w:tcPr>
            <w:tcW w:w="2290" w:type="dxa"/>
            <w:vMerge/>
            <w:tcBorders>
              <w:left w:val="single" w:sz="12" w:space="0" w:color="auto"/>
            </w:tcBorders>
          </w:tcPr>
          <w:p w:rsidR="00FB2342" w:rsidRDefault="00FB2342">
            <w:pPr>
              <w:rPr>
                <w:b/>
              </w:rPr>
            </w:pPr>
          </w:p>
        </w:tc>
        <w:tc>
          <w:tcPr>
            <w:tcW w:w="236" w:type="dxa"/>
            <w:vMerge/>
            <w:tcBorders>
              <w:bottom w:val="single" w:sz="12" w:space="0" w:color="F79646" w:themeColor="accent6"/>
            </w:tcBorders>
            <w:shd w:val="clear" w:color="auto" w:fill="F79646" w:themeFill="accent6"/>
          </w:tcPr>
          <w:p w:rsidR="00FB2342" w:rsidRDefault="00FB2342"/>
        </w:tc>
        <w:tc>
          <w:tcPr>
            <w:tcW w:w="3299" w:type="dxa"/>
          </w:tcPr>
          <w:p w:rsidR="00FB2342" w:rsidRDefault="00AF7CFE" w:rsidP="00E04BA7">
            <w:hyperlink r:id="rId18" w:history="1">
              <w:r w:rsidR="00FB2342" w:rsidRPr="00EA0847">
                <w:rPr>
                  <w:color w:val="0000FF"/>
                  <w:u w:val="single"/>
                </w:rPr>
                <w:t>http://libguides.gatech.edu/content.php?pid=123776&amp;sid=1543740</w:t>
              </w:r>
            </w:hyperlink>
          </w:p>
        </w:tc>
        <w:tc>
          <w:tcPr>
            <w:tcW w:w="2520" w:type="dxa"/>
          </w:tcPr>
          <w:p w:rsidR="00FB2342" w:rsidRPr="005F55C0" w:rsidRDefault="00FB2342" w:rsidP="00E04BA7">
            <w:r>
              <w:t>Georgia Tech Best Practices: Securing Data</w:t>
            </w:r>
          </w:p>
        </w:tc>
        <w:tc>
          <w:tcPr>
            <w:tcW w:w="2250" w:type="dxa"/>
            <w:vMerge/>
            <w:tcBorders>
              <w:right w:val="single" w:sz="12" w:space="0" w:color="auto"/>
            </w:tcBorders>
          </w:tcPr>
          <w:p w:rsidR="00FB2342" w:rsidRDefault="00FB2342"/>
        </w:tc>
        <w:tc>
          <w:tcPr>
            <w:tcW w:w="2495" w:type="dxa"/>
            <w:vMerge/>
            <w:tcBorders>
              <w:right w:val="single" w:sz="12" w:space="0" w:color="auto"/>
            </w:tcBorders>
          </w:tcPr>
          <w:p w:rsidR="00FB2342" w:rsidRDefault="00FB2342"/>
        </w:tc>
      </w:tr>
      <w:tr w:rsidR="00FB2342" w:rsidTr="007139D8">
        <w:trPr>
          <w:trHeight w:val="547"/>
          <w:jc w:val="center"/>
        </w:trPr>
        <w:tc>
          <w:tcPr>
            <w:tcW w:w="2290" w:type="dxa"/>
            <w:vMerge w:val="restart"/>
            <w:tcBorders>
              <w:left w:val="single" w:sz="12" w:space="0" w:color="auto"/>
            </w:tcBorders>
          </w:tcPr>
          <w:p w:rsidR="00FB2342" w:rsidRPr="00F063C1" w:rsidRDefault="00FB2342">
            <w:pPr>
              <w:rPr>
                <w:b/>
              </w:rPr>
            </w:pPr>
            <w:r>
              <w:rPr>
                <w:b/>
              </w:rPr>
              <w:t xml:space="preserve">Section 9: </w:t>
            </w:r>
            <w:r w:rsidRPr="007139D8">
              <w:t>Long-term Planning and Archiving</w:t>
            </w:r>
          </w:p>
        </w:tc>
        <w:tc>
          <w:tcPr>
            <w:tcW w:w="236" w:type="dxa"/>
            <w:vMerge w:val="restart"/>
            <w:tcBorders>
              <w:top w:val="single" w:sz="12" w:space="0" w:color="F79646" w:themeColor="accent6"/>
            </w:tcBorders>
            <w:shd w:val="clear" w:color="auto" w:fill="F79646" w:themeFill="accent6"/>
          </w:tcPr>
          <w:p w:rsidR="00FB2342" w:rsidRDefault="00FB2342"/>
        </w:tc>
        <w:tc>
          <w:tcPr>
            <w:tcW w:w="3299" w:type="dxa"/>
          </w:tcPr>
          <w:p w:rsidR="00FB2342" w:rsidRDefault="00AF7CFE" w:rsidP="00E04BA7">
            <w:hyperlink r:id="rId19" w:history="1">
              <w:r w:rsidR="00FB2342" w:rsidRPr="00EA0847">
                <w:rPr>
                  <w:color w:val="0000FF"/>
                  <w:u w:val="single"/>
                </w:rPr>
                <w:t>http://libguides.gatech.edu/content.php?pid=123776&amp;sid=1333014</w:t>
              </w:r>
            </w:hyperlink>
          </w:p>
        </w:tc>
        <w:tc>
          <w:tcPr>
            <w:tcW w:w="2520" w:type="dxa"/>
          </w:tcPr>
          <w:p w:rsidR="00FB2342" w:rsidRPr="005F55C0" w:rsidRDefault="00FB2342" w:rsidP="00E04BA7">
            <w:r>
              <w:t>Georgia Tech Best Practices: Archiving and Preservation</w:t>
            </w:r>
          </w:p>
        </w:tc>
        <w:tc>
          <w:tcPr>
            <w:tcW w:w="2250" w:type="dxa"/>
            <w:vMerge w:val="restart"/>
            <w:tcBorders>
              <w:right w:val="single" w:sz="12" w:space="0" w:color="auto"/>
            </w:tcBorders>
          </w:tcPr>
          <w:p w:rsidR="00FB2342" w:rsidRDefault="00FB2342"/>
        </w:tc>
        <w:tc>
          <w:tcPr>
            <w:tcW w:w="2495" w:type="dxa"/>
            <w:vMerge w:val="restart"/>
            <w:tcBorders>
              <w:right w:val="single" w:sz="12" w:space="0" w:color="auto"/>
            </w:tcBorders>
          </w:tcPr>
          <w:p w:rsidR="00FB2342" w:rsidRDefault="00FB2342"/>
        </w:tc>
      </w:tr>
      <w:tr w:rsidR="00FB2342" w:rsidTr="009A22B7">
        <w:trPr>
          <w:trHeight w:val="435"/>
          <w:jc w:val="center"/>
        </w:trPr>
        <w:tc>
          <w:tcPr>
            <w:tcW w:w="2290" w:type="dxa"/>
            <w:vMerge/>
            <w:tcBorders>
              <w:left w:val="single" w:sz="12" w:space="0" w:color="auto"/>
            </w:tcBorders>
          </w:tcPr>
          <w:p w:rsidR="00FB2342" w:rsidRDefault="00FB2342">
            <w:pPr>
              <w:rPr>
                <w:b/>
              </w:rPr>
            </w:pPr>
          </w:p>
        </w:tc>
        <w:tc>
          <w:tcPr>
            <w:tcW w:w="236" w:type="dxa"/>
            <w:vMerge/>
            <w:tcBorders>
              <w:bottom w:val="single" w:sz="12" w:space="0" w:color="F79646" w:themeColor="accent6"/>
            </w:tcBorders>
            <w:shd w:val="clear" w:color="auto" w:fill="F79646" w:themeFill="accent6"/>
          </w:tcPr>
          <w:p w:rsidR="00FB2342" w:rsidRDefault="00FB2342"/>
        </w:tc>
        <w:tc>
          <w:tcPr>
            <w:tcW w:w="3299" w:type="dxa"/>
          </w:tcPr>
          <w:p w:rsidR="00FB2342" w:rsidRDefault="00FB2342" w:rsidP="00442FB7"/>
        </w:tc>
        <w:tc>
          <w:tcPr>
            <w:tcW w:w="2520" w:type="dxa"/>
          </w:tcPr>
          <w:p w:rsidR="00FB2342" w:rsidRPr="005F55C0" w:rsidRDefault="00FB2342" w:rsidP="00FE6134"/>
        </w:tc>
        <w:tc>
          <w:tcPr>
            <w:tcW w:w="2250" w:type="dxa"/>
            <w:vMerge/>
            <w:tcBorders>
              <w:right w:val="single" w:sz="12" w:space="0" w:color="auto"/>
            </w:tcBorders>
          </w:tcPr>
          <w:p w:rsidR="00FB2342" w:rsidRDefault="00FB2342"/>
        </w:tc>
        <w:tc>
          <w:tcPr>
            <w:tcW w:w="2495" w:type="dxa"/>
            <w:vMerge/>
            <w:tcBorders>
              <w:right w:val="single" w:sz="12" w:space="0" w:color="auto"/>
            </w:tcBorders>
          </w:tcPr>
          <w:p w:rsidR="00FB2342" w:rsidRDefault="00FB2342"/>
        </w:tc>
      </w:tr>
      <w:tr w:rsidR="00FB2342" w:rsidTr="007139D8">
        <w:trPr>
          <w:trHeight w:val="547"/>
          <w:jc w:val="center"/>
        </w:trPr>
        <w:tc>
          <w:tcPr>
            <w:tcW w:w="2290" w:type="dxa"/>
            <w:vMerge w:val="restart"/>
            <w:tcBorders>
              <w:left w:val="single" w:sz="12" w:space="0" w:color="auto"/>
            </w:tcBorders>
          </w:tcPr>
          <w:p w:rsidR="00FB2342" w:rsidRDefault="00FB2342">
            <w:pPr>
              <w:rPr>
                <w:b/>
              </w:rPr>
            </w:pPr>
            <w:r>
              <w:rPr>
                <w:b/>
              </w:rPr>
              <w:t xml:space="preserve">Section 10: </w:t>
            </w:r>
            <w:r w:rsidRPr="007139D8">
              <w:t>Depositing Data in a Repository</w:t>
            </w:r>
          </w:p>
        </w:tc>
        <w:tc>
          <w:tcPr>
            <w:tcW w:w="236" w:type="dxa"/>
            <w:vMerge w:val="restart"/>
            <w:tcBorders>
              <w:top w:val="single" w:sz="12" w:space="0" w:color="F79646" w:themeColor="accent6"/>
            </w:tcBorders>
            <w:shd w:val="clear" w:color="auto" w:fill="F79646" w:themeFill="accent6"/>
          </w:tcPr>
          <w:p w:rsidR="00FB2342" w:rsidRDefault="00FB2342"/>
        </w:tc>
        <w:tc>
          <w:tcPr>
            <w:tcW w:w="3299" w:type="dxa"/>
          </w:tcPr>
          <w:p w:rsidR="00FB2342" w:rsidRDefault="00AF7CFE" w:rsidP="00E04BA7">
            <w:hyperlink r:id="rId20" w:history="1">
              <w:r w:rsidR="00FB2342" w:rsidRPr="00EA0847">
                <w:rPr>
                  <w:color w:val="0000FF"/>
                  <w:u w:val="single"/>
                </w:rPr>
                <w:t>http://libguides.gatech.edu/content.php?pid=123776&amp;sid=1333014</w:t>
              </w:r>
            </w:hyperlink>
          </w:p>
        </w:tc>
        <w:tc>
          <w:tcPr>
            <w:tcW w:w="2520" w:type="dxa"/>
          </w:tcPr>
          <w:p w:rsidR="00FB2342" w:rsidRPr="005F55C0" w:rsidRDefault="00FB2342" w:rsidP="00E04BA7">
            <w:r>
              <w:t>Georgia Tech Best Practices: Archiving and Preservation</w:t>
            </w:r>
          </w:p>
        </w:tc>
        <w:tc>
          <w:tcPr>
            <w:tcW w:w="2250" w:type="dxa"/>
            <w:vMerge w:val="restart"/>
            <w:tcBorders>
              <w:right w:val="single" w:sz="12" w:space="0" w:color="auto"/>
            </w:tcBorders>
          </w:tcPr>
          <w:p w:rsidR="00FB2342" w:rsidRDefault="005F6933">
            <w:r w:rsidRPr="00F14F89">
              <w:rPr>
                <w:rFonts w:cstheme="minorHAnsi"/>
                <w:shd w:val="clear" w:color="auto" w:fill="FFFFFF"/>
              </w:rPr>
              <w:t xml:space="preserve">Any dissertation and any sharable research data related to this project will be deposited into SMARTech, or Scholarly Materials And Research @ Georgia Tech. SMARTech is a trusted </w:t>
            </w:r>
            <w:r w:rsidRPr="00F14F89">
              <w:rPr>
                <w:rFonts w:cstheme="minorHAnsi"/>
                <w:shd w:val="clear" w:color="auto" w:fill="FFFFFF"/>
              </w:rPr>
              <w:lastRenderedPageBreak/>
              <w:t xml:space="preserve">digital repository that </w:t>
            </w:r>
            <w:r w:rsidRPr="00F14F89">
              <w:rPr>
                <w:rFonts w:cstheme="minorHAnsi"/>
                <w:color w:val="000000"/>
                <w:shd w:val="clear" w:color="auto" w:fill="FFFFFF"/>
              </w:rPr>
              <w:t xml:space="preserve">captures the intellectual output of the Institute in support of its teaching and research missions. </w:t>
            </w:r>
            <w:r>
              <w:rPr>
                <w:rFonts w:cstheme="minorHAnsi"/>
                <w:color w:val="000000"/>
                <w:shd w:val="clear" w:color="auto" w:fill="FFFFFF"/>
              </w:rPr>
              <w:t>Digital materials in the</w:t>
            </w:r>
            <w:r w:rsidRPr="00F14F89">
              <w:rPr>
                <w:rFonts w:cstheme="minorHAnsi"/>
                <w:color w:val="000000"/>
                <w:shd w:val="clear" w:color="auto" w:fill="FFFFFF"/>
              </w:rPr>
              <w:t xml:space="preserve"> repository </w:t>
            </w:r>
            <w:r>
              <w:rPr>
                <w:rFonts w:cstheme="minorHAnsi"/>
                <w:color w:val="000000"/>
                <w:shd w:val="clear" w:color="auto" w:fill="FFFFFF"/>
              </w:rPr>
              <w:t xml:space="preserve">are </w:t>
            </w:r>
            <w:r w:rsidRPr="00F14F89">
              <w:rPr>
                <w:rFonts w:cstheme="minorHAnsi"/>
                <w:color w:val="000000"/>
                <w:shd w:val="clear" w:color="auto" w:fill="FFFFFF"/>
              </w:rPr>
              <w:t>available to Georgia Tech and the world.</w:t>
            </w:r>
            <w:r w:rsidRPr="00F14F89">
              <w:rPr>
                <w:rFonts w:cstheme="minorHAnsi"/>
                <w:shd w:val="clear" w:color="auto" w:fill="FFFFFF"/>
              </w:rPr>
              <w:t xml:space="preserve">  All Georgia Tech dissertations are published via this mechanism, which is searchable through internet search engines such as Google. </w:t>
            </w:r>
            <w:r w:rsidRPr="00F14F89">
              <w:rPr>
                <w:rFonts w:cstheme="minorHAnsi"/>
                <w:color w:val="000000"/>
                <w:shd w:val="clear" w:color="auto" w:fill="FFFFFF"/>
              </w:rPr>
              <w:t>The Library and SMARTech are committed to adhering to the best practices of the profession applying to digital preservation.</w:t>
            </w:r>
          </w:p>
        </w:tc>
        <w:tc>
          <w:tcPr>
            <w:tcW w:w="2495" w:type="dxa"/>
            <w:vMerge w:val="restart"/>
            <w:tcBorders>
              <w:right w:val="single" w:sz="12" w:space="0" w:color="auto"/>
            </w:tcBorders>
          </w:tcPr>
          <w:p w:rsidR="00FB2342" w:rsidRDefault="00FB2342" w:rsidP="00276381">
            <w:r>
              <w:lastRenderedPageBreak/>
              <w:t>In the case that IMLS or other organizations do not maintain a data archive or repository that would accept your research data, Georgia Tech allows researchers to deposit their data in their institutional repository, SMARTech.</w:t>
            </w:r>
            <w:r w:rsidR="00276381">
              <w:t xml:space="preserve"> </w:t>
            </w:r>
            <w:bookmarkStart w:id="0" w:name="_GoBack"/>
            <w:r w:rsidR="00276381">
              <w:t xml:space="preserve">If </w:t>
            </w:r>
            <w:r w:rsidR="00276381">
              <w:lastRenderedPageBreak/>
              <w:t>you plan on using SMARTech, consider adapting the suggested answer to complete this section, in addition to your responses to the other questions. Please contact the Research Data Librarian at the Georgia Tech Library (</w:t>
            </w:r>
            <w:hyperlink r:id="rId21" w:history="1">
              <w:r w:rsidR="00276381">
                <w:rPr>
                  <w:rStyle w:val="Hyperlink"/>
                </w:rPr>
                <w:t>lizzy.rolando@library.gatech.edu</w:t>
              </w:r>
            </w:hyperlink>
            <w:r w:rsidR="00276381">
              <w:t xml:space="preserve"> or 404-385-3706) if you plan to use SMARTech, or if you have any questions.</w:t>
            </w:r>
            <w:bookmarkEnd w:id="0"/>
          </w:p>
        </w:tc>
      </w:tr>
      <w:tr w:rsidR="00FB2342" w:rsidTr="004568D9">
        <w:trPr>
          <w:trHeight w:val="562"/>
          <w:jc w:val="center"/>
        </w:trPr>
        <w:tc>
          <w:tcPr>
            <w:tcW w:w="2290" w:type="dxa"/>
            <w:vMerge/>
            <w:tcBorders>
              <w:left w:val="single" w:sz="12" w:space="0" w:color="auto"/>
            </w:tcBorders>
          </w:tcPr>
          <w:p w:rsidR="00FB2342" w:rsidRDefault="00FB2342">
            <w:pPr>
              <w:rPr>
                <w:b/>
              </w:rPr>
            </w:pPr>
          </w:p>
        </w:tc>
        <w:tc>
          <w:tcPr>
            <w:tcW w:w="236" w:type="dxa"/>
            <w:vMerge/>
            <w:tcBorders>
              <w:bottom w:val="single" w:sz="12" w:space="0" w:color="F79646" w:themeColor="accent6"/>
            </w:tcBorders>
            <w:shd w:val="clear" w:color="auto" w:fill="F79646" w:themeFill="accent6"/>
          </w:tcPr>
          <w:p w:rsidR="00FB2342" w:rsidRDefault="00FB2342"/>
        </w:tc>
        <w:tc>
          <w:tcPr>
            <w:tcW w:w="3299" w:type="dxa"/>
          </w:tcPr>
          <w:p w:rsidR="00FB2342" w:rsidRDefault="00FB2342" w:rsidP="00442FB7"/>
        </w:tc>
        <w:tc>
          <w:tcPr>
            <w:tcW w:w="2520" w:type="dxa"/>
          </w:tcPr>
          <w:p w:rsidR="00FB2342" w:rsidRPr="005F55C0" w:rsidRDefault="00FB2342" w:rsidP="00FE6134"/>
        </w:tc>
        <w:tc>
          <w:tcPr>
            <w:tcW w:w="2250" w:type="dxa"/>
            <w:vMerge/>
            <w:tcBorders>
              <w:right w:val="single" w:sz="12" w:space="0" w:color="auto"/>
            </w:tcBorders>
          </w:tcPr>
          <w:p w:rsidR="00FB2342" w:rsidRDefault="00FB2342"/>
        </w:tc>
        <w:tc>
          <w:tcPr>
            <w:tcW w:w="2495" w:type="dxa"/>
            <w:vMerge/>
            <w:tcBorders>
              <w:right w:val="single" w:sz="12" w:space="0" w:color="auto"/>
            </w:tcBorders>
          </w:tcPr>
          <w:p w:rsidR="00FB2342" w:rsidRDefault="00FB2342"/>
        </w:tc>
      </w:tr>
      <w:tr w:rsidR="00FB2342" w:rsidTr="007139D8">
        <w:trPr>
          <w:trHeight w:val="547"/>
          <w:jc w:val="center"/>
        </w:trPr>
        <w:tc>
          <w:tcPr>
            <w:tcW w:w="2290" w:type="dxa"/>
            <w:vMerge w:val="restart"/>
            <w:tcBorders>
              <w:left w:val="single" w:sz="12" w:space="0" w:color="auto"/>
            </w:tcBorders>
          </w:tcPr>
          <w:p w:rsidR="00FB2342" w:rsidRDefault="00FB2342">
            <w:pPr>
              <w:rPr>
                <w:b/>
              </w:rPr>
            </w:pPr>
            <w:r>
              <w:rPr>
                <w:b/>
              </w:rPr>
              <w:lastRenderedPageBreak/>
              <w:t xml:space="preserve">Section 11: </w:t>
            </w:r>
            <w:r w:rsidRPr="007139D8">
              <w:t>Data Management Plan Review</w:t>
            </w:r>
          </w:p>
        </w:tc>
        <w:tc>
          <w:tcPr>
            <w:tcW w:w="236" w:type="dxa"/>
            <w:vMerge w:val="restart"/>
            <w:tcBorders>
              <w:top w:val="single" w:sz="12" w:space="0" w:color="F79646" w:themeColor="accent6"/>
            </w:tcBorders>
            <w:shd w:val="clear" w:color="auto" w:fill="F79646" w:themeFill="accent6"/>
          </w:tcPr>
          <w:p w:rsidR="00FB2342" w:rsidRDefault="00FB2342"/>
        </w:tc>
        <w:tc>
          <w:tcPr>
            <w:tcW w:w="3299" w:type="dxa"/>
          </w:tcPr>
          <w:p w:rsidR="00FB2342" w:rsidRDefault="00FB2342" w:rsidP="00442FB7"/>
        </w:tc>
        <w:tc>
          <w:tcPr>
            <w:tcW w:w="2520" w:type="dxa"/>
          </w:tcPr>
          <w:p w:rsidR="00FB2342" w:rsidRPr="005F55C0" w:rsidRDefault="00FB2342" w:rsidP="00FE6134"/>
        </w:tc>
        <w:tc>
          <w:tcPr>
            <w:tcW w:w="2250" w:type="dxa"/>
            <w:vMerge w:val="restart"/>
            <w:tcBorders>
              <w:right w:val="single" w:sz="12" w:space="0" w:color="auto"/>
            </w:tcBorders>
          </w:tcPr>
          <w:p w:rsidR="00FB2342" w:rsidRDefault="00FB2342"/>
        </w:tc>
        <w:tc>
          <w:tcPr>
            <w:tcW w:w="2495" w:type="dxa"/>
            <w:vMerge w:val="restart"/>
            <w:tcBorders>
              <w:right w:val="single" w:sz="12" w:space="0" w:color="auto"/>
            </w:tcBorders>
          </w:tcPr>
          <w:p w:rsidR="00FB2342" w:rsidRDefault="00FB2342"/>
        </w:tc>
      </w:tr>
      <w:tr w:rsidR="00FB2342" w:rsidTr="00BA1A4B">
        <w:trPr>
          <w:trHeight w:val="840"/>
          <w:jc w:val="center"/>
        </w:trPr>
        <w:tc>
          <w:tcPr>
            <w:tcW w:w="2290" w:type="dxa"/>
            <w:vMerge/>
            <w:tcBorders>
              <w:left w:val="single" w:sz="12" w:space="0" w:color="auto"/>
              <w:bottom w:val="single" w:sz="12" w:space="0" w:color="auto"/>
            </w:tcBorders>
          </w:tcPr>
          <w:p w:rsidR="00FB2342" w:rsidRDefault="00FB2342">
            <w:pPr>
              <w:rPr>
                <w:b/>
              </w:rPr>
            </w:pPr>
          </w:p>
        </w:tc>
        <w:tc>
          <w:tcPr>
            <w:tcW w:w="236" w:type="dxa"/>
            <w:vMerge/>
            <w:tcBorders>
              <w:bottom w:val="single" w:sz="12" w:space="0" w:color="auto"/>
            </w:tcBorders>
            <w:shd w:val="clear" w:color="auto" w:fill="F79646" w:themeFill="accent6"/>
          </w:tcPr>
          <w:p w:rsidR="00FB2342" w:rsidRDefault="00FB2342"/>
        </w:tc>
        <w:tc>
          <w:tcPr>
            <w:tcW w:w="3299" w:type="dxa"/>
            <w:tcBorders>
              <w:bottom w:val="single" w:sz="12" w:space="0" w:color="auto"/>
            </w:tcBorders>
          </w:tcPr>
          <w:p w:rsidR="00FB2342" w:rsidRDefault="00FB2342" w:rsidP="00442FB7"/>
        </w:tc>
        <w:tc>
          <w:tcPr>
            <w:tcW w:w="2520" w:type="dxa"/>
            <w:tcBorders>
              <w:bottom w:val="single" w:sz="12" w:space="0" w:color="auto"/>
            </w:tcBorders>
          </w:tcPr>
          <w:p w:rsidR="00FB2342" w:rsidRPr="005F55C0" w:rsidRDefault="00FB2342" w:rsidP="00FE6134"/>
        </w:tc>
        <w:tc>
          <w:tcPr>
            <w:tcW w:w="2250" w:type="dxa"/>
            <w:vMerge/>
            <w:tcBorders>
              <w:bottom w:val="single" w:sz="12" w:space="0" w:color="auto"/>
              <w:right w:val="single" w:sz="12" w:space="0" w:color="auto"/>
            </w:tcBorders>
          </w:tcPr>
          <w:p w:rsidR="00FB2342" w:rsidRDefault="00FB2342"/>
        </w:tc>
        <w:tc>
          <w:tcPr>
            <w:tcW w:w="2495" w:type="dxa"/>
            <w:vMerge/>
            <w:tcBorders>
              <w:bottom w:val="single" w:sz="12" w:space="0" w:color="auto"/>
              <w:right w:val="single" w:sz="12" w:space="0" w:color="auto"/>
            </w:tcBorders>
          </w:tcPr>
          <w:p w:rsidR="00FB2342" w:rsidRDefault="00FB2342"/>
        </w:tc>
      </w:tr>
    </w:tbl>
    <w:p w:rsidR="003434FC" w:rsidRPr="003434FC" w:rsidRDefault="003434FC" w:rsidP="00913EB4"/>
    <w:sectPr w:rsidR="003434FC" w:rsidRPr="003434FC" w:rsidSect="00E77ABE">
      <w:footerReference w:type="default" r:id="rId2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CFE" w:rsidRDefault="00AF7CFE" w:rsidP="00675F0D">
      <w:pPr>
        <w:spacing w:after="0" w:line="240" w:lineRule="auto"/>
      </w:pPr>
      <w:r>
        <w:separator/>
      </w:r>
    </w:p>
  </w:endnote>
  <w:endnote w:type="continuationSeparator" w:id="0">
    <w:p w:rsidR="00AF7CFE" w:rsidRDefault="00AF7CFE"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320130">
        <w:pPr>
          <w:pStyle w:val="Footer"/>
          <w:jc w:val="right"/>
        </w:pPr>
        <w:r>
          <w:fldChar w:fldCharType="begin"/>
        </w:r>
        <w:r w:rsidR="005E0029">
          <w:instrText xml:space="preserve"> PAGE   \* MERGEFORMAT </w:instrText>
        </w:r>
        <w:r>
          <w:fldChar w:fldCharType="separate"/>
        </w:r>
        <w:r w:rsidR="00276381">
          <w:rPr>
            <w:noProof/>
          </w:rPr>
          <w:t>3</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CFE" w:rsidRDefault="00AF7CFE" w:rsidP="00675F0D">
      <w:pPr>
        <w:spacing w:after="0" w:line="240" w:lineRule="auto"/>
      </w:pPr>
      <w:r>
        <w:separator/>
      </w:r>
    </w:p>
  </w:footnote>
  <w:footnote w:type="continuationSeparator" w:id="0">
    <w:p w:rsidR="00AF7CFE" w:rsidRDefault="00AF7CFE"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04732"/>
    <w:rsid w:val="00047ACA"/>
    <w:rsid w:val="0005476C"/>
    <w:rsid w:val="00100881"/>
    <w:rsid w:val="00127065"/>
    <w:rsid w:val="00180E79"/>
    <w:rsid w:val="001939B4"/>
    <w:rsid w:val="00234607"/>
    <w:rsid w:val="00252482"/>
    <w:rsid w:val="00272140"/>
    <w:rsid w:val="00276381"/>
    <w:rsid w:val="0027738D"/>
    <w:rsid w:val="002854C6"/>
    <w:rsid w:val="002D4676"/>
    <w:rsid w:val="002E14EA"/>
    <w:rsid w:val="002E43F5"/>
    <w:rsid w:val="002F0D34"/>
    <w:rsid w:val="00311038"/>
    <w:rsid w:val="00320130"/>
    <w:rsid w:val="003218AB"/>
    <w:rsid w:val="00334D8A"/>
    <w:rsid w:val="003434FC"/>
    <w:rsid w:val="00384FC1"/>
    <w:rsid w:val="003F436C"/>
    <w:rsid w:val="00442FB7"/>
    <w:rsid w:val="0044764A"/>
    <w:rsid w:val="004600C6"/>
    <w:rsid w:val="0047000B"/>
    <w:rsid w:val="00481E70"/>
    <w:rsid w:val="00481EE5"/>
    <w:rsid w:val="00482FCE"/>
    <w:rsid w:val="00496E0B"/>
    <w:rsid w:val="004D0E73"/>
    <w:rsid w:val="004F676F"/>
    <w:rsid w:val="005046D9"/>
    <w:rsid w:val="00533C5A"/>
    <w:rsid w:val="0057153C"/>
    <w:rsid w:val="005A636A"/>
    <w:rsid w:val="005B0C72"/>
    <w:rsid w:val="005E0029"/>
    <w:rsid w:val="005E1953"/>
    <w:rsid w:val="005F55C0"/>
    <w:rsid w:val="005F6933"/>
    <w:rsid w:val="00605D53"/>
    <w:rsid w:val="00627E10"/>
    <w:rsid w:val="00641293"/>
    <w:rsid w:val="00675F0D"/>
    <w:rsid w:val="006D4224"/>
    <w:rsid w:val="006D62AA"/>
    <w:rsid w:val="006E5440"/>
    <w:rsid w:val="006F2513"/>
    <w:rsid w:val="006F64BE"/>
    <w:rsid w:val="007139D8"/>
    <w:rsid w:val="00764559"/>
    <w:rsid w:val="007910C4"/>
    <w:rsid w:val="007B570A"/>
    <w:rsid w:val="007C4899"/>
    <w:rsid w:val="007C7AA9"/>
    <w:rsid w:val="007F561A"/>
    <w:rsid w:val="00816285"/>
    <w:rsid w:val="00827950"/>
    <w:rsid w:val="00853EA1"/>
    <w:rsid w:val="008612A0"/>
    <w:rsid w:val="0088045B"/>
    <w:rsid w:val="00884FF4"/>
    <w:rsid w:val="00893B28"/>
    <w:rsid w:val="008E6C30"/>
    <w:rsid w:val="008F1A54"/>
    <w:rsid w:val="00905C83"/>
    <w:rsid w:val="00913EB4"/>
    <w:rsid w:val="009504FC"/>
    <w:rsid w:val="0096267A"/>
    <w:rsid w:val="009C45FA"/>
    <w:rsid w:val="009F5A06"/>
    <w:rsid w:val="009F6115"/>
    <w:rsid w:val="00A07DBD"/>
    <w:rsid w:val="00A2006F"/>
    <w:rsid w:val="00A4461D"/>
    <w:rsid w:val="00A44870"/>
    <w:rsid w:val="00A52001"/>
    <w:rsid w:val="00A862E1"/>
    <w:rsid w:val="00A9171C"/>
    <w:rsid w:val="00AB00C3"/>
    <w:rsid w:val="00AC7CFE"/>
    <w:rsid w:val="00AE210E"/>
    <w:rsid w:val="00AF7CFE"/>
    <w:rsid w:val="00B64E36"/>
    <w:rsid w:val="00C346D6"/>
    <w:rsid w:val="00C4687D"/>
    <w:rsid w:val="00C82DAB"/>
    <w:rsid w:val="00CB10B1"/>
    <w:rsid w:val="00CB3738"/>
    <w:rsid w:val="00CB6A37"/>
    <w:rsid w:val="00CC4F0C"/>
    <w:rsid w:val="00CC5A51"/>
    <w:rsid w:val="00CF1FC6"/>
    <w:rsid w:val="00CF765C"/>
    <w:rsid w:val="00D064D9"/>
    <w:rsid w:val="00D14880"/>
    <w:rsid w:val="00D4719E"/>
    <w:rsid w:val="00E14A2D"/>
    <w:rsid w:val="00E202C8"/>
    <w:rsid w:val="00E328F0"/>
    <w:rsid w:val="00E44F30"/>
    <w:rsid w:val="00E63F00"/>
    <w:rsid w:val="00E77ABE"/>
    <w:rsid w:val="00E84542"/>
    <w:rsid w:val="00E95BD1"/>
    <w:rsid w:val="00EA428C"/>
    <w:rsid w:val="00EF231A"/>
    <w:rsid w:val="00EF690C"/>
    <w:rsid w:val="00F04992"/>
    <w:rsid w:val="00F063C1"/>
    <w:rsid w:val="00F578D8"/>
    <w:rsid w:val="00F90EA5"/>
    <w:rsid w:val="00FB2342"/>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guides.gatech.edu/content.php?pid=123776&amp;sid=3076511" TargetMode="External"/><Relationship Id="rId18" Type="http://schemas.openxmlformats.org/officeDocument/2006/relationships/hyperlink" Target="http://libguides.gatech.edu/content.php?pid=123776&amp;sid=1543740" TargetMode="External"/><Relationship Id="rId3" Type="http://schemas.openxmlformats.org/officeDocument/2006/relationships/styles" Target="styles.xml"/><Relationship Id="rId21" Type="http://schemas.openxmlformats.org/officeDocument/2006/relationships/hyperlink" Target="mailto:lizzy.rolando@library.gatech.edu" TargetMode="External"/><Relationship Id="rId7" Type="http://schemas.openxmlformats.org/officeDocument/2006/relationships/footnotes" Target="footnotes.xml"/><Relationship Id="rId12" Type="http://schemas.openxmlformats.org/officeDocument/2006/relationships/hyperlink" Target="http://libguides.gatech.edu/content.php?pid=123776&amp;sid=1294612" TargetMode="External"/><Relationship Id="rId17" Type="http://schemas.openxmlformats.org/officeDocument/2006/relationships/hyperlink" Target="http://libguides.gatech.edu/content.php?pid=123776&amp;sid=1294615" TargetMode="External"/><Relationship Id="rId2" Type="http://schemas.openxmlformats.org/officeDocument/2006/relationships/numbering" Target="numbering.xml"/><Relationship Id="rId16" Type="http://schemas.openxmlformats.org/officeDocument/2006/relationships/hyperlink" Target="http://libguides.gatech.edu/content.php?pid=123776&amp;sid=1294612" TargetMode="External"/><Relationship Id="rId20" Type="http://schemas.openxmlformats.org/officeDocument/2006/relationships/hyperlink" Target="http://libguides.gatech.edu/content.php?pid=123776&amp;sid=133301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guides.gatech.edu/content.php?pid=123776&amp;sid=3076511"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ibguides.gatech.edu/content.php?pid=123776&amp;sid=1294615" TargetMode="External"/><Relationship Id="rId23" Type="http://schemas.openxmlformats.org/officeDocument/2006/relationships/fontTable" Target="fontTable.xml"/><Relationship Id="rId10" Type="http://schemas.openxmlformats.org/officeDocument/2006/relationships/hyperlink" Target="http://libguides.gatech.edu/content.php?pid=123776&amp;sid=3076511" TargetMode="External"/><Relationship Id="rId19" Type="http://schemas.openxmlformats.org/officeDocument/2006/relationships/hyperlink" Target="http://libguides.gatech.edu/content.php?pid=123776&amp;sid=1333014" TargetMode="External"/><Relationship Id="rId4" Type="http://schemas.microsoft.com/office/2007/relationships/stylesWithEffects" Target="stylesWithEffects.xml"/><Relationship Id="rId9" Type="http://schemas.openxmlformats.org/officeDocument/2006/relationships/hyperlink" Target="http://libguides.gatech.edu/content.php?pid=123776&amp;sid=3067221" TargetMode="External"/><Relationship Id="rId14" Type="http://schemas.openxmlformats.org/officeDocument/2006/relationships/hyperlink" Target="http://libguides.gatech.edu/content.php?pid=123776&amp;sid=306722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C9196-7775-44F7-B84E-8900C2EBD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User</cp:lastModifiedBy>
  <cp:revision>2</cp:revision>
  <cp:lastPrinted>2011-07-11T23:21:00Z</cp:lastPrinted>
  <dcterms:created xsi:type="dcterms:W3CDTF">2012-11-07T14:13:00Z</dcterms:created>
  <dcterms:modified xsi:type="dcterms:W3CDTF">2012-11-07T14:13:00Z</dcterms:modified>
</cp:coreProperties>
</file>