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BD0BD8">
        <w:t>MPS</w:t>
      </w:r>
      <w:r w:rsidR="00B61771">
        <w:t xml:space="preserve"> –</w:t>
      </w:r>
      <w:r w:rsidR="00BD0BD8">
        <w:t xml:space="preserve"> DMR</w:t>
      </w:r>
      <w:r w:rsidR="00B61771">
        <w:t xml:space="preserve"> (Division of</w:t>
      </w:r>
      <w:r w:rsidR="00BD0BD8">
        <w:t xml:space="preserve"> Materials Research</w:t>
      </w:r>
      <w:r w:rsidR="00B61771">
        <w:t>)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 w:rsidP="00BD0BD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BD0BD8">
              <w:rPr>
                <w:b/>
                <w:i/>
                <w:sz w:val="24"/>
                <w:szCs w:val="24"/>
              </w:rPr>
              <w:t>MPS</w:t>
            </w:r>
            <w:r w:rsidR="00B61771">
              <w:rPr>
                <w:b/>
                <w:i/>
                <w:sz w:val="24"/>
                <w:szCs w:val="24"/>
              </w:rPr>
              <w:t>-</w:t>
            </w:r>
            <w:r w:rsidR="00BD0BD8">
              <w:rPr>
                <w:b/>
                <w:i/>
                <w:sz w:val="24"/>
                <w:szCs w:val="24"/>
              </w:rPr>
              <w:t>DMR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 w:rsidTr="00CA7550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B61771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="00B61771">
              <w:rPr>
                <w:i/>
              </w:rPr>
              <w:t>Types of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306604" w:rsidRPr="005F55C0" w:rsidRDefault="0030660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306604" w:rsidRPr="00905C83" w:rsidRDefault="0030660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306604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B61771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 w:rsidR="00B61771">
              <w:rPr>
                <w:b/>
              </w:rPr>
              <w:t xml:space="preserve">: </w:t>
            </w:r>
            <w:r w:rsidR="00B61771" w:rsidRPr="00B61771">
              <w:rPr>
                <w:i/>
              </w:rPr>
              <w:t>Data and Metadata Standards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8865A2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B4367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306604" w:rsidTr="000F52E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306604" w:rsidRPr="00F063C1" w:rsidRDefault="00306604" w:rsidP="00B61771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B61771">
              <w:rPr>
                <w:i/>
              </w:rPr>
              <w:t>Policies for Access and Shari</w:t>
            </w:r>
            <w:r w:rsidR="00BD0BD8">
              <w:rPr>
                <w:i/>
              </w:rPr>
              <w:t>ng and Provisions for Appropriate Protection/Privacy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0F52ED" w:rsidTr="00814B30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F52ED" w:rsidRPr="00F063C1" w:rsidRDefault="000F52ED" w:rsidP="00B61771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 w:rsidR="00B61771">
              <w:rPr>
                <w:i/>
              </w:rPr>
              <w:t xml:space="preserve"> Policies and Provisions for Re-use, Re-distribution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0F52ED" w:rsidRDefault="000F52ED"/>
        </w:tc>
        <w:tc>
          <w:tcPr>
            <w:tcW w:w="3299" w:type="dxa"/>
            <w:tcBorders>
              <w:top w:val="single" w:sz="12" w:space="0" w:color="auto"/>
            </w:tcBorders>
          </w:tcPr>
          <w:p w:rsidR="000F52ED" w:rsidRPr="005F55C0" w:rsidRDefault="000F52ED" w:rsidP="000F52ED"/>
        </w:tc>
        <w:tc>
          <w:tcPr>
            <w:tcW w:w="2520" w:type="dxa"/>
            <w:tcBorders>
              <w:top w:val="single" w:sz="12" w:space="0" w:color="auto"/>
            </w:tcBorders>
          </w:tcPr>
          <w:p w:rsidR="000F52ED" w:rsidRPr="005F55C0" w:rsidRDefault="000F52ED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</w:tr>
      <w:tr w:rsidR="007A42CC" w:rsidTr="00587E3C">
        <w:trPr>
          <w:trHeight w:val="1665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7A42CC" w:rsidRDefault="007A42CC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Plans for Archiving and Preservation of Access</w:t>
            </w:r>
          </w:p>
          <w:p w:rsidR="007A42CC" w:rsidRPr="00F063C1" w:rsidRDefault="007A42CC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7A42CC" w:rsidRDefault="007A42CC"/>
        </w:tc>
        <w:tc>
          <w:tcPr>
            <w:tcW w:w="3299" w:type="dxa"/>
            <w:tcBorders>
              <w:top w:val="single" w:sz="12" w:space="0" w:color="auto"/>
            </w:tcBorders>
          </w:tcPr>
          <w:p w:rsidR="007A42CC" w:rsidRPr="005F55C0" w:rsidRDefault="00690485" w:rsidP="006E1129">
            <w:hyperlink r:id="rId9" w:history="1">
              <w:r w:rsidR="007A42CC" w:rsidRPr="00E03C8B">
                <w:rPr>
                  <w:rStyle w:val="Hyperlink"/>
                </w:rPr>
                <w:t>http://oad.simmons.edu/oadwiki/Data_repositories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7A42CC" w:rsidRPr="005F55C0" w:rsidRDefault="007A42CC" w:rsidP="006E1129">
            <w:r>
              <w:t>OAD Data Repositories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7A42CC" w:rsidRDefault="00C271E5" w:rsidP="006E1129">
            <w:r>
              <w:t>[If using JMU Computing, use this text] Working data shall reside on departmental servers, if available</w:t>
            </w:r>
            <w:r w:rsidRPr="00E03C8B">
              <w:t xml:space="preserve">. Once the project is complete, all data and metadata necessary for making </w:t>
            </w:r>
            <w:r>
              <w:lastRenderedPageBreak/>
              <w:t>the</w:t>
            </w:r>
            <w:r w:rsidRPr="00E03C8B">
              <w:t xml:space="preserve"> data understandable and usable by other</w:t>
            </w:r>
            <w:r>
              <w:t>s shall be stored</w:t>
            </w:r>
            <w:r w:rsidRPr="00E03C8B">
              <w:t xml:space="preserve"> on JMU Central </w:t>
            </w:r>
            <w:r>
              <w:t>S</w:t>
            </w:r>
            <w:r w:rsidRPr="00E03C8B">
              <w:t>ervers or a third-party repository</w:t>
            </w:r>
            <w:r>
              <w:t xml:space="preserve"> (i.e. </w:t>
            </w:r>
            <w:proofErr w:type="spellStart"/>
            <w:r>
              <w:t>GenBank</w:t>
            </w:r>
            <w:proofErr w:type="spellEnd"/>
            <w:r>
              <w:t>),</w:t>
            </w:r>
            <w:r w:rsidRPr="00E03C8B">
              <w:t xml:space="preserve"> based on size and access discussions with campus IT.</w:t>
            </w:r>
            <w:r>
              <w:t xml:space="preserve"> If using JMU Central Servers </w:t>
            </w:r>
            <w:r w:rsidRPr="00447E35">
              <w:t xml:space="preserve">the project data will be stored, backed up, preserved (replicated to </w:t>
            </w:r>
            <w:r>
              <w:t>one</w:t>
            </w:r>
            <w:r w:rsidRPr="00447E35">
              <w:t xml:space="preserve"> </w:t>
            </w:r>
            <w:r w:rsidR="00690485">
              <w:t>offsite location</w:t>
            </w:r>
            <w:bookmarkStart w:id="0" w:name="_GoBack"/>
            <w:bookmarkEnd w:id="0"/>
            <w:r w:rsidRPr="00447E35">
              <w:t>), and made accessible</w:t>
            </w:r>
            <w:r>
              <w:t xml:space="preserve"> for</w:t>
            </w:r>
            <w:r w:rsidRPr="00447E35">
              <w:t xml:space="preserve"> </w:t>
            </w:r>
            <w:r>
              <w:t>[</w:t>
            </w:r>
            <w:r w:rsidRPr="00665D0E">
              <w:rPr>
                <w:b/>
              </w:rPr>
              <w:t>insert time period</w:t>
            </w:r>
            <w:r>
              <w:t>]</w:t>
            </w:r>
            <w:r w:rsidRPr="00447E35">
              <w:t xml:space="preserve"> to other researchers.</w:t>
            </w:r>
          </w:p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7A42CC" w:rsidRDefault="007A42CC" w:rsidP="006E1129">
            <w:r>
              <w:lastRenderedPageBreak/>
              <w:t xml:space="preserve">Unless you have already decided to submit your research data to a discipline-specific repository that provides preservation and discipline-specific access, then you should consider adapting and expanding </w:t>
            </w:r>
            <w:r>
              <w:lastRenderedPageBreak/>
              <w:t>on the suggested answer to complete this section of your data management plan.</w:t>
            </w:r>
          </w:p>
          <w:p w:rsidR="007A42CC" w:rsidRDefault="007A42CC" w:rsidP="006E1129"/>
          <w:p w:rsidR="007A42CC" w:rsidRDefault="007A42CC" w:rsidP="006E1129">
            <w:r>
              <w:t>Otherwise, craft a response indicating the third-party repository, and its services, to which you intend to submit your data.</w:t>
            </w: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BBE" w:rsidRDefault="00DC1BBE" w:rsidP="00675F0D">
      <w:pPr>
        <w:spacing w:after="0" w:line="240" w:lineRule="auto"/>
      </w:pPr>
      <w:r>
        <w:separator/>
      </w:r>
    </w:p>
  </w:endnote>
  <w:endnote w:type="continuationSeparator" w:id="0">
    <w:p w:rsidR="00DC1BBE" w:rsidRDefault="00DC1BBE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D658C5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6904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BBE" w:rsidRDefault="00DC1BBE" w:rsidP="00675F0D">
      <w:pPr>
        <w:spacing w:after="0" w:line="240" w:lineRule="auto"/>
      </w:pPr>
      <w:r>
        <w:separator/>
      </w:r>
    </w:p>
  </w:footnote>
  <w:footnote w:type="continuationSeparator" w:id="0">
    <w:p w:rsidR="00DC1BBE" w:rsidRDefault="00DC1BBE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47ACA"/>
    <w:rsid w:val="0005476C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90485"/>
    <w:rsid w:val="006D4224"/>
    <w:rsid w:val="006D62AA"/>
    <w:rsid w:val="006E5440"/>
    <w:rsid w:val="006F2513"/>
    <w:rsid w:val="006F64BE"/>
    <w:rsid w:val="00764559"/>
    <w:rsid w:val="007910C4"/>
    <w:rsid w:val="007A42CC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1771"/>
    <w:rsid w:val="00B64E36"/>
    <w:rsid w:val="00BD0BD8"/>
    <w:rsid w:val="00C271E5"/>
    <w:rsid w:val="00C346D6"/>
    <w:rsid w:val="00C4687D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DC1BBE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oad.simmons.edu/oadwiki/Data_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FB04D-FF1C-49A2-A774-4E0A5FA55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Yasmeen Shorish</cp:lastModifiedBy>
  <cp:revision>4</cp:revision>
  <cp:lastPrinted>2011-07-11T23:21:00Z</cp:lastPrinted>
  <dcterms:created xsi:type="dcterms:W3CDTF">2012-05-04T18:49:00Z</dcterms:created>
  <dcterms:modified xsi:type="dcterms:W3CDTF">2012-05-10T19:41:00Z</dcterms:modified>
</cp:coreProperties>
</file>