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2321D" w14:textId="4834E979" w:rsidR="00CA4BBB" w:rsidRDefault="00E0640F" w:rsidP="00263C44">
      <w:pPr>
        <w:pStyle w:val="NormalWeb"/>
        <w:jc w:val="center"/>
        <w:rPr>
          <w:rStyle w:val="Forte"/>
        </w:rPr>
      </w:pPr>
      <w:r>
        <w:rPr>
          <w:rStyle w:val="Forte"/>
        </w:rPr>
        <w:t>G.E.I FLOW</w:t>
      </w:r>
      <w:r w:rsidR="0047639B">
        <w:rPr>
          <w:rStyle w:val="Forte"/>
        </w:rPr>
        <w:t xml:space="preserve"> Technology</w:t>
      </w:r>
      <w:r w:rsidR="00CA4BBB">
        <w:rPr>
          <w:rStyle w:val="Forte"/>
        </w:rPr>
        <w:t>: Gerenci</w:t>
      </w:r>
      <w:r>
        <w:rPr>
          <w:rStyle w:val="Forte"/>
        </w:rPr>
        <w:t>ador de dados personali</w:t>
      </w:r>
      <w:r w:rsidR="005D3DA0">
        <w:rPr>
          <w:rStyle w:val="Forte"/>
        </w:rPr>
        <w:t>z</w:t>
      </w:r>
      <w:r>
        <w:rPr>
          <w:rStyle w:val="Forte"/>
        </w:rPr>
        <w:t>ados</w:t>
      </w:r>
    </w:p>
    <w:p w14:paraId="08695D5A" w14:textId="53D01DE1" w:rsidR="00263C44" w:rsidRDefault="0047639B" w:rsidP="00263C44">
      <w:pPr>
        <w:pStyle w:val="NormalWeb"/>
        <w:jc w:val="center"/>
        <w:rPr>
          <w:rStyle w:val="Forte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174D064" wp14:editId="5A284951">
            <wp:simplePos x="0" y="0"/>
            <wp:positionH relativeFrom="margin">
              <wp:posOffset>1804670</wp:posOffset>
            </wp:positionH>
            <wp:positionV relativeFrom="paragraph">
              <wp:posOffset>223520</wp:posOffset>
            </wp:positionV>
            <wp:extent cx="1857375" cy="1857375"/>
            <wp:effectExtent l="209550" t="209550" r="200025" b="219075"/>
            <wp:wrapTight wrapText="bothSides">
              <wp:wrapPolygon edited="0">
                <wp:start x="8862" y="-2437"/>
                <wp:lineTo x="1551" y="-1994"/>
                <wp:lineTo x="1551" y="1551"/>
                <wp:lineTo x="-1108" y="1551"/>
                <wp:lineTo x="-1108" y="5095"/>
                <wp:lineTo x="-2215" y="5095"/>
                <wp:lineTo x="-2437" y="15729"/>
                <wp:lineTo x="-1329" y="15729"/>
                <wp:lineTo x="-1329" y="17058"/>
                <wp:lineTo x="886" y="19274"/>
                <wp:lineTo x="886" y="19495"/>
                <wp:lineTo x="5982" y="22818"/>
                <wp:lineTo x="8862" y="23926"/>
                <wp:lineTo x="12628" y="23926"/>
                <wp:lineTo x="15508" y="22818"/>
                <wp:lineTo x="20603" y="19495"/>
                <wp:lineTo x="22818" y="15729"/>
                <wp:lineTo x="23705" y="12185"/>
                <wp:lineTo x="23705" y="8640"/>
                <wp:lineTo x="22375" y="5095"/>
                <wp:lineTo x="20160" y="1772"/>
                <wp:lineTo x="20160" y="-222"/>
                <wp:lineTo x="16172" y="-1994"/>
                <wp:lineTo x="12406" y="-2437"/>
                <wp:lineTo x="8862" y="-2437"/>
              </wp:wrapPolygon>
            </wp:wrapTight>
            <wp:docPr id="431593084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93084" name="Imagem 1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EFEDD" w14:textId="21EE7375" w:rsidR="00263C44" w:rsidRDefault="00263C44" w:rsidP="0025162A">
      <w:pPr>
        <w:pStyle w:val="NormalWeb"/>
        <w:jc w:val="center"/>
        <w:rPr>
          <w:rStyle w:val="Forte"/>
        </w:rPr>
      </w:pPr>
    </w:p>
    <w:p w14:paraId="1EF454D4" w14:textId="77777777" w:rsidR="00263C44" w:rsidRDefault="00263C44" w:rsidP="0025162A">
      <w:pPr>
        <w:pStyle w:val="NormalWeb"/>
        <w:jc w:val="center"/>
        <w:rPr>
          <w:rStyle w:val="Forte"/>
        </w:rPr>
      </w:pPr>
    </w:p>
    <w:p w14:paraId="1E671C1D" w14:textId="77777777" w:rsidR="00263C44" w:rsidRDefault="00263C44" w:rsidP="0025162A">
      <w:pPr>
        <w:pStyle w:val="NormalWeb"/>
        <w:jc w:val="center"/>
        <w:rPr>
          <w:rStyle w:val="Forte"/>
        </w:rPr>
      </w:pPr>
    </w:p>
    <w:p w14:paraId="74AE48DE" w14:textId="77777777" w:rsidR="00263C44" w:rsidRDefault="00263C44" w:rsidP="0025162A">
      <w:pPr>
        <w:pStyle w:val="NormalWeb"/>
        <w:jc w:val="center"/>
        <w:rPr>
          <w:rStyle w:val="Forte"/>
        </w:rPr>
      </w:pPr>
    </w:p>
    <w:p w14:paraId="5D2E5FA9" w14:textId="77777777" w:rsidR="00263C44" w:rsidRDefault="00263C44" w:rsidP="0025162A">
      <w:pPr>
        <w:pStyle w:val="NormalWeb"/>
        <w:jc w:val="center"/>
        <w:rPr>
          <w:rStyle w:val="Forte"/>
        </w:rPr>
      </w:pPr>
    </w:p>
    <w:p w14:paraId="5718CFB4" w14:textId="77777777" w:rsidR="00EC7BC5" w:rsidRDefault="00EC7BC5" w:rsidP="00EC7BC5">
      <w:pPr>
        <w:pStyle w:val="paragraph"/>
        <w:spacing w:before="0" w:beforeAutospacing="0" w:after="0" w:afterAutospacing="0"/>
        <w:textAlignment w:val="baseline"/>
        <w:rPr>
          <w:rStyle w:val="Forte"/>
        </w:rPr>
      </w:pPr>
    </w:p>
    <w:p w14:paraId="6DE50926" w14:textId="77777777" w:rsidR="00EC7BC5" w:rsidRDefault="00AD15C6" w:rsidP="00EC7B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Forte"/>
        </w:rPr>
        <w:t>História:</w:t>
      </w:r>
      <w:r w:rsidR="00EC7BC5" w:rsidRPr="00EC7BC5">
        <w:rPr>
          <w:rStyle w:val="normaltextrun"/>
          <w:rFonts w:ascii="Arial" w:hAnsi="Arial" w:cs="Arial"/>
        </w:rPr>
        <w:t xml:space="preserve"> </w:t>
      </w:r>
    </w:p>
    <w:p w14:paraId="069CF211" w14:textId="77777777" w:rsidR="00EC7BC5" w:rsidRPr="00ED0519" w:rsidRDefault="00EC7BC5" w:rsidP="00EC7BC5">
      <w:pPr>
        <w:pStyle w:val="paragraph"/>
        <w:spacing w:before="0" w:beforeAutospacing="0" w:after="0" w:afterAutospacing="0"/>
        <w:textAlignment w:val="baseline"/>
      </w:pPr>
      <w:bookmarkStart w:id="0" w:name="_Hlk179487089"/>
      <w:r w:rsidRPr="00ED0519">
        <w:t>A G.E.I FLOW nasceu de uma ideia inovadora durante o projeto integrador na FATEC Votorantim. Em um ambiente colaborativo de brainstorming, nossos fundadores perceberam uma dificuldade crítica: a falta de um fluxo eficiente de informação ao longo da jornada de trabalho de nossos "Heróis". Essa descoberta revelou uma oportunidade única de transformar a maneira como as multinacionais se comunicam com seus fornecedores. </w:t>
      </w:r>
    </w:p>
    <w:p w14:paraId="4DFF2202" w14:textId="77777777" w:rsidR="00EC7BC5" w:rsidRPr="00ED0519" w:rsidRDefault="00EC7BC5" w:rsidP="00EC7BC5">
      <w:pPr>
        <w:pStyle w:val="paragraph"/>
        <w:spacing w:before="0" w:beforeAutospacing="0" w:after="0" w:afterAutospacing="0"/>
        <w:textAlignment w:val="baseline"/>
      </w:pPr>
      <w:r w:rsidRPr="00ED0519">
        <w:t>Com a crescente demanda por profissionalização e critérios mais rigorosos na seleção de fornecedores, decidimos atuar como um elo entre esses dois mundos. Nossa missão é otimizar a comunicação e facilitar a troca de informações, permitindo que fornecedores se tornem mais competitivos e alinhados às exigências do mercado. </w:t>
      </w:r>
    </w:p>
    <w:p w14:paraId="4FC88A88" w14:textId="77777777" w:rsidR="00EC7BC5" w:rsidRPr="00ED0519" w:rsidRDefault="00EC7BC5" w:rsidP="00EC7BC5">
      <w:pPr>
        <w:pStyle w:val="paragraph"/>
        <w:spacing w:before="0" w:beforeAutospacing="0" w:after="0" w:afterAutospacing="0"/>
        <w:textAlignment w:val="baseline"/>
      </w:pPr>
      <w:r w:rsidRPr="00ED0519">
        <w:t>Na G.E.I FLOW, acreditamos que é possível oferecer serviços de alta qualidade a um custo acessível, capacitando fornecedores a se profissionalizarem e a se destacarem em um cenário desafiador. Estamos comprometidos em criar soluções que não apenas atendam às necessidades das empresas, mas também promovam o crescimento e o desenvolvimento sustentável de todos os envolvidos. </w:t>
      </w:r>
    </w:p>
    <w:p w14:paraId="5B775B25" w14:textId="77777777" w:rsidR="008A6133" w:rsidRDefault="008A6133" w:rsidP="00EC7BC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bookmarkEnd w:id="0"/>
    <w:p w14:paraId="0CF08F2F" w14:textId="77777777" w:rsidR="008A6133" w:rsidRDefault="008A6133" w:rsidP="008A6133">
      <w:pPr>
        <w:pStyle w:val="NormalWeb"/>
      </w:pPr>
      <w:r>
        <w:rPr>
          <w:rStyle w:val="Forte"/>
        </w:rPr>
        <w:t>Visão:</w:t>
      </w:r>
      <w:r>
        <w:t xml:space="preserve">  </w:t>
      </w:r>
      <w:bookmarkStart w:id="1" w:name="_Hlk179487213"/>
      <w:r>
        <w:t>ser uma plataforma de gerenciamento de dado personalizados entre fornecedores e clientes, reconhecida pela excelência em usabilidade, segurança e inovação tecnológica, transformando a maneira como as empresas comunicam suas operações.</w:t>
      </w:r>
    </w:p>
    <w:bookmarkEnd w:id="1"/>
    <w:p w14:paraId="03B1B167" w14:textId="77777777" w:rsidR="008A6133" w:rsidRDefault="008A6133" w:rsidP="008A6133">
      <w:pPr>
        <w:pStyle w:val="NormalWeb"/>
      </w:pPr>
      <w:r>
        <w:rPr>
          <w:rStyle w:val="Forte"/>
        </w:rPr>
        <w:t>Missão:</w:t>
      </w:r>
      <w:r>
        <w:t xml:space="preserve">  </w:t>
      </w:r>
      <w:bookmarkStart w:id="2" w:name="_Hlk179487179"/>
      <w:r>
        <w:t>facilitar as transações entre fornecedores e clientes através de uma interface gráfica intuitiva e eficiente, otimizando tempo através de uma comunicação direta, promovendo a inovação e a transformação digital nos negócios.</w:t>
      </w:r>
    </w:p>
    <w:bookmarkEnd w:id="2"/>
    <w:p w14:paraId="52EF8027" w14:textId="77777777" w:rsidR="008A6133" w:rsidRPr="00FB12B0" w:rsidRDefault="008A6133" w:rsidP="008A6133">
      <w:pPr>
        <w:pStyle w:val="NormalWeb"/>
        <w:rPr>
          <w:u w:val="single"/>
        </w:rPr>
      </w:pPr>
      <w:r>
        <w:rPr>
          <w:rStyle w:val="Forte"/>
        </w:rPr>
        <w:t>Valores:</w:t>
      </w:r>
      <w:r>
        <w:t xml:space="preserve">  </w:t>
      </w:r>
      <w:bookmarkStart w:id="3" w:name="_Hlk179487246"/>
      <w:r>
        <w:t>priorizar a segurança dos dados e transações dos usuários, atuar com integridade e responsabilidade em todas nossas ações, ter clareza e transparência em nossas diretrizes. Focando na satisfação e sucesso dos usuários.</w:t>
      </w:r>
    </w:p>
    <w:bookmarkEnd w:id="3"/>
    <w:p w14:paraId="491439CD" w14:textId="77777777" w:rsidR="008A6133" w:rsidRDefault="008A6133" w:rsidP="008A6133"/>
    <w:p w14:paraId="27FA3AF3" w14:textId="77777777" w:rsidR="008A6133" w:rsidRDefault="008A6133" w:rsidP="008A6133"/>
    <w:p w14:paraId="45B44F13" w14:textId="77777777" w:rsidR="008A6133" w:rsidRDefault="008A6133" w:rsidP="008A613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8A6133">
        <w:rPr>
          <w:rStyle w:val="Forte"/>
        </w:rPr>
        <w:t>Diferenciais:</w:t>
      </w:r>
      <w:r>
        <w:t xml:space="preserve"> </w:t>
      </w:r>
      <w:r w:rsidRPr="008A6133">
        <w:t>Conseguir controlar o seu estoque em transito e no prestador de serviço</w:t>
      </w:r>
    </w:p>
    <w:p w14:paraId="314A5ABA" w14:textId="77777777" w:rsidR="008A6133" w:rsidRDefault="008A6133" w:rsidP="00EC7BC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C876EB6" w14:textId="77777777" w:rsidR="008A6133" w:rsidRPr="007256AD" w:rsidRDefault="008A6133" w:rsidP="008A61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bookmarkStart w:id="4" w:name="_Hlk179490236"/>
      <w:r>
        <w:rPr>
          <w:rStyle w:val="normaltextrun"/>
          <w:rFonts w:ascii="Arial" w:hAnsi="Arial" w:cs="Arial"/>
          <w:b/>
          <w:bCs/>
          <w:color w:val="0F4761"/>
          <w:sz w:val="28"/>
          <w:szCs w:val="28"/>
        </w:rPr>
        <w:t>Código de Ética da G.E.I FLOW</w:t>
      </w:r>
      <w:r w:rsidRPr="007256AD">
        <w:rPr>
          <w:rStyle w:val="eop"/>
          <w:rFonts w:ascii="Arial" w:hAnsi="Arial" w:cs="Arial"/>
          <w:color w:val="0F4761"/>
          <w:sz w:val="28"/>
          <w:szCs w:val="28"/>
        </w:rPr>
        <w:t> </w:t>
      </w:r>
    </w:p>
    <w:p w14:paraId="42AEE720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t>Introdução</w:t>
      </w:r>
      <w:r w:rsidR="00ED0519">
        <w:t>:</w:t>
      </w:r>
      <w:r w:rsidRPr="00ED0519">
        <w:t xml:space="preserve"> A G.E.I FLOW tem o compromisso de agir com integridade, transparência e responsabilidade em todas as nossas atividades. Este Código de Ética orienta nossos colaboradores sobre as expectativas de conduta, assegurando a proteção de dados e a participação ativa de todos nos projetos. </w:t>
      </w:r>
    </w:p>
    <w:p w14:paraId="4AE59A81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65652592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t xml:space="preserve">1. </w:t>
      </w:r>
      <w:r w:rsidRPr="00ED0519">
        <w:rPr>
          <w:rStyle w:val="Forte"/>
        </w:rPr>
        <w:t>Valores Fundamentais</w:t>
      </w:r>
      <w:r w:rsidRPr="00ED0519">
        <w:t> </w:t>
      </w:r>
    </w:p>
    <w:p w14:paraId="745F42A7" w14:textId="77777777" w:rsidR="008A6133" w:rsidRPr="00ED0519" w:rsidRDefault="008A6133" w:rsidP="008A613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 w:rsidRPr="00ED0519">
        <w:t>Confidencialidade: Respeitamos e protegemos as informações pessoais e empresariais de nossos clientes e parceiros, garantindo total confidencialidade em todas as interações. </w:t>
      </w:r>
    </w:p>
    <w:p w14:paraId="058D0119" w14:textId="77777777" w:rsidR="008A6133" w:rsidRPr="00ED0519" w:rsidRDefault="008A6133" w:rsidP="008A613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 w:rsidRPr="00ED0519">
        <w:t>Colaboração: Valorizamos a contribuição de cada funcionário e promovemos um ambiente onde todos têm voz em cada projeto. </w:t>
      </w:r>
    </w:p>
    <w:p w14:paraId="0D6FDC73" w14:textId="77777777" w:rsidR="008A6133" w:rsidRPr="00ED0519" w:rsidRDefault="008A6133" w:rsidP="008A613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</w:pPr>
      <w:r w:rsidRPr="00ED0519">
        <w:t>Integridade: Agimos com honestidade e ética em todas as nossas relações. </w:t>
      </w:r>
    </w:p>
    <w:p w14:paraId="1768DC61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2CDB3C59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t xml:space="preserve">2. </w:t>
      </w:r>
      <w:r w:rsidRPr="00ED0519">
        <w:rPr>
          <w:rStyle w:val="Forte"/>
        </w:rPr>
        <w:t>Normas de Conduta</w:t>
      </w:r>
      <w:r w:rsidRPr="00ED0519">
        <w:t> </w:t>
      </w:r>
    </w:p>
    <w:p w14:paraId="71A6E444" w14:textId="77777777" w:rsidR="008A6133" w:rsidRPr="00ED0519" w:rsidRDefault="008A6133" w:rsidP="008A6133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</w:pPr>
      <w:r w:rsidRPr="00ED0519">
        <w:t>Proteção de Dados: </w:t>
      </w:r>
    </w:p>
    <w:p w14:paraId="2A8FFEEA" w14:textId="77777777" w:rsidR="008A6133" w:rsidRPr="00ED0519" w:rsidRDefault="008A6133" w:rsidP="008A613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</w:pPr>
      <w:r w:rsidRPr="00ED0519">
        <w:t>Os colaboradores devem tratar todos os dados de usuários e empresas com o máximo de sigilo, respeitando as políticas de proteção de dados e regulamentações aplicáveis. </w:t>
      </w:r>
    </w:p>
    <w:p w14:paraId="7133145F" w14:textId="77777777" w:rsidR="008A6133" w:rsidRPr="00ED0519" w:rsidRDefault="008A6133" w:rsidP="008A6133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 w:rsidRPr="00ED0519">
        <w:t>Qualquer violação da confidencialidade será tratada com seriedade e poderá resultar em ações disciplinares. </w:t>
      </w:r>
    </w:p>
    <w:p w14:paraId="4FA177A6" w14:textId="77777777" w:rsidR="008A6133" w:rsidRPr="00ED0519" w:rsidRDefault="008A6133" w:rsidP="008A6133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</w:pPr>
      <w:r w:rsidRPr="00ED0519">
        <w:t>Participação em Projetos: </w:t>
      </w:r>
    </w:p>
    <w:p w14:paraId="0077EDF4" w14:textId="77777777" w:rsidR="008A6133" w:rsidRPr="00ED0519" w:rsidRDefault="008A6133" w:rsidP="008A6133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</w:pPr>
      <w:r w:rsidRPr="00ED0519">
        <w:t>Todos os colaboradores são encorajados a participar ativamente dos projetos, compartilhando ideias e experiências. </w:t>
      </w:r>
    </w:p>
    <w:p w14:paraId="13F06A88" w14:textId="77777777" w:rsidR="008A6133" w:rsidRPr="00ED0519" w:rsidRDefault="008A6133" w:rsidP="008A6133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</w:pPr>
      <w:r w:rsidRPr="00ED0519">
        <w:t>A comunicação aberta e o trabalho em equipe são essenciais para o sucesso da G.E.I FLOW. </w:t>
      </w:r>
    </w:p>
    <w:p w14:paraId="0933A26D" w14:textId="77777777" w:rsidR="008A6133" w:rsidRPr="00ED0519" w:rsidRDefault="008A6133" w:rsidP="008A6133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</w:pPr>
      <w:r w:rsidRPr="00ED0519">
        <w:t>Conflitos de Interesse: </w:t>
      </w:r>
    </w:p>
    <w:p w14:paraId="1CEAE55C" w14:textId="77777777" w:rsidR="008A6133" w:rsidRPr="00ED0519" w:rsidRDefault="008A6133" w:rsidP="008A6133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</w:pPr>
      <w:r w:rsidRPr="00ED0519">
        <w:t>Os colaboradores devem evitar situações que possam gerar conflitos de interesse, informando à liderança sobre qualquer potencial conflito. </w:t>
      </w:r>
    </w:p>
    <w:p w14:paraId="7A6DCDA0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61767B75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t xml:space="preserve">3. </w:t>
      </w:r>
      <w:r w:rsidRPr="00ED0519">
        <w:rPr>
          <w:rStyle w:val="Forte"/>
        </w:rPr>
        <w:t>Compliance e</w:t>
      </w:r>
      <w:r w:rsidRPr="00ED0519">
        <w:t xml:space="preserve"> </w:t>
      </w:r>
      <w:r w:rsidRPr="00ED0519">
        <w:rPr>
          <w:rStyle w:val="Forte"/>
        </w:rPr>
        <w:t>Regulamentações </w:t>
      </w:r>
    </w:p>
    <w:p w14:paraId="196B1132" w14:textId="77777777" w:rsidR="008A6133" w:rsidRPr="00ED0519" w:rsidRDefault="008A6133" w:rsidP="008A6133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</w:pPr>
      <w:r w:rsidRPr="00ED0519">
        <w:t>A G.E.I FLOW se compromete a cumprir todas as leis e regulamentos relacionados à proteção de dados e à privacidade, garantindo que nossas práticas estejam sempre em conformidade. </w:t>
      </w:r>
    </w:p>
    <w:p w14:paraId="3B7F6EE6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22CE4F30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t xml:space="preserve">4. </w:t>
      </w:r>
      <w:r w:rsidRPr="00ED0519">
        <w:rPr>
          <w:rStyle w:val="Forte"/>
        </w:rPr>
        <w:t>Mecanismos de Denúncia</w:t>
      </w:r>
      <w:r w:rsidRPr="00ED0519">
        <w:t> </w:t>
      </w:r>
    </w:p>
    <w:p w14:paraId="5FC0B1E9" w14:textId="77777777" w:rsidR="008A6133" w:rsidRPr="00ED0519" w:rsidRDefault="008A6133" w:rsidP="008A6133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</w:pPr>
      <w:r w:rsidRPr="00ED0519">
        <w:t>Criamos canais seguros para que colaboradores possam relatar qualquer conduta antiética ou violação da confidencialidade. Todas as denúncias serão tratadas com total confidencialidade e proteção contra retaliação. </w:t>
      </w:r>
    </w:p>
    <w:p w14:paraId="7E7630CD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173B1DAA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t xml:space="preserve">5. </w:t>
      </w:r>
      <w:r w:rsidRPr="00ED0519">
        <w:rPr>
          <w:rStyle w:val="Forte"/>
        </w:rPr>
        <w:t>Treinamento e Comunicação</w:t>
      </w:r>
      <w:r w:rsidRPr="00ED0519">
        <w:t> </w:t>
      </w:r>
    </w:p>
    <w:p w14:paraId="51EDB988" w14:textId="77777777" w:rsidR="008A6133" w:rsidRPr="00ED0519" w:rsidRDefault="008A6133" w:rsidP="008A6133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</w:pPr>
      <w:r w:rsidRPr="00ED0519">
        <w:t>A G.E.I FLOW oferece treinamentos regulares sobre proteção de dados e ética no trabalho, assegurando que todos os colaboradores estejam atualizados e cientes de suas responsabilidades. </w:t>
      </w:r>
    </w:p>
    <w:p w14:paraId="27F367C8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t> </w:t>
      </w:r>
    </w:p>
    <w:p w14:paraId="3FE1212C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t xml:space="preserve">6. </w:t>
      </w:r>
      <w:r w:rsidRPr="00ED0519">
        <w:rPr>
          <w:rStyle w:val="Forte"/>
        </w:rPr>
        <w:t>Revisão e Atualização</w:t>
      </w:r>
      <w:r w:rsidRPr="00ED0519">
        <w:t> </w:t>
      </w:r>
    </w:p>
    <w:p w14:paraId="3AC273B2" w14:textId="77777777" w:rsidR="008A6133" w:rsidRPr="00ED0519" w:rsidRDefault="008A6133" w:rsidP="008A6133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</w:pPr>
      <w:r w:rsidRPr="00ED0519">
        <w:t>Este Código de Ética será revisado anualmente para garantir sua relevância e eficácia. Colaboradores são incentivados a fornecer feedback sobre o código e sua aplicação. </w:t>
      </w:r>
    </w:p>
    <w:p w14:paraId="50DD3DEB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lastRenderedPageBreak/>
        <w:t> </w:t>
      </w:r>
    </w:p>
    <w:p w14:paraId="529D3A6F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  <w:rPr>
          <w:rStyle w:val="Forte"/>
        </w:rPr>
      </w:pPr>
      <w:r w:rsidRPr="00ED0519">
        <w:t xml:space="preserve">7. </w:t>
      </w:r>
      <w:r w:rsidRPr="00ED0519">
        <w:rPr>
          <w:rStyle w:val="Forte"/>
        </w:rPr>
        <w:t>Compromisso da Liderança </w:t>
      </w:r>
    </w:p>
    <w:p w14:paraId="74D79AE6" w14:textId="77777777" w:rsidR="008A6133" w:rsidRPr="00ED0519" w:rsidRDefault="008A6133" w:rsidP="008A6133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</w:pPr>
      <w:r w:rsidRPr="00ED0519">
        <w:t>A liderança da G.E.I FLOW se compromete a exemplificar os princípios estabelecidos neste Código de Ética, promovendo uma cultura de responsabilidade e respeito. </w:t>
      </w:r>
    </w:p>
    <w:bookmarkEnd w:id="4"/>
    <w:p w14:paraId="0E5E5CF3" w14:textId="77777777" w:rsidR="008A6133" w:rsidRPr="00ED0519" w:rsidRDefault="008A6133" w:rsidP="00EC7BC5">
      <w:pPr>
        <w:pStyle w:val="paragraph"/>
        <w:spacing w:before="0" w:beforeAutospacing="0" w:after="0" w:afterAutospacing="0"/>
        <w:textAlignment w:val="baseline"/>
      </w:pPr>
    </w:p>
    <w:p w14:paraId="55207F43" w14:textId="77777777" w:rsidR="008A6133" w:rsidRPr="00ED0519" w:rsidRDefault="008A6133" w:rsidP="008A6133">
      <w:pPr>
        <w:pStyle w:val="paragraph"/>
        <w:spacing w:before="0" w:beforeAutospacing="0" w:after="0" w:afterAutospacing="0"/>
        <w:textAlignment w:val="baseline"/>
      </w:pPr>
      <w:r w:rsidRPr="00ED0519">
        <w:rPr>
          <w:rStyle w:val="Forte"/>
        </w:rPr>
        <w:t>Lema:</w:t>
      </w:r>
      <w:r w:rsidRPr="00ED0519">
        <w:t xml:space="preserve"> Agilidade e Segurança na Gestão de Dados. </w:t>
      </w:r>
    </w:p>
    <w:p w14:paraId="5ABF14E4" w14:textId="77777777" w:rsidR="008A6133" w:rsidRDefault="008A6133" w:rsidP="00EC7B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9149B7" w14:textId="77777777" w:rsidR="00CA4BBB" w:rsidRDefault="00CA4BBB" w:rsidP="00CA4BBB">
      <w:pPr>
        <w:pStyle w:val="NormalWeb"/>
        <w:rPr>
          <w:rStyle w:val="Forte"/>
        </w:rPr>
      </w:pPr>
    </w:p>
    <w:p w14:paraId="33C5D7FC" w14:textId="77777777" w:rsidR="008A6133" w:rsidRDefault="008A6133" w:rsidP="00CA4BBB">
      <w:pPr>
        <w:pStyle w:val="NormalWeb"/>
        <w:rPr>
          <w:rStyle w:val="Forte"/>
        </w:rPr>
      </w:pPr>
    </w:p>
    <w:p w14:paraId="47FBA49B" w14:textId="77777777" w:rsidR="008A6133" w:rsidRDefault="008A6133" w:rsidP="00CA4BBB">
      <w:pPr>
        <w:pStyle w:val="NormalWeb"/>
        <w:rPr>
          <w:rStyle w:val="Forte"/>
        </w:rPr>
      </w:pPr>
    </w:p>
    <w:p w14:paraId="1BE6A1C8" w14:textId="0519701A" w:rsidR="00AD15C6" w:rsidRDefault="00AD15C6" w:rsidP="00CA4BBB">
      <w:pPr>
        <w:pStyle w:val="NormalWeb"/>
        <w:rPr>
          <w:rStyle w:val="Forte"/>
        </w:rPr>
      </w:pPr>
      <w:r>
        <w:rPr>
          <w:rStyle w:val="Forte"/>
        </w:rPr>
        <w:t>Segmento de mercado:</w:t>
      </w:r>
      <w:r w:rsidR="007256AD">
        <w:rPr>
          <w:rStyle w:val="Forte"/>
        </w:rPr>
        <w:t xml:space="preserve"> Tecnologia da informação</w:t>
      </w:r>
    </w:p>
    <w:p w14:paraId="79D93677" w14:textId="77777777" w:rsidR="00AD15C6" w:rsidRDefault="00AD15C6" w:rsidP="00CA4BBB">
      <w:pPr>
        <w:pStyle w:val="NormalWeb"/>
        <w:rPr>
          <w:rStyle w:val="Forte"/>
        </w:rPr>
      </w:pPr>
      <w:r>
        <w:rPr>
          <w:rStyle w:val="Forte"/>
        </w:rPr>
        <w:t>Porte da empresa:</w:t>
      </w:r>
    </w:p>
    <w:p w14:paraId="1D0B7801" w14:textId="77777777" w:rsidR="00AD15C6" w:rsidRDefault="00AD15C6" w:rsidP="00CA4BBB">
      <w:pPr>
        <w:pStyle w:val="NormalWeb"/>
        <w:rPr>
          <w:rStyle w:val="Forte"/>
        </w:rPr>
      </w:pPr>
      <w:r>
        <w:rPr>
          <w:rStyle w:val="Forte"/>
        </w:rPr>
        <w:t>Localização:</w:t>
      </w:r>
    </w:p>
    <w:p w14:paraId="5C07931B" w14:textId="77777777" w:rsidR="00AD15C6" w:rsidRPr="00C2253A" w:rsidRDefault="00AD15C6" w:rsidP="00CA4BBB">
      <w:pPr>
        <w:pStyle w:val="NormalWeb"/>
        <w:rPr>
          <w:b/>
          <w:bCs/>
        </w:rPr>
      </w:pPr>
      <w:r>
        <w:rPr>
          <w:rStyle w:val="Forte"/>
        </w:rPr>
        <w:t>Principais produtos:</w:t>
      </w:r>
    </w:p>
    <w:p w14:paraId="29A35D5C" w14:textId="77777777" w:rsidR="00AD15C6" w:rsidRPr="00C2253A" w:rsidRDefault="00AD15C6" w:rsidP="00CA4BBB">
      <w:pPr>
        <w:pStyle w:val="NormalWeb"/>
        <w:rPr>
          <w:b/>
          <w:bCs/>
        </w:rPr>
      </w:pPr>
      <w:r w:rsidRPr="00C2253A">
        <w:rPr>
          <w:b/>
          <w:bCs/>
        </w:rPr>
        <w:t>Principais clientes:</w:t>
      </w:r>
      <w:r w:rsidR="00C2253A" w:rsidRPr="00C2253A">
        <w:rPr>
          <w:b/>
          <w:bCs/>
        </w:rPr>
        <w:t xml:space="preserve"> </w:t>
      </w:r>
      <w:r w:rsidR="00C2253A" w:rsidRPr="00C2253A">
        <w:t>Prestadores de serviços subcontratados</w:t>
      </w:r>
    </w:p>
    <w:p w14:paraId="7B415122" w14:textId="77777777" w:rsidR="00AD15C6" w:rsidRDefault="00AD15C6" w:rsidP="00CA4BBB">
      <w:pPr>
        <w:pStyle w:val="NormalWeb"/>
        <w:rPr>
          <w:rStyle w:val="Forte"/>
        </w:rPr>
      </w:pPr>
      <w:r>
        <w:rPr>
          <w:rStyle w:val="Forte"/>
        </w:rPr>
        <w:t>Principais concorrentes:</w:t>
      </w:r>
    </w:p>
    <w:p w14:paraId="13D286D5" w14:textId="77777777" w:rsidR="00ED0519" w:rsidRDefault="00ED0519" w:rsidP="00CA4BBB">
      <w:pPr>
        <w:pStyle w:val="NormalWeb"/>
        <w:rPr>
          <w:rStyle w:val="Forte"/>
        </w:rPr>
      </w:pPr>
    </w:p>
    <w:p w14:paraId="0E8B4810" w14:textId="77777777" w:rsidR="00ED0519" w:rsidRDefault="00ED0519" w:rsidP="00CA4BBB">
      <w:pPr>
        <w:pStyle w:val="NormalWeb"/>
        <w:rPr>
          <w:rStyle w:val="Forte"/>
        </w:rPr>
      </w:pPr>
    </w:p>
    <w:p w14:paraId="10584783" w14:textId="77777777" w:rsidR="00ED0519" w:rsidRDefault="00ED0519" w:rsidP="00CA4BBB">
      <w:pPr>
        <w:pStyle w:val="NormalWeb"/>
        <w:rPr>
          <w:rStyle w:val="Forte"/>
        </w:rPr>
      </w:pPr>
    </w:p>
    <w:p w14:paraId="25BC1AD3" w14:textId="77777777" w:rsidR="00ED0519" w:rsidRDefault="00ED0519" w:rsidP="00CA4BBB">
      <w:pPr>
        <w:pStyle w:val="NormalWeb"/>
        <w:rPr>
          <w:rStyle w:val="Forte"/>
        </w:rPr>
      </w:pPr>
    </w:p>
    <w:p w14:paraId="3C5DC6E7" w14:textId="77777777" w:rsidR="00ED0519" w:rsidRDefault="00ED0519" w:rsidP="00CA4BBB">
      <w:pPr>
        <w:pStyle w:val="NormalWeb"/>
        <w:rPr>
          <w:rStyle w:val="Forte"/>
        </w:rPr>
      </w:pPr>
    </w:p>
    <w:p w14:paraId="74A452DF" w14:textId="77777777" w:rsidR="00ED0519" w:rsidRDefault="00ED0519" w:rsidP="00CA4BBB">
      <w:pPr>
        <w:pStyle w:val="NormalWeb"/>
        <w:rPr>
          <w:rStyle w:val="Forte"/>
        </w:rPr>
      </w:pPr>
    </w:p>
    <w:p w14:paraId="5F0C35BD" w14:textId="77777777" w:rsidR="00ED0519" w:rsidRDefault="00ED0519" w:rsidP="00CA4BBB">
      <w:pPr>
        <w:pStyle w:val="NormalWeb"/>
        <w:rPr>
          <w:rStyle w:val="Forte"/>
        </w:rPr>
      </w:pPr>
    </w:p>
    <w:p w14:paraId="72766FE5" w14:textId="77777777" w:rsidR="00ED0519" w:rsidRDefault="00ED0519" w:rsidP="00CA4BBB">
      <w:pPr>
        <w:pStyle w:val="NormalWeb"/>
        <w:rPr>
          <w:rStyle w:val="Forte"/>
        </w:rPr>
      </w:pPr>
    </w:p>
    <w:p w14:paraId="44AF9509" w14:textId="77777777" w:rsidR="00ED0519" w:rsidRDefault="00ED0519" w:rsidP="00CA4BBB">
      <w:pPr>
        <w:pStyle w:val="NormalWeb"/>
        <w:rPr>
          <w:rStyle w:val="Forte"/>
        </w:rPr>
      </w:pPr>
    </w:p>
    <w:p w14:paraId="1EF54307" w14:textId="77777777" w:rsidR="00ED0519" w:rsidRDefault="00ED0519" w:rsidP="00CA4BBB">
      <w:pPr>
        <w:pStyle w:val="NormalWeb"/>
        <w:rPr>
          <w:rStyle w:val="Forte"/>
        </w:rPr>
      </w:pPr>
    </w:p>
    <w:p w14:paraId="42192555" w14:textId="77777777" w:rsidR="00ED0519" w:rsidRDefault="00ED0519" w:rsidP="00CA4BBB">
      <w:pPr>
        <w:pStyle w:val="NormalWeb"/>
        <w:rPr>
          <w:rStyle w:val="Forte"/>
        </w:rPr>
      </w:pPr>
    </w:p>
    <w:p w14:paraId="59B9F3C9" w14:textId="77777777" w:rsidR="00ED0519" w:rsidRDefault="00ED0519" w:rsidP="00CA4BBB">
      <w:pPr>
        <w:pStyle w:val="NormalWeb"/>
        <w:rPr>
          <w:rStyle w:val="Forte"/>
        </w:rPr>
      </w:pPr>
    </w:p>
    <w:p w14:paraId="4DCA51EA" w14:textId="77777777" w:rsidR="00AD15C6" w:rsidRDefault="00C2253A" w:rsidP="00CA4BBB">
      <w:pPr>
        <w:pStyle w:val="NormalWeb"/>
        <w:rPr>
          <w:rStyle w:val="Forte"/>
        </w:rPr>
      </w:pPr>
      <w:r>
        <w:rPr>
          <w:rStyle w:val="Forte"/>
        </w:rPr>
        <w:lastRenderedPageBreak/>
        <w:t>Organogramas</w:t>
      </w:r>
      <w:r w:rsidR="00AD15C6">
        <w:rPr>
          <w:rStyle w:val="Forte"/>
        </w:rPr>
        <w:t>:</w:t>
      </w:r>
    </w:p>
    <w:p w14:paraId="65B56D6D" w14:textId="77777777" w:rsidR="00ED0519" w:rsidRDefault="00ED0519" w:rsidP="00CA4BBB">
      <w:pPr>
        <w:pStyle w:val="NormalWeb"/>
        <w:rPr>
          <w:rStyle w:val="Fort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310213" wp14:editId="2CAB23AD">
            <wp:simplePos x="0" y="0"/>
            <wp:positionH relativeFrom="column">
              <wp:posOffset>-49264</wp:posOffset>
            </wp:positionH>
            <wp:positionV relativeFrom="paragraph">
              <wp:posOffset>4397036</wp:posOffset>
            </wp:positionV>
            <wp:extent cx="4140000" cy="4140000"/>
            <wp:effectExtent l="0" t="0" r="0" b="0"/>
            <wp:wrapTight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ight>
            <wp:docPr id="113198428" name="Imagem 113198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AE64598" wp14:editId="3CD75A2C">
            <wp:extent cx="4032000" cy="4032000"/>
            <wp:effectExtent l="0" t="0" r="698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CC41" w14:textId="77777777" w:rsidR="008A6133" w:rsidRDefault="008A6133" w:rsidP="00CA4BBB">
      <w:pPr>
        <w:pStyle w:val="NormalWeb"/>
        <w:rPr>
          <w:rStyle w:val="Forte"/>
        </w:rPr>
      </w:pPr>
    </w:p>
    <w:p w14:paraId="6A2FDBC3" w14:textId="77777777" w:rsidR="00AD15C6" w:rsidRDefault="00AD15C6" w:rsidP="00CA4BBB">
      <w:pPr>
        <w:pStyle w:val="NormalWeb"/>
        <w:rPr>
          <w:rStyle w:val="Forte"/>
        </w:rPr>
      </w:pPr>
    </w:p>
    <w:p w14:paraId="490EB54F" w14:textId="77777777" w:rsidR="00AD15C6" w:rsidRDefault="00AD15C6" w:rsidP="00CA4BBB">
      <w:pPr>
        <w:pStyle w:val="NormalWeb"/>
        <w:rPr>
          <w:rStyle w:val="Forte"/>
        </w:rPr>
      </w:pPr>
    </w:p>
    <w:p w14:paraId="544E8000" w14:textId="77777777" w:rsidR="0025162A" w:rsidRDefault="0025162A"/>
    <w:p w14:paraId="629153D8" w14:textId="77777777" w:rsidR="009231ED" w:rsidRDefault="009231ED"/>
    <w:p w14:paraId="7C4A691F" w14:textId="77777777" w:rsidR="009231ED" w:rsidRDefault="009231ED"/>
    <w:p w14:paraId="4DAFBA6E" w14:textId="77777777" w:rsidR="009231ED" w:rsidRDefault="009231ED"/>
    <w:p w14:paraId="698FE4A7" w14:textId="77777777" w:rsidR="009231ED" w:rsidRDefault="009231ED"/>
    <w:p w14:paraId="5043BA93" w14:textId="77777777" w:rsidR="009231ED" w:rsidRDefault="009231ED"/>
    <w:p w14:paraId="5159866C" w14:textId="77777777" w:rsidR="009231ED" w:rsidRDefault="009231ED"/>
    <w:p w14:paraId="7286C216" w14:textId="77777777" w:rsidR="009231ED" w:rsidRDefault="009231ED"/>
    <w:p w14:paraId="36D0B290" w14:textId="77777777" w:rsidR="009231ED" w:rsidRDefault="009231ED"/>
    <w:p w14:paraId="7F5F1FCA" w14:textId="77777777" w:rsidR="009231ED" w:rsidRDefault="009231ED"/>
    <w:p w14:paraId="7F5394A5" w14:textId="77777777" w:rsidR="00ED0519" w:rsidRDefault="00ED0519"/>
    <w:p w14:paraId="447A7F58" w14:textId="77777777" w:rsidR="00ED0519" w:rsidRPr="009231ED" w:rsidRDefault="00ED0519">
      <w:pPr>
        <w:rPr>
          <w:u w:val="single"/>
        </w:rPr>
      </w:pPr>
    </w:p>
    <w:p w14:paraId="2A74211F" w14:textId="77777777" w:rsidR="009231ED" w:rsidRPr="009231ED" w:rsidRDefault="009231ED" w:rsidP="00923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231E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Análise SWOT</w:t>
      </w:r>
    </w:p>
    <w:p w14:paraId="4427670C" w14:textId="77777777" w:rsidR="009231ED" w:rsidRP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23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Positivos &amp; Oportunidades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853"/>
        <w:gridCol w:w="3401"/>
      </w:tblGrid>
      <w:tr w:rsidR="009231ED" w:rsidRPr="009231ED" w14:paraId="6132AF3C" w14:textId="77777777" w:rsidTr="00923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90775" w14:textId="77777777"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0D8FF404" w14:textId="77777777"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Oportunidades</w:t>
            </w:r>
          </w:p>
        </w:tc>
        <w:tc>
          <w:tcPr>
            <w:tcW w:w="0" w:type="auto"/>
            <w:vAlign w:val="center"/>
            <w:hideMark/>
          </w:tcPr>
          <w:p w14:paraId="6690EF21" w14:textId="77777777"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Decisão/Objetivo</w:t>
            </w:r>
          </w:p>
        </w:tc>
      </w:tr>
      <w:tr w:rsidR="009231ED" w:rsidRPr="009231ED" w14:paraId="28A78397" w14:textId="77777777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805D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Preço</w:t>
            </w:r>
          </w:p>
        </w:tc>
        <w:tc>
          <w:tcPr>
            <w:tcW w:w="0" w:type="auto"/>
            <w:vAlign w:val="center"/>
            <w:hideMark/>
          </w:tcPr>
          <w:p w14:paraId="003E5B63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mercado busca soluções acessíveis</w:t>
            </w:r>
          </w:p>
        </w:tc>
        <w:tc>
          <w:tcPr>
            <w:tcW w:w="0" w:type="auto"/>
            <w:vAlign w:val="center"/>
            <w:hideMark/>
          </w:tcPr>
          <w:p w14:paraId="73449225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Manter um preço competitivo</w:t>
            </w:r>
          </w:p>
        </w:tc>
      </w:tr>
      <w:tr w:rsidR="009231ED" w:rsidRPr="009231ED" w14:paraId="794C4468" w14:textId="77777777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FFA2B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0BDD13F3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Empresas querem automação eficiente</w:t>
            </w:r>
          </w:p>
        </w:tc>
        <w:tc>
          <w:tcPr>
            <w:tcW w:w="0" w:type="auto"/>
            <w:vAlign w:val="center"/>
            <w:hideMark/>
          </w:tcPr>
          <w:p w14:paraId="3B52F9F7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Desenvolver mais funcionalidades</w:t>
            </w:r>
          </w:p>
        </w:tc>
      </w:tr>
      <w:tr w:rsidR="009231ED" w:rsidRPr="009231ED" w14:paraId="31A6BEFE" w14:textId="77777777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93526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Simples</w:t>
            </w:r>
          </w:p>
        </w:tc>
        <w:tc>
          <w:tcPr>
            <w:tcW w:w="0" w:type="auto"/>
            <w:vAlign w:val="center"/>
            <w:hideMark/>
          </w:tcPr>
          <w:p w14:paraId="76A8FE3E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simplicidade atrai empresas menores</w:t>
            </w:r>
          </w:p>
        </w:tc>
        <w:tc>
          <w:tcPr>
            <w:tcW w:w="0" w:type="auto"/>
            <w:vAlign w:val="center"/>
            <w:hideMark/>
          </w:tcPr>
          <w:p w14:paraId="4C2E9213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Expandir para </w:t>
            </w:r>
            <w:proofErr w:type="spellStart"/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PMEs</w:t>
            </w:r>
            <w:proofErr w:type="spellEnd"/>
          </w:p>
        </w:tc>
      </w:tr>
    </w:tbl>
    <w:p w14:paraId="64F9D2D0" w14:textId="77777777" w:rsidR="009231ED" w:rsidRP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23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Positivos &amp; Ameaças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163"/>
        <w:gridCol w:w="3209"/>
      </w:tblGrid>
      <w:tr w:rsidR="009231ED" w:rsidRPr="009231ED" w14:paraId="4A74102C" w14:textId="77777777" w:rsidTr="00923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96CC6" w14:textId="77777777"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6D6EC164" w14:textId="77777777"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Ameaças</w:t>
            </w:r>
          </w:p>
        </w:tc>
        <w:tc>
          <w:tcPr>
            <w:tcW w:w="0" w:type="auto"/>
            <w:vAlign w:val="center"/>
            <w:hideMark/>
          </w:tcPr>
          <w:p w14:paraId="4CFE14E2" w14:textId="77777777"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Estratégias de Enfrentamento</w:t>
            </w:r>
          </w:p>
        </w:tc>
      </w:tr>
      <w:tr w:rsidR="009231ED" w:rsidRPr="009231ED" w14:paraId="1FA61B15" w14:textId="77777777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3B4E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Preço</w:t>
            </w:r>
          </w:p>
        </w:tc>
        <w:tc>
          <w:tcPr>
            <w:tcW w:w="0" w:type="auto"/>
            <w:vAlign w:val="center"/>
            <w:hideMark/>
          </w:tcPr>
          <w:p w14:paraId="67F8F893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Concorrentes podem abaixar preços</w:t>
            </w:r>
          </w:p>
        </w:tc>
        <w:tc>
          <w:tcPr>
            <w:tcW w:w="0" w:type="auto"/>
            <w:vAlign w:val="center"/>
            <w:hideMark/>
          </w:tcPr>
          <w:p w14:paraId="5565060E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Focar em qualidade e valor agregado</w:t>
            </w:r>
          </w:p>
        </w:tc>
      </w:tr>
      <w:tr w:rsidR="009231ED" w:rsidRPr="009231ED" w14:paraId="1552EC8F" w14:textId="77777777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BFDB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0" w:type="auto"/>
            <w:vAlign w:val="center"/>
            <w:hideMark/>
          </w:tcPr>
          <w:p w14:paraId="6DF21C7B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Soluções mais robustas no mercado</w:t>
            </w:r>
          </w:p>
        </w:tc>
        <w:tc>
          <w:tcPr>
            <w:tcW w:w="0" w:type="auto"/>
            <w:vAlign w:val="center"/>
            <w:hideMark/>
          </w:tcPr>
          <w:p w14:paraId="7C3B9869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Inovar constantemente</w:t>
            </w:r>
          </w:p>
        </w:tc>
      </w:tr>
      <w:tr w:rsidR="009231ED" w:rsidRPr="009231ED" w14:paraId="4AF26C2F" w14:textId="77777777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D988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Simples</w:t>
            </w:r>
          </w:p>
        </w:tc>
        <w:tc>
          <w:tcPr>
            <w:tcW w:w="0" w:type="auto"/>
            <w:vAlign w:val="center"/>
            <w:hideMark/>
          </w:tcPr>
          <w:p w14:paraId="112AF6FF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 visto como muito básico por grandes empresas</w:t>
            </w:r>
          </w:p>
        </w:tc>
        <w:tc>
          <w:tcPr>
            <w:tcW w:w="0" w:type="auto"/>
            <w:vAlign w:val="center"/>
            <w:hideMark/>
          </w:tcPr>
          <w:p w14:paraId="38525E24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Oferecer pacotes avançados</w:t>
            </w:r>
          </w:p>
        </w:tc>
      </w:tr>
    </w:tbl>
    <w:p w14:paraId="512D307F" w14:textId="77777777" w:rsidR="009231ED" w:rsidRP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23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Negativos &amp; Oportunidades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3392"/>
        <w:gridCol w:w="3076"/>
      </w:tblGrid>
      <w:tr w:rsidR="009231ED" w:rsidRPr="009231ED" w14:paraId="7359507C" w14:textId="77777777" w:rsidTr="00923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A67C8" w14:textId="77777777"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1D5C2FDC" w14:textId="77777777"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Oportunidades</w:t>
            </w:r>
          </w:p>
        </w:tc>
        <w:tc>
          <w:tcPr>
            <w:tcW w:w="0" w:type="auto"/>
            <w:vAlign w:val="center"/>
            <w:hideMark/>
          </w:tcPr>
          <w:p w14:paraId="74A4DA58" w14:textId="77777777"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Estratégias de Melhoria</w:t>
            </w:r>
          </w:p>
        </w:tc>
      </w:tr>
      <w:tr w:rsidR="009231ED" w:rsidRPr="009231ED" w14:paraId="139957A2" w14:textId="77777777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1A241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566A5F2B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Investir em marketing para ganhar visibilidade</w:t>
            </w:r>
          </w:p>
        </w:tc>
        <w:tc>
          <w:tcPr>
            <w:tcW w:w="0" w:type="auto"/>
            <w:vAlign w:val="center"/>
            <w:hideMark/>
          </w:tcPr>
          <w:p w14:paraId="49D1E05E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campanhas de branding</w:t>
            </w:r>
          </w:p>
        </w:tc>
      </w:tr>
      <w:tr w:rsidR="009231ED" w:rsidRPr="009231ED" w14:paraId="29E616D5" w14:textId="77777777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3A163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Experiência</w:t>
            </w:r>
          </w:p>
        </w:tc>
        <w:tc>
          <w:tcPr>
            <w:tcW w:w="0" w:type="auto"/>
            <w:vAlign w:val="center"/>
            <w:hideMark/>
          </w:tcPr>
          <w:p w14:paraId="7813545D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Melhorar a UX para atrair novos usuários</w:t>
            </w:r>
          </w:p>
        </w:tc>
        <w:tc>
          <w:tcPr>
            <w:tcW w:w="0" w:type="auto"/>
            <w:vAlign w:val="center"/>
            <w:hideMark/>
          </w:tcPr>
          <w:p w14:paraId="1898684D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Consultar usuários e implementar feedback</w:t>
            </w:r>
          </w:p>
        </w:tc>
      </w:tr>
      <w:tr w:rsidR="009231ED" w:rsidRPr="009231ED" w14:paraId="12F61411" w14:textId="77777777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C071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Capacidade de Entrega</w:t>
            </w:r>
          </w:p>
        </w:tc>
        <w:tc>
          <w:tcPr>
            <w:tcW w:w="0" w:type="auto"/>
            <w:vAlign w:val="center"/>
            <w:hideMark/>
          </w:tcPr>
          <w:p w14:paraId="4D11B1CD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Melhorar integração e suporte técnico</w:t>
            </w:r>
          </w:p>
        </w:tc>
        <w:tc>
          <w:tcPr>
            <w:tcW w:w="0" w:type="auto"/>
            <w:vAlign w:val="center"/>
            <w:hideMark/>
          </w:tcPr>
          <w:p w14:paraId="3ADEDDF7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Investir em treinamento e suporte</w:t>
            </w:r>
          </w:p>
        </w:tc>
      </w:tr>
    </w:tbl>
    <w:p w14:paraId="056C80A9" w14:textId="77777777" w:rsidR="009231ED" w:rsidRP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E907484" w14:textId="77777777" w:rsid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6D2AA5E" w14:textId="77777777" w:rsidR="009231ED" w:rsidRPr="009231ED" w:rsidRDefault="009231ED" w:rsidP="009231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231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Negativos &amp; Ameaças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3656"/>
        <w:gridCol w:w="2950"/>
      </w:tblGrid>
      <w:tr w:rsidR="009231ED" w:rsidRPr="009231ED" w14:paraId="1CE88D61" w14:textId="77777777" w:rsidTr="00923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EBDC1" w14:textId="77777777"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1E225448" w14:textId="77777777"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Ameaças</w:t>
            </w:r>
          </w:p>
        </w:tc>
        <w:tc>
          <w:tcPr>
            <w:tcW w:w="0" w:type="auto"/>
            <w:vAlign w:val="center"/>
            <w:hideMark/>
          </w:tcPr>
          <w:p w14:paraId="2608065B" w14:textId="77777777" w:rsidR="009231ED" w:rsidRPr="009231ED" w:rsidRDefault="009231ED" w:rsidP="00923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Estratégias de Defesa</w:t>
            </w:r>
          </w:p>
        </w:tc>
      </w:tr>
      <w:tr w:rsidR="009231ED" w:rsidRPr="009231ED" w14:paraId="033EE717" w14:textId="77777777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47E2F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15E9908B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Concorrentes já consolidados no mercado</w:t>
            </w:r>
          </w:p>
        </w:tc>
        <w:tc>
          <w:tcPr>
            <w:tcW w:w="0" w:type="auto"/>
            <w:vAlign w:val="center"/>
            <w:hideMark/>
          </w:tcPr>
          <w:p w14:paraId="3C5AD234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Investir em branding para se diferenciar</w:t>
            </w:r>
          </w:p>
        </w:tc>
      </w:tr>
      <w:tr w:rsidR="009231ED" w:rsidRPr="009231ED" w14:paraId="34FF1B07" w14:textId="77777777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41ACD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Experiência</w:t>
            </w:r>
          </w:p>
        </w:tc>
        <w:tc>
          <w:tcPr>
            <w:tcW w:w="0" w:type="auto"/>
            <w:vAlign w:val="center"/>
            <w:hideMark/>
          </w:tcPr>
          <w:p w14:paraId="2CF4DBDB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Falta de experiência pode limitar confiança de clientes grandes</w:t>
            </w:r>
          </w:p>
        </w:tc>
        <w:tc>
          <w:tcPr>
            <w:tcW w:w="0" w:type="auto"/>
            <w:vAlign w:val="center"/>
            <w:hideMark/>
          </w:tcPr>
          <w:p w14:paraId="48A31F93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parcerias para obter credibilidade</w:t>
            </w:r>
          </w:p>
        </w:tc>
      </w:tr>
      <w:tr w:rsidR="009231ED" w:rsidRPr="009231ED" w14:paraId="53AE5CED" w14:textId="77777777" w:rsidTr="00923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A01A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Capacidade de Entrega</w:t>
            </w:r>
          </w:p>
        </w:tc>
        <w:tc>
          <w:tcPr>
            <w:tcW w:w="0" w:type="auto"/>
            <w:vAlign w:val="center"/>
            <w:hideMark/>
          </w:tcPr>
          <w:p w14:paraId="1456E701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Falhas técnicas ou de integração</w:t>
            </w:r>
          </w:p>
        </w:tc>
        <w:tc>
          <w:tcPr>
            <w:tcW w:w="0" w:type="auto"/>
            <w:vAlign w:val="center"/>
            <w:hideMark/>
          </w:tcPr>
          <w:p w14:paraId="64E8D7DE" w14:textId="77777777" w:rsidR="009231ED" w:rsidRPr="009231ED" w:rsidRDefault="009231ED" w:rsidP="00923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31E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Focar em suporte técnico e atualizações rápidas</w:t>
            </w:r>
          </w:p>
        </w:tc>
      </w:tr>
    </w:tbl>
    <w:p w14:paraId="632FE4E9" w14:textId="77777777" w:rsidR="009231ED" w:rsidRDefault="009231ED"/>
    <w:p w14:paraId="3F6D9F4D" w14:textId="77777777" w:rsidR="00EC7BC5" w:rsidRPr="007256AD" w:rsidRDefault="00EC7BC5" w:rsidP="00EC7B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56AD">
        <w:rPr>
          <w:rStyle w:val="eop"/>
          <w:rFonts w:ascii="Arial" w:hAnsi="Arial" w:cs="Arial"/>
        </w:rPr>
        <w:lastRenderedPageBreak/>
        <w:t> </w:t>
      </w:r>
    </w:p>
    <w:p w14:paraId="6B8532F3" w14:textId="77777777" w:rsidR="00EC7BC5" w:rsidRPr="007256AD" w:rsidRDefault="00EC7BC5" w:rsidP="00EC7B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56AD">
        <w:rPr>
          <w:rStyle w:val="eop"/>
          <w:rFonts w:ascii="Arial" w:hAnsi="Arial" w:cs="Arial"/>
        </w:rPr>
        <w:t> </w:t>
      </w:r>
    </w:p>
    <w:p w14:paraId="70007648" w14:textId="77777777" w:rsidR="00EC7BC5" w:rsidRPr="007256AD" w:rsidRDefault="00EC7BC5" w:rsidP="00EC7B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56AD">
        <w:rPr>
          <w:rStyle w:val="eop"/>
          <w:rFonts w:ascii="Arial" w:hAnsi="Arial" w:cs="Arial"/>
        </w:rPr>
        <w:t> </w:t>
      </w:r>
    </w:p>
    <w:p w14:paraId="5CC69879" w14:textId="77777777" w:rsidR="00EC7BC5" w:rsidRPr="007256AD" w:rsidRDefault="00EC7BC5" w:rsidP="00EC7B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56AD">
        <w:rPr>
          <w:rStyle w:val="eop"/>
          <w:rFonts w:ascii="Arial" w:hAnsi="Arial" w:cs="Arial"/>
        </w:rPr>
        <w:t> </w:t>
      </w:r>
    </w:p>
    <w:p w14:paraId="49D43E96" w14:textId="77777777" w:rsidR="00EC7BC5" w:rsidRPr="007256AD" w:rsidRDefault="00EC7BC5" w:rsidP="00EC7B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56AD">
        <w:rPr>
          <w:rStyle w:val="eop"/>
          <w:rFonts w:ascii="Arial" w:hAnsi="Arial" w:cs="Arial"/>
        </w:rPr>
        <w:t> </w:t>
      </w:r>
    </w:p>
    <w:p w14:paraId="6E71D828" w14:textId="77777777" w:rsidR="00EC7BC5" w:rsidRPr="007256AD" w:rsidRDefault="00EC7BC5" w:rsidP="00EC7B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56AD">
        <w:rPr>
          <w:rStyle w:val="eop"/>
          <w:rFonts w:ascii="Arial" w:hAnsi="Arial" w:cs="Arial"/>
        </w:rPr>
        <w:t> </w:t>
      </w:r>
    </w:p>
    <w:p w14:paraId="207E644E" w14:textId="77777777" w:rsidR="00EC7BC5" w:rsidRPr="007256AD" w:rsidRDefault="00EC7BC5" w:rsidP="00EC7B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56AD">
        <w:rPr>
          <w:rStyle w:val="eop"/>
          <w:rFonts w:ascii="Arial" w:hAnsi="Arial" w:cs="Arial"/>
        </w:rPr>
        <w:t> </w:t>
      </w:r>
    </w:p>
    <w:p w14:paraId="2BDABBDC" w14:textId="77777777" w:rsidR="00EC7BC5" w:rsidRPr="007256AD" w:rsidRDefault="00EC7BC5" w:rsidP="00EC7B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56AD">
        <w:rPr>
          <w:rStyle w:val="eop"/>
          <w:rFonts w:ascii="Arial" w:hAnsi="Arial" w:cs="Arial"/>
        </w:rPr>
        <w:t> </w:t>
      </w:r>
    </w:p>
    <w:p w14:paraId="0165B141" w14:textId="77777777" w:rsidR="00EC7BC5" w:rsidRPr="007256AD" w:rsidRDefault="00EC7BC5" w:rsidP="00EC7B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56AD">
        <w:rPr>
          <w:rStyle w:val="eop"/>
          <w:rFonts w:ascii="Arial" w:hAnsi="Arial" w:cs="Arial"/>
        </w:rPr>
        <w:t> </w:t>
      </w:r>
    </w:p>
    <w:p w14:paraId="354DC548" w14:textId="77777777" w:rsidR="00EC7BC5" w:rsidRPr="007256AD" w:rsidRDefault="00EC7BC5" w:rsidP="00EC7BC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56AD">
        <w:rPr>
          <w:rStyle w:val="eop"/>
          <w:rFonts w:ascii="Arial" w:hAnsi="Arial" w:cs="Arial"/>
        </w:rPr>
        <w:t> </w:t>
      </w:r>
    </w:p>
    <w:p w14:paraId="03963D9E" w14:textId="77777777" w:rsidR="00EC7BC5" w:rsidRDefault="00EC7BC5"/>
    <w:sectPr w:rsidR="00EC7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2AB92" w14:textId="77777777" w:rsidR="00693111" w:rsidRDefault="00693111" w:rsidP="00ED0519">
      <w:pPr>
        <w:spacing w:after="0" w:line="240" w:lineRule="auto"/>
      </w:pPr>
      <w:r>
        <w:separator/>
      </w:r>
    </w:p>
  </w:endnote>
  <w:endnote w:type="continuationSeparator" w:id="0">
    <w:p w14:paraId="390B0354" w14:textId="77777777" w:rsidR="00693111" w:rsidRDefault="00693111" w:rsidP="00ED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764D3" w14:textId="77777777" w:rsidR="00693111" w:rsidRDefault="00693111" w:rsidP="00ED0519">
      <w:pPr>
        <w:spacing w:after="0" w:line="240" w:lineRule="auto"/>
      </w:pPr>
      <w:r>
        <w:separator/>
      </w:r>
    </w:p>
  </w:footnote>
  <w:footnote w:type="continuationSeparator" w:id="0">
    <w:p w14:paraId="5C0D4BB6" w14:textId="77777777" w:rsidR="00693111" w:rsidRDefault="00693111" w:rsidP="00ED0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64191"/>
    <w:multiLevelType w:val="multilevel"/>
    <w:tmpl w:val="122E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97389"/>
    <w:multiLevelType w:val="multilevel"/>
    <w:tmpl w:val="287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362EB"/>
    <w:multiLevelType w:val="multilevel"/>
    <w:tmpl w:val="249C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50906"/>
    <w:multiLevelType w:val="multilevel"/>
    <w:tmpl w:val="A122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D16235"/>
    <w:multiLevelType w:val="multilevel"/>
    <w:tmpl w:val="BD2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357E75"/>
    <w:multiLevelType w:val="multilevel"/>
    <w:tmpl w:val="3098B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43D35D5"/>
    <w:multiLevelType w:val="multilevel"/>
    <w:tmpl w:val="C8A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1443DE"/>
    <w:multiLevelType w:val="multilevel"/>
    <w:tmpl w:val="AFA4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C1E50"/>
    <w:multiLevelType w:val="multilevel"/>
    <w:tmpl w:val="1A467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2807CA9"/>
    <w:multiLevelType w:val="multilevel"/>
    <w:tmpl w:val="526E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1C40DC"/>
    <w:multiLevelType w:val="multilevel"/>
    <w:tmpl w:val="F45C1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A235E11"/>
    <w:multiLevelType w:val="multilevel"/>
    <w:tmpl w:val="F3A485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4726260"/>
    <w:multiLevelType w:val="multilevel"/>
    <w:tmpl w:val="8C7E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F2591E"/>
    <w:multiLevelType w:val="multilevel"/>
    <w:tmpl w:val="1DA6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1B52DC"/>
    <w:multiLevelType w:val="multilevel"/>
    <w:tmpl w:val="F7B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B10721"/>
    <w:multiLevelType w:val="multilevel"/>
    <w:tmpl w:val="7EB2EE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2C67471"/>
    <w:multiLevelType w:val="hybridMultilevel"/>
    <w:tmpl w:val="EB026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D3A54"/>
    <w:multiLevelType w:val="multilevel"/>
    <w:tmpl w:val="DF6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4997631">
    <w:abstractNumId w:val="7"/>
  </w:num>
  <w:num w:numId="2" w16cid:durableId="1704359082">
    <w:abstractNumId w:val="16"/>
  </w:num>
  <w:num w:numId="3" w16cid:durableId="1237666089">
    <w:abstractNumId w:val="4"/>
  </w:num>
  <w:num w:numId="4" w16cid:durableId="2107772363">
    <w:abstractNumId w:val="9"/>
  </w:num>
  <w:num w:numId="5" w16cid:durableId="428702107">
    <w:abstractNumId w:val="17"/>
  </w:num>
  <w:num w:numId="6" w16cid:durableId="791559084">
    <w:abstractNumId w:val="14"/>
  </w:num>
  <w:num w:numId="7" w16cid:durableId="918446982">
    <w:abstractNumId w:val="10"/>
  </w:num>
  <w:num w:numId="8" w16cid:durableId="110244094">
    <w:abstractNumId w:val="8"/>
  </w:num>
  <w:num w:numId="9" w16cid:durableId="505747576">
    <w:abstractNumId w:val="0"/>
  </w:num>
  <w:num w:numId="10" w16cid:durableId="2061437107">
    <w:abstractNumId w:val="11"/>
  </w:num>
  <w:num w:numId="11" w16cid:durableId="330715347">
    <w:abstractNumId w:val="5"/>
  </w:num>
  <w:num w:numId="12" w16cid:durableId="1477065310">
    <w:abstractNumId w:val="3"/>
  </w:num>
  <w:num w:numId="13" w16cid:durableId="2097508155">
    <w:abstractNumId w:val="15"/>
  </w:num>
  <w:num w:numId="14" w16cid:durableId="312636821">
    <w:abstractNumId w:val="1"/>
  </w:num>
  <w:num w:numId="15" w16cid:durableId="1351180290">
    <w:abstractNumId w:val="13"/>
  </w:num>
  <w:num w:numId="16" w16cid:durableId="959728248">
    <w:abstractNumId w:val="12"/>
  </w:num>
  <w:num w:numId="17" w16cid:durableId="1735465209">
    <w:abstractNumId w:val="2"/>
  </w:num>
  <w:num w:numId="18" w16cid:durableId="1903058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BBB"/>
    <w:rsid w:val="00067629"/>
    <w:rsid w:val="00212B5E"/>
    <w:rsid w:val="0025162A"/>
    <w:rsid w:val="00263C44"/>
    <w:rsid w:val="00354F84"/>
    <w:rsid w:val="0047639B"/>
    <w:rsid w:val="0056294B"/>
    <w:rsid w:val="005D3DA0"/>
    <w:rsid w:val="00693111"/>
    <w:rsid w:val="007256AD"/>
    <w:rsid w:val="008A6133"/>
    <w:rsid w:val="009231ED"/>
    <w:rsid w:val="00964E1F"/>
    <w:rsid w:val="00AD15C6"/>
    <w:rsid w:val="00C2253A"/>
    <w:rsid w:val="00CA4BBB"/>
    <w:rsid w:val="00E0640F"/>
    <w:rsid w:val="00EB03EF"/>
    <w:rsid w:val="00EC7BC5"/>
    <w:rsid w:val="00ED0519"/>
    <w:rsid w:val="00F2180D"/>
    <w:rsid w:val="00F3630A"/>
    <w:rsid w:val="00FB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51A6"/>
  <w15:chartTrackingRefBased/>
  <w15:docId w15:val="{2B7500A9-9DA7-48A3-AC21-4832A71A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23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231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4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4BBB"/>
    <w:rPr>
      <w:b/>
      <w:bCs/>
    </w:rPr>
  </w:style>
  <w:style w:type="paragraph" w:styleId="PargrafodaLista">
    <w:name w:val="List Paragraph"/>
    <w:basedOn w:val="Normal"/>
    <w:uiPriority w:val="34"/>
    <w:qFormat/>
    <w:rsid w:val="00F218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231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231E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paragraph">
    <w:name w:val="paragraph"/>
    <w:basedOn w:val="Normal"/>
    <w:rsid w:val="00EC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C7BC5"/>
  </w:style>
  <w:style w:type="character" w:customStyle="1" w:styleId="eop">
    <w:name w:val="eop"/>
    <w:basedOn w:val="Fontepargpadro"/>
    <w:rsid w:val="00EC7BC5"/>
  </w:style>
  <w:style w:type="paragraph" w:styleId="Cabealho">
    <w:name w:val="header"/>
    <w:basedOn w:val="Normal"/>
    <w:link w:val="CabealhoChar"/>
    <w:uiPriority w:val="99"/>
    <w:unhideWhenUsed/>
    <w:rsid w:val="00ED0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0519"/>
  </w:style>
  <w:style w:type="paragraph" w:styleId="Rodap">
    <w:name w:val="footer"/>
    <w:basedOn w:val="Normal"/>
    <w:link w:val="RodapChar"/>
    <w:uiPriority w:val="99"/>
    <w:unhideWhenUsed/>
    <w:rsid w:val="00ED0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0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Claudinei Pereira Queiroz</dc:creator>
  <cp:keywords/>
  <dc:description/>
  <cp:lastModifiedBy>Bruno Vinicius urias queiroz</cp:lastModifiedBy>
  <cp:revision>11</cp:revision>
  <dcterms:created xsi:type="dcterms:W3CDTF">2024-09-24T00:22:00Z</dcterms:created>
  <dcterms:modified xsi:type="dcterms:W3CDTF">2024-10-11T01:18:00Z</dcterms:modified>
</cp:coreProperties>
</file>