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422F" w:rsidRDefault="00FC0BD8">
      <w:pPr>
        <w:spacing w:after="124" w:line="259" w:lineRule="auto"/>
        <w:ind w:left="0" w:right="783" w:firstLine="0"/>
        <w:jc w:val="center"/>
      </w:pPr>
      <w:r>
        <w:rPr>
          <w:b/>
          <w:sz w:val="30"/>
        </w:rPr>
        <w:t xml:space="preserve">Centro Paula Souza </w:t>
      </w:r>
    </w:p>
    <w:p w:rsidR="002D422F" w:rsidRDefault="00FC0BD8">
      <w:pPr>
        <w:spacing w:after="110" w:line="265" w:lineRule="auto"/>
        <w:ind w:left="1872"/>
        <w:jc w:val="left"/>
      </w:pPr>
      <w:r>
        <w:rPr>
          <w:b/>
          <w:sz w:val="28"/>
        </w:rPr>
        <w:t xml:space="preserve">Faculdade de Tecnologia de Votorantim </w:t>
      </w:r>
    </w:p>
    <w:p w:rsidR="002D422F" w:rsidRDefault="00FC0BD8">
      <w:pPr>
        <w:spacing w:after="127" w:line="259" w:lineRule="auto"/>
        <w:ind w:left="2060"/>
        <w:jc w:val="left"/>
      </w:pPr>
      <w:r>
        <w:rPr>
          <w:sz w:val="26"/>
        </w:rPr>
        <w:t xml:space="preserve">Curso de Ciência de Dados para Negócios </w:t>
      </w:r>
    </w:p>
    <w:p w:rsidR="002D422F" w:rsidRDefault="00FC0BD8">
      <w:pPr>
        <w:spacing w:after="127" w:line="259" w:lineRule="auto"/>
        <w:ind w:left="0" w:right="710" w:firstLine="0"/>
        <w:jc w:val="center"/>
      </w:pPr>
      <w:r>
        <w:rPr>
          <w:sz w:val="26"/>
        </w:rPr>
        <w:t xml:space="preserve"> </w:t>
      </w:r>
    </w:p>
    <w:p w:rsidR="002D422F" w:rsidRDefault="00FC0BD8">
      <w:pPr>
        <w:spacing w:after="125" w:line="259" w:lineRule="auto"/>
        <w:ind w:left="0" w:right="710" w:firstLine="0"/>
        <w:jc w:val="center"/>
      </w:pPr>
      <w:r>
        <w:rPr>
          <w:sz w:val="26"/>
        </w:rPr>
        <w:t xml:space="preserve"> </w:t>
      </w:r>
    </w:p>
    <w:p w:rsidR="002D422F" w:rsidRDefault="00FC0BD8">
      <w:pPr>
        <w:spacing w:after="127" w:line="259" w:lineRule="auto"/>
        <w:ind w:left="0" w:right="710" w:firstLine="0"/>
        <w:jc w:val="center"/>
      </w:pPr>
      <w:r>
        <w:rPr>
          <w:sz w:val="26"/>
        </w:rPr>
        <w:t xml:space="preserve"> </w:t>
      </w:r>
    </w:p>
    <w:p w:rsidR="002D422F" w:rsidRDefault="00FC0BD8">
      <w:pPr>
        <w:spacing w:after="128" w:line="259" w:lineRule="auto"/>
        <w:ind w:left="0" w:right="710" w:firstLine="0"/>
        <w:jc w:val="center"/>
      </w:pPr>
      <w:r>
        <w:rPr>
          <w:sz w:val="26"/>
        </w:rPr>
        <w:t xml:space="preserve"> </w:t>
      </w:r>
    </w:p>
    <w:p w:rsidR="002D422F" w:rsidRDefault="00FC0BD8">
      <w:pPr>
        <w:spacing w:after="127" w:line="259" w:lineRule="auto"/>
        <w:ind w:left="0" w:right="710" w:firstLine="0"/>
        <w:jc w:val="center"/>
      </w:pPr>
      <w:r>
        <w:rPr>
          <w:sz w:val="26"/>
        </w:rPr>
        <w:t xml:space="preserve"> </w:t>
      </w:r>
    </w:p>
    <w:p w:rsidR="002D422F" w:rsidRDefault="00FC0BD8">
      <w:pPr>
        <w:spacing w:after="127" w:line="259" w:lineRule="auto"/>
        <w:ind w:left="0" w:right="710" w:firstLine="0"/>
        <w:jc w:val="center"/>
      </w:pPr>
      <w:r>
        <w:rPr>
          <w:sz w:val="26"/>
        </w:rPr>
        <w:t xml:space="preserve"> </w:t>
      </w:r>
    </w:p>
    <w:p w:rsidR="002D422F" w:rsidRDefault="00FC0BD8">
      <w:pPr>
        <w:spacing w:after="182" w:line="259" w:lineRule="auto"/>
        <w:ind w:left="0" w:firstLine="0"/>
        <w:jc w:val="left"/>
      </w:pPr>
      <w:r>
        <w:rPr>
          <w:sz w:val="26"/>
        </w:rPr>
        <w:t xml:space="preserve"> </w:t>
      </w:r>
    </w:p>
    <w:p w:rsidR="002D422F" w:rsidRDefault="00FC0BD8">
      <w:pPr>
        <w:pStyle w:val="Ttulo1"/>
      </w:pPr>
      <w:r>
        <w:t xml:space="preserve">Projeto Integrador II - Visualização de Dados  </w:t>
      </w:r>
    </w:p>
    <w:p w:rsidR="002D422F" w:rsidRDefault="00FC0BD8">
      <w:pPr>
        <w:spacing w:after="134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:rsidR="002D422F" w:rsidRDefault="00FC0BD8" w:rsidP="00FC0BD8">
      <w:pPr>
        <w:spacing w:after="134" w:line="259" w:lineRule="auto"/>
        <w:ind w:left="2824" w:right="781" w:firstLine="8"/>
      </w:pPr>
      <w:r>
        <w:rPr>
          <w:sz w:val="28"/>
        </w:rPr>
        <w:t xml:space="preserve">Alex Vitor </w:t>
      </w:r>
      <w:proofErr w:type="spellStart"/>
      <w:r>
        <w:rPr>
          <w:sz w:val="28"/>
        </w:rPr>
        <w:t>Fructos</w:t>
      </w:r>
      <w:proofErr w:type="spellEnd"/>
    </w:p>
    <w:p w:rsidR="002D422F" w:rsidRDefault="00FC0BD8" w:rsidP="00FC0BD8">
      <w:pPr>
        <w:spacing w:after="134" w:line="259" w:lineRule="auto"/>
        <w:ind w:left="2816" w:right="784" w:firstLine="8"/>
      </w:pPr>
      <w:r>
        <w:rPr>
          <w:sz w:val="28"/>
        </w:rPr>
        <w:t>Bruno Urias Queiroz</w:t>
      </w:r>
    </w:p>
    <w:p w:rsidR="002D422F" w:rsidRDefault="00FC0BD8" w:rsidP="00FC0BD8">
      <w:pPr>
        <w:spacing w:after="136" w:line="259" w:lineRule="auto"/>
        <w:ind w:left="2808" w:firstLine="8"/>
      </w:pPr>
      <w:r>
        <w:rPr>
          <w:sz w:val="28"/>
        </w:rPr>
        <w:t xml:space="preserve">Gislaine Oliveira </w:t>
      </w:r>
      <w:proofErr w:type="spellStart"/>
      <w:r>
        <w:rPr>
          <w:sz w:val="28"/>
        </w:rPr>
        <w:t>Takushi</w:t>
      </w:r>
      <w:proofErr w:type="spellEnd"/>
    </w:p>
    <w:p w:rsidR="002D422F" w:rsidRDefault="00FC0BD8" w:rsidP="00FC0BD8">
      <w:pPr>
        <w:spacing w:after="134" w:line="259" w:lineRule="auto"/>
        <w:ind w:left="2800" w:right="783" w:firstLine="8"/>
      </w:pPr>
      <w:r>
        <w:rPr>
          <w:sz w:val="28"/>
        </w:rPr>
        <w:t>Victor Perillo R. Sampaio</w:t>
      </w:r>
    </w:p>
    <w:p w:rsidR="002D422F" w:rsidRDefault="00FC0BD8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  <w:r>
        <w:rPr>
          <w:sz w:val="22"/>
        </w:rPr>
        <w:tab/>
      </w:r>
      <w:r>
        <w:rPr>
          <w:b/>
          <w:sz w:val="28"/>
        </w:rPr>
        <w:t xml:space="preserve"> </w:t>
      </w:r>
    </w:p>
    <w:p w:rsidR="002D422F" w:rsidRDefault="00FC0BD8">
      <w:pPr>
        <w:spacing w:after="326" w:line="265" w:lineRule="auto"/>
        <w:ind w:left="-5"/>
        <w:jc w:val="left"/>
      </w:pPr>
      <w:r>
        <w:rPr>
          <w:b/>
          <w:sz w:val="28"/>
        </w:rPr>
        <w:t xml:space="preserve">1. Descrição da Empresa: </w:t>
      </w:r>
    </w:p>
    <w:p w:rsidR="002D422F" w:rsidRDefault="00FC0BD8">
      <w:pPr>
        <w:spacing w:after="299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:rsidR="002D422F" w:rsidRDefault="00FC0BD8">
      <w:pPr>
        <w:spacing w:after="316" w:line="259" w:lineRule="auto"/>
        <w:ind w:left="-5" w:right="767"/>
      </w:pPr>
      <w:r>
        <w:rPr>
          <w:b/>
        </w:rPr>
        <w:t>Nome da empresa:</w:t>
      </w:r>
      <w:r>
        <w:t xml:space="preserve"> G.E.I </w:t>
      </w:r>
      <w:proofErr w:type="spellStart"/>
      <w:r>
        <w:t>Flow</w:t>
      </w:r>
      <w:proofErr w:type="spellEnd"/>
      <w:r>
        <w:t xml:space="preserve"> </w:t>
      </w:r>
    </w:p>
    <w:p w:rsidR="002D422F" w:rsidRDefault="00FC0BD8">
      <w:pPr>
        <w:spacing w:after="314" w:line="259" w:lineRule="auto"/>
        <w:ind w:left="-5" w:right="776"/>
      </w:pPr>
      <w:r>
        <w:rPr>
          <w:b/>
        </w:rPr>
        <w:t xml:space="preserve">Setor de atuação: </w:t>
      </w:r>
      <w:r>
        <w:t>Tecnologia da Comunicação</w:t>
      </w:r>
    </w:p>
    <w:p w:rsidR="002D422F" w:rsidRDefault="00FC0BD8">
      <w:pPr>
        <w:spacing w:after="212"/>
        <w:ind w:left="-5" w:right="776"/>
      </w:pPr>
      <w:r>
        <w:rPr>
          <w:b/>
        </w:rPr>
        <w:t>Principais produtos ou serviços oferecidos:</w:t>
      </w:r>
      <w:r>
        <w:t xml:space="preserve"> O principal produto da G.E.</w:t>
      </w:r>
      <w:r w:rsidR="0092591C">
        <w:t>I</w:t>
      </w:r>
      <w:r>
        <w:t xml:space="preserve"> </w:t>
      </w:r>
      <w:proofErr w:type="spellStart"/>
      <w:r>
        <w:t>Flow</w:t>
      </w:r>
      <w:proofErr w:type="spellEnd"/>
      <w:r>
        <w:t xml:space="preserve"> será </w:t>
      </w:r>
      <w:r w:rsidR="00BA14D1">
        <w:t>o Software</w:t>
      </w:r>
      <w:r>
        <w:t xml:space="preserve"> de Comunicação acessível, onde facilitará a comunicação entre empresas (</w:t>
      </w:r>
      <w:r w:rsidR="000E3191">
        <w:t>fornecedores</w:t>
      </w:r>
      <w:r>
        <w:t>) viabilizando o serviço prestado, cumprindo os prazos.</w:t>
      </w:r>
    </w:p>
    <w:p w:rsidR="002D422F" w:rsidRDefault="00FC0BD8" w:rsidP="00FC0BD8">
      <w:pPr>
        <w:spacing w:after="204" w:line="359" w:lineRule="auto"/>
        <w:ind w:left="0" w:right="335" w:firstLine="0"/>
        <w:jc w:val="left"/>
      </w:pPr>
      <w:r>
        <w:rPr>
          <w:b/>
        </w:rPr>
        <w:t>Público-alvo:</w:t>
      </w:r>
      <w:r>
        <w:t xml:space="preserve"> </w:t>
      </w:r>
      <w:r w:rsidR="000E3191">
        <w:t>Médias e pequenas empresas que não possuem um sistema ERP integrado, e grandes empresas que trabalham com diversos fornecedores terceirizados e enfrentam desafios de comunicação.</w:t>
      </w:r>
    </w:p>
    <w:p w:rsidR="002D422F" w:rsidRDefault="00FC0BD8">
      <w:pPr>
        <w:spacing w:after="314" w:line="259" w:lineRule="auto"/>
        <w:ind w:left="0" w:firstLine="0"/>
        <w:jc w:val="left"/>
      </w:pPr>
      <w:r>
        <w:t xml:space="preserve"> </w:t>
      </w:r>
    </w:p>
    <w:p w:rsidR="00FC0BD8" w:rsidRDefault="00FC0BD8">
      <w:pPr>
        <w:spacing w:after="314" w:line="259" w:lineRule="auto"/>
        <w:ind w:left="0" w:firstLine="0"/>
        <w:jc w:val="left"/>
      </w:pPr>
    </w:p>
    <w:p w:rsidR="002D422F" w:rsidRDefault="00FC0BD8">
      <w:pPr>
        <w:spacing w:after="316" w:line="259" w:lineRule="auto"/>
        <w:ind w:left="-5" w:right="767"/>
      </w:pPr>
      <w:r>
        <w:rPr>
          <w:b/>
        </w:rPr>
        <w:lastRenderedPageBreak/>
        <w:t xml:space="preserve">Missão: </w:t>
      </w:r>
    </w:p>
    <w:p w:rsidR="002D422F" w:rsidRDefault="00FC0BD8">
      <w:pPr>
        <w:spacing w:after="210"/>
        <w:ind w:left="-5" w:right="776"/>
      </w:pPr>
      <w:r>
        <w:t xml:space="preserve">A missão da G.E.I </w:t>
      </w:r>
      <w:proofErr w:type="spellStart"/>
      <w:r>
        <w:t>Flow</w:t>
      </w:r>
      <w:proofErr w:type="spellEnd"/>
      <w:r>
        <w:t xml:space="preserve"> é facilitar as transações entre fornecedores e clientes por meio de uma interface gráfica intuitiva e eficiente, otimizando o tempo e promovendo uma comunicação direta. Buscamos impulsionar a inovação e a transformação digital nos negócios, oferecendo soluções que aprimorem a gestão e integração entre as partes. </w:t>
      </w:r>
    </w:p>
    <w:p w:rsidR="002D422F" w:rsidRDefault="00FC0BD8">
      <w:pPr>
        <w:spacing w:after="316" w:line="259" w:lineRule="auto"/>
        <w:ind w:left="-5" w:right="767"/>
      </w:pPr>
      <w:r>
        <w:rPr>
          <w:b/>
        </w:rPr>
        <w:t xml:space="preserve">Visão: </w:t>
      </w:r>
    </w:p>
    <w:p w:rsidR="002D422F" w:rsidRDefault="00FC0BD8" w:rsidP="00FC0BD8">
      <w:pPr>
        <w:spacing w:after="212"/>
        <w:ind w:left="-5" w:right="776"/>
      </w:pPr>
      <w:r>
        <w:t>Ser reconhecida como a principal plataforma de gerenciamento de dados personalizados entre fornecedores e clientes</w:t>
      </w:r>
      <w:r w:rsidR="000E3191">
        <w:t>, destacando-se pela excelência em usabilidade, segurança e inovação tecnológica. Nosso objetivo é transformar a forma como as empresas gerenciam e comunicam suas operações, tornando os processos mais ágeis e eficientes.</w:t>
      </w:r>
    </w:p>
    <w:p w:rsidR="002D422F" w:rsidRDefault="00FC0BD8">
      <w:pPr>
        <w:spacing w:after="316" w:line="259" w:lineRule="auto"/>
        <w:ind w:left="-5" w:right="767"/>
      </w:pPr>
      <w:r>
        <w:rPr>
          <w:b/>
        </w:rPr>
        <w:t xml:space="preserve">Valores: </w:t>
      </w:r>
    </w:p>
    <w:p w:rsidR="002D422F" w:rsidRDefault="000E3191">
      <w:pPr>
        <w:spacing w:after="213"/>
        <w:ind w:left="-5" w:right="776"/>
      </w:pPr>
      <w:r>
        <w:t>Segurança priorizamos a proteção dos dados e transações dos usuários, garantindo a confidencialidade e integridade da informação, Integridade e responsabilidade atuamos com ética e responsabilidade, mantendo a transparência em todas as nossas ações, transparência buscamos clareza em todas as nossas diretrizes e processos, com o objetivo de construir confiança duradoura com nossos parceiros, Inovação acreditamos no poder da inovação para promover a evolução contínua dos nossos serviços e soluções, Eficiência focamos na otimização de processos, garantindo resultados rápidos e de qualidade para nossos clientes, parceria valorizamos relações de colaboração mútua, buscando sempre o sucesso conjunto com nossos usuários</w:t>
      </w:r>
      <w:r w:rsidR="00FC0BD8">
        <w:t xml:space="preserve">. </w:t>
      </w:r>
    </w:p>
    <w:p w:rsidR="002D422F" w:rsidRDefault="00FC0BD8">
      <w:pPr>
        <w:spacing w:after="316" w:line="259" w:lineRule="auto"/>
        <w:ind w:left="0" w:firstLine="0"/>
        <w:jc w:val="left"/>
      </w:pPr>
      <w:r>
        <w:t xml:space="preserve"> </w:t>
      </w:r>
    </w:p>
    <w:p w:rsidR="002D422F" w:rsidRDefault="00FC0BD8">
      <w:pPr>
        <w:spacing w:after="316" w:line="259" w:lineRule="auto"/>
        <w:ind w:left="-5" w:right="767"/>
      </w:pPr>
      <w:r>
        <w:rPr>
          <w:b/>
        </w:rPr>
        <w:t xml:space="preserve">Problemática: </w:t>
      </w:r>
    </w:p>
    <w:p w:rsidR="00140F38" w:rsidRPr="00140F38" w:rsidRDefault="00140F38" w:rsidP="00140F38">
      <w:r w:rsidRPr="00140F38">
        <w:t xml:space="preserve">A G.E.I </w:t>
      </w:r>
      <w:proofErr w:type="spellStart"/>
      <w:r w:rsidRPr="00140F38">
        <w:t>Flow</w:t>
      </w:r>
      <w:proofErr w:type="spellEnd"/>
      <w:r w:rsidRPr="00140F38">
        <w:t xml:space="preserve"> surge como resposta a um desafio crítico enfrentado por muitas empresas: a má comunicação com fornecedores, que frequentemente resulta em atrasos e perdas financeiras</w:t>
      </w:r>
      <w:r w:rsidRPr="00140F38">
        <w:rPr>
          <w:b/>
        </w:rPr>
        <w:t>.</w:t>
      </w:r>
      <w:r w:rsidRPr="00140F38">
        <w:t xml:space="preserve"> Com base em dados recentes, 88% dos </w:t>
      </w:r>
      <w:proofErr w:type="spellStart"/>
      <w:r w:rsidRPr="00140F38">
        <w:t>CEOs</w:t>
      </w:r>
      <w:proofErr w:type="spellEnd"/>
      <w:r w:rsidRPr="00140F38">
        <w:t xml:space="preserve"> consideram a comunicação interna</w:t>
      </w:r>
      <w:r>
        <w:t xml:space="preserve"> e externa</w:t>
      </w:r>
      <w:r w:rsidRPr="00140F38">
        <w:t xml:space="preserve"> essencial para o sucesso organizacional (fonte: </w:t>
      </w:r>
      <w:proofErr w:type="spellStart"/>
      <w:r w:rsidRPr="00140F38">
        <w:t>Aberje</w:t>
      </w:r>
      <w:proofErr w:type="spellEnd"/>
      <w:r w:rsidRPr="00140F38">
        <w:t>). Esse reconhecimento tem impulsionado o mercado de softwares voltados à comunicação corporativa, que movimentou US$ 5,8 bilhões em 2022 e cresce a uma taxa anual de 14,2%.</w:t>
      </w:r>
    </w:p>
    <w:p w:rsidR="002D422F" w:rsidRDefault="00140F38" w:rsidP="00140F38">
      <w:r w:rsidRPr="00140F38">
        <w:lastRenderedPageBreak/>
        <w:t xml:space="preserve">É nesse cenário de transformação que a G.E.I </w:t>
      </w:r>
      <w:proofErr w:type="spellStart"/>
      <w:r w:rsidRPr="00140F38">
        <w:t>Flow</w:t>
      </w:r>
      <w:proofErr w:type="spellEnd"/>
      <w:r w:rsidRPr="00140F38">
        <w:t xml:space="preserve"> se destaca, oferecendo soluções acessíveis e eficientes para a gestão da comunicação entre empresas e seus parceiros. Nosso sistema </w:t>
      </w:r>
      <w:r>
        <w:t>facilita comunicação</w:t>
      </w:r>
      <w:r w:rsidRPr="00140F38">
        <w:t xml:space="preserve">, organiza processos e reduz significativamente os prejuízos causados por falhas de alinhamento. </w:t>
      </w:r>
      <w:r>
        <w:t xml:space="preserve">Em um mercado cada vez mais dinâmico, onde cada detalhe faz diferença, contar com uma solução como a G.E.I </w:t>
      </w:r>
      <w:proofErr w:type="spellStart"/>
      <w:r>
        <w:t>Flow</w:t>
      </w:r>
      <w:proofErr w:type="spellEnd"/>
      <w:r>
        <w:t xml:space="preserve"> não é só útil — é uma forma inteligente de se destacar e evitar dores de cabeça.</w:t>
      </w:r>
      <w:r w:rsidR="00FC0BD8">
        <w:rPr>
          <w:b/>
          <w:sz w:val="28"/>
        </w:rPr>
        <w:t xml:space="preserve"> </w:t>
      </w:r>
    </w:p>
    <w:p w:rsidR="002D422F" w:rsidRDefault="00FC0BD8">
      <w:pPr>
        <w:spacing w:after="290" w:line="265" w:lineRule="auto"/>
        <w:ind w:left="-5"/>
        <w:jc w:val="left"/>
      </w:pPr>
      <w:r>
        <w:rPr>
          <w:b/>
          <w:sz w:val="28"/>
        </w:rPr>
        <w:t xml:space="preserve">2. </w:t>
      </w:r>
      <w:bookmarkStart w:id="0" w:name="_GoBack"/>
      <w:bookmarkEnd w:id="0"/>
      <w:r w:rsidRPr="00143794">
        <w:rPr>
          <w:b/>
          <w:sz w:val="28"/>
          <w:highlight w:val="yellow"/>
        </w:rPr>
        <w:t xml:space="preserve">Desenvolvimento dos 4 </w:t>
      </w:r>
      <w:proofErr w:type="spellStart"/>
      <w:r w:rsidRPr="00143794">
        <w:rPr>
          <w:b/>
          <w:sz w:val="28"/>
          <w:highlight w:val="yellow"/>
        </w:rPr>
        <w:t>Ps</w:t>
      </w:r>
      <w:proofErr w:type="spellEnd"/>
      <w:r w:rsidRPr="00143794">
        <w:rPr>
          <w:b/>
          <w:sz w:val="28"/>
          <w:highlight w:val="yellow"/>
        </w:rPr>
        <w:t>:</w:t>
      </w:r>
      <w:r>
        <w:rPr>
          <w:b/>
          <w:sz w:val="28"/>
        </w:rPr>
        <w:t xml:space="preserve"> </w:t>
      </w:r>
    </w:p>
    <w:p w:rsidR="002D422F" w:rsidRDefault="00FC0BD8">
      <w:pPr>
        <w:spacing w:after="316" w:line="259" w:lineRule="auto"/>
        <w:ind w:left="-5" w:right="767"/>
      </w:pPr>
      <w:r>
        <w:rPr>
          <w:b/>
        </w:rPr>
        <w:t xml:space="preserve">Produto: </w:t>
      </w:r>
    </w:p>
    <w:p w:rsidR="002D422F" w:rsidRDefault="00FC0BD8">
      <w:pPr>
        <w:spacing w:after="316" w:line="259" w:lineRule="auto"/>
        <w:ind w:left="-5" w:right="776"/>
      </w:pPr>
      <w:r>
        <w:t xml:space="preserve">Descrição detalhada dos produtos ou serviços oferecidos:  </w:t>
      </w:r>
    </w:p>
    <w:p w:rsidR="002D422F" w:rsidRDefault="00FC0BD8">
      <w:pPr>
        <w:spacing w:after="210"/>
        <w:ind w:left="-5" w:right="776"/>
      </w:pPr>
      <w:r>
        <w:t xml:space="preserve">A Bee Defender oferece uma linha completa de produtos para controle biológico de pragas e polinização, focados em soluções sustentáveis. Entre seus serviços, estão a criação e manejo de abelhas para polinização e o uso de organismos benéficos para o controle de pragas agrícolas. </w:t>
      </w:r>
    </w:p>
    <w:p w:rsidR="002D422F" w:rsidRDefault="00FC0BD8">
      <w:pPr>
        <w:spacing w:after="316" w:line="259" w:lineRule="auto"/>
        <w:ind w:left="0" w:firstLine="0"/>
        <w:jc w:val="left"/>
      </w:pPr>
      <w:r>
        <w:t xml:space="preserve"> </w:t>
      </w:r>
    </w:p>
    <w:p w:rsidR="002D422F" w:rsidRDefault="00FC0BD8">
      <w:pPr>
        <w:spacing w:after="316" w:line="259" w:lineRule="auto"/>
        <w:ind w:left="-5" w:right="776"/>
      </w:pPr>
      <w:r>
        <w:t xml:space="preserve">Diferenciais competitivos e inovações:  </w:t>
      </w:r>
    </w:p>
    <w:p w:rsidR="002D422F" w:rsidRDefault="00FC0BD8">
      <w:pPr>
        <w:spacing w:after="212"/>
        <w:ind w:left="-5" w:right="776"/>
      </w:pPr>
      <w:r>
        <w:t xml:space="preserve">O diferencial está na combinação de controle biológico com serviços de polinização, proporcionando uma solução integrada que reduz a necessidade de pesticidas químicos, além de aumentar a eficiência agrícola e ser ecologicamente responsável. </w:t>
      </w:r>
    </w:p>
    <w:p w:rsidR="002D422F" w:rsidRDefault="00FC0BD8">
      <w:pPr>
        <w:spacing w:line="259" w:lineRule="auto"/>
        <w:ind w:left="-5" w:right="776"/>
      </w:pPr>
      <w:r>
        <w:t xml:space="preserve">Como o produto atende às necessidades e desejos do público-alvo:  </w:t>
      </w:r>
    </w:p>
    <w:p w:rsidR="002D422F" w:rsidRDefault="00FC0BD8">
      <w:pPr>
        <w:spacing w:after="212"/>
        <w:ind w:left="-5" w:right="776"/>
      </w:pPr>
      <w:r>
        <w:t xml:space="preserve">A solução sustentável da Bee Defender atende </w:t>
      </w:r>
      <w:proofErr w:type="gramStart"/>
      <w:r>
        <w:t>às crescentes</w:t>
      </w:r>
      <w:proofErr w:type="gramEnd"/>
      <w:r>
        <w:t xml:space="preserve"> demandas por práticas agrícolas mais verdes, oferecendo alta eficiência no controle de pragas e maior rendimento nas colheitas, o que é crucial para agricultores que buscam reduzir custos e melhorar a produtividade. </w:t>
      </w:r>
    </w:p>
    <w:p w:rsidR="002D422F" w:rsidRDefault="00FC0BD8">
      <w:pPr>
        <w:spacing w:after="316" w:line="259" w:lineRule="auto"/>
        <w:ind w:left="0" w:firstLine="0"/>
        <w:jc w:val="left"/>
      </w:pPr>
      <w:r>
        <w:t xml:space="preserve"> </w:t>
      </w:r>
    </w:p>
    <w:p w:rsidR="002D422F" w:rsidRDefault="00FC0BD8">
      <w:pPr>
        <w:spacing w:after="316" w:line="259" w:lineRule="auto"/>
        <w:ind w:left="-5" w:right="767"/>
      </w:pPr>
      <w:r>
        <w:rPr>
          <w:b/>
        </w:rPr>
        <w:t xml:space="preserve">Preço: </w:t>
      </w:r>
    </w:p>
    <w:p w:rsidR="002D422F" w:rsidRDefault="00FC0BD8">
      <w:pPr>
        <w:spacing w:after="316" w:line="259" w:lineRule="auto"/>
        <w:ind w:left="-5" w:right="767"/>
      </w:pPr>
      <w:r>
        <w:rPr>
          <w:b/>
        </w:rPr>
        <w:t xml:space="preserve">Estrutura de preços e estratégia de precificação:  </w:t>
      </w:r>
    </w:p>
    <w:p w:rsidR="002D422F" w:rsidRDefault="00FC0BD8">
      <w:pPr>
        <w:spacing w:after="210"/>
        <w:ind w:left="-5" w:right="776"/>
      </w:pPr>
      <w:r>
        <w:lastRenderedPageBreak/>
        <w:t xml:space="preserve">A Bee Defender adota uma estratégia de precificação baseada em valor, ajustando os preços conforme o retorno financeiro gerado pela redução no uso de pesticidas e o aumento da produtividade das culturas. </w:t>
      </w:r>
    </w:p>
    <w:p w:rsidR="002D422F" w:rsidRDefault="00FC0BD8">
      <w:pPr>
        <w:spacing w:after="316" w:line="259" w:lineRule="auto"/>
        <w:ind w:left="0" w:firstLine="0"/>
        <w:jc w:val="left"/>
      </w:pPr>
      <w:r>
        <w:t xml:space="preserve"> </w:t>
      </w:r>
    </w:p>
    <w:p w:rsidR="002D422F" w:rsidRDefault="00FC0BD8">
      <w:pPr>
        <w:spacing w:after="316" w:line="259" w:lineRule="auto"/>
        <w:ind w:left="-5" w:right="767"/>
      </w:pPr>
      <w:r>
        <w:rPr>
          <w:b/>
        </w:rPr>
        <w:t xml:space="preserve">Comparação com os principais concorrentes:  </w:t>
      </w:r>
    </w:p>
    <w:p w:rsidR="002D422F" w:rsidRDefault="00FC0BD8">
      <w:pPr>
        <w:spacing w:after="210"/>
        <w:ind w:left="-5" w:right="776"/>
      </w:pPr>
      <w:r>
        <w:t xml:space="preserve">Comparada aos concorrentes, a Bee Defender oferece soluções mais sustentáveis e inovadoras a um custo competitivo, proporcionando maior valor agregado. </w:t>
      </w:r>
    </w:p>
    <w:p w:rsidR="002D422F" w:rsidRDefault="00FC0BD8">
      <w:pPr>
        <w:spacing w:after="316" w:line="259" w:lineRule="auto"/>
        <w:ind w:left="0" w:firstLine="0"/>
        <w:jc w:val="left"/>
      </w:pPr>
      <w:r>
        <w:t xml:space="preserve"> </w:t>
      </w:r>
    </w:p>
    <w:p w:rsidR="002D422F" w:rsidRDefault="00FC0BD8">
      <w:pPr>
        <w:spacing w:after="316" w:line="259" w:lineRule="auto"/>
        <w:ind w:left="-5" w:right="767"/>
      </w:pPr>
      <w:r>
        <w:rPr>
          <w:b/>
        </w:rPr>
        <w:t>Justificativa para a escolha da estratégia de preços:</w:t>
      </w:r>
      <w:r>
        <w:t xml:space="preserve">  </w:t>
      </w:r>
    </w:p>
    <w:p w:rsidR="002D422F" w:rsidRDefault="00FC0BD8">
      <w:pPr>
        <w:spacing w:after="212"/>
        <w:ind w:left="-5" w:right="776"/>
      </w:pPr>
      <w:r>
        <w:t xml:space="preserve">A estratégia reflete o valor sustentável que a empresa entrega ao cliente, além de estar em conformidade com a crescente demanda por soluções ecológicas no mercado agrícola. </w:t>
      </w:r>
    </w:p>
    <w:p w:rsidR="002D422F" w:rsidRDefault="00FC0BD8">
      <w:pPr>
        <w:spacing w:after="314" w:line="259" w:lineRule="auto"/>
        <w:ind w:left="0" w:firstLine="0"/>
        <w:jc w:val="left"/>
      </w:pPr>
      <w:r>
        <w:t xml:space="preserve"> </w:t>
      </w:r>
    </w:p>
    <w:p w:rsidR="002D422F" w:rsidRDefault="00FC0BD8">
      <w:pPr>
        <w:spacing w:after="316" w:line="259" w:lineRule="auto"/>
        <w:ind w:left="-5" w:right="767"/>
      </w:pPr>
      <w:r>
        <w:rPr>
          <w:b/>
        </w:rPr>
        <w:t xml:space="preserve">Praça (Distribuição): </w:t>
      </w:r>
    </w:p>
    <w:p w:rsidR="002D422F" w:rsidRDefault="00FC0BD8">
      <w:pPr>
        <w:spacing w:after="316" w:line="259" w:lineRule="auto"/>
        <w:ind w:left="-5" w:right="776"/>
      </w:pPr>
      <w:r>
        <w:t xml:space="preserve">Canais de distribuição utilizados:  </w:t>
      </w:r>
    </w:p>
    <w:p w:rsidR="002D422F" w:rsidRDefault="00FC0BD8">
      <w:pPr>
        <w:spacing w:after="210"/>
        <w:ind w:left="-5" w:right="776"/>
      </w:pPr>
      <w:r>
        <w:t xml:space="preserve">A distribuição dos produtos da Bee Defender se dá diretamente aos produtores e </w:t>
      </w:r>
    </w:p>
    <w:p w:rsidR="002D422F" w:rsidRDefault="00FC0BD8">
      <w:pPr>
        <w:spacing w:after="210"/>
        <w:ind w:left="-5" w:right="776"/>
      </w:pPr>
      <w:r>
        <w:t xml:space="preserve">através de parcerias com cooperativas agrícolas. </w:t>
      </w:r>
    </w:p>
    <w:p w:rsidR="002D422F" w:rsidRDefault="00FC0BD8">
      <w:pPr>
        <w:spacing w:after="316" w:line="259" w:lineRule="auto"/>
        <w:ind w:left="0" w:firstLine="0"/>
        <w:jc w:val="left"/>
      </w:pPr>
      <w:r>
        <w:t xml:space="preserve"> </w:t>
      </w:r>
    </w:p>
    <w:p w:rsidR="002D422F" w:rsidRDefault="00FC0BD8">
      <w:pPr>
        <w:spacing w:after="316" w:line="259" w:lineRule="auto"/>
        <w:ind w:left="-5" w:right="767"/>
      </w:pPr>
      <w:r>
        <w:rPr>
          <w:b/>
        </w:rPr>
        <w:t xml:space="preserve">Estratégia de cobertura de mercado (intensiva, seletiva, exclusiva):  </w:t>
      </w:r>
    </w:p>
    <w:p w:rsidR="002D422F" w:rsidRDefault="00FC0BD8">
      <w:pPr>
        <w:spacing w:after="212"/>
        <w:ind w:left="-5" w:right="776"/>
      </w:pPr>
      <w:r>
        <w:t xml:space="preserve">A empresa utiliza uma estratégia seletiva, atendendo principalmente produtores que priorizam a sustentabilidade e grandes propriedades agrícolas. </w:t>
      </w:r>
    </w:p>
    <w:p w:rsidR="002D422F" w:rsidRDefault="00FC0BD8">
      <w:pPr>
        <w:spacing w:after="316" w:line="259" w:lineRule="auto"/>
        <w:ind w:left="0" w:firstLine="0"/>
        <w:jc w:val="left"/>
      </w:pPr>
      <w:r>
        <w:t xml:space="preserve"> </w:t>
      </w:r>
    </w:p>
    <w:p w:rsidR="002D422F" w:rsidRDefault="00FC0BD8">
      <w:pPr>
        <w:spacing w:after="316" w:line="259" w:lineRule="auto"/>
        <w:ind w:left="-5" w:right="767"/>
      </w:pPr>
      <w:r>
        <w:rPr>
          <w:b/>
        </w:rPr>
        <w:t xml:space="preserve">Logística e PDV:  </w:t>
      </w:r>
    </w:p>
    <w:p w:rsidR="002D422F" w:rsidRDefault="00FC0BD8">
      <w:pPr>
        <w:spacing w:after="210"/>
        <w:ind w:left="-5" w:right="776"/>
      </w:pPr>
      <w:r>
        <w:lastRenderedPageBreak/>
        <w:t xml:space="preserve">A Bee Defender utiliza centros regionais para armazenagem e distribuição, assegurando que os produtos cheguem rapidamente aos clientes. Além disso, mantém suporte técnico especializado no ponto de venda para auxiliar os agricultores. </w:t>
      </w:r>
    </w:p>
    <w:p w:rsidR="002D422F" w:rsidRDefault="00FC0BD8">
      <w:pPr>
        <w:spacing w:after="316" w:line="259" w:lineRule="auto"/>
        <w:ind w:left="0" w:firstLine="0"/>
        <w:jc w:val="left"/>
      </w:pPr>
      <w:r>
        <w:t xml:space="preserve"> </w:t>
      </w:r>
    </w:p>
    <w:p w:rsidR="002D422F" w:rsidRDefault="00FC0BD8">
      <w:pPr>
        <w:spacing w:after="316" w:line="259" w:lineRule="auto"/>
        <w:ind w:left="-5" w:right="767"/>
      </w:pPr>
      <w:r>
        <w:rPr>
          <w:b/>
        </w:rPr>
        <w:t xml:space="preserve">Promoção: </w:t>
      </w:r>
    </w:p>
    <w:p w:rsidR="002D422F" w:rsidRDefault="00FC0BD8">
      <w:pPr>
        <w:spacing w:after="316" w:line="259" w:lineRule="auto"/>
        <w:ind w:left="-5" w:right="776"/>
      </w:pPr>
      <w:r>
        <w:t xml:space="preserve">Estratégias de comunicação e promoção:  </w:t>
      </w:r>
    </w:p>
    <w:p w:rsidR="002D422F" w:rsidRDefault="00FC0BD8">
      <w:pPr>
        <w:spacing w:after="212"/>
        <w:ind w:left="-5" w:right="776"/>
      </w:pPr>
      <w:r>
        <w:t xml:space="preserve">A Bee Defender promove suas soluções sustentáveis através de eventos no setor agrícola, feiras, campanhas de marketing digital e parcerias com instituições de ensino. </w:t>
      </w:r>
    </w:p>
    <w:p w:rsidR="002D422F" w:rsidRDefault="00FC0BD8">
      <w:pPr>
        <w:spacing w:after="314" w:line="259" w:lineRule="auto"/>
        <w:ind w:left="0" w:firstLine="0"/>
        <w:jc w:val="left"/>
      </w:pPr>
      <w:r>
        <w:t xml:space="preserve"> </w:t>
      </w:r>
    </w:p>
    <w:p w:rsidR="002D422F" w:rsidRDefault="00FC0BD8">
      <w:pPr>
        <w:spacing w:after="316" w:line="259" w:lineRule="auto"/>
        <w:ind w:left="-5" w:right="767"/>
      </w:pPr>
      <w:r>
        <w:rPr>
          <w:b/>
        </w:rPr>
        <w:t xml:space="preserve">Mix de comunicação:  </w:t>
      </w:r>
    </w:p>
    <w:p w:rsidR="002D422F" w:rsidRDefault="00FC0BD8">
      <w:pPr>
        <w:spacing w:after="210"/>
        <w:ind w:left="-5" w:right="776"/>
      </w:pPr>
      <w:r>
        <w:t xml:space="preserve">Utiliza uma combinação de publicidade digital, marketing direto (focado em grandes fazendas), e relações públicas para aumentar a conscientização sobre os benefícios de suas soluções ecológicas. </w:t>
      </w:r>
    </w:p>
    <w:p w:rsidR="002D422F" w:rsidRDefault="00FC0BD8">
      <w:pPr>
        <w:spacing w:after="316" w:line="259" w:lineRule="auto"/>
        <w:ind w:left="0" w:firstLine="0"/>
        <w:jc w:val="left"/>
      </w:pPr>
      <w:r>
        <w:t xml:space="preserve"> </w:t>
      </w:r>
    </w:p>
    <w:p w:rsidR="002D422F" w:rsidRDefault="00FC0BD8">
      <w:pPr>
        <w:spacing w:after="316" w:line="259" w:lineRule="auto"/>
        <w:ind w:left="-5" w:right="767"/>
      </w:pPr>
      <w:r>
        <w:rPr>
          <w:b/>
        </w:rPr>
        <w:t xml:space="preserve">Plano de mídia e campanhas promocionais específicas:  </w:t>
      </w:r>
    </w:p>
    <w:p w:rsidR="002D422F" w:rsidRDefault="00FC0BD8">
      <w:pPr>
        <w:spacing w:after="212"/>
        <w:ind w:left="-5" w:right="776"/>
      </w:pPr>
      <w:r>
        <w:t xml:space="preserve">As campanhas de mídia são direcionadas para plataformas digitais e mídias especializadas no setor agrícola, como revistas do setor e conferências de sustentabilidade, com o objetivo de atrair produtores conscientes e interessados em inovação agrícola sustentável. </w:t>
      </w:r>
    </w:p>
    <w:p w:rsidR="002D422F" w:rsidRDefault="00FC0BD8">
      <w:pPr>
        <w:spacing w:after="316" w:line="259" w:lineRule="auto"/>
        <w:ind w:left="0" w:firstLine="0"/>
        <w:jc w:val="left"/>
      </w:pPr>
      <w:r>
        <w:t xml:space="preserve"> </w:t>
      </w:r>
    </w:p>
    <w:p w:rsidR="002D422F" w:rsidRDefault="00FC0BD8">
      <w:pPr>
        <w:spacing w:after="0" w:line="259" w:lineRule="auto"/>
        <w:ind w:left="0" w:firstLine="0"/>
        <w:jc w:val="left"/>
      </w:pPr>
      <w:r>
        <w:t xml:space="preserve"> </w:t>
      </w:r>
    </w:p>
    <w:p w:rsidR="002D422F" w:rsidRDefault="00FC0BD8">
      <w:pPr>
        <w:spacing w:after="362" w:line="259" w:lineRule="auto"/>
        <w:ind w:left="0" w:firstLine="0"/>
        <w:jc w:val="left"/>
        <w:rPr>
          <w:sz w:val="22"/>
        </w:rPr>
      </w:pPr>
      <w:r>
        <w:rPr>
          <w:sz w:val="22"/>
        </w:rPr>
        <w:t xml:space="preserve"> </w:t>
      </w:r>
    </w:p>
    <w:p w:rsidR="0092591C" w:rsidRDefault="0092591C">
      <w:pPr>
        <w:spacing w:after="362" w:line="259" w:lineRule="auto"/>
        <w:ind w:left="0" w:firstLine="0"/>
        <w:jc w:val="left"/>
      </w:pPr>
    </w:p>
    <w:p w:rsidR="0092591C" w:rsidRDefault="0092591C">
      <w:pPr>
        <w:spacing w:after="362" w:line="259" w:lineRule="auto"/>
        <w:ind w:left="0" w:firstLine="0"/>
        <w:jc w:val="left"/>
      </w:pPr>
    </w:p>
    <w:p w:rsidR="0092591C" w:rsidRDefault="0092591C">
      <w:pPr>
        <w:spacing w:after="362" w:line="259" w:lineRule="auto"/>
        <w:ind w:left="0" w:firstLine="0"/>
        <w:jc w:val="left"/>
      </w:pPr>
    </w:p>
    <w:p w:rsidR="002D422F" w:rsidRDefault="00FC0BD8">
      <w:pPr>
        <w:spacing w:after="290" w:line="265" w:lineRule="auto"/>
        <w:ind w:left="-5"/>
        <w:jc w:val="left"/>
      </w:pPr>
      <w:r>
        <w:rPr>
          <w:b/>
          <w:sz w:val="28"/>
        </w:rPr>
        <w:lastRenderedPageBreak/>
        <w:t xml:space="preserve">2. Detalhamento de cenário: </w:t>
      </w:r>
    </w:p>
    <w:p w:rsidR="002D422F" w:rsidRDefault="00872BD7">
      <w:pPr>
        <w:spacing w:after="352" w:line="259" w:lineRule="auto"/>
        <w:ind w:left="-5" w:right="767"/>
      </w:pPr>
      <w:r>
        <w:rPr>
          <w:b/>
        </w:rPr>
        <w:t>Perdas financeiras pela falta de comunicação</w:t>
      </w:r>
      <w:r w:rsidR="00FC0BD8">
        <w:rPr>
          <w:b/>
        </w:rPr>
        <w:t xml:space="preserve">: </w:t>
      </w:r>
    </w:p>
    <w:p w:rsidR="0092591C" w:rsidRDefault="0092591C" w:rsidP="0092591C">
      <w:r>
        <w:t xml:space="preserve">A falta de comunicação entre empresas causa perdas financeiras significativas, como US$ 62,4 milhões anuais em média, segundo a consultoria IDC. </w:t>
      </w:r>
      <w:r>
        <w:t>Em alguns setores</w:t>
      </w:r>
      <w:r>
        <w:t>, erros podem gerar retrabalho equivalente a 15% do faturamento anual. Além disso, cada funcionário pode custar até US$ 11.000 por ano devido a falhas comunicativas. Esses problemas afetam diretamente custos e produtividade.</w:t>
      </w:r>
    </w:p>
    <w:p w:rsidR="002D422F" w:rsidRDefault="00FC0BD8">
      <w:pPr>
        <w:spacing w:after="357" w:line="259" w:lineRule="auto"/>
        <w:ind w:left="-5" w:right="767"/>
      </w:pPr>
      <w:r>
        <w:rPr>
          <w:b/>
        </w:rPr>
        <w:t xml:space="preserve">Demanda por </w:t>
      </w:r>
      <w:r w:rsidR="0092591C">
        <w:rPr>
          <w:b/>
        </w:rPr>
        <w:t>Software de Comunicação:</w:t>
      </w:r>
      <w:r>
        <w:rPr>
          <w:b/>
        </w:rPr>
        <w:t xml:space="preserve"> </w:t>
      </w:r>
    </w:p>
    <w:p w:rsidR="0092591C" w:rsidRDefault="0092591C" w:rsidP="0092591C">
      <w:r>
        <w:t xml:space="preserve">Estudos mostram que cerca de </w:t>
      </w:r>
      <w:r w:rsidRPr="0092591C">
        <w:t>86% a 97%</w:t>
      </w:r>
      <w:r>
        <w:t xml:space="preserve"> dos profissionais e executivos reconhecem a importância de uma comunicação eficaz para o sucesso dos projetos e desempenho das equipes. Além disso, </w:t>
      </w:r>
      <w:r w:rsidRPr="0092591C">
        <w:t>80%</w:t>
      </w:r>
      <w:r>
        <w:t xml:space="preserve"> dos líderes empresariais apontam falhas graves nos processos atuais, evidenciando uma grande demanda por ferramentas que minimizem essas perdas financeiras causadas pela má comunicação. Portanto, mais de </w:t>
      </w:r>
      <w:r w:rsidRPr="0092591C">
        <w:t>8 em cada 10 empresas</w:t>
      </w:r>
      <w:r>
        <w:t xml:space="preserve"> buscam soluções acessíveis para melhorar a comunicação e reduzir custos.</w:t>
      </w:r>
    </w:p>
    <w:p w:rsidR="002D422F" w:rsidRPr="0092591C" w:rsidRDefault="0092591C" w:rsidP="0092591C">
      <w:pPr>
        <w:rPr>
          <w:b/>
        </w:rPr>
      </w:pPr>
      <w:r>
        <w:rPr>
          <w:b/>
        </w:rPr>
        <w:t>Crescimento da procura por Software de Comunicação:</w:t>
      </w:r>
    </w:p>
    <w:p w:rsidR="0092591C" w:rsidRDefault="0092591C" w:rsidP="0092591C">
      <w:r>
        <w:t xml:space="preserve">O mercado global de softwares de comunicação está crescendo rapidamente, impulsionado pela digitalização e pelo trabalho remoto. Em 2024, o setor de plataformas de comunicação valeu US$ 17,22 bilhões e deve chegar a US$ 40,13 bilhões até 2029, crescendo cerca de 18% ao ano. O mercado de softwares para comunicação em equipe também cresce cerca de 15% ao ano até 2030. No Brasil, o setor de Tecnologia da Informação e Comunicação deve crescer 6,8% em 2024. Essa expansão mostra grande demanda por ferramentas acessíveis que melhorem a comunicação e reduzam perdas </w:t>
      </w:r>
      <w:r>
        <w:t xml:space="preserve">financeiras. </w:t>
      </w:r>
    </w:p>
    <w:p w:rsidR="002D422F" w:rsidRDefault="00FC0BD8">
      <w:pPr>
        <w:spacing w:after="338" w:line="259" w:lineRule="auto"/>
        <w:ind w:left="0" w:firstLine="0"/>
        <w:jc w:val="left"/>
      </w:pPr>
      <w:r>
        <w:rPr>
          <w:b/>
          <w:sz w:val="22"/>
        </w:rPr>
        <w:t xml:space="preserve">Análise </w:t>
      </w:r>
      <w:proofErr w:type="spellStart"/>
      <w:r>
        <w:rPr>
          <w:b/>
          <w:sz w:val="22"/>
        </w:rPr>
        <w:t>Swot</w:t>
      </w:r>
      <w:proofErr w:type="spellEnd"/>
      <w:r>
        <w:rPr>
          <w:b/>
          <w:sz w:val="22"/>
        </w:rPr>
        <w:t xml:space="preserve">: </w:t>
      </w:r>
    </w:p>
    <w:p w:rsidR="002D422F" w:rsidRDefault="00FC0BD8">
      <w:pPr>
        <w:spacing w:after="290" w:line="259" w:lineRule="auto"/>
        <w:ind w:left="0" w:right="726" w:firstLine="0"/>
        <w:jc w:val="right"/>
      </w:pPr>
      <w:r>
        <w:rPr>
          <w:b/>
          <w:sz w:val="22"/>
        </w:rPr>
        <w:t xml:space="preserve"> </w:t>
      </w:r>
    </w:p>
    <w:p w:rsidR="002D422F" w:rsidRDefault="00FC0BD8">
      <w:pPr>
        <w:spacing w:after="0" w:line="259" w:lineRule="auto"/>
        <w:ind w:left="0" w:right="726" w:firstLine="0"/>
        <w:jc w:val="right"/>
      </w:pPr>
      <w:r>
        <w:rPr>
          <w:b/>
          <w:sz w:val="22"/>
        </w:rPr>
        <w:t xml:space="preserve"> </w:t>
      </w:r>
    </w:p>
    <w:p w:rsidR="0092591C" w:rsidRDefault="0092591C">
      <w:pPr>
        <w:spacing w:after="319" w:line="259" w:lineRule="auto"/>
        <w:ind w:left="0" w:right="726" w:firstLine="0"/>
        <w:jc w:val="right"/>
        <w:rPr>
          <w:noProof/>
        </w:rPr>
      </w:pPr>
    </w:p>
    <w:p w:rsidR="002D422F" w:rsidRDefault="0092591C">
      <w:pPr>
        <w:spacing w:after="319" w:line="259" w:lineRule="auto"/>
        <w:ind w:left="0" w:right="726" w:firstLine="0"/>
        <w:jc w:val="right"/>
      </w:pPr>
      <w:r w:rsidRPr="0092591C">
        <w:lastRenderedPageBreak/>
        <w:drawing>
          <wp:inline distT="0" distB="0" distL="0" distR="0">
            <wp:extent cx="6231255" cy="1078230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255" cy="10782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0BD8">
        <w:rPr>
          <w:b/>
          <w:sz w:val="22"/>
        </w:rPr>
        <w:t xml:space="preserve"> </w:t>
      </w:r>
    </w:p>
    <w:p w:rsidR="002D422F" w:rsidRDefault="00FC0BD8">
      <w:pPr>
        <w:ind w:left="-5" w:right="776"/>
      </w:pPr>
      <w:r>
        <w:lastRenderedPageBreak/>
        <w:t xml:space="preserve">Esses dados retirados a partir do método de análise SWOT demonstram oportunidade de mercado para as soluções oferecidas pela </w:t>
      </w:r>
      <w:r w:rsidR="00025ACA">
        <w:t xml:space="preserve">G.E.I </w:t>
      </w:r>
      <w:proofErr w:type="spellStart"/>
      <w:r w:rsidR="00025ACA">
        <w:t>Flow</w:t>
      </w:r>
      <w:proofErr w:type="spellEnd"/>
      <w:r w:rsidR="00025ACA">
        <w:t>.</w:t>
      </w:r>
      <w:r>
        <w:t xml:space="preserve"> </w:t>
      </w:r>
    </w:p>
    <w:p w:rsidR="002D422F" w:rsidRDefault="00FC0BD8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  <w:r>
        <w:br w:type="page"/>
      </w:r>
    </w:p>
    <w:p w:rsidR="002D422F" w:rsidRDefault="00FC0BD8">
      <w:pPr>
        <w:pStyle w:val="Ttulo2"/>
        <w:ind w:left="-5"/>
      </w:pPr>
      <w:r>
        <w:lastRenderedPageBreak/>
        <w:t>3. A Jornada do Cliente</w:t>
      </w:r>
      <w:r>
        <w:rPr>
          <w:b w:val="0"/>
          <w:sz w:val="22"/>
        </w:rPr>
        <w:t xml:space="preserve"> </w:t>
      </w:r>
    </w:p>
    <w:p w:rsidR="00025ACA" w:rsidRDefault="00025ACA" w:rsidP="008635BB">
      <w:pPr>
        <w:spacing w:after="355" w:line="259" w:lineRule="auto"/>
        <w:ind w:right="767"/>
        <w:rPr>
          <w:b/>
        </w:rPr>
      </w:pPr>
      <w:r>
        <w:rPr>
          <w:b/>
          <w:noProof/>
        </w:rPr>
        <w:drawing>
          <wp:inline distT="0" distB="0" distL="0" distR="0">
            <wp:extent cx="1358900" cy="2128089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7729" cy="214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22F" w:rsidRDefault="00FC0BD8" w:rsidP="00025ACA">
      <w:pPr>
        <w:spacing w:after="355" w:line="259" w:lineRule="auto"/>
        <w:ind w:left="0" w:right="767" w:firstLine="0"/>
      </w:pPr>
      <w:r>
        <w:rPr>
          <w:b/>
        </w:rPr>
        <w:t xml:space="preserve">Persona </w:t>
      </w:r>
    </w:p>
    <w:p w:rsidR="002D422F" w:rsidRDefault="00FC0BD8">
      <w:pPr>
        <w:spacing w:after="357" w:line="259" w:lineRule="auto"/>
        <w:ind w:left="-5" w:right="776"/>
      </w:pPr>
      <w:r>
        <w:t xml:space="preserve">Nome da Persona: </w:t>
      </w:r>
      <w:r w:rsidR="008635BB">
        <w:rPr>
          <w:i/>
        </w:rPr>
        <w:t>Roberto Miranda Alves</w:t>
      </w:r>
    </w:p>
    <w:p w:rsidR="002D422F" w:rsidRDefault="00FC0BD8">
      <w:pPr>
        <w:ind w:left="-5" w:right="776"/>
      </w:pPr>
      <w:r>
        <w:t xml:space="preserve"> A </w:t>
      </w:r>
      <w:r w:rsidR="008635BB">
        <w:t>persona</w:t>
      </w:r>
      <w:r>
        <w:t xml:space="preserve"> d</w:t>
      </w:r>
      <w:r w:rsidR="008635BB">
        <w:t xml:space="preserve">o </w:t>
      </w:r>
      <w:r>
        <w:t>"</w:t>
      </w:r>
      <w:r w:rsidR="008635BB">
        <w:t>Roberto Mirando Alves</w:t>
      </w:r>
      <w:r>
        <w:t xml:space="preserve">" mostra uma </w:t>
      </w:r>
      <w:r w:rsidR="008635BB">
        <w:t>person analítico, observador, justo, ético, experiente e extremamente trabalhador.</w:t>
      </w:r>
    </w:p>
    <w:p w:rsidR="002D422F" w:rsidRDefault="00FC0BD8">
      <w:pPr>
        <w:spacing w:after="356" w:line="259" w:lineRule="auto"/>
        <w:ind w:left="-5" w:right="776"/>
      </w:pPr>
      <w:r>
        <w:t>Descrição Física de "</w:t>
      </w:r>
      <w:r w:rsidR="008635BB">
        <w:t>Roberto Miranda Alves</w:t>
      </w:r>
      <w:r>
        <w:t xml:space="preserve">": </w:t>
      </w:r>
    </w:p>
    <w:p w:rsidR="002D422F" w:rsidRDefault="00FC0BD8">
      <w:pPr>
        <w:numPr>
          <w:ilvl w:val="0"/>
          <w:numId w:val="1"/>
        </w:numPr>
        <w:ind w:right="776" w:hanging="360"/>
      </w:pPr>
      <w:r>
        <w:t>Rosto: El</w:t>
      </w:r>
      <w:r w:rsidR="008635BB">
        <w:t>e</w:t>
      </w:r>
      <w:r>
        <w:t xml:space="preserve"> tem um rosto </w:t>
      </w:r>
      <w:r w:rsidR="008635BB">
        <w:t>oval e com expressão séria</w:t>
      </w:r>
      <w:r>
        <w:t xml:space="preserve">, </w:t>
      </w:r>
      <w:r w:rsidR="008635BB">
        <w:t>não é uma pessoa de muitos sorrisos e aparenta estar preocupado</w:t>
      </w:r>
      <w:r>
        <w:t xml:space="preserve">. </w:t>
      </w:r>
    </w:p>
    <w:p w:rsidR="002D422F" w:rsidRDefault="00FC0BD8">
      <w:pPr>
        <w:numPr>
          <w:ilvl w:val="0"/>
          <w:numId w:val="1"/>
        </w:numPr>
        <w:ind w:right="776" w:hanging="360"/>
      </w:pPr>
      <w:r>
        <w:t xml:space="preserve">Vestimenta: Veste uma camisa de cor </w:t>
      </w:r>
      <w:r w:rsidR="008635BB">
        <w:t>azul</w:t>
      </w:r>
      <w:r>
        <w:t xml:space="preserve">, </w:t>
      </w:r>
      <w:r w:rsidR="008635BB">
        <w:t>trazendo seriedade a sua pessoa, transmitindo uma posição firme.</w:t>
      </w:r>
    </w:p>
    <w:p w:rsidR="002D422F" w:rsidRDefault="00FC0BD8">
      <w:pPr>
        <w:spacing w:after="355" w:line="259" w:lineRule="auto"/>
        <w:ind w:left="-5" w:right="767"/>
      </w:pPr>
      <w:r>
        <w:rPr>
          <w:b/>
        </w:rPr>
        <w:t xml:space="preserve">Perfil do Cliente </w:t>
      </w:r>
    </w:p>
    <w:p w:rsidR="002D422F" w:rsidRDefault="00FC0BD8">
      <w:pPr>
        <w:spacing w:after="357" w:line="259" w:lineRule="auto"/>
        <w:ind w:left="370" w:right="776"/>
      </w:pPr>
      <w:r>
        <w:t xml:space="preserve">·         </w:t>
      </w:r>
      <w:r>
        <w:rPr>
          <w:b/>
        </w:rPr>
        <w:t>Profissão</w:t>
      </w:r>
      <w:r>
        <w:t xml:space="preserve">: </w:t>
      </w:r>
      <w:r w:rsidR="008635BB">
        <w:t>Analista de PCP.</w:t>
      </w:r>
      <w:r>
        <w:t xml:space="preserve"> </w:t>
      </w:r>
    </w:p>
    <w:p w:rsidR="002D422F" w:rsidRDefault="00FC0BD8">
      <w:pPr>
        <w:spacing w:after="355" w:line="259" w:lineRule="auto"/>
        <w:ind w:left="370" w:right="776"/>
      </w:pPr>
      <w:r>
        <w:t xml:space="preserve">·         </w:t>
      </w:r>
      <w:r>
        <w:rPr>
          <w:b/>
        </w:rPr>
        <w:t>Gênero</w:t>
      </w:r>
      <w:r>
        <w:t xml:space="preserve">: </w:t>
      </w:r>
      <w:r w:rsidR="008635BB">
        <w:t>Masculino.</w:t>
      </w:r>
      <w:r>
        <w:t xml:space="preserve"> </w:t>
      </w:r>
    </w:p>
    <w:p w:rsidR="002D422F" w:rsidRDefault="00FC0BD8">
      <w:pPr>
        <w:spacing w:after="357" w:line="259" w:lineRule="auto"/>
        <w:ind w:left="370" w:right="767"/>
      </w:pPr>
      <w:r>
        <w:t xml:space="preserve">·         </w:t>
      </w:r>
      <w:r>
        <w:rPr>
          <w:b/>
        </w:rPr>
        <w:t>Faixa Etária:</w:t>
      </w:r>
      <w:r>
        <w:t xml:space="preserve"> </w:t>
      </w:r>
      <w:r w:rsidR="008635BB">
        <w:t>40 a 50 anos.</w:t>
      </w:r>
      <w:r>
        <w:t xml:space="preserve"> </w:t>
      </w:r>
    </w:p>
    <w:p w:rsidR="002D422F" w:rsidRDefault="00FC0BD8">
      <w:pPr>
        <w:spacing w:after="355" w:line="259" w:lineRule="auto"/>
        <w:ind w:left="370" w:right="776"/>
      </w:pPr>
      <w:r>
        <w:t xml:space="preserve">·         </w:t>
      </w:r>
      <w:r>
        <w:rPr>
          <w:b/>
        </w:rPr>
        <w:t>Localização:</w:t>
      </w:r>
      <w:r>
        <w:t xml:space="preserve"> Região de Sorocaba, São Paulo </w:t>
      </w:r>
    </w:p>
    <w:p w:rsidR="002D422F" w:rsidRDefault="00FC0BD8">
      <w:pPr>
        <w:ind w:left="-5" w:right="776"/>
      </w:pPr>
      <w:r>
        <w:rPr>
          <w:b/>
        </w:rPr>
        <w:t>Acesso a Tecnologias:</w:t>
      </w:r>
      <w:r>
        <w:t xml:space="preserve"> Atua de forma </w:t>
      </w:r>
      <w:r w:rsidR="008635BB">
        <w:t>tímida</w:t>
      </w:r>
      <w:r>
        <w:t xml:space="preserve"> nas redes sociais, com frequência de uso para buscar informações profissionais e pessoais, sendo impactad</w:t>
      </w:r>
      <w:r w:rsidR="00B420DC">
        <w:t>o</w:t>
      </w:r>
      <w:r>
        <w:t xml:space="preserve"> por anúncios e campanhas de </w:t>
      </w:r>
      <w:r w:rsidR="00B420DC">
        <w:t>pesca esportiva.</w:t>
      </w:r>
      <w:r>
        <w:t xml:space="preserve"> </w:t>
      </w:r>
    </w:p>
    <w:p w:rsidR="002D422F" w:rsidRDefault="00FC0BD8">
      <w:pPr>
        <w:ind w:left="-5" w:right="776"/>
      </w:pPr>
      <w:r>
        <w:rPr>
          <w:b/>
        </w:rPr>
        <w:lastRenderedPageBreak/>
        <w:t>Área de Atuação:</w:t>
      </w:r>
      <w:r>
        <w:t xml:space="preserve"> Trabalha diretamente com </w:t>
      </w:r>
      <w:r w:rsidR="00B420DC">
        <w:t>PCP</w:t>
      </w:r>
      <w:r>
        <w:t>,</w:t>
      </w:r>
      <w:r w:rsidR="00B420DC">
        <w:t xml:space="preserve"> garantindo a eficiência e o bom funcionamento das operações industriais, planejando e controlando todas as etapas da produção, desde a chegada da matéria-prima até a entrega do produto final.</w:t>
      </w:r>
      <w:r>
        <w:t xml:space="preserve"> </w:t>
      </w:r>
      <w:r w:rsidR="00B420DC">
        <w:t>Ele atua no planejamento da produção, programação, controle e acompanhamento de todas as etapas do processo produtivo.</w:t>
      </w:r>
    </w:p>
    <w:p w:rsidR="002D422F" w:rsidRDefault="00FC0BD8">
      <w:pPr>
        <w:spacing w:after="357" w:line="259" w:lineRule="auto"/>
        <w:ind w:left="-5" w:right="767"/>
      </w:pPr>
      <w:r>
        <w:rPr>
          <w:b/>
        </w:rPr>
        <w:t xml:space="preserve">Descrição Comportamental: </w:t>
      </w:r>
    </w:p>
    <w:p w:rsidR="002D422F" w:rsidRDefault="00FC0BD8">
      <w:pPr>
        <w:numPr>
          <w:ilvl w:val="0"/>
          <w:numId w:val="2"/>
        </w:numPr>
        <w:spacing w:after="355" w:line="259" w:lineRule="auto"/>
        <w:ind w:right="776" w:hanging="668"/>
      </w:pPr>
      <w:r>
        <w:t xml:space="preserve">Motivações e Valores: </w:t>
      </w:r>
    </w:p>
    <w:p w:rsidR="002D422F" w:rsidRDefault="00FC0BD8">
      <w:pPr>
        <w:ind w:left="1241" w:right="776" w:hanging="382"/>
      </w:pPr>
      <w:r>
        <w:t xml:space="preserve">·     </w:t>
      </w:r>
      <w:r w:rsidR="00BA14D1">
        <w:t>Autossuficiência e Habilidade Práticas</w:t>
      </w:r>
      <w:r>
        <w:t>: Altamente</w:t>
      </w:r>
      <w:r w:rsidR="00BA14D1">
        <w:t xml:space="preserve"> comprometido em resolver coisas e “trabalhar duro” para isso, grande defensor do “faça você mesmo.</w:t>
      </w:r>
      <w:r>
        <w:t xml:space="preserve"> </w:t>
      </w:r>
    </w:p>
    <w:p w:rsidR="002D422F" w:rsidRDefault="00FC0BD8">
      <w:pPr>
        <w:ind w:left="1241" w:right="776" w:hanging="382"/>
      </w:pPr>
      <w:r>
        <w:t xml:space="preserve">·     </w:t>
      </w:r>
      <w:r w:rsidR="00BA14D1">
        <w:t>Tranquilidade e Rotina Acolhedora</w:t>
      </w:r>
      <w:r>
        <w:t xml:space="preserve">: </w:t>
      </w:r>
      <w:r w:rsidR="00BA14D1">
        <w:t>Apaixonado por lugares calmos, e rotina familiar que lhe traga conforto e segurança.</w:t>
      </w:r>
    </w:p>
    <w:p w:rsidR="002D422F" w:rsidRDefault="00FC0BD8">
      <w:pPr>
        <w:ind w:left="1241" w:right="776" w:hanging="382"/>
      </w:pPr>
      <w:r>
        <w:t xml:space="preserve">·     </w:t>
      </w:r>
      <w:r w:rsidR="00BA14D1">
        <w:t>Lealdade e Tradição</w:t>
      </w:r>
      <w:r>
        <w:t xml:space="preserve">: </w:t>
      </w:r>
      <w:r w:rsidR="00BA14D1">
        <w:t xml:space="preserve">Enrome apreço por valores duradouros, como lealdade aos amigos próximos. </w:t>
      </w:r>
      <w:r w:rsidR="00DF59A1">
        <w:t>Valoriza as tradições e rituais familiares e a importância de manter laços fortes.</w:t>
      </w:r>
    </w:p>
    <w:p w:rsidR="002D422F" w:rsidRDefault="00FC0BD8">
      <w:pPr>
        <w:numPr>
          <w:ilvl w:val="0"/>
          <w:numId w:val="2"/>
        </w:numPr>
        <w:spacing w:after="355" w:line="259" w:lineRule="auto"/>
        <w:ind w:right="776" w:hanging="668"/>
      </w:pPr>
      <w:r>
        <w:t xml:space="preserve">Desafios Profissionais: </w:t>
      </w:r>
    </w:p>
    <w:p w:rsidR="00DF59A1" w:rsidRDefault="00FC0BD8" w:rsidP="00DF59A1">
      <w:pPr>
        <w:ind w:left="1219" w:right="776" w:hanging="360"/>
      </w:pPr>
      <w:r>
        <w:t xml:space="preserve">·    </w:t>
      </w:r>
      <w:r w:rsidR="00DF59A1">
        <w:t>Atualmente enfrenta desafios que exigem atenção aos detalhes, persistência e talvez a necessidade de impor limites ou tomar decisões difíceis. Ele não enrola para informações e “vai direto ao ponto”.</w:t>
      </w:r>
    </w:p>
    <w:p w:rsidR="002D422F" w:rsidRDefault="00FC0BD8">
      <w:pPr>
        <w:numPr>
          <w:ilvl w:val="0"/>
          <w:numId w:val="2"/>
        </w:numPr>
        <w:spacing w:after="357" w:line="259" w:lineRule="auto"/>
        <w:ind w:right="776" w:hanging="668"/>
      </w:pPr>
      <w:r>
        <w:t xml:space="preserve">Comportamento de Compra: </w:t>
      </w:r>
    </w:p>
    <w:p w:rsidR="002D422F" w:rsidRDefault="00FC0BD8">
      <w:pPr>
        <w:ind w:left="1219" w:right="776" w:hanging="360"/>
      </w:pPr>
      <w:r>
        <w:t xml:space="preserve">·    </w:t>
      </w:r>
      <w:r w:rsidR="00DF59A1">
        <w:t>É um comprador racional e pragmático. Busca produtos e serviços que sejam duráveis, eficientes e o que ofereçam um bom custo-benefício. Não toma atitude sem pesquisar bastante sobre o produto que procura, prioriza informações técnicas e avaliações objetivas.</w:t>
      </w:r>
      <w:r>
        <w:t xml:space="preserve"> </w:t>
      </w:r>
    </w:p>
    <w:p w:rsidR="002D422F" w:rsidRDefault="00FC0BD8">
      <w:pPr>
        <w:numPr>
          <w:ilvl w:val="0"/>
          <w:numId w:val="2"/>
        </w:numPr>
        <w:spacing w:after="357" w:line="259" w:lineRule="auto"/>
        <w:ind w:right="776" w:hanging="668"/>
      </w:pPr>
      <w:r>
        <w:t xml:space="preserve">Hobbies e Interesses Pessoais: </w:t>
      </w:r>
    </w:p>
    <w:p w:rsidR="002D422F" w:rsidRDefault="00FC0BD8">
      <w:pPr>
        <w:ind w:left="1219" w:right="776" w:hanging="360"/>
      </w:pPr>
      <w:r>
        <w:t xml:space="preserve">·   </w:t>
      </w:r>
      <w:r w:rsidR="00DF59A1">
        <w:t xml:space="preserve">Seus hobbies envolvem precisão e estratégia, portanto, ele é extremamente adepto à atividade </w:t>
      </w:r>
      <w:r>
        <w:t xml:space="preserve">  </w:t>
      </w:r>
      <w:r w:rsidR="00DF59A1">
        <w:t>como marcenaria, xadrez e até mesmo atividade ao ar livre que exigem planejamento, como pescaria e camping.</w:t>
      </w:r>
      <w:r>
        <w:t xml:space="preserve">  </w:t>
      </w:r>
    </w:p>
    <w:p w:rsidR="002D422F" w:rsidRDefault="00FC0BD8">
      <w:pPr>
        <w:ind w:left="1219" w:right="776" w:hanging="360"/>
      </w:pPr>
      <w:r>
        <w:lastRenderedPageBreak/>
        <w:t xml:space="preserve">·    </w:t>
      </w:r>
    </w:p>
    <w:p w:rsidR="002D422F" w:rsidRDefault="00FC0BD8">
      <w:pPr>
        <w:numPr>
          <w:ilvl w:val="0"/>
          <w:numId w:val="2"/>
        </w:numPr>
        <w:spacing w:after="358" w:line="259" w:lineRule="auto"/>
        <w:ind w:right="776" w:hanging="668"/>
      </w:pPr>
      <w:r>
        <w:t xml:space="preserve">Tecnologia e Comunicação: </w:t>
      </w:r>
    </w:p>
    <w:p w:rsidR="002D422F" w:rsidRDefault="00FC0BD8" w:rsidP="00DF59A1">
      <w:pPr>
        <w:ind w:left="1219" w:right="776" w:hanging="360"/>
      </w:pPr>
      <w:r>
        <w:t xml:space="preserve">·    </w:t>
      </w:r>
      <w:r w:rsidR="00DF59A1">
        <w:t>Utiliza a tecnologia como ferramenta para otimizar processo e obter informações, manter contato com seus poucos amigos</w:t>
      </w:r>
      <w:r w:rsidR="00143794">
        <w:t>, e passar o tempo em seus aplicativos sociais. Prefere comunicação clara e objetiva, sem rodeios ou excesso de informações desnecessárias.</w:t>
      </w:r>
    </w:p>
    <w:p w:rsidR="002D422F" w:rsidRDefault="00FC0BD8">
      <w:pPr>
        <w:spacing w:after="357" w:line="259" w:lineRule="auto"/>
        <w:ind w:left="-5" w:right="767"/>
      </w:pPr>
      <w:r>
        <w:rPr>
          <w:b/>
        </w:rPr>
        <w:t xml:space="preserve">Estilo de Comunicação </w:t>
      </w:r>
    </w:p>
    <w:p w:rsidR="00143794" w:rsidRPr="00143794" w:rsidRDefault="00143794" w:rsidP="00143794">
      <w:pPr>
        <w:ind w:right="776"/>
      </w:pPr>
      <w:r w:rsidRPr="00143794">
        <w:rPr>
          <w:bCs/>
        </w:rPr>
        <w:t>Roberto Miranda Alves se comunica de forma clara e acessível, priorizando a objetividade e a praticidade.</w:t>
      </w:r>
      <w:r w:rsidRPr="00143794">
        <w:t xml:space="preserve"> Ele aprecia uma </w:t>
      </w:r>
      <w:r w:rsidRPr="00143794">
        <w:rPr>
          <w:bCs/>
        </w:rPr>
        <w:t>linguagem que, embora técnica e informativa quando necessário, seja sempre direta ao ponto.</w:t>
      </w:r>
      <w:r w:rsidRPr="00143794">
        <w:t xml:space="preserve"> Para Roberto, a </w:t>
      </w:r>
      <w:r w:rsidRPr="00143794">
        <w:rPr>
          <w:bCs/>
        </w:rPr>
        <w:t>transparência é fundamental, e ele demonstra um claro interesse por dados e informações concretas que comprovem a eficácia das soluções que adota ou considera.</w:t>
      </w:r>
    </w:p>
    <w:p w:rsidR="002D422F" w:rsidRDefault="00FC0BD8">
      <w:pPr>
        <w:numPr>
          <w:ilvl w:val="0"/>
          <w:numId w:val="3"/>
        </w:numPr>
        <w:ind w:right="776" w:hanging="360"/>
      </w:pPr>
      <w:r>
        <w:t>Tom de Voz: Empático e encorajador, transmite segurança</w:t>
      </w:r>
      <w:r w:rsidR="00143794">
        <w:t>, respeito, sério, mas não excessivamente formal, transmite otimismo e confiança.</w:t>
      </w:r>
    </w:p>
    <w:p w:rsidR="002D422F" w:rsidRDefault="00FC0BD8">
      <w:pPr>
        <w:numPr>
          <w:ilvl w:val="0"/>
          <w:numId w:val="3"/>
        </w:numPr>
        <w:spacing w:after="210"/>
        <w:ind w:right="776" w:hanging="360"/>
      </w:pPr>
      <w:r>
        <w:t xml:space="preserve">Conteúdo: Prefere conteúdos visuais e objetivos, como </w:t>
      </w:r>
      <w:r w:rsidR="00143794">
        <w:t xml:space="preserve">fatos, números, dados e provas de eficácia e </w:t>
      </w:r>
      <w:r>
        <w:t xml:space="preserve">vídeos explicativos. </w:t>
      </w:r>
    </w:p>
    <w:p w:rsidR="002D422F" w:rsidRDefault="00FC0BD8">
      <w:pPr>
        <w:numPr>
          <w:ilvl w:val="0"/>
          <w:numId w:val="3"/>
        </w:numPr>
        <w:ind w:right="776" w:hanging="360"/>
      </w:pPr>
      <w:r>
        <w:t>Interação nas Redes Sociais: Engaja</w:t>
      </w:r>
      <w:r w:rsidR="00143794">
        <w:t xml:space="preserve"> pouco em redes sociais, utilizando as midas somente para manter contatos com aqueles que cruzaram sua vida e foram importantes</w:t>
      </w:r>
      <w:r>
        <w:t>. El</w:t>
      </w:r>
      <w:r w:rsidR="00143794">
        <w:t>e</w:t>
      </w:r>
      <w:r>
        <w:t xml:space="preserve"> participa de comunidades de </w:t>
      </w:r>
      <w:r w:rsidR="00143794">
        <w:t>pescaria</w:t>
      </w:r>
      <w:r>
        <w:t xml:space="preserve"> no Instagram</w:t>
      </w:r>
      <w:r w:rsidR="00143794">
        <w:t xml:space="preserve"> e Facebook</w:t>
      </w:r>
      <w:r>
        <w:t>, onde se mantém atualizad</w:t>
      </w:r>
      <w:r w:rsidR="00143794">
        <w:t>o</w:t>
      </w:r>
      <w:r>
        <w:t xml:space="preserve"> e conecta-se com outros </w:t>
      </w:r>
      <w:r w:rsidR="00143794">
        <w:t>similares.</w:t>
      </w:r>
      <w:r>
        <w:t xml:space="preserve"> </w:t>
      </w:r>
    </w:p>
    <w:p w:rsidR="002D422F" w:rsidRDefault="00FC0BD8">
      <w:pPr>
        <w:ind w:left="-5" w:right="776"/>
      </w:pPr>
      <w:r>
        <w:t>"</w:t>
      </w:r>
      <w:r w:rsidR="00143794">
        <w:t>Roberto Mirando Alves</w:t>
      </w:r>
      <w:r>
        <w:t xml:space="preserve">" personifica o perfil ideal de um profissional do </w:t>
      </w:r>
      <w:r w:rsidR="00143794">
        <w:t>segmento industrial</w:t>
      </w:r>
      <w:r>
        <w:t xml:space="preserve"> que adota inovações e busca </w:t>
      </w:r>
      <w:r w:rsidR="00143794">
        <w:t>facilitadores para o seu dia-dia</w:t>
      </w:r>
      <w:r>
        <w:t xml:space="preserve">, sendo um excelente promotor das soluções oferecidas pela </w:t>
      </w:r>
      <w:r w:rsidR="00143794">
        <w:t xml:space="preserve">G.E.I </w:t>
      </w:r>
      <w:proofErr w:type="spellStart"/>
      <w:r w:rsidR="00143794">
        <w:t>Flow</w:t>
      </w:r>
      <w:proofErr w:type="spellEnd"/>
      <w:r w:rsidR="00143794">
        <w:t>.</w:t>
      </w:r>
    </w:p>
    <w:p w:rsidR="002D422F" w:rsidRDefault="00FC0BD8">
      <w:pPr>
        <w:spacing w:after="355" w:line="259" w:lineRule="auto"/>
        <w:ind w:left="-5" w:right="767"/>
      </w:pPr>
      <w:r w:rsidRPr="00143794">
        <w:rPr>
          <w:b/>
          <w:highlight w:val="yellow"/>
        </w:rPr>
        <w:t>Arquétipos de Kotler</w:t>
      </w:r>
      <w:r>
        <w:rPr>
          <w:b/>
        </w:rPr>
        <w:t xml:space="preserve"> </w:t>
      </w:r>
    </w:p>
    <w:p w:rsidR="002D422F" w:rsidRDefault="00FC0BD8">
      <w:pPr>
        <w:ind w:left="-5" w:right="776"/>
      </w:pPr>
      <w:r>
        <w:t xml:space="preserve">Os arquétipos de posicionamento, segundo Philip Kotler, são perfis que representam diferentes estratégias de comunicação e posicionamento de marca no mercado. Eles ajudam as empresas a definir como desejam ser percebidas por seus clientes, </w:t>
      </w:r>
      <w:r>
        <w:lastRenderedPageBreak/>
        <w:t xml:space="preserve">destacando suas características mais marcantes e criando uma conexão emocional. A </w:t>
      </w:r>
    </w:p>
    <w:p w:rsidR="002D422F" w:rsidRDefault="00FC0BD8">
      <w:pPr>
        <w:ind w:left="-5" w:right="776"/>
      </w:pPr>
      <w:r>
        <w:t>Dois arquétipos de Kotler que aparecem na edição Marketing 4.0. e fazem conexão com a persona da Bee Defender são o "Peixinho Dourado" e o "Funil":</w:t>
      </w:r>
      <w:r>
        <w:rPr>
          <w:b/>
        </w:rPr>
        <w:t xml:space="preserve"> </w:t>
      </w:r>
    </w:p>
    <w:p w:rsidR="002D422F" w:rsidRDefault="00FC0BD8">
      <w:pPr>
        <w:spacing w:after="355" w:line="259" w:lineRule="auto"/>
        <w:ind w:left="370" w:right="767"/>
      </w:pPr>
      <w:r>
        <w:t xml:space="preserve">● </w:t>
      </w:r>
      <w:r>
        <w:rPr>
          <w:b/>
        </w:rPr>
        <w:t xml:space="preserve">70% "Peixinho Dourado" </w:t>
      </w:r>
    </w:p>
    <w:p w:rsidR="002D422F" w:rsidRDefault="00FC0BD8">
      <w:pPr>
        <w:ind w:left="730" w:right="776"/>
      </w:pPr>
      <w:r>
        <w:t xml:space="preserve">Clientes classificados como "Peixinho Dourado" têm atenção limitada e são fortemente influenciados por conteúdos visuais e mensagens rápidas e impactantes. No caso da Ana Terra: </w:t>
      </w:r>
    </w:p>
    <w:p w:rsidR="002D422F" w:rsidRDefault="00FC0BD8">
      <w:pPr>
        <w:ind w:left="730" w:right="776"/>
      </w:pPr>
      <w:r>
        <w:rPr>
          <w:b/>
        </w:rPr>
        <w:t>Comportamento Digital:</w:t>
      </w:r>
      <w:r>
        <w:t xml:space="preserve"> Tende a interagir com postagens que tenham imagens ou vídeos atrativos e explicativos, como demonstrações rápidas de produtos, depoimentos visuais ou histórias de sucesso sobre controle biológico de pragas. </w:t>
      </w:r>
    </w:p>
    <w:p w:rsidR="002D422F" w:rsidRDefault="00FC0BD8">
      <w:pPr>
        <w:ind w:left="730" w:right="776"/>
      </w:pPr>
      <w:r>
        <w:rPr>
          <w:b/>
        </w:rPr>
        <w:t>Foco em Resultados Imediatos:</w:t>
      </w:r>
      <w:r>
        <w:t xml:space="preserve"> Se interessa por soluções práticas e prontas para uso, que possam resolver problemas agrícolas com rapidez e eficiência. Prefere conteúdos que entreguem o benefício de forma direta. </w:t>
      </w:r>
    </w:p>
    <w:p w:rsidR="002D422F" w:rsidRDefault="00FC0BD8">
      <w:pPr>
        <w:ind w:left="730" w:right="776"/>
      </w:pPr>
      <w:r>
        <w:rPr>
          <w:b/>
        </w:rPr>
        <w:t>Padrões de Consumo de Informação:</w:t>
      </w:r>
      <w:r>
        <w:t xml:space="preserve"> Acessa redes sociais como Instagram e LinkedIn para se atualizar sobre novas tecnologias agrícolas, além de consumir conteúdos em formatos curtos, como </w:t>
      </w:r>
      <w:proofErr w:type="spellStart"/>
      <w:r>
        <w:t>stories</w:t>
      </w:r>
      <w:proofErr w:type="spellEnd"/>
      <w:r>
        <w:t xml:space="preserve"> ou vídeos rápidos. </w:t>
      </w:r>
    </w:p>
    <w:p w:rsidR="002D422F" w:rsidRDefault="00FC0BD8">
      <w:pPr>
        <w:spacing w:after="355" w:line="259" w:lineRule="auto"/>
        <w:ind w:left="370" w:right="767"/>
      </w:pPr>
      <w:r>
        <w:t xml:space="preserve">● </w:t>
      </w:r>
      <w:r>
        <w:rPr>
          <w:b/>
        </w:rPr>
        <w:t xml:space="preserve">30% "Funil" </w:t>
      </w:r>
    </w:p>
    <w:p w:rsidR="002D422F" w:rsidRDefault="00FC0BD8">
      <w:pPr>
        <w:ind w:left="730" w:right="776"/>
      </w:pPr>
      <w:r>
        <w:t xml:space="preserve">O cliente "Funil" busca mais informações detalhadas e precisa de uma base sólida antes de tomar decisões. Mesmo sendo 30% dessa característica, essa engenheira agrônoma: </w:t>
      </w:r>
    </w:p>
    <w:p w:rsidR="002D422F" w:rsidRDefault="00FC0BD8">
      <w:pPr>
        <w:ind w:left="730" w:right="776"/>
      </w:pPr>
      <w:r>
        <w:rPr>
          <w:b/>
        </w:rPr>
        <w:t>Decisão Informada:</w:t>
      </w:r>
      <w:r>
        <w:t xml:space="preserve"> Antes de realizar uma compra, pesquisa a fundo sobre a eficácia e os diferenciais dos produtos, comparando com outras soluções no mercado. </w:t>
      </w:r>
    </w:p>
    <w:p w:rsidR="002D422F" w:rsidRDefault="00FC0BD8">
      <w:pPr>
        <w:ind w:left="730" w:right="776"/>
      </w:pPr>
      <w:r>
        <w:rPr>
          <w:b/>
        </w:rPr>
        <w:t>Conteúdo Informativo:</w:t>
      </w:r>
      <w:r>
        <w:t xml:space="preserve"> Tende a ler blogs, artigos técnicos e materiais educativos em redes como LinkedIn e sites especializados. Valoriza a </w:t>
      </w:r>
      <w:r>
        <w:lastRenderedPageBreak/>
        <w:t xml:space="preserve">profundidade técnica dos produtos, como a composição biológica dos agentes de controle de pragas e os resultados em estudos de campo. </w:t>
      </w:r>
    </w:p>
    <w:p w:rsidR="002D422F" w:rsidRDefault="00FC0BD8">
      <w:pPr>
        <w:ind w:left="730" w:right="776"/>
      </w:pPr>
      <w:r>
        <w:rPr>
          <w:b/>
        </w:rPr>
        <w:t>Relação com a Empresa:</w:t>
      </w:r>
      <w:r>
        <w:t xml:space="preserve"> Espera um relacionamento transparente com a Bee Defender, onde possa obter suporte técnico detalhado e orientações sobre o uso dos produtos. </w:t>
      </w:r>
    </w:p>
    <w:p w:rsidR="002D422F" w:rsidRDefault="00FC0BD8">
      <w:pPr>
        <w:spacing w:after="355" w:line="259" w:lineRule="auto"/>
        <w:ind w:left="0" w:firstLine="0"/>
        <w:jc w:val="left"/>
      </w:pPr>
      <w:r>
        <w:rPr>
          <w:b/>
        </w:rPr>
        <w:t xml:space="preserve"> </w:t>
      </w:r>
    </w:p>
    <w:p w:rsidR="002D422F" w:rsidRDefault="00FC0BD8">
      <w:pPr>
        <w:spacing w:after="357" w:line="259" w:lineRule="auto"/>
        <w:ind w:left="0" w:firstLine="0"/>
        <w:jc w:val="left"/>
      </w:pPr>
      <w:r>
        <w:rPr>
          <w:b/>
        </w:rPr>
        <w:t xml:space="preserve"> </w:t>
      </w:r>
    </w:p>
    <w:p w:rsidR="002D422F" w:rsidRDefault="00FC0BD8">
      <w:pPr>
        <w:spacing w:after="355" w:line="259" w:lineRule="auto"/>
        <w:ind w:left="0" w:firstLine="0"/>
        <w:jc w:val="left"/>
      </w:pPr>
      <w:r>
        <w:rPr>
          <w:b/>
        </w:rPr>
        <w:t xml:space="preserve"> </w:t>
      </w:r>
    </w:p>
    <w:p w:rsidR="002D422F" w:rsidRDefault="00FC0BD8">
      <w:pPr>
        <w:spacing w:after="357" w:line="259" w:lineRule="auto"/>
        <w:ind w:left="0" w:firstLine="0"/>
        <w:jc w:val="left"/>
      </w:pPr>
      <w:r>
        <w:rPr>
          <w:b/>
        </w:rPr>
        <w:t xml:space="preserve"> </w:t>
      </w:r>
    </w:p>
    <w:p w:rsidR="002D422F" w:rsidRDefault="00FC0BD8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:rsidR="002D422F" w:rsidRDefault="00FC0BD8">
      <w:pPr>
        <w:spacing w:after="355" w:line="259" w:lineRule="auto"/>
        <w:ind w:left="-5" w:right="767"/>
      </w:pPr>
      <w:r>
        <w:rPr>
          <w:b/>
        </w:rPr>
        <w:t xml:space="preserve">Jornada de Compra por </w:t>
      </w:r>
      <w:proofErr w:type="spellStart"/>
      <w:r>
        <w:rPr>
          <w:b/>
        </w:rPr>
        <w:t>Timeline</w:t>
      </w:r>
      <w:proofErr w:type="spellEnd"/>
      <w:r>
        <w:t xml:space="preserve"> </w:t>
      </w:r>
    </w:p>
    <w:p w:rsidR="002D422F" w:rsidRDefault="00FC0BD8">
      <w:pPr>
        <w:numPr>
          <w:ilvl w:val="0"/>
          <w:numId w:val="4"/>
        </w:numPr>
        <w:spacing w:after="316" w:line="259" w:lineRule="auto"/>
        <w:ind w:right="767" w:hanging="268"/>
      </w:pPr>
      <w:r>
        <w:rPr>
          <w:b/>
        </w:rPr>
        <w:t>Reconhecimento do Problema - Semana 1</w:t>
      </w:r>
      <w:r>
        <w:t xml:space="preserve">  </w:t>
      </w:r>
    </w:p>
    <w:p w:rsidR="002D422F" w:rsidRDefault="00FC0BD8">
      <w:pPr>
        <w:spacing w:after="210"/>
        <w:ind w:left="-5" w:right="776"/>
      </w:pPr>
      <w:r>
        <w:t xml:space="preserve">   </w:t>
      </w:r>
      <w:proofErr w:type="spellStart"/>
      <w:r>
        <w:t>Sinais:O</w:t>
      </w:r>
      <w:proofErr w:type="spellEnd"/>
      <w:r>
        <w:t xml:space="preserve"> engenheiro agrônomo começa a perceber que as culturas estão sendo impactadas por pragas que afetam a produtividade. Além disso, nota a crescente pressão do mercado e das regulamentações para reduzir o uso de pesticidas químicos.  </w:t>
      </w:r>
    </w:p>
    <w:p w:rsidR="002D422F" w:rsidRDefault="00FC0BD8">
      <w:pPr>
        <w:spacing w:after="316" w:line="259" w:lineRule="auto"/>
        <w:ind w:left="-5" w:right="776"/>
      </w:pPr>
      <w:r>
        <w:t xml:space="preserve">   Desafios Identificados:   </w:t>
      </w:r>
    </w:p>
    <w:p w:rsidR="002D422F" w:rsidRDefault="00FC0BD8">
      <w:pPr>
        <w:numPr>
          <w:ilvl w:val="1"/>
          <w:numId w:val="4"/>
        </w:numPr>
        <w:spacing w:after="324" w:line="259" w:lineRule="auto"/>
        <w:ind w:right="776" w:hanging="146"/>
      </w:pPr>
      <w:r>
        <w:t xml:space="preserve">Alto custo de pesticidas.  </w:t>
      </w:r>
    </w:p>
    <w:p w:rsidR="002D422F" w:rsidRDefault="00FC0BD8">
      <w:pPr>
        <w:numPr>
          <w:ilvl w:val="1"/>
          <w:numId w:val="4"/>
        </w:numPr>
        <w:spacing w:after="322" w:line="259" w:lineRule="auto"/>
        <w:ind w:right="776" w:hanging="146"/>
      </w:pPr>
      <w:r>
        <w:t xml:space="preserve">Redução da eficácia dos métodos tradicionais.  </w:t>
      </w:r>
    </w:p>
    <w:p w:rsidR="002D422F" w:rsidRDefault="00FC0BD8">
      <w:pPr>
        <w:numPr>
          <w:ilvl w:val="1"/>
          <w:numId w:val="4"/>
        </w:numPr>
        <w:spacing w:after="324" w:line="259" w:lineRule="auto"/>
        <w:ind w:right="776" w:hanging="146"/>
      </w:pPr>
      <w:r>
        <w:t xml:space="preserve">Preocupação ambiental com a contaminação do solo e da água.  </w:t>
      </w:r>
    </w:p>
    <w:p w:rsidR="002D422F" w:rsidRDefault="00FC0BD8">
      <w:pPr>
        <w:spacing w:after="210"/>
        <w:ind w:left="-5" w:right="776"/>
      </w:pPr>
      <w:r>
        <w:t xml:space="preserve">   Gatilho para Ação: O engenheiro agrônomo busca alternativas sustentáveis que mantenham a produtividade e protejam o meio ambiente.   </w:t>
      </w:r>
    </w:p>
    <w:p w:rsidR="002D422F" w:rsidRDefault="00FC0BD8">
      <w:pPr>
        <w:spacing w:after="209"/>
        <w:ind w:left="-5" w:right="776"/>
      </w:pPr>
      <w:r>
        <w:t xml:space="preserve">   </w:t>
      </w:r>
      <w:r>
        <w:rPr>
          <w:b/>
        </w:rPr>
        <w:t>Decisão</w:t>
      </w:r>
      <w:r>
        <w:t xml:space="preserve">: Necessidade de pesquisar novos métodos de controle de pragas e polinização.  </w:t>
      </w:r>
    </w:p>
    <w:p w:rsidR="002D422F" w:rsidRDefault="00FC0BD8">
      <w:pPr>
        <w:spacing w:after="316" w:line="259" w:lineRule="auto"/>
        <w:ind w:left="0" w:firstLine="0"/>
        <w:jc w:val="left"/>
      </w:pPr>
      <w:r>
        <w:t xml:space="preserve">   </w:t>
      </w:r>
    </w:p>
    <w:p w:rsidR="002D422F" w:rsidRDefault="00FC0BD8">
      <w:pPr>
        <w:numPr>
          <w:ilvl w:val="0"/>
          <w:numId w:val="4"/>
        </w:numPr>
        <w:spacing w:after="316" w:line="259" w:lineRule="auto"/>
        <w:ind w:right="767" w:hanging="268"/>
      </w:pPr>
      <w:r>
        <w:rPr>
          <w:b/>
        </w:rPr>
        <w:t>Busca por Soluções - Semana 2</w:t>
      </w:r>
      <w:r>
        <w:t xml:space="preserve">  </w:t>
      </w:r>
    </w:p>
    <w:p w:rsidR="002D422F" w:rsidRDefault="00FC0BD8">
      <w:pPr>
        <w:spacing w:after="209"/>
        <w:ind w:left="-5" w:right="776"/>
      </w:pPr>
      <w:r>
        <w:lastRenderedPageBreak/>
        <w:t xml:space="preserve">   Ação do Cliente: O engenheiro agrônomo pesquisa soluções biológicas, sustentáveis e de baixo impacto ambiental. Participa de feiras agrícolas, busca informações em publicações técnicas e participa de webinars ou workshops relacionados ao controle biológico de pragas.  </w:t>
      </w:r>
    </w:p>
    <w:p w:rsidR="002D422F" w:rsidRDefault="00FC0BD8">
      <w:pPr>
        <w:spacing w:after="316" w:line="259" w:lineRule="auto"/>
        <w:ind w:left="-5" w:right="776"/>
      </w:pPr>
      <w:r>
        <w:t xml:space="preserve">   Canais Utilizados:   </w:t>
      </w:r>
    </w:p>
    <w:p w:rsidR="002D422F" w:rsidRDefault="00FC0BD8">
      <w:pPr>
        <w:numPr>
          <w:ilvl w:val="1"/>
          <w:numId w:val="4"/>
        </w:numPr>
        <w:spacing w:after="322" w:line="259" w:lineRule="auto"/>
        <w:ind w:right="776" w:hanging="146"/>
      </w:pPr>
      <w:r>
        <w:t xml:space="preserve">Sites especializados em agricultura sustentável.  </w:t>
      </w:r>
    </w:p>
    <w:p w:rsidR="002D422F" w:rsidRDefault="00FC0BD8">
      <w:pPr>
        <w:numPr>
          <w:ilvl w:val="1"/>
          <w:numId w:val="4"/>
        </w:numPr>
        <w:spacing w:after="325" w:line="259" w:lineRule="auto"/>
        <w:ind w:right="776" w:hanging="146"/>
      </w:pPr>
      <w:r>
        <w:t xml:space="preserve">Consultoria de especialistas na área de biotecnologia agrícola.  </w:t>
      </w:r>
    </w:p>
    <w:p w:rsidR="002D422F" w:rsidRDefault="00FC0BD8">
      <w:pPr>
        <w:numPr>
          <w:ilvl w:val="1"/>
          <w:numId w:val="4"/>
        </w:numPr>
        <w:spacing w:after="324" w:line="259" w:lineRule="auto"/>
        <w:ind w:right="776" w:hanging="146"/>
      </w:pPr>
      <w:r>
        <w:t xml:space="preserve">Participação em eventos setoriais, como feiras agrícolas (ex. </w:t>
      </w:r>
      <w:proofErr w:type="spellStart"/>
      <w:r>
        <w:t>Agrishow</w:t>
      </w:r>
      <w:proofErr w:type="spellEnd"/>
      <w:r>
        <w:t xml:space="preserve">).  </w:t>
      </w:r>
    </w:p>
    <w:p w:rsidR="002D422F" w:rsidRDefault="00FC0BD8">
      <w:pPr>
        <w:spacing w:after="211"/>
        <w:ind w:left="-5" w:right="776"/>
      </w:pPr>
      <w:r>
        <w:t xml:space="preserve">   Contato Inicial com a Bee Defender: A Bee Defender se destaca em eventos agrícolas, com campanhas em plataformas digitais, revistas do setor e parcerias com instituições de ensino, que educam o engenheiro agrônomo sobre os benefícios de soluções biológicas integradas (controle de pragas + polinização). Nesse momento espera-se que o cliente encontre a Bee Defender seja através de novas buscas ou através de materiais impressos que foram entregues nos eventos de feiras físicas ou de materiais digitais das feiras on-line promovida pela Bee Defender ou parceiros de negócio. </w:t>
      </w:r>
    </w:p>
    <w:p w:rsidR="002D422F" w:rsidRDefault="00FC0BD8">
      <w:pPr>
        <w:spacing w:after="210"/>
        <w:ind w:left="-5" w:right="776"/>
      </w:pPr>
      <w:r>
        <w:t xml:space="preserve">   </w:t>
      </w:r>
      <w:r>
        <w:rPr>
          <w:b/>
        </w:rPr>
        <w:t>Decisão</w:t>
      </w:r>
      <w:r>
        <w:t xml:space="preserve">: O engenheiro agrônomo decide explorar mais sobre as soluções da Bee Defender.  </w:t>
      </w:r>
    </w:p>
    <w:p w:rsidR="002D422F" w:rsidRDefault="00FC0BD8">
      <w:pPr>
        <w:spacing w:after="318" w:line="259" w:lineRule="auto"/>
        <w:ind w:left="0" w:firstLine="0"/>
        <w:jc w:val="left"/>
      </w:pPr>
      <w:r>
        <w:t xml:space="preserve">   </w:t>
      </w:r>
    </w:p>
    <w:p w:rsidR="002D422F" w:rsidRDefault="00FC0BD8">
      <w:pPr>
        <w:numPr>
          <w:ilvl w:val="0"/>
          <w:numId w:val="4"/>
        </w:numPr>
        <w:spacing w:after="316" w:line="259" w:lineRule="auto"/>
        <w:ind w:right="767" w:hanging="268"/>
      </w:pPr>
      <w:r>
        <w:rPr>
          <w:b/>
        </w:rPr>
        <w:t>Avaliação de Alternativas – Semana 5</w:t>
      </w:r>
      <w:r>
        <w:t xml:space="preserve">  </w:t>
      </w:r>
    </w:p>
    <w:p w:rsidR="002D422F" w:rsidRDefault="00FC0BD8">
      <w:pPr>
        <w:spacing w:after="210"/>
        <w:ind w:left="-5" w:right="776"/>
      </w:pPr>
      <w:r>
        <w:t xml:space="preserve">   Ação do Cliente: Com a consciência das soluções da Bee Defender, o engenheiro agrônomo começa a comparar as ofertas com outras alternativas no mercado.  </w:t>
      </w:r>
    </w:p>
    <w:p w:rsidR="002D422F" w:rsidRDefault="00FC0BD8">
      <w:pPr>
        <w:spacing w:after="317" w:line="259" w:lineRule="auto"/>
        <w:ind w:left="-5" w:right="776"/>
      </w:pPr>
      <w:r>
        <w:t xml:space="preserve">   Fatores Considerados:  </w:t>
      </w:r>
    </w:p>
    <w:p w:rsidR="002D422F" w:rsidRDefault="00FC0BD8">
      <w:pPr>
        <w:spacing w:after="210"/>
        <w:ind w:left="-5" w:right="776"/>
      </w:pPr>
      <w:r>
        <w:t xml:space="preserve">  Custo-Benefício: Avaliação do preço em relação à redução de custos com pesticidas e aumento da produtividade agrícola.  </w:t>
      </w:r>
    </w:p>
    <w:p w:rsidR="002D422F" w:rsidRDefault="00FC0BD8">
      <w:pPr>
        <w:spacing w:after="210"/>
        <w:ind w:left="-5" w:right="776"/>
      </w:pPr>
      <w:r>
        <w:t xml:space="preserve">  Eficiência dos Métodos Biológicos: Comparação da eficácia do controle biológico de pragas em relação ao uso de pesticidas químicos.  </w:t>
      </w:r>
    </w:p>
    <w:p w:rsidR="002D422F" w:rsidRDefault="00FC0BD8">
      <w:pPr>
        <w:spacing w:after="213"/>
        <w:ind w:left="-5" w:right="776"/>
      </w:pPr>
      <w:r>
        <w:lastRenderedPageBreak/>
        <w:t xml:space="preserve">  Sustentabilidade e Reputação: Importância crescente de práticas sustentáveis para a propriedade e sua marca no mercado.  </w:t>
      </w:r>
    </w:p>
    <w:p w:rsidR="002D422F" w:rsidRDefault="00FC0BD8">
      <w:pPr>
        <w:spacing w:after="314" w:line="259" w:lineRule="auto"/>
        <w:ind w:left="-5" w:right="776"/>
      </w:pPr>
      <w:r>
        <w:t xml:space="preserve">   Suporte da Bee Defender:   </w:t>
      </w:r>
    </w:p>
    <w:p w:rsidR="002D422F" w:rsidRDefault="00FC0BD8">
      <w:pPr>
        <w:tabs>
          <w:tab w:val="center" w:pos="4536"/>
        </w:tabs>
        <w:spacing w:after="324" w:line="259" w:lineRule="auto"/>
        <w:ind w:left="-15" w:firstLine="0"/>
        <w:jc w:val="left"/>
      </w:pPr>
      <w:r>
        <w:t xml:space="preserve">  </w:t>
      </w:r>
      <w:r>
        <w:tab/>
        <w:t xml:space="preserve">Apresentação de </w:t>
      </w:r>
      <w:r>
        <w:rPr>
          <w:b/>
        </w:rPr>
        <w:t>estudos de caso</w:t>
      </w:r>
      <w:r>
        <w:t xml:space="preserve"> de fazendas que adotam a solução.  </w:t>
      </w:r>
    </w:p>
    <w:p w:rsidR="002D422F" w:rsidRDefault="00FC0BD8">
      <w:pPr>
        <w:spacing w:after="210"/>
        <w:ind w:left="-5" w:right="776"/>
      </w:pPr>
      <w:r>
        <w:t xml:space="preserve">  Oferecimento de um </w:t>
      </w:r>
      <w:r>
        <w:rPr>
          <w:b/>
        </w:rPr>
        <w:t xml:space="preserve">piloto </w:t>
      </w:r>
      <w:r>
        <w:t xml:space="preserve">em pequena escala para teste do controle biológico.  </w:t>
      </w:r>
    </w:p>
    <w:p w:rsidR="002D422F" w:rsidRDefault="00FC0BD8">
      <w:pPr>
        <w:tabs>
          <w:tab w:val="center" w:pos="3947"/>
        </w:tabs>
        <w:spacing w:after="325" w:line="259" w:lineRule="auto"/>
        <w:ind w:left="-15" w:firstLine="0"/>
        <w:jc w:val="left"/>
      </w:pPr>
      <w:r>
        <w:t xml:space="preserve">  </w:t>
      </w:r>
      <w:r>
        <w:tab/>
        <w:t xml:space="preserve">Visitas técnicas e demonstrações práticas nas propriedades.  </w:t>
      </w:r>
    </w:p>
    <w:p w:rsidR="002D422F" w:rsidRDefault="00FC0BD8">
      <w:pPr>
        <w:spacing w:after="316" w:line="259" w:lineRule="auto"/>
        <w:ind w:left="-5" w:right="776"/>
      </w:pPr>
      <w:r>
        <w:t xml:space="preserve">   </w:t>
      </w:r>
      <w:r>
        <w:rPr>
          <w:b/>
        </w:rPr>
        <w:t>Decisão</w:t>
      </w:r>
      <w:r>
        <w:t xml:space="preserve">: Interesse na proposta técnica e sustentável da Bee Defender.  </w:t>
      </w:r>
    </w:p>
    <w:p w:rsidR="002D422F" w:rsidRDefault="00FC0BD8">
      <w:pPr>
        <w:spacing w:after="0" w:line="259" w:lineRule="auto"/>
        <w:ind w:left="0" w:firstLine="0"/>
        <w:jc w:val="left"/>
      </w:pPr>
      <w:r>
        <w:t xml:space="preserve"> </w:t>
      </w:r>
    </w:p>
    <w:p w:rsidR="002D422F" w:rsidRDefault="00FC0BD8">
      <w:pPr>
        <w:spacing w:after="316" w:line="259" w:lineRule="auto"/>
        <w:ind w:left="-5" w:right="767"/>
      </w:pPr>
      <w:r>
        <w:rPr>
          <w:b/>
        </w:rPr>
        <w:t xml:space="preserve"> 4. Decisão de Compra – Semana 7</w:t>
      </w:r>
      <w:r>
        <w:t xml:space="preserve">  </w:t>
      </w:r>
    </w:p>
    <w:p w:rsidR="002D422F" w:rsidRDefault="00FC0BD8">
      <w:pPr>
        <w:spacing w:after="10"/>
        <w:ind w:left="-5" w:right="776"/>
      </w:pPr>
      <w:r>
        <w:t xml:space="preserve">   Ação do Cliente: O engenheiro agrônomo toma a decisão final com base no retorno financeiro, impacto ambiental e experiência prévia (caso tenha optado pelo piloto). </w:t>
      </w:r>
    </w:p>
    <w:p w:rsidR="002D422F" w:rsidRDefault="00FC0BD8">
      <w:pPr>
        <w:spacing w:after="316" w:line="259" w:lineRule="auto"/>
        <w:ind w:left="-5" w:right="776"/>
      </w:pPr>
      <w:r>
        <w:t xml:space="preserve">Avalia o custo inicial e os benefícios de longo prazo.  </w:t>
      </w:r>
    </w:p>
    <w:p w:rsidR="002D422F" w:rsidRDefault="00FC0BD8">
      <w:pPr>
        <w:numPr>
          <w:ilvl w:val="0"/>
          <w:numId w:val="5"/>
        </w:numPr>
        <w:spacing w:after="316" w:line="259" w:lineRule="auto"/>
        <w:ind w:right="776" w:hanging="146"/>
      </w:pPr>
      <w:r>
        <w:t xml:space="preserve">Gatilhos para Fechamento:   </w:t>
      </w:r>
    </w:p>
    <w:p w:rsidR="002D422F" w:rsidRDefault="00FC0BD8">
      <w:pPr>
        <w:numPr>
          <w:ilvl w:val="0"/>
          <w:numId w:val="5"/>
        </w:numPr>
        <w:spacing w:after="210"/>
        <w:ind w:right="776" w:hanging="146"/>
      </w:pPr>
      <w:r>
        <w:t xml:space="preserve">ROI Claro: A Bee Defender demonstra claramente a economia no uso de pesticidas e o aumento de produtividade com dados concretos.  </w:t>
      </w:r>
    </w:p>
    <w:p w:rsidR="002D422F" w:rsidRDefault="00FC0BD8">
      <w:pPr>
        <w:numPr>
          <w:ilvl w:val="0"/>
          <w:numId w:val="5"/>
        </w:numPr>
        <w:spacing w:after="210"/>
        <w:ind w:right="776" w:hanging="146"/>
      </w:pPr>
      <w:r>
        <w:t xml:space="preserve">Atendimento Personalizado: Proposta de solução adaptada às necessidades específicas da propriedade (ex. tipo de cultura, região).  </w:t>
      </w:r>
    </w:p>
    <w:p w:rsidR="002D422F" w:rsidRDefault="00FC0BD8">
      <w:pPr>
        <w:numPr>
          <w:ilvl w:val="0"/>
          <w:numId w:val="5"/>
        </w:numPr>
        <w:spacing w:after="209"/>
        <w:ind w:right="776" w:hanging="146"/>
      </w:pPr>
      <w:r>
        <w:t xml:space="preserve">Facilidade de Implantação: Oferta de suporte contínuo e flexibilidade no pagamento.  </w:t>
      </w:r>
    </w:p>
    <w:p w:rsidR="002D422F" w:rsidRDefault="00FC0BD8">
      <w:pPr>
        <w:spacing w:after="314" w:line="259" w:lineRule="auto"/>
        <w:ind w:left="-5" w:right="776"/>
      </w:pPr>
      <w:r>
        <w:t xml:space="preserve">   </w:t>
      </w:r>
      <w:r>
        <w:rPr>
          <w:b/>
        </w:rPr>
        <w:t>Decisão</w:t>
      </w:r>
      <w:r>
        <w:t xml:space="preserve">: Fechamento do contrato com a Bee Defender.  </w:t>
      </w:r>
    </w:p>
    <w:p w:rsidR="002D422F" w:rsidRDefault="00FC0BD8">
      <w:pPr>
        <w:spacing w:after="316" w:line="259" w:lineRule="auto"/>
        <w:ind w:left="0" w:firstLine="0"/>
        <w:jc w:val="left"/>
      </w:pPr>
      <w:r>
        <w:t xml:space="preserve">   </w:t>
      </w:r>
    </w:p>
    <w:p w:rsidR="002D422F" w:rsidRDefault="00FC0BD8">
      <w:pPr>
        <w:spacing w:after="316" w:line="259" w:lineRule="auto"/>
        <w:ind w:left="-5" w:right="767"/>
      </w:pPr>
      <w:r>
        <w:rPr>
          <w:b/>
        </w:rPr>
        <w:t xml:space="preserve"> 5. Implementação e Suporte - Semana 10</w:t>
      </w:r>
      <w:r>
        <w:t xml:space="preserve">  </w:t>
      </w:r>
    </w:p>
    <w:p w:rsidR="002D422F" w:rsidRDefault="00FC0BD8">
      <w:pPr>
        <w:spacing w:after="210"/>
        <w:ind w:left="-5" w:right="776"/>
      </w:pPr>
      <w:r>
        <w:t xml:space="preserve">   Ação do Cliente: O engenheiro agrônomo, em parceria com a Bee Defender, começa a implementar o sistema biológico de controle de pragas e a polinização.  </w:t>
      </w:r>
    </w:p>
    <w:p w:rsidR="002D422F" w:rsidRDefault="00FC0BD8">
      <w:pPr>
        <w:spacing w:after="317" w:line="259" w:lineRule="auto"/>
        <w:ind w:left="-5" w:right="776"/>
      </w:pPr>
      <w:r>
        <w:t xml:space="preserve">   Suporte da Bee Defender:   </w:t>
      </w:r>
    </w:p>
    <w:p w:rsidR="002D422F" w:rsidRDefault="00FC0BD8">
      <w:pPr>
        <w:spacing w:after="210"/>
        <w:ind w:left="-5" w:right="776"/>
      </w:pPr>
      <w:r>
        <w:t xml:space="preserve">  Monitoramento Contínuo: A equipe técnica da Bee Defender acompanha a eficácia do controle de pragas e a eficiência da polinização, ajustando conforme necessário.  </w:t>
      </w:r>
    </w:p>
    <w:p w:rsidR="002D422F" w:rsidRDefault="00FC0BD8">
      <w:pPr>
        <w:spacing w:after="210"/>
        <w:ind w:left="-5" w:right="776"/>
      </w:pPr>
      <w:r>
        <w:lastRenderedPageBreak/>
        <w:t xml:space="preserve">  Relatórios de Resultados: A Bee Defender fornece dados mensuráveis de economia com pesticidas e aumento de produtividade.  </w:t>
      </w:r>
    </w:p>
    <w:p w:rsidR="002D422F" w:rsidRDefault="00FC0BD8">
      <w:pPr>
        <w:spacing w:after="335" w:line="259" w:lineRule="auto"/>
        <w:ind w:left="-5" w:right="776"/>
      </w:pPr>
      <w:r>
        <w:t xml:space="preserve">   </w:t>
      </w:r>
      <w:r>
        <w:rPr>
          <w:b/>
        </w:rPr>
        <w:t>Decisão</w:t>
      </w:r>
      <w:r>
        <w:t xml:space="preserve">: Satisfação com a solução e fidelização.  </w:t>
      </w:r>
    </w:p>
    <w:p w:rsidR="002D422F" w:rsidRDefault="00FC0BD8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  <w:r>
        <w:rPr>
          <w:sz w:val="22"/>
        </w:rPr>
        <w:tab/>
      </w:r>
      <w:r>
        <w:rPr>
          <w:b/>
          <w:sz w:val="28"/>
        </w:rPr>
        <w:t xml:space="preserve"> </w:t>
      </w:r>
    </w:p>
    <w:p w:rsidR="002D422F" w:rsidRDefault="00FC0BD8">
      <w:pPr>
        <w:pStyle w:val="Ttulo2"/>
        <w:spacing w:after="331"/>
        <w:ind w:left="-5"/>
      </w:pPr>
      <w:r>
        <w:t xml:space="preserve">4. A Proposta de Valor: Dados que Comprovam a Eficiência  </w:t>
      </w:r>
      <w:r>
        <w:rPr>
          <w:b w:val="0"/>
          <w:sz w:val="24"/>
        </w:rPr>
        <w:t xml:space="preserve"> </w:t>
      </w:r>
    </w:p>
    <w:p w:rsidR="002D422F" w:rsidRDefault="00FC0BD8">
      <w:pPr>
        <w:ind w:left="-5" w:right="776"/>
      </w:pPr>
      <w:r>
        <w:t xml:space="preserve">Nossa proposta de valor representa o compromisso de unir inovação e sustentabilidade, entregando aos engenheiros agrônomos e produtores agrícolas uma solução eficaz e ecologicamente responsável para o controle de pragas e polinização. </w:t>
      </w:r>
    </w:p>
    <w:p w:rsidR="002D422F" w:rsidRDefault="00FC0BD8">
      <w:pPr>
        <w:ind w:left="-5" w:right="776"/>
      </w:pPr>
      <w:r>
        <w:t xml:space="preserve">Nossa proposta de valor reflete não apenas os benefícios diretos que oferecemos, mas também o impacto positivo e duradouro que nossos clientes podem alcançar ao adotar práticas agrícolas sustentáveis. </w:t>
      </w:r>
    </w:p>
    <w:p w:rsidR="002D422F" w:rsidRDefault="00FC0BD8">
      <w:pPr>
        <w:spacing w:after="316" w:line="259" w:lineRule="auto"/>
        <w:ind w:left="0" w:firstLine="0"/>
        <w:jc w:val="left"/>
      </w:pPr>
      <w:r>
        <w:t xml:space="preserve"> </w:t>
      </w:r>
    </w:p>
    <w:p w:rsidR="002D422F" w:rsidRDefault="00FC0BD8">
      <w:pPr>
        <w:spacing w:after="316" w:line="259" w:lineRule="auto"/>
        <w:ind w:left="-5" w:right="767"/>
      </w:pPr>
      <w:r>
        <w:rPr>
          <w:b/>
        </w:rPr>
        <w:t xml:space="preserve">Situação Antes da Implementação da Solução:  </w:t>
      </w:r>
    </w:p>
    <w:p w:rsidR="002D422F" w:rsidRDefault="00FC0BD8">
      <w:pPr>
        <w:spacing w:after="210"/>
        <w:ind w:left="-5" w:right="776"/>
      </w:pPr>
      <w:r>
        <w:rPr>
          <w:b/>
        </w:rPr>
        <w:t>Uso Extensivo de Pesticidas Químicos:</w:t>
      </w:r>
      <w:r>
        <w:t xml:space="preserve"> Em média, uma grande propriedade agrícola gasta R$100.000 por ano em pesticidas químicos para controlar pragas. Além dos custos elevados, o uso intensivo de pesticidas está associado à degradação do solo, poluição da água e riscos para a saúde dos trabalhadores.  </w:t>
      </w:r>
    </w:p>
    <w:p w:rsidR="002D422F" w:rsidRDefault="00FC0BD8">
      <w:pPr>
        <w:spacing w:after="209"/>
        <w:ind w:left="-5" w:right="776"/>
      </w:pPr>
      <w:r>
        <w:rPr>
          <w:b/>
        </w:rPr>
        <w:t xml:space="preserve">Baixa Eficiência na Polinização: </w:t>
      </w:r>
      <w:r>
        <w:t xml:space="preserve">Sem polinização adequada, muitos produtores relatam uma produtividade limitada, com taxas de fertilização de culturas em torno de 60% a 70%.  </w:t>
      </w:r>
    </w:p>
    <w:p w:rsidR="002D422F" w:rsidRDefault="00FC0BD8">
      <w:pPr>
        <w:spacing w:after="210"/>
        <w:ind w:left="-5" w:right="776"/>
      </w:pPr>
      <w:r>
        <w:rPr>
          <w:b/>
        </w:rPr>
        <w:t xml:space="preserve">Necessidade de Soluções </w:t>
      </w:r>
      <w:proofErr w:type="spellStart"/>
      <w:r>
        <w:rPr>
          <w:b/>
        </w:rPr>
        <w:t>Sustentáveis:</w:t>
      </w:r>
      <w:r>
        <w:t>Devido</w:t>
      </w:r>
      <w:proofErr w:type="spellEnd"/>
      <w:r>
        <w:t xml:space="preserve"> à crescente pressão por práticas agrícolas ecológicas, agricultores buscam soluções que reduzam o impacto ambiental, mas sem perder eficiência produtiva.  </w:t>
      </w:r>
    </w:p>
    <w:p w:rsidR="002D422F" w:rsidRDefault="00FC0BD8">
      <w:pPr>
        <w:spacing w:after="316" w:line="259" w:lineRule="auto"/>
        <w:ind w:left="0" w:firstLine="0"/>
        <w:jc w:val="left"/>
      </w:pPr>
      <w:r>
        <w:t xml:space="preserve"> </w:t>
      </w:r>
    </w:p>
    <w:p w:rsidR="002D422F" w:rsidRDefault="00FC0BD8">
      <w:pPr>
        <w:spacing w:after="316" w:line="259" w:lineRule="auto"/>
        <w:ind w:left="-5" w:right="767"/>
      </w:pPr>
      <w:r>
        <w:rPr>
          <w:b/>
        </w:rPr>
        <w:t xml:space="preserve">Situação Depois da Implementação da Solução Bee Defender: </w:t>
      </w:r>
      <w:r>
        <w:t xml:space="preserve"> </w:t>
      </w:r>
    </w:p>
    <w:p w:rsidR="002D422F" w:rsidRDefault="00FC0BD8">
      <w:pPr>
        <w:spacing w:after="210"/>
        <w:ind w:left="-5" w:right="776"/>
      </w:pPr>
      <w:r>
        <w:rPr>
          <w:b/>
        </w:rPr>
        <w:lastRenderedPageBreak/>
        <w:t>Redução de Pesticidas:</w:t>
      </w:r>
      <w:r>
        <w:t xml:space="preserve"> Fazendas que implementaram o controle biológico da Bee Defender relataram uma redução média de 40% a 50% no uso de pesticidas, o que gerou uma economia de R$40.000 a R$50.000 por ano.  </w:t>
      </w:r>
    </w:p>
    <w:p w:rsidR="002D422F" w:rsidRDefault="00FC0BD8">
      <w:pPr>
        <w:ind w:left="-5" w:right="776"/>
      </w:pPr>
      <w:r>
        <w:rPr>
          <w:b/>
        </w:rPr>
        <w:t>Aumento da Produtividade:</w:t>
      </w:r>
      <w:r>
        <w:t xml:space="preserve"> O uso de polinização natural com abelhas aumentou a taxa de fertilização das culturas para cerca de 35% a 40%, resultando em um aumento médio de 20% na produtividade geral.  </w:t>
      </w:r>
    </w:p>
    <w:p w:rsidR="002D422F" w:rsidRDefault="00FC0BD8">
      <w:pPr>
        <w:spacing w:after="188"/>
        <w:ind w:left="-5" w:right="776"/>
      </w:pPr>
      <w:r>
        <w:rPr>
          <w:b/>
        </w:rPr>
        <w:t>Economia em Insumos</w:t>
      </w:r>
      <w:r>
        <w:t xml:space="preserve">: Com a redução no uso de produtos químicos, o custo total com insumos agrícolas caiu em 30%, liberando mais recursos para investimento em outras áreas da fazenda. </w:t>
      </w:r>
      <w:r>
        <w:rPr>
          <w:b/>
          <w:sz w:val="28"/>
        </w:rPr>
        <w:t xml:space="preserve"> </w:t>
      </w:r>
    </w:p>
    <w:p w:rsidR="002D422F" w:rsidRDefault="00FC0BD8">
      <w:pPr>
        <w:spacing w:after="336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:rsidR="002D422F" w:rsidRDefault="00FC0BD8">
      <w:pPr>
        <w:pStyle w:val="Ttulo2"/>
        <w:spacing w:after="299" w:line="259" w:lineRule="auto"/>
        <w:ind w:left="0" w:firstLine="0"/>
      </w:pPr>
      <w:r>
        <w:t xml:space="preserve">5. </w:t>
      </w:r>
      <w:r>
        <w:rPr>
          <w:color w:val="321606"/>
        </w:rPr>
        <w:t>Resultados Esperados e Projeções Futuras</w:t>
      </w:r>
      <w:r>
        <w:rPr>
          <w:sz w:val="22"/>
        </w:rPr>
        <w:t xml:space="preserve"> </w:t>
      </w:r>
    </w:p>
    <w:p w:rsidR="002D422F" w:rsidRDefault="00FC0BD8">
      <w:pPr>
        <w:ind w:left="-5" w:right="776"/>
      </w:pPr>
      <w:r>
        <w:t xml:space="preserve">Com base na análise de mercado e nos dados coletados até o momento, projetamos um crescimento sólido para a Bee Defender nos próximos quatro anos. A seguir, apresentamos uma visão detalhada das projeções para o período de 2025 a 2028, incluindo receita, número de clientes e participação de mercado. </w:t>
      </w:r>
    </w:p>
    <w:p w:rsidR="002D422F" w:rsidRDefault="00FC0BD8">
      <w:pPr>
        <w:spacing w:after="355" w:line="259" w:lineRule="auto"/>
        <w:ind w:left="-5" w:right="767"/>
      </w:pPr>
      <w:r>
        <w:rPr>
          <w:b/>
        </w:rPr>
        <w:t xml:space="preserve">Projeção de Receita </w:t>
      </w:r>
    </w:p>
    <w:p w:rsidR="002D422F" w:rsidRDefault="00FC0BD8">
      <w:pPr>
        <w:ind w:left="-5" w:right="776"/>
      </w:pPr>
      <w:r>
        <w:t xml:space="preserve">No cenário projetado, a Bee Defender inicia suas operações em 2025 com uma receita de R$1,5 milhão. Essa receita inicial é sustentada por parcerias estratégicas e a crescente demanda por soluções sustentáveis de controle biológico. Com o aumento da conscientização sobre práticas agrícolas ecológicas e o lançamento de novos produtos, espera-se que a receita cresça gradualmente até alcançar R$6 milhões em 2028. </w:t>
      </w:r>
    </w:p>
    <w:p w:rsidR="002D422F" w:rsidRDefault="00FC0BD8">
      <w:pPr>
        <w:spacing w:after="357" w:line="259" w:lineRule="auto"/>
        <w:ind w:left="-5" w:right="776"/>
      </w:pPr>
      <w:r>
        <w:t xml:space="preserve">A taxa de crescimento de é considerada realista, com base nas seguintes variáveis: </w:t>
      </w:r>
    </w:p>
    <w:p w:rsidR="002D422F" w:rsidRDefault="00FC0BD8">
      <w:pPr>
        <w:numPr>
          <w:ilvl w:val="0"/>
          <w:numId w:val="6"/>
        </w:numPr>
        <w:ind w:right="776"/>
      </w:pPr>
      <w:r>
        <w:rPr>
          <w:b/>
        </w:rPr>
        <w:t>Expansão geográfica:</w:t>
      </w:r>
      <w:r>
        <w:t xml:space="preserve"> Entrada em novos mercados regionais e internacionais, explorando áreas agrícolas com potencial para o uso de controle biológico. </w:t>
      </w:r>
    </w:p>
    <w:p w:rsidR="002D422F" w:rsidRDefault="00FC0BD8">
      <w:pPr>
        <w:numPr>
          <w:ilvl w:val="0"/>
          <w:numId w:val="6"/>
        </w:numPr>
        <w:ind w:right="776"/>
      </w:pPr>
      <w:r>
        <w:rPr>
          <w:b/>
        </w:rPr>
        <w:lastRenderedPageBreak/>
        <w:t>Lançamento de novos produtos:</w:t>
      </w:r>
      <w:r>
        <w:t xml:space="preserve"> A Bee Defender planeja desenvolver e lançar ao menos dois novos produtos ao ano, otimizando o portfólio e atendendo às necessidades emergentes do mercado. </w:t>
      </w:r>
    </w:p>
    <w:p w:rsidR="002D422F" w:rsidRDefault="00FC0BD8">
      <w:pPr>
        <w:numPr>
          <w:ilvl w:val="0"/>
          <w:numId w:val="6"/>
        </w:numPr>
        <w:ind w:right="776"/>
      </w:pPr>
      <w:r>
        <w:rPr>
          <w:b/>
        </w:rPr>
        <w:t>Aumento da base de clientes:</w:t>
      </w:r>
      <w:r>
        <w:t xml:space="preserve"> A estratégia de diversificação de clientes permite aumentar a receita média por cliente e fidelizar aqueles que já utilizam os produtos. </w:t>
      </w:r>
    </w:p>
    <w:p w:rsidR="002D422F" w:rsidRDefault="00FC0BD8">
      <w:pPr>
        <w:spacing w:after="299" w:line="259" w:lineRule="auto"/>
        <w:ind w:left="0" w:right="726" w:firstLine="0"/>
        <w:jc w:val="right"/>
      </w:pPr>
      <w:r>
        <w:rPr>
          <w:noProof/>
        </w:rPr>
        <w:drawing>
          <wp:inline distT="0" distB="0" distL="0" distR="0">
            <wp:extent cx="5730875" cy="3327273"/>
            <wp:effectExtent l="0" t="0" r="0" b="0"/>
            <wp:docPr id="1107" name="Picture 1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" name="Picture 110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32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2D422F" w:rsidRDefault="00FC0BD8">
      <w:pPr>
        <w:spacing w:after="365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2D422F" w:rsidRDefault="00FC0BD8">
      <w:pPr>
        <w:spacing w:after="319" w:line="259" w:lineRule="auto"/>
        <w:ind w:left="0" w:firstLine="0"/>
        <w:jc w:val="left"/>
      </w:pPr>
      <w:r>
        <w:rPr>
          <w:b/>
        </w:rPr>
        <w:t xml:space="preserve"> </w:t>
      </w:r>
    </w:p>
    <w:p w:rsidR="002D422F" w:rsidRDefault="00FC0BD8">
      <w:pPr>
        <w:spacing w:after="316" w:line="259" w:lineRule="auto"/>
        <w:ind w:left="-5" w:right="767"/>
      </w:pPr>
      <w:r>
        <w:rPr>
          <w:b/>
        </w:rPr>
        <w:t xml:space="preserve">Projeção de Clientes </w:t>
      </w:r>
    </w:p>
    <w:p w:rsidR="002D422F" w:rsidRDefault="00FC0BD8">
      <w:pPr>
        <w:spacing w:after="316" w:line="259" w:lineRule="auto"/>
        <w:ind w:left="0" w:firstLine="0"/>
        <w:jc w:val="left"/>
      </w:pPr>
      <w:r>
        <w:rPr>
          <w:b/>
        </w:rPr>
        <w:t xml:space="preserve"> </w:t>
      </w:r>
    </w:p>
    <w:p w:rsidR="002D422F" w:rsidRDefault="00FC0BD8">
      <w:pPr>
        <w:spacing w:after="212"/>
        <w:ind w:left="-5" w:right="776"/>
      </w:pPr>
      <w:r>
        <w:t xml:space="preserve">Estimamos que a Bee Defender inicie com 100 clientes em 2025, crescendo gradualmente para 500 clientes em 2028. Esse crescimento reflete o interesse crescente por soluções de controle biológico, especialmente entre produtores orgânicos e proprietários agrícolas.  </w:t>
      </w:r>
    </w:p>
    <w:p w:rsidR="002D422F" w:rsidRDefault="00FC0BD8">
      <w:pPr>
        <w:spacing w:after="314" w:line="259" w:lineRule="auto"/>
        <w:ind w:left="0" w:firstLine="0"/>
        <w:jc w:val="left"/>
      </w:pPr>
      <w:r>
        <w:t xml:space="preserve"> </w:t>
      </w:r>
    </w:p>
    <w:p w:rsidR="002D422F" w:rsidRDefault="00FC0BD8">
      <w:pPr>
        <w:spacing w:after="316" w:line="259" w:lineRule="auto"/>
        <w:ind w:left="-5" w:right="776"/>
      </w:pPr>
      <w:r>
        <w:t xml:space="preserve">O aumento de clientes será sustentado por: </w:t>
      </w:r>
    </w:p>
    <w:p w:rsidR="002D422F" w:rsidRDefault="00FC0BD8">
      <w:pPr>
        <w:spacing w:after="316" w:line="259" w:lineRule="auto"/>
        <w:ind w:left="0" w:firstLine="0"/>
        <w:jc w:val="left"/>
      </w:pPr>
      <w:r>
        <w:lastRenderedPageBreak/>
        <w:t xml:space="preserve"> </w:t>
      </w:r>
    </w:p>
    <w:p w:rsidR="002D422F" w:rsidRDefault="00FC0BD8">
      <w:pPr>
        <w:numPr>
          <w:ilvl w:val="0"/>
          <w:numId w:val="7"/>
        </w:numPr>
        <w:spacing w:after="210"/>
        <w:ind w:right="776"/>
      </w:pPr>
      <w:r>
        <w:rPr>
          <w:b/>
        </w:rPr>
        <w:t xml:space="preserve">Campanhas de marketing direcionadas: </w:t>
      </w:r>
      <w:r>
        <w:t xml:space="preserve">Voltadas para produtores orgânicos e grandes propriedades agrícolas, que são o foco principal da empresa. </w:t>
      </w:r>
    </w:p>
    <w:p w:rsidR="002D422F" w:rsidRDefault="00FC0BD8">
      <w:pPr>
        <w:spacing w:after="0" w:line="259" w:lineRule="auto"/>
        <w:ind w:left="0" w:firstLine="0"/>
        <w:jc w:val="left"/>
      </w:pPr>
      <w:r>
        <w:t xml:space="preserve"> </w:t>
      </w:r>
    </w:p>
    <w:p w:rsidR="002D422F" w:rsidRDefault="00FC0BD8">
      <w:pPr>
        <w:numPr>
          <w:ilvl w:val="0"/>
          <w:numId w:val="7"/>
        </w:numPr>
        <w:spacing w:after="210"/>
        <w:ind w:right="776"/>
      </w:pPr>
      <w:r>
        <w:rPr>
          <w:b/>
        </w:rPr>
        <w:t>Expansão do portfólio de serviços:</w:t>
      </w:r>
      <w:r>
        <w:t xml:space="preserve"> Além de produtos para controle biológico, a Bee Defender poderá oferecer consultoria técnica e suporte para a implementação de práticas mais eficientes e ecológicas. </w:t>
      </w:r>
    </w:p>
    <w:p w:rsidR="002D422F" w:rsidRDefault="00FC0BD8">
      <w:pPr>
        <w:spacing w:after="316" w:line="259" w:lineRule="auto"/>
        <w:ind w:left="0" w:firstLine="0"/>
        <w:jc w:val="left"/>
      </w:pPr>
      <w:r>
        <w:t xml:space="preserve"> </w:t>
      </w:r>
    </w:p>
    <w:p w:rsidR="002D422F" w:rsidRDefault="00FC0BD8">
      <w:pPr>
        <w:numPr>
          <w:ilvl w:val="0"/>
          <w:numId w:val="7"/>
        </w:numPr>
        <w:spacing w:after="189"/>
        <w:ind w:right="776"/>
      </w:pPr>
      <w:r>
        <w:rPr>
          <w:b/>
        </w:rPr>
        <w:t>Recomendações boca a boca:</w:t>
      </w:r>
      <w:r>
        <w:t xml:space="preserve"> O sucesso inicial, combinado com o alto grau de satisfação dos primeiros clientes, pode resultar em crescimento orgânico de novos contratos. </w:t>
      </w:r>
    </w:p>
    <w:p w:rsidR="002D422F" w:rsidRDefault="00FC0BD8">
      <w:pPr>
        <w:spacing w:after="299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2D422F" w:rsidRDefault="00FC0BD8">
      <w:pPr>
        <w:spacing w:after="259" w:line="259" w:lineRule="auto"/>
        <w:ind w:left="0" w:right="726" w:firstLine="0"/>
        <w:jc w:val="right"/>
      </w:pPr>
      <w:r>
        <w:rPr>
          <w:noProof/>
        </w:rPr>
        <w:drawing>
          <wp:inline distT="0" distB="0" distL="0" distR="0">
            <wp:extent cx="5730875" cy="3327273"/>
            <wp:effectExtent l="0" t="0" r="0" b="0"/>
            <wp:docPr id="1139" name="Picture 1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" name="Picture 113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32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2D422F" w:rsidRDefault="00FC0BD8">
      <w:pPr>
        <w:spacing w:after="304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2D422F" w:rsidRDefault="00FC0BD8">
      <w:pPr>
        <w:spacing w:after="328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2D422F" w:rsidRDefault="00FC0BD8">
      <w:pPr>
        <w:spacing w:after="316" w:line="259" w:lineRule="auto"/>
        <w:ind w:left="-5" w:right="767"/>
      </w:pPr>
      <w:r>
        <w:rPr>
          <w:b/>
        </w:rPr>
        <w:t xml:space="preserve">Projeção de Participação de Mercado </w:t>
      </w:r>
    </w:p>
    <w:p w:rsidR="002D422F" w:rsidRDefault="00FC0BD8">
      <w:pPr>
        <w:spacing w:after="314" w:line="259" w:lineRule="auto"/>
        <w:ind w:left="0" w:firstLine="0"/>
        <w:jc w:val="left"/>
      </w:pPr>
      <w:r>
        <w:rPr>
          <w:b/>
        </w:rPr>
        <w:t xml:space="preserve"> </w:t>
      </w:r>
    </w:p>
    <w:p w:rsidR="002D422F" w:rsidRDefault="00FC0BD8">
      <w:pPr>
        <w:spacing w:after="213"/>
        <w:ind w:left="-5" w:right="776"/>
      </w:pPr>
      <w:r>
        <w:lastRenderedPageBreak/>
        <w:t xml:space="preserve">Inicialmente, projetamos uma participação de mercado de 1% em 2025. Esse número reflete a entrada da Bee Defender em um mercado já competitivo, dominado por grandes empresas. Entretanto, com a diferenciação por meio de produtos inovadores, investimentos em tecnologia, e o forte apelo ecológico da marca, a participação deverá crescer para 4% até 2028.  </w:t>
      </w:r>
    </w:p>
    <w:p w:rsidR="002D422F" w:rsidRDefault="00FC0BD8">
      <w:pPr>
        <w:spacing w:after="316" w:line="259" w:lineRule="auto"/>
        <w:ind w:left="0" w:firstLine="0"/>
        <w:jc w:val="left"/>
      </w:pPr>
      <w:r>
        <w:t xml:space="preserve"> </w:t>
      </w:r>
    </w:p>
    <w:p w:rsidR="002D422F" w:rsidRDefault="00FC0BD8">
      <w:pPr>
        <w:spacing w:after="316" w:line="259" w:lineRule="auto"/>
        <w:ind w:left="-5" w:right="776"/>
      </w:pPr>
      <w:r>
        <w:t xml:space="preserve">Esse aumento será impulsionado por: </w:t>
      </w:r>
    </w:p>
    <w:p w:rsidR="002D422F" w:rsidRDefault="00FC0BD8">
      <w:pPr>
        <w:spacing w:after="314" w:line="259" w:lineRule="auto"/>
        <w:ind w:left="0" w:firstLine="0"/>
        <w:jc w:val="left"/>
      </w:pPr>
      <w:r>
        <w:t xml:space="preserve"> </w:t>
      </w:r>
    </w:p>
    <w:p w:rsidR="002D422F" w:rsidRDefault="00FC0BD8">
      <w:pPr>
        <w:numPr>
          <w:ilvl w:val="0"/>
          <w:numId w:val="7"/>
        </w:numPr>
        <w:spacing w:after="212"/>
        <w:ind w:right="776"/>
      </w:pPr>
      <w:r>
        <w:rPr>
          <w:b/>
        </w:rPr>
        <w:t>Foco em nichos específicos:</w:t>
      </w:r>
      <w:r>
        <w:t xml:space="preserve"> A Bee Defender se concentra em nichos de mercado que estão </w:t>
      </w:r>
      <w:proofErr w:type="spellStart"/>
      <w:r>
        <w:t>sub-atendidos</w:t>
      </w:r>
      <w:proofErr w:type="spellEnd"/>
      <w:r>
        <w:t xml:space="preserve"> pelas grandes empresas concorrentes. </w:t>
      </w:r>
    </w:p>
    <w:p w:rsidR="002D422F" w:rsidRDefault="00FC0BD8">
      <w:pPr>
        <w:spacing w:after="316" w:line="259" w:lineRule="auto"/>
        <w:ind w:left="0" w:firstLine="0"/>
        <w:jc w:val="left"/>
      </w:pPr>
      <w:r>
        <w:t xml:space="preserve"> </w:t>
      </w:r>
    </w:p>
    <w:p w:rsidR="002D422F" w:rsidRDefault="00FC0BD8">
      <w:pPr>
        <w:numPr>
          <w:ilvl w:val="0"/>
          <w:numId w:val="7"/>
        </w:numPr>
        <w:spacing w:after="210"/>
        <w:ind w:right="776"/>
      </w:pPr>
      <w:r>
        <w:rPr>
          <w:b/>
        </w:rPr>
        <w:t>Posicionamento forte em sustentabilidade:</w:t>
      </w:r>
      <w:r>
        <w:t xml:space="preserve"> A crescente demanda por soluções ecologicamente corretas permitirá à Bee Defender captar uma fatia significativa do mercado de controle biológico de pragas. </w:t>
      </w:r>
    </w:p>
    <w:p w:rsidR="002D422F" w:rsidRDefault="00FC0BD8">
      <w:pPr>
        <w:spacing w:after="288" w:line="259" w:lineRule="auto"/>
        <w:ind w:left="0" w:firstLine="0"/>
        <w:jc w:val="left"/>
      </w:pPr>
      <w:r>
        <w:t xml:space="preserve"> </w:t>
      </w:r>
    </w:p>
    <w:p w:rsidR="002D422F" w:rsidRDefault="00FC0BD8">
      <w:pPr>
        <w:spacing w:after="259" w:line="259" w:lineRule="auto"/>
        <w:ind w:left="0" w:right="726" w:firstLine="0"/>
        <w:jc w:val="right"/>
      </w:pPr>
      <w:r>
        <w:rPr>
          <w:noProof/>
        </w:rPr>
        <w:drawing>
          <wp:inline distT="0" distB="0" distL="0" distR="0">
            <wp:extent cx="5730875" cy="3339973"/>
            <wp:effectExtent l="0" t="0" r="0" b="0"/>
            <wp:docPr id="1175" name="Picture 1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" name="Picture 117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33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2D422F" w:rsidRDefault="00FC0BD8">
      <w:pPr>
        <w:spacing w:after="362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2D422F" w:rsidRDefault="00FC0BD8">
      <w:pPr>
        <w:spacing w:after="158" w:line="259" w:lineRule="auto"/>
        <w:ind w:left="0" w:firstLine="0"/>
        <w:jc w:val="left"/>
      </w:pPr>
      <w:r>
        <w:rPr>
          <w:b/>
          <w:sz w:val="28"/>
        </w:rPr>
        <w:lastRenderedPageBreak/>
        <w:t xml:space="preserve"> </w:t>
      </w:r>
    </w:p>
    <w:p w:rsidR="002D422F" w:rsidRDefault="00FC0BD8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  <w:r>
        <w:rPr>
          <w:sz w:val="22"/>
        </w:rPr>
        <w:tab/>
      </w:r>
      <w:r>
        <w:rPr>
          <w:b/>
          <w:sz w:val="28"/>
        </w:rPr>
        <w:t xml:space="preserve"> </w:t>
      </w:r>
    </w:p>
    <w:p w:rsidR="002D422F" w:rsidRDefault="00FC0BD8">
      <w:pPr>
        <w:pStyle w:val="Ttulo3"/>
        <w:ind w:left="-5"/>
      </w:pPr>
      <w:r>
        <w:t xml:space="preserve">6 Campanha de Lançamento </w:t>
      </w:r>
    </w:p>
    <w:p w:rsidR="002D422F" w:rsidRDefault="00FC0BD8">
      <w:pPr>
        <w:numPr>
          <w:ilvl w:val="0"/>
          <w:numId w:val="8"/>
        </w:numPr>
        <w:spacing w:after="316" w:line="259" w:lineRule="auto"/>
        <w:ind w:right="767" w:hanging="268"/>
      </w:pPr>
      <w:r>
        <w:rPr>
          <w:b/>
        </w:rPr>
        <w:t xml:space="preserve">O que? (Descrição da ação a ser implantada) </w:t>
      </w:r>
    </w:p>
    <w:p w:rsidR="002D422F" w:rsidRDefault="00FC0BD8">
      <w:pPr>
        <w:ind w:left="-5" w:right="776"/>
      </w:pPr>
      <w:r>
        <w:t>Lançamento da marca e dos produtos da empresa por meio de estratégias de marketing digital integradas, incluindo campanhas PPC (</w:t>
      </w:r>
      <w:proofErr w:type="spellStart"/>
      <w:r>
        <w:t>Pay</w:t>
      </w:r>
      <w:proofErr w:type="spellEnd"/>
      <w:r>
        <w:t xml:space="preserve">-per-click), SEO, marketing de conteúdo, e newsletters. </w:t>
      </w:r>
    </w:p>
    <w:p w:rsidR="002D422F" w:rsidRDefault="00FC0BD8">
      <w:pPr>
        <w:numPr>
          <w:ilvl w:val="0"/>
          <w:numId w:val="8"/>
        </w:numPr>
        <w:spacing w:after="316" w:line="259" w:lineRule="auto"/>
        <w:ind w:right="767" w:hanging="268"/>
      </w:pPr>
      <w:r>
        <w:rPr>
          <w:b/>
        </w:rPr>
        <w:t xml:space="preserve">Por que? (Razão do desenvolvimento da ação) </w:t>
      </w:r>
    </w:p>
    <w:p w:rsidR="002D422F" w:rsidRDefault="00FC0BD8">
      <w:pPr>
        <w:ind w:left="-5" w:right="776"/>
      </w:pPr>
      <w:r>
        <w:t xml:space="preserve">Para aumentar a visibilidade da marca, atrair clientes em potencial e posicionar a empresa como referência em soluções para o setor agrícola. O objetivo é alcançar 100 clientes no primeiro ano e estabelecer uma presença digital sólida para criar uma imagem de referência na mente do consumidor. </w:t>
      </w:r>
    </w:p>
    <w:p w:rsidR="002D422F" w:rsidRDefault="00FC0BD8">
      <w:pPr>
        <w:numPr>
          <w:ilvl w:val="0"/>
          <w:numId w:val="8"/>
        </w:numPr>
        <w:spacing w:after="316" w:line="259" w:lineRule="auto"/>
        <w:ind w:right="767" w:hanging="268"/>
      </w:pPr>
      <w:r>
        <w:rPr>
          <w:b/>
        </w:rPr>
        <w:t xml:space="preserve">Onde? (Local de Desenvolvimento da Ação) </w:t>
      </w:r>
    </w:p>
    <w:p w:rsidR="002D422F" w:rsidRDefault="00FC0BD8">
      <w:pPr>
        <w:spacing w:after="88" w:line="259" w:lineRule="auto"/>
        <w:ind w:left="-5" w:right="776"/>
      </w:pPr>
      <w:r>
        <w:t xml:space="preserve">Campanhas e ações serão desenvolvidas online, com foco nas seguintes plataformas: </w:t>
      </w:r>
    </w:p>
    <w:tbl>
      <w:tblPr>
        <w:tblStyle w:val="TableGrid"/>
        <w:tblW w:w="9030" w:type="dxa"/>
        <w:tblInd w:w="10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4515"/>
        <w:gridCol w:w="4515"/>
      </w:tblGrid>
      <w:tr w:rsidR="002D422F">
        <w:trPr>
          <w:trHeight w:val="835"/>
        </w:trPr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D422F" w:rsidRDefault="00FC0BD8">
            <w:pPr>
              <w:spacing w:after="0" w:line="259" w:lineRule="auto"/>
              <w:ind w:left="0" w:firstLine="0"/>
              <w:jc w:val="left"/>
            </w:pPr>
            <w:r>
              <w:t xml:space="preserve">Canal </w:t>
            </w:r>
          </w:p>
        </w:tc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D422F" w:rsidRDefault="00FC0BD8">
            <w:pPr>
              <w:spacing w:after="0" w:line="259" w:lineRule="auto"/>
              <w:ind w:left="0" w:firstLine="0"/>
              <w:jc w:val="left"/>
            </w:pPr>
            <w:r>
              <w:t xml:space="preserve">Porcentagem de Importância </w:t>
            </w:r>
          </w:p>
        </w:tc>
      </w:tr>
      <w:tr w:rsidR="002D422F">
        <w:trPr>
          <w:trHeight w:val="833"/>
        </w:trPr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D422F" w:rsidRDefault="00FC0BD8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Linkedin</w:t>
            </w:r>
            <w:proofErr w:type="spellEnd"/>
            <w:r>
              <w:t xml:space="preserve"> </w:t>
            </w:r>
          </w:p>
        </w:tc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D422F" w:rsidRDefault="00FC0BD8">
            <w:pPr>
              <w:spacing w:after="0" w:line="259" w:lineRule="auto"/>
              <w:ind w:left="0" w:firstLine="0"/>
              <w:jc w:val="left"/>
            </w:pPr>
            <w:r>
              <w:t xml:space="preserve">55% </w:t>
            </w:r>
          </w:p>
        </w:tc>
      </w:tr>
      <w:tr w:rsidR="002D422F">
        <w:trPr>
          <w:trHeight w:val="836"/>
        </w:trPr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D422F" w:rsidRDefault="00FC0BD8">
            <w:pPr>
              <w:spacing w:after="0" w:line="259" w:lineRule="auto"/>
              <w:ind w:left="0" w:firstLine="0"/>
              <w:jc w:val="left"/>
            </w:pPr>
            <w:r>
              <w:t xml:space="preserve">Google (SEO e PPC) </w:t>
            </w:r>
          </w:p>
        </w:tc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D422F" w:rsidRDefault="00FC0BD8">
            <w:pPr>
              <w:spacing w:after="0" w:line="259" w:lineRule="auto"/>
              <w:ind w:left="0" w:firstLine="0"/>
              <w:jc w:val="left"/>
            </w:pPr>
            <w:r>
              <w:t xml:space="preserve">25% </w:t>
            </w:r>
          </w:p>
        </w:tc>
      </w:tr>
      <w:tr w:rsidR="002D422F">
        <w:trPr>
          <w:trHeight w:val="833"/>
        </w:trPr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D422F" w:rsidRDefault="00FC0BD8">
            <w:pPr>
              <w:spacing w:after="0" w:line="259" w:lineRule="auto"/>
              <w:ind w:left="0" w:firstLine="0"/>
              <w:jc w:val="left"/>
            </w:pPr>
            <w:r>
              <w:t xml:space="preserve">Newsletter e Site </w:t>
            </w:r>
          </w:p>
        </w:tc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D422F" w:rsidRDefault="00FC0BD8">
            <w:pPr>
              <w:spacing w:after="0" w:line="259" w:lineRule="auto"/>
              <w:ind w:left="0" w:firstLine="0"/>
              <w:jc w:val="left"/>
            </w:pPr>
            <w:r>
              <w:t xml:space="preserve">17,5% </w:t>
            </w:r>
          </w:p>
        </w:tc>
      </w:tr>
      <w:tr w:rsidR="002D422F">
        <w:trPr>
          <w:trHeight w:val="835"/>
        </w:trPr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D422F" w:rsidRDefault="00FC0BD8">
            <w:pPr>
              <w:spacing w:after="0" w:line="259" w:lineRule="auto"/>
              <w:ind w:left="0" w:firstLine="0"/>
              <w:jc w:val="left"/>
            </w:pPr>
            <w:r>
              <w:t xml:space="preserve">Instagram </w:t>
            </w:r>
          </w:p>
        </w:tc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D422F" w:rsidRDefault="00FC0BD8">
            <w:pPr>
              <w:spacing w:after="0" w:line="259" w:lineRule="auto"/>
              <w:ind w:left="0" w:firstLine="0"/>
              <w:jc w:val="left"/>
            </w:pPr>
            <w:r>
              <w:t xml:space="preserve">2,5% </w:t>
            </w:r>
          </w:p>
        </w:tc>
      </w:tr>
    </w:tbl>
    <w:p w:rsidR="002D422F" w:rsidRDefault="00FC0BD8">
      <w:pPr>
        <w:spacing w:after="304" w:line="259" w:lineRule="auto"/>
        <w:ind w:left="0" w:right="603" w:firstLine="0"/>
        <w:jc w:val="right"/>
      </w:pPr>
      <w:r>
        <w:rPr>
          <w:noProof/>
        </w:rPr>
        <w:lastRenderedPageBreak/>
        <w:drawing>
          <wp:inline distT="0" distB="0" distL="0" distR="0">
            <wp:extent cx="5347970" cy="3301746"/>
            <wp:effectExtent l="0" t="0" r="0" b="0"/>
            <wp:docPr id="1344" name="Picture 1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" name="Picture 134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7970" cy="33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D422F" w:rsidRDefault="00FC0BD8">
      <w:pPr>
        <w:numPr>
          <w:ilvl w:val="0"/>
          <w:numId w:val="8"/>
        </w:numPr>
        <w:spacing w:after="316" w:line="259" w:lineRule="auto"/>
        <w:ind w:right="767" w:hanging="268"/>
      </w:pPr>
      <w:r>
        <w:rPr>
          <w:b/>
        </w:rPr>
        <w:t xml:space="preserve">Quando? (Prazo para execução da ação) </w:t>
      </w:r>
    </w:p>
    <w:p w:rsidR="002D422F" w:rsidRDefault="00FC0BD8">
      <w:pPr>
        <w:numPr>
          <w:ilvl w:val="1"/>
          <w:numId w:val="8"/>
        </w:numPr>
        <w:spacing w:after="361" w:line="259" w:lineRule="auto"/>
        <w:ind w:right="776" w:hanging="360"/>
      </w:pPr>
      <w:r>
        <w:t xml:space="preserve">Duração: Primeiros 12 meses após o lançamento. </w:t>
      </w:r>
    </w:p>
    <w:p w:rsidR="002D422F" w:rsidRDefault="00FC0BD8">
      <w:pPr>
        <w:numPr>
          <w:ilvl w:val="1"/>
          <w:numId w:val="8"/>
        </w:numPr>
        <w:spacing w:after="320" w:line="259" w:lineRule="auto"/>
        <w:ind w:right="776" w:hanging="360"/>
      </w:pPr>
      <w:r>
        <w:t xml:space="preserve">Fases: </w:t>
      </w:r>
    </w:p>
    <w:p w:rsidR="002D422F" w:rsidRDefault="00FC0BD8">
      <w:pPr>
        <w:spacing w:after="318" w:line="259" w:lineRule="auto"/>
        <w:ind w:left="1090" w:right="776"/>
      </w:pPr>
      <w:r>
        <w:t xml:space="preserve">○ </w:t>
      </w:r>
      <w:r>
        <w:rPr>
          <w:i/>
        </w:rPr>
        <w:t>Fase 1</w:t>
      </w:r>
      <w:r>
        <w:t xml:space="preserve">: Lançamento e campanhas iniciais (1º trimestre) </w:t>
      </w:r>
    </w:p>
    <w:p w:rsidR="002D422F" w:rsidRDefault="00FC0BD8">
      <w:pPr>
        <w:spacing w:after="355" w:line="259" w:lineRule="auto"/>
        <w:ind w:left="1090" w:right="776"/>
      </w:pPr>
      <w:r>
        <w:t xml:space="preserve">○ </w:t>
      </w:r>
      <w:r>
        <w:rPr>
          <w:i/>
        </w:rPr>
        <w:t>Fase 2</w:t>
      </w:r>
      <w:r>
        <w:t xml:space="preserve">: Otimização e expansão (2º a 4º trimestre) </w:t>
      </w:r>
    </w:p>
    <w:p w:rsidR="002D422F" w:rsidRDefault="00FC0BD8">
      <w:pPr>
        <w:numPr>
          <w:ilvl w:val="0"/>
          <w:numId w:val="8"/>
        </w:numPr>
        <w:spacing w:after="316" w:line="259" w:lineRule="auto"/>
        <w:ind w:right="767" w:hanging="268"/>
      </w:pPr>
      <w:r>
        <w:rPr>
          <w:b/>
        </w:rPr>
        <w:t xml:space="preserve">Quem? (Responsável pela Execução da Ação) </w:t>
      </w:r>
    </w:p>
    <w:p w:rsidR="002D422F" w:rsidRDefault="00FC0BD8">
      <w:pPr>
        <w:numPr>
          <w:ilvl w:val="1"/>
          <w:numId w:val="8"/>
        </w:numPr>
        <w:spacing w:after="357" w:line="259" w:lineRule="auto"/>
        <w:ind w:right="776" w:hanging="360"/>
      </w:pPr>
      <w:r>
        <w:t xml:space="preserve">Especialista em Marketing Digital (Gerenciamento geral) </w:t>
      </w:r>
    </w:p>
    <w:p w:rsidR="002D422F" w:rsidRDefault="00FC0BD8">
      <w:pPr>
        <w:numPr>
          <w:ilvl w:val="1"/>
          <w:numId w:val="8"/>
        </w:numPr>
        <w:spacing w:after="355" w:line="259" w:lineRule="auto"/>
        <w:ind w:right="776" w:hanging="360"/>
      </w:pPr>
      <w:r>
        <w:t xml:space="preserve">Equipe de Conteúdo e Design  </w:t>
      </w:r>
    </w:p>
    <w:p w:rsidR="002D422F" w:rsidRDefault="00FC0BD8">
      <w:pPr>
        <w:numPr>
          <w:ilvl w:val="0"/>
          <w:numId w:val="8"/>
        </w:numPr>
        <w:spacing w:after="316" w:line="259" w:lineRule="auto"/>
        <w:ind w:right="767" w:hanging="268"/>
      </w:pPr>
      <w:r>
        <w:rPr>
          <w:b/>
        </w:rPr>
        <w:t xml:space="preserve">Como? (Procedimento para Desenvolvimento da Ação) </w:t>
      </w:r>
    </w:p>
    <w:p w:rsidR="002D422F" w:rsidRDefault="00FC0BD8">
      <w:pPr>
        <w:numPr>
          <w:ilvl w:val="1"/>
          <w:numId w:val="8"/>
        </w:numPr>
        <w:spacing w:after="355" w:line="259" w:lineRule="auto"/>
        <w:ind w:right="776" w:hanging="360"/>
      </w:pPr>
      <w:proofErr w:type="spellStart"/>
      <w:r>
        <w:rPr>
          <w:b/>
        </w:rPr>
        <w:t>Linkedin</w:t>
      </w:r>
      <w:proofErr w:type="spellEnd"/>
      <w:r>
        <w:rPr>
          <w:b/>
        </w:rPr>
        <w:t xml:space="preserve"> </w:t>
      </w:r>
    </w:p>
    <w:p w:rsidR="002D422F" w:rsidRDefault="00FC0BD8">
      <w:pPr>
        <w:spacing w:after="355" w:line="259" w:lineRule="auto"/>
        <w:ind w:left="730" w:right="776"/>
      </w:pPr>
      <w:r>
        <w:t xml:space="preserve">Campanhas: </w:t>
      </w:r>
    </w:p>
    <w:p w:rsidR="002D422F" w:rsidRDefault="00FC0BD8">
      <w:pPr>
        <w:ind w:left="-5" w:right="776"/>
      </w:pPr>
      <w:r>
        <w:t xml:space="preserve">Anúncios de Postagens Patrocinadas: Publicações com foco em práticas agrícolas sustentáveis e tecnologia de ponta. </w:t>
      </w:r>
    </w:p>
    <w:p w:rsidR="002D422F" w:rsidRDefault="00FC0BD8">
      <w:pPr>
        <w:spacing w:line="259" w:lineRule="auto"/>
        <w:ind w:left="-5" w:right="776"/>
      </w:pPr>
      <w:r>
        <w:t xml:space="preserve">Anúncios de Texto e Vídeo: Apresentações de resultados práticos e estudos de caso. </w:t>
      </w:r>
    </w:p>
    <w:p w:rsidR="002D422F" w:rsidRDefault="00FC0BD8">
      <w:pPr>
        <w:spacing w:after="388" w:line="259" w:lineRule="auto"/>
        <w:ind w:left="-5" w:right="776"/>
      </w:pPr>
      <w:r>
        <w:lastRenderedPageBreak/>
        <w:t xml:space="preserve">Palavras-chave e Frases: </w:t>
      </w:r>
    </w:p>
    <w:p w:rsidR="002D422F" w:rsidRDefault="00FC0BD8">
      <w:pPr>
        <w:spacing w:after="282"/>
        <w:ind w:left="730" w:right="776"/>
      </w:pPr>
      <w:r>
        <w:rPr>
          <w:i/>
        </w:rPr>
        <w:t>Peixinho dourado</w:t>
      </w:r>
      <w:r>
        <w:t xml:space="preserve">: “inovações sustentáveis para agricultura”, “tecnologia de controle biológico”. </w:t>
      </w:r>
    </w:p>
    <w:p w:rsidR="002D422F" w:rsidRDefault="00FC0BD8">
      <w:pPr>
        <w:ind w:left="730" w:right="776"/>
      </w:pPr>
      <w:r>
        <w:rPr>
          <w:i/>
        </w:rPr>
        <w:t>Funil</w:t>
      </w:r>
      <w:r>
        <w:t xml:space="preserve">: “eficiência comprovada em polinização”, “soluções agrícolas sustentáveis com resultados”. </w:t>
      </w:r>
    </w:p>
    <w:p w:rsidR="002D422F" w:rsidRDefault="00FC0BD8">
      <w:pPr>
        <w:spacing w:after="310" w:line="259" w:lineRule="auto"/>
        <w:ind w:left="0" w:right="764" w:firstLine="0"/>
        <w:jc w:val="center"/>
      </w:pPr>
      <w:r>
        <w:rPr>
          <w:sz w:val="26"/>
        </w:rPr>
        <w:t xml:space="preserve">Post 1: Fase 1 – Lançamento e Campanhas Iniciais (1º Trimestre) </w:t>
      </w:r>
    </w:p>
    <w:p w:rsidR="002D422F" w:rsidRDefault="00FC0BD8">
      <w:pPr>
        <w:spacing w:after="183" w:line="259" w:lineRule="auto"/>
        <w:ind w:left="-5" w:right="776"/>
      </w:pPr>
      <w:r>
        <w:t xml:space="preserve">Título do Post: "Conheça a Revolução Sustentável na Agricultura com a Bee Defender </w:t>
      </w:r>
    </w:p>
    <w:p w:rsidR="002D422F" w:rsidRDefault="00FC0BD8">
      <w:pPr>
        <w:spacing w:after="379" w:line="259" w:lineRule="auto"/>
        <w:ind w:left="-5" w:right="776"/>
      </w:pPr>
      <w:r>
        <w:rPr>
          <w:rFonts w:ascii="Segoe UI Emoji" w:eastAsia="Segoe UI Emoji" w:hAnsi="Segoe UI Emoji" w:cs="Segoe UI Emoji"/>
          <w:color w:val="6D4534"/>
        </w:rPr>
        <w:t xml:space="preserve"> </w:t>
      </w:r>
      <w:r>
        <w:rPr>
          <w:rFonts w:ascii="Segoe UI Emoji" w:eastAsia="Segoe UI Emoji" w:hAnsi="Segoe UI Emoji" w:cs="Segoe UI Emoji"/>
          <w:color w:val="212121"/>
        </w:rPr>
        <w:t xml:space="preserve"> </w:t>
      </w:r>
      <w:r>
        <w:t xml:space="preserve">" </w:t>
      </w:r>
    </w:p>
    <w:p w:rsidR="002D422F" w:rsidRDefault="00FC0BD8">
      <w:pPr>
        <w:ind w:left="-5" w:right="776"/>
      </w:pPr>
      <w:r>
        <w:t xml:space="preserve">Texto do Post: "Chegou a Bee Defender! </w:t>
      </w:r>
      <w:r>
        <w:rPr>
          <w:rFonts w:ascii="Segoe UI Emoji" w:eastAsia="Segoe UI Emoji" w:hAnsi="Segoe UI Emoji" w:cs="Segoe UI Emoji"/>
          <w:color w:val="F92F60"/>
        </w:rPr>
        <w:t xml:space="preserve"> </w:t>
      </w:r>
      <w:r>
        <w:t xml:space="preserve"> Inovamos para transformar a forma como grandes propriedades agrícolas enfrentam pragas e aumentam a produtividade. </w:t>
      </w:r>
    </w:p>
    <w:p w:rsidR="002D422F" w:rsidRDefault="00FC0BD8">
      <w:pPr>
        <w:ind w:left="-5" w:right="776"/>
      </w:pPr>
      <w:r>
        <w:t xml:space="preserve">Soluções Sustentáveis: Controle biológico de pragas e serviços de polinização para reduzir a dependência de pesticidas. Inovação e Tecnologia: Métodos comprovados que aliam a proteção das colheitas à preservação do meio ambiente. </w:t>
      </w:r>
    </w:p>
    <w:p w:rsidR="002D422F" w:rsidRDefault="00FC0BD8">
      <w:pPr>
        <w:ind w:left="-5" w:right="776"/>
      </w:pPr>
      <w:r>
        <w:t xml:space="preserve">Engenheiros agrônomos e profissionais do setor, juntem-se a nós nesta jornada para um futuro agrícola mais verde! </w:t>
      </w:r>
      <w:r>
        <w:rPr>
          <w:rFonts w:ascii="Segoe UI Emoji" w:eastAsia="Segoe UI Emoji" w:hAnsi="Segoe UI Emoji" w:cs="Segoe UI Emoji"/>
          <w:color w:val="00D26A"/>
        </w:rPr>
        <w:t xml:space="preserve"> </w:t>
      </w:r>
      <w:r>
        <w:t xml:space="preserve"> </w:t>
      </w:r>
    </w:p>
    <w:p w:rsidR="002D422F" w:rsidRDefault="00FC0BD8">
      <w:pPr>
        <w:spacing w:after="111" w:line="259" w:lineRule="auto"/>
        <w:ind w:left="-5" w:right="776"/>
      </w:pPr>
      <w:r>
        <w:rPr>
          <w:rFonts w:ascii="Segoe UI Emoji" w:eastAsia="Segoe UI Emoji" w:hAnsi="Segoe UI Emoji" w:cs="Segoe UI Emoji"/>
          <w:color w:val="D67D00"/>
        </w:rPr>
        <w:t xml:space="preserve"> </w:t>
      </w:r>
      <w:r>
        <w:t xml:space="preserve"> Saiba mais em beedefender.com. #</w:t>
      </w:r>
      <w:proofErr w:type="spellStart"/>
      <w:r>
        <w:t>AgriculturaSustentável</w:t>
      </w:r>
      <w:proofErr w:type="spellEnd"/>
      <w:r>
        <w:t xml:space="preserve"> #</w:t>
      </w:r>
      <w:proofErr w:type="spellStart"/>
      <w:r>
        <w:t>BeeDefender</w:t>
      </w:r>
      <w:proofErr w:type="spellEnd"/>
      <w:r>
        <w:t xml:space="preserve"> </w:t>
      </w:r>
    </w:p>
    <w:p w:rsidR="002D422F" w:rsidRDefault="00FC0BD8">
      <w:pPr>
        <w:spacing w:line="259" w:lineRule="auto"/>
        <w:ind w:left="-5" w:right="776"/>
      </w:pPr>
      <w:r>
        <w:t>#</w:t>
      </w:r>
      <w:proofErr w:type="spellStart"/>
      <w:r>
        <w:t>ControleBiológico</w:t>
      </w:r>
      <w:proofErr w:type="spellEnd"/>
      <w:r>
        <w:t xml:space="preserve">" </w:t>
      </w:r>
    </w:p>
    <w:p w:rsidR="002D422F" w:rsidRDefault="00FC0BD8">
      <w:pPr>
        <w:spacing w:after="324" w:line="259" w:lineRule="auto"/>
        <w:ind w:left="0" w:right="1954" w:firstLine="0"/>
        <w:jc w:val="right"/>
      </w:pPr>
      <w:r>
        <w:rPr>
          <w:noProof/>
        </w:rPr>
        <w:lastRenderedPageBreak/>
        <w:drawing>
          <wp:inline distT="0" distB="0" distL="0" distR="0">
            <wp:extent cx="4490720" cy="6416548"/>
            <wp:effectExtent l="0" t="0" r="0" b="0"/>
            <wp:docPr id="1447" name="Picture 1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" name="Picture 144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0720" cy="641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D422F" w:rsidRDefault="00FC0BD8">
      <w:pPr>
        <w:spacing w:after="326" w:line="259" w:lineRule="auto"/>
        <w:ind w:left="720" w:firstLine="0"/>
        <w:jc w:val="left"/>
      </w:pPr>
      <w:r>
        <w:rPr>
          <w:sz w:val="26"/>
        </w:rPr>
        <w:t xml:space="preserve"> </w:t>
      </w:r>
    </w:p>
    <w:p w:rsidR="002D422F" w:rsidRDefault="00FC0BD8">
      <w:pPr>
        <w:spacing w:after="326" w:line="259" w:lineRule="auto"/>
        <w:ind w:left="720" w:firstLine="0"/>
        <w:jc w:val="left"/>
      </w:pPr>
      <w:r>
        <w:rPr>
          <w:sz w:val="26"/>
        </w:rPr>
        <w:t xml:space="preserve"> </w:t>
      </w:r>
    </w:p>
    <w:p w:rsidR="002D422F" w:rsidRDefault="00FC0BD8">
      <w:pPr>
        <w:spacing w:after="327" w:line="259" w:lineRule="auto"/>
        <w:ind w:left="720" w:firstLine="0"/>
        <w:jc w:val="left"/>
      </w:pPr>
      <w:r>
        <w:rPr>
          <w:sz w:val="26"/>
        </w:rPr>
        <w:t xml:space="preserve"> </w:t>
      </w:r>
    </w:p>
    <w:p w:rsidR="002D422F" w:rsidRDefault="00FC0BD8">
      <w:pPr>
        <w:spacing w:after="329" w:line="259" w:lineRule="auto"/>
        <w:ind w:left="720" w:firstLine="0"/>
        <w:jc w:val="left"/>
      </w:pPr>
      <w:r>
        <w:rPr>
          <w:sz w:val="26"/>
        </w:rPr>
        <w:t xml:space="preserve"> </w:t>
      </w:r>
    </w:p>
    <w:p w:rsidR="002D422F" w:rsidRDefault="00FC0BD8">
      <w:pPr>
        <w:spacing w:after="127" w:line="259" w:lineRule="auto"/>
        <w:ind w:left="-5"/>
        <w:jc w:val="left"/>
      </w:pPr>
      <w:r>
        <w:rPr>
          <w:sz w:val="26"/>
        </w:rPr>
        <w:t xml:space="preserve">Post 2: Fase 2 – Otimização e Expansão (2º a 4º Trimestre) </w:t>
      </w:r>
    </w:p>
    <w:p w:rsidR="002D422F" w:rsidRDefault="00FC0BD8">
      <w:pPr>
        <w:ind w:left="-5" w:right="776"/>
      </w:pPr>
      <w:r>
        <w:lastRenderedPageBreak/>
        <w:t xml:space="preserve">Título do Post: "Resultados que Falam Alto: Aumento de Produtividade e Sustentabilidade </w:t>
      </w:r>
      <w:r>
        <w:rPr>
          <w:rFonts w:ascii="Segoe UI Emoji" w:eastAsia="Segoe UI Emoji" w:hAnsi="Segoe UI Emoji" w:cs="Segoe UI Emoji"/>
          <w:color w:val="F9C23C"/>
        </w:rPr>
        <w:t xml:space="preserve"> </w:t>
      </w:r>
      <w:r>
        <w:rPr>
          <w:rFonts w:ascii="Segoe UI Emoji" w:eastAsia="Segoe UI Emoji" w:hAnsi="Segoe UI Emoji" w:cs="Segoe UI Emoji"/>
          <w:color w:val="319FE7"/>
        </w:rPr>
        <w:t xml:space="preserve"> </w:t>
      </w:r>
      <w:r>
        <w:t xml:space="preserve">" </w:t>
      </w:r>
    </w:p>
    <w:p w:rsidR="002D422F" w:rsidRDefault="00FC0BD8">
      <w:pPr>
        <w:spacing w:after="111" w:line="259" w:lineRule="auto"/>
        <w:ind w:left="-5" w:right="776"/>
      </w:pPr>
      <w:r>
        <w:t xml:space="preserve">Texto do Post: "Nossos resultados não deixam dúvidas! </w:t>
      </w:r>
      <w:r>
        <w:rPr>
          <w:rFonts w:ascii="Segoe UI Emoji" w:eastAsia="Segoe UI Emoji" w:hAnsi="Segoe UI Emoji" w:cs="Segoe UI Emoji"/>
          <w:color w:val="FFB02E"/>
        </w:rPr>
        <w:t xml:space="preserve"> </w:t>
      </w:r>
      <w:r>
        <w:t xml:space="preserve"> Desde o lançamento da </w:t>
      </w:r>
    </w:p>
    <w:p w:rsidR="002D422F" w:rsidRDefault="00FC0BD8">
      <w:pPr>
        <w:spacing w:after="283"/>
        <w:ind w:left="-5" w:right="776"/>
      </w:pPr>
      <w:proofErr w:type="gramStart"/>
      <w:r>
        <w:t>Bee Defender</w:t>
      </w:r>
      <w:proofErr w:type="gramEnd"/>
      <w:r>
        <w:t xml:space="preserve">, ajudamos propriedades agrícolas a reduzir o uso de pesticidas em até 40% e aumentar a produtividade em 30%. </w:t>
      </w:r>
    </w:p>
    <w:p w:rsidR="002D422F" w:rsidRDefault="00FC0BD8">
      <w:pPr>
        <w:ind w:left="-5" w:right="776"/>
      </w:pPr>
      <w:r>
        <w:rPr>
          <w:rFonts w:ascii="Segoe UI Emoji" w:eastAsia="Segoe UI Emoji" w:hAnsi="Segoe UI Emoji" w:cs="Segoe UI Emoji"/>
          <w:color w:val="FF6723"/>
        </w:rPr>
        <w:t xml:space="preserve"> </w:t>
      </w:r>
      <w:r>
        <w:t xml:space="preserve"> Confiança e Eficiência: Mais de [número] clientes satisfeitos colhendo os benefícios de práticas sustentáveis. </w:t>
      </w:r>
      <w:r>
        <w:rPr>
          <w:rFonts w:ascii="Segoe UI Emoji" w:eastAsia="Segoe UI Emoji" w:hAnsi="Segoe UI Emoji" w:cs="Segoe UI Emoji"/>
          <w:color w:val="FF6723"/>
        </w:rPr>
        <w:t xml:space="preserve"> </w:t>
      </w:r>
      <w:r>
        <w:t xml:space="preserve"> Evolução Constante: Ajustamos nossas soluções com base nos feedbacks e em novas pesquisas. </w:t>
      </w:r>
    </w:p>
    <w:p w:rsidR="002D422F" w:rsidRDefault="00FC0BD8">
      <w:pPr>
        <w:spacing w:after="283"/>
        <w:ind w:left="-5" w:right="776"/>
      </w:pPr>
      <w:r>
        <w:t xml:space="preserve">Engenheiros agrônomos, chegou a hora de otimizar ainda mais suas operações. Venha descobrir como podemos ajudar a sua fazenda a prosperar com respeito ao meio ambiente! </w:t>
      </w:r>
    </w:p>
    <w:p w:rsidR="002D422F" w:rsidRDefault="00FC0BD8">
      <w:pPr>
        <w:tabs>
          <w:tab w:val="center" w:pos="907"/>
          <w:tab w:val="center" w:pos="1650"/>
          <w:tab w:val="center" w:pos="2501"/>
          <w:tab w:val="center" w:pos="3251"/>
          <w:tab w:val="center" w:pos="4062"/>
          <w:tab w:val="center" w:pos="5184"/>
          <w:tab w:val="center" w:pos="6362"/>
          <w:tab w:val="center" w:pos="8089"/>
        </w:tabs>
        <w:spacing w:after="111" w:line="259" w:lineRule="auto"/>
        <w:ind w:left="-15" w:firstLine="0"/>
        <w:jc w:val="left"/>
      </w:pPr>
      <w:r>
        <w:rPr>
          <w:rFonts w:ascii="Segoe UI Emoji" w:eastAsia="Segoe UI Emoji" w:hAnsi="Segoe UI Emoji" w:cs="Segoe UI Emoji"/>
          <w:color w:val="F92F60"/>
        </w:rPr>
        <w:t xml:space="preserve"> </w:t>
      </w:r>
      <w:r>
        <w:t xml:space="preserve"> </w:t>
      </w:r>
      <w:r>
        <w:tab/>
        <w:t xml:space="preserve">Entre </w:t>
      </w:r>
      <w:r>
        <w:tab/>
        <w:t xml:space="preserve">em </w:t>
      </w:r>
      <w:r>
        <w:tab/>
        <w:t xml:space="preserve">contato </w:t>
      </w:r>
      <w:r>
        <w:tab/>
        <w:t xml:space="preserve">e </w:t>
      </w:r>
      <w:r>
        <w:tab/>
        <w:t xml:space="preserve">conheça </w:t>
      </w:r>
      <w:r>
        <w:tab/>
        <w:t xml:space="preserve">nossas </w:t>
      </w:r>
      <w:r>
        <w:tab/>
        <w:t xml:space="preserve">soluções: </w:t>
      </w:r>
      <w:r>
        <w:tab/>
        <w:t xml:space="preserve">beedefender.com </w:t>
      </w:r>
    </w:p>
    <w:p w:rsidR="002D422F" w:rsidRDefault="00FC0BD8">
      <w:pPr>
        <w:spacing w:line="259" w:lineRule="auto"/>
        <w:ind w:left="-5" w:right="776"/>
      </w:pPr>
      <w:r>
        <w:t>#</w:t>
      </w:r>
      <w:proofErr w:type="spellStart"/>
      <w:r>
        <w:t>EficiênciaAgrícola</w:t>
      </w:r>
      <w:proofErr w:type="spellEnd"/>
      <w:r>
        <w:t xml:space="preserve"> #Sustentabilidade #</w:t>
      </w:r>
      <w:proofErr w:type="spellStart"/>
      <w:r>
        <w:t>BeeDefender</w:t>
      </w:r>
      <w:proofErr w:type="spellEnd"/>
      <w:r>
        <w:t xml:space="preserve">" </w:t>
      </w:r>
      <w:r>
        <w:br w:type="page"/>
      </w:r>
    </w:p>
    <w:p w:rsidR="002D422F" w:rsidRDefault="00FC0BD8">
      <w:pPr>
        <w:spacing w:after="304" w:line="259" w:lineRule="auto"/>
        <w:ind w:left="0" w:right="2000" w:firstLine="0"/>
        <w:jc w:val="right"/>
      </w:pPr>
      <w:r>
        <w:rPr>
          <w:noProof/>
        </w:rPr>
        <w:lastRenderedPageBreak/>
        <w:drawing>
          <wp:inline distT="0" distB="0" distL="0" distR="0">
            <wp:extent cx="4919218" cy="7058025"/>
            <wp:effectExtent l="0" t="0" r="0" b="0"/>
            <wp:docPr id="1517" name="Picture 1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" name="Picture 151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9218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D422F" w:rsidRDefault="00FC0BD8">
      <w:pPr>
        <w:spacing w:after="357" w:line="259" w:lineRule="auto"/>
        <w:ind w:left="720" w:firstLine="0"/>
        <w:jc w:val="left"/>
      </w:pPr>
      <w:r>
        <w:t xml:space="preserve"> </w:t>
      </w:r>
    </w:p>
    <w:p w:rsidR="002D422F" w:rsidRDefault="00FC0BD8">
      <w:pPr>
        <w:numPr>
          <w:ilvl w:val="0"/>
          <w:numId w:val="9"/>
        </w:numPr>
        <w:spacing w:after="359" w:line="259" w:lineRule="auto"/>
        <w:ind w:right="767" w:hanging="360"/>
      </w:pPr>
      <w:r>
        <w:rPr>
          <w:b/>
        </w:rPr>
        <w:t xml:space="preserve">Google (SEO e PPC) – R$ 5.000 / 25% </w:t>
      </w:r>
    </w:p>
    <w:p w:rsidR="002D422F" w:rsidRDefault="00FC0BD8">
      <w:pPr>
        <w:spacing w:line="259" w:lineRule="auto"/>
        <w:ind w:left="730" w:right="776"/>
      </w:pPr>
      <w:r>
        <w:t xml:space="preserve">SEO (20% de Google – R$ 1.000): </w:t>
      </w:r>
    </w:p>
    <w:p w:rsidR="002D422F" w:rsidRDefault="00FC0BD8">
      <w:pPr>
        <w:ind w:left="1440" w:right="776" w:hanging="360"/>
      </w:pPr>
      <w:r>
        <w:lastRenderedPageBreak/>
        <w:t xml:space="preserve">○ Conteúdo Otimizado: Publicação de artigos e blogs com palavras-chave relevantes para atrair engenheiros agrônomos. </w:t>
      </w:r>
    </w:p>
    <w:p w:rsidR="002D422F" w:rsidRDefault="00FC0BD8">
      <w:pPr>
        <w:spacing w:after="355" w:line="259" w:lineRule="auto"/>
        <w:ind w:left="730" w:right="776"/>
      </w:pPr>
      <w:r>
        <w:t xml:space="preserve">PPC (80% de Google – R$ 4.000): </w:t>
      </w:r>
    </w:p>
    <w:p w:rsidR="002D422F" w:rsidRDefault="00FC0BD8">
      <w:pPr>
        <w:spacing w:after="357" w:line="259" w:lineRule="auto"/>
        <w:ind w:left="-5" w:right="776"/>
      </w:pPr>
      <w:r>
        <w:t xml:space="preserve">Campanhas de Anúncios: Foco no Google </w:t>
      </w:r>
      <w:proofErr w:type="spellStart"/>
      <w:r>
        <w:t>Ads</w:t>
      </w:r>
      <w:proofErr w:type="spellEnd"/>
      <w:r>
        <w:t xml:space="preserve"> para promover soluções sustentáveis. </w:t>
      </w:r>
    </w:p>
    <w:p w:rsidR="002D422F" w:rsidRDefault="00FC0BD8">
      <w:pPr>
        <w:spacing w:after="388" w:line="259" w:lineRule="auto"/>
        <w:ind w:left="-5" w:right="776"/>
      </w:pPr>
      <w:r>
        <w:t xml:space="preserve">Palavras-chave PPC: </w:t>
      </w:r>
    </w:p>
    <w:p w:rsidR="002D422F" w:rsidRDefault="00FC0BD8">
      <w:pPr>
        <w:spacing w:after="397" w:line="259" w:lineRule="auto"/>
        <w:ind w:left="730" w:right="776"/>
      </w:pPr>
      <w:r>
        <w:rPr>
          <w:i/>
        </w:rPr>
        <w:t>Peixinho dourado</w:t>
      </w:r>
      <w:r>
        <w:t xml:space="preserve">: “tecnologia agrícola moderna”, “controle biológico inovador”. </w:t>
      </w:r>
    </w:p>
    <w:p w:rsidR="002D422F" w:rsidRDefault="00FC0BD8">
      <w:pPr>
        <w:spacing w:after="356" w:line="259" w:lineRule="auto"/>
        <w:ind w:left="730" w:right="776"/>
      </w:pPr>
      <w:r>
        <w:rPr>
          <w:i/>
        </w:rPr>
        <w:t>Funil</w:t>
      </w:r>
      <w:r>
        <w:t xml:space="preserve">: “controle de pragas eficiente”, “resultados comprovados em agricultura”. </w:t>
      </w:r>
    </w:p>
    <w:p w:rsidR="002D422F" w:rsidRDefault="00FC0BD8">
      <w:pPr>
        <w:numPr>
          <w:ilvl w:val="0"/>
          <w:numId w:val="9"/>
        </w:numPr>
        <w:spacing w:after="358" w:line="259" w:lineRule="auto"/>
        <w:ind w:right="767" w:hanging="360"/>
      </w:pPr>
      <w:r>
        <w:rPr>
          <w:b/>
        </w:rPr>
        <w:t xml:space="preserve">Site e Newsletter (R$ 3.500 / 17,5%) </w:t>
      </w:r>
    </w:p>
    <w:p w:rsidR="002D422F" w:rsidRDefault="00FC0BD8">
      <w:pPr>
        <w:spacing w:after="355" w:line="259" w:lineRule="auto"/>
        <w:ind w:left="-5" w:right="776"/>
      </w:pPr>
      <w:r>
        <w:t xml:space="preserve">Newsletter Mensal: </w:t>
      </w:r>
    </w:p>
    <w:p w:rsidR="002D422F" w:rsidRDefault="00FC0BD8">
      <w:pPr>
        <w:spacing w:after="358" w:line="259" w:lineRule="auto"/>
        <w:ind w:left="730" w:right="776"/>
      </w:pPr>
      <w:r>
        <w:t xml:space="preserve">Conteúdo: Relatórios de impacto e novidades sobre as soluções. </w:t>
      </w:r>
    </w:p>
    <w:p w:rsidR="002D422F" w:rsidRDefault="00FC0BD8">
      <w:pPr>
        <w:spacing w:after="355" w:line="259" w:lineRule="auto"/>
        <w:ind w:left="730" w:right="776"/>
      </w:pPr>
      <w:r>
        <w:t xml:space="preserve">Estratégia: Envio regular para manter o engajamento dos assinantes. </w:t>
      </w:r>
    </w:p>
    <w:p w:rsidR="002D422F" w:rsidRDefault="00FC0BD8">
      <w:pPr>
        <w:spacing w:after="357" w:line="259" w:lineRule="auto"/>
        <w:ind w:left="-5" w:right="776"/>
      </w:pPr>
      <w:r>
        <w:t xml:space="preserve">Site: </w:t>
      </w:r>
    </w:p>
    <w:p w:rsidR="002D422F" w:rsidRDefault="00FC0BD8">
      <w:pPr>
        <w:spacing w:after="355" w:line="259" w:lineRule="auto"/>
        <w:ind w:left="730" w:right="776"/>
      </w:pPr>
      <w:r>
        <w:t xml:space="preserve">Atualizações: Melhoria no design e na usabilidade para maior conversão. </w:t>
      </w:r>
    </w:p>
    <w:p w:rsidR="002D422F" w:rsidRDefault="00FC0BD8">
      <w:pPr>
        <w:spacing w:after="359" w:line="259" w:lineRule="auto"/>
        <w:ind w:left="730" w:right="776"/>
      </w:pPr>
      <w:r>
        <w:t xml:space="preserve">SEO Local e Técnico: Foco em aumentar o tráfego orgânico. </w:t>
      </w:r>
    </w:p>
    <w:p w:rsidR="002D422F" w:rsidRDefault="00FC0BD8">
      <w:pPr>
        <w:numPr>
          <w:ilvl w:val="0"/>
          <w:numId w:val="9"/>
        </w:numPr>
        <w:spacing w:after="356" w:line="259" w:lineRule="auto"/>
        <w:ind w:right="767" w:hanging="360"/>
      </w:pPr>
      <w:r>
        <w:rPr>
          <w:b/>
        </w:rPr>
        <w:t xml:space="preserve">Instagram (R$ 500 / 2,5%) </w:t>
      </w:r>
    </w:p>
    <w:p w:rsidR="002D422F" w:rsidRDefault="00FC0BD8">
      <w:pPr>
        <w:spacing w:after="357" w:line="259" w:lineRule="auto"/>
        <w:ind w:left="730" w:right="776"/>
      </w:pPr>
      <w:r>
        <w:t xml:space="preserve">Conteúdo Visual: </w:t>
      </w:r>
    </w:p>
    <w:p w:rsidR="002D422F" w:rsidRDefault="00FC0BD8">
      <w:pPr>
        <w:ind w:left="-15" w:right="776" w:firstLine="720"/>
      </w:pPr>
      <w:r>
        <w:t xml:space="preserve">Postagens Visuais: Imagens atrativas mostrando campos de cultivo e a utilização de tecnologia sustentável, bem como destaques dos nossos produtos e seus funcionamentos. </w:t>
      </w:r>
    </w:p>
    <w:p w:rsidR="002D422F" w:rsidRDefault="00FC0BD8">
      <w:pPr>
        <w:ind w:left="-15" w:right="776" w:firstLine="720"/>
      </w:pPr>
      <w:r>
        <w:t xml:space="preserve">Histórias: Publicações curtas que destacam os diferenciais da empresa e eventos que participamos. Destaque para as dicas da Ana Terra de como cuidar da sua produtividade e dicas voltadas para o Campo. </w:t>
      </w:r>
    </w:p>
    <w:p w:rsidR="002D422F" w:rsidRDefault="00FC0BD8">
      <w:pPr>
        <w:spacing w:after="304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30875" cy="4571746"/>
            <wp:effectExtent l="0" t="0" r="0" b="0"/>
            <wp:docPr id="1611" name="Picture 16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" name="Picture 161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57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D422F" w:rsidRDefault="00FC0BD8">
      <w:pPr>
        <w:spacing w:after="357" w:line="259" w:lineRule="auto"/>
        <w:ind w:left="720" w:firstLine="0"/>
        <w:jc w:val="left"/>
      </w:pPr>
      <w:r>
        <w:rPr>
          <w:b/>
        </w:rPr>
        <w:t xml:space="preserve"> </w:t>
      </w:r>
    </w:p>
    <w:p w:rsidR="002D422F" w:rsidRDefault="00FC0BD8">
      <w:pPr>
        <w:spacing w:after="316" w:line="259" w:lineRule="auto"/>
        <w:ind w:left="-5" w:right="767"/>
      </w:pPr>
      <w:r>
        <w:rPr>
          <w:b/>
        </w:rPr>
        <w:t xml:space="preserve">7. Quanto? (Estimativa de Valor para Implementar a Ação) </w:t>
      </w:r>
    </w:p>
    <w:p w:rsidR="002D422F" w:rsidRDefault="00FC0BD8">
      <w:pPr>
        <w:spacing w:after="356" w:line="259" w:lineRule="auto"/>
        <w:ind w:left="370" w:right="776"/>
      </w:pPr>
      <w:r>
        <w:rPr>
          <w:b/>
        </w:rPr>
        <w:t>LinkedIn (55%)</w:t>
      </w:r>
      <w:r>
        <w:t xml:space="preserve">: Aproximadamente R$11.000/ano. </w:t>
      </w:r>
    </w:p>
    <w:p w:rsidR="002D422F" w:rsidRDefault="00FC0BD8">
      <w:pPr>
        <w:numPr>
          <w:ilvl w:val="0"/>
          <w:numId w:val="10"/>
        </w:numPr>
        <w:ind w:right="776" w:hanging="360"/>
      </w:pPr>
      <w:r>
        <w:t xml:space="preserve">Investimento em anúncios segmentados, posts patrocinados e geração de leads por meio de campanhas focadas em engajamento e conscientização de marca. </w:t>
      </w:r>
    </w:p>
    <w:p w:rsidR="002D422F" w:rsidRDefault="00FC0BD8">
      <w:pPr>
        <w:spacing w:after="355" w:line="259" w:lineRule="auto"/>
        <w:ind w:left="370" w:right="776"/>
      </w:pPr>
      <w:r>
        <w:rPr>
          <w:b/>
        </w:rPr>
        <w:t>Google (25%) - SEO e PPC</w:t>
      </w:r>
      <w:r>
        <w:t xml:space="preserve">: Aproximadamente R$ 5.000/ano. mais </w:t>
      </w:r>
    </w:p>
    <w:p w:rsidR="002D422F" w:rsidRDefault="00FC0BD8">
      <w:pPr>
        <w:numPr>
          <w:ilvl w:val="0"/>
          <w:numId w:val="10"/>
        </w:numPr>
        <w:ind w:right="776" w:hanging="360"/>
      </w:pPr>
      <w:r>
        <w:t xml:space="preserve">Dividido entre SEO para otimização de busca orgânica e campanhas PPC (Google </w:t>
      </w:r>
      <w:proofErr w:type="spellStart"/>
      <w:r>
        <w:t>Ads</w:t>
      </w:r>
      <w:proofErr w:type="spellEnd"/>
      <w:r>
        <w:t xml:space="preserve">) direcionadas para atrair engenheiros agrônomos em busca de soluções sustentáveis. </w:t>
      </w:r>
    </w:p>
    <w:p w:rsidR="002D422F" w:rsidRDefault="00FC0BD8">
      <w:pPr>
        <w:spacing w:after="316" w:line="259" w:lineRule="auto"/>
        <w:ind w:left="370" w:right="767"/>
      </w:pPr>
      <w:r>
        <w:rPr>
          <w:b/>
        </w:rPr>
        <w:t>Newsletter e site próprio (17,5%)</w:t>
      </w:r>
      <w:r>
        <w:t xml:space="preserve">: Aproximadamente R$3.500/ano. </w:t>
      </w:r>
    </w:p>
    <w:p w:rsidR="002D422F" w:rsidRDefault="00FC0BD8">
      <w:pPr>
        <w:numPr>
          <w:ilvl w:val="0"/>
          <w:numId w:val="10"/>
        </w:numPr>
        <w:ind w:right="776" w:hanging="360"/>
      </w:pPr>
      <w:r>
        <w:lastRenderedPageBreak/>
        <w:t xml:space="preserve">Produção e envio de newsletters personalizadas, integração com CRM, manutenção e atualização de conteúdo relevante no site para engajar visitantes. </w:t>
      </w:r>
    </w:p>
    <w:p w:rsidR="002D422F" w:rsidRDefault="00FC0BD8">
      <w:pPr>
        <w:spacing w:after="358" w:line="259" w:lineRule="auto"/>
        <w:ind w:left="370" w:right="776"/>
      </w:pPr>
      <w:r>
        <w:rPr>
          <w:b/>
        </w:rPr>
        <w:t>Instagram (2,5%)</w:t>
      </w:r>
      <w:r>
        <w:t>: Aproximadamente R$500/ano.</w:t>
      </w:r>
      <w:r>
        <w:rPr>
          <w:b/>
          <w:color w:val="FF0000"/>
        </w:rPr>
        <w:t xml:space="preserve"> </w:t>
      </w:r>
    </w:p>
    <w:p w:rsidR="002D422F" w:rsidRDefault="00FC0BD8">
      <w:pPr>
        <w:numPr>
          <w:ilvl w:val="0"/>
          <w:numId w:val="10"/>
        </w:numPr>
        <w:ind w:right="776" w:hanging="360"/>
      </w:pPr>
      <w:r>
        <w:t xml:space="preserve">Anúncios específicos e conteúdo visual criativo para atrair seguidores interessados em inovação e práticas agrícolas sustentáveis. </w:t>
      </w:r>
    </w:p>
    <w:p w:rsidR="002D422F" w:rsidRDefault="00FC0BD8">
      <w:pPr>
        <w:spacing w:after="316" w:line="259" w:lineRule="auto"/>
        <w:ind w:left="-5" w:right="767"/>
      </w:pPr>
      <w:r>
        <w:rPr>
          <w:b/>
        </w:rPr>
        <w:t xml:space="preserve">ROI Estimado </w:t>
      </w:r>
    </w:p>
    <w:p w:rsidR="002D422F" w:rsidRDefault="00FC0BD8">
      <w:pPr>
        <w:numPr>
          <w:ilvl w:val="0"/>
          <w:numId w:val="10"/>
        </w:numPr>
        <w:spacing w:after="357" w:line="259" w:lineRule="auto"/>
        <w:ind w:right="776" w:hanging="360"/>
      </w:pPr>
      <w:r>
        <w:t xml:space="preserve">Investimento total: R$ 20.000 </w:t>
      </w:r>
    </w:p>
    <w:p w:rsidR="002D422F" w:rsidRDefault="00FC0BD8">
      <w:pPr>
        <w:numPr>
          <w:ilvl w:val="0"/>
          <w:numId w:val="10"/>
        </w:numPr>
        <w:spacing w:after="321" w:line="259" w:lineRule="auto"/>
        <w:ind w:right="776" w:hanging="360"/>
      </w:pPr>
      <w:r>
        <w:t xml:space="preserve">Receita esperada por cliente: R$ 1.000 </w:t>
      </w:r>
    </w:p>
    <w:p w:rsidR="002D422F" w:rsidRDefault="00FC0BD8">
      <w:pPr>
        <w:numPr>
          <w:ilvl w:val="0"/>
          <w:numId w:val="10"/>
        </w:numPr>
        <w:spacing w:after="318" w:line="259" w:lineRule="auto"/>
        <w:ind w:right="776" w:hanging="360"/>
      </w:pPr>
      <w:r>
        <w:t xml:space="preserve">Meta de clientes no 1º ano: 100 clientes </w:t>
      </w:r>
    </w:p>
    <w:p w:rsidR="002D422F" w:rsidRDefault="00FC0BD8">
      <w:pPr>
        <w:numPr>
          <w:ilvl w:val="0"/>
          <w:numId w:val="10"/>
        </w:numPr>
        <w:spacing w:after="353" w:line="259" w:lineRule="auto"/>
        <w:ind w:right="776" w:hanging="360"/>
      </w:pPr>
      <w:r>
        <w:t xml:space="preserve">Receita total estimada: R$ 100.000 </w:t>
      </w:r>
    </w:p>
    <w:p w:rsidR="002D422F" w:rsidRDefault="00FC0BD8">
      <w:pPr>
        <w:spacing w:after="357" w:line="259" w:lineRule="auto"/>
        <w:ind w:left="-5" w:right="776"/>
      </w:pPr>
      <w:r>
        <w:t xml:space="preserve">ROI = (R$ 100.000 - R$ 20.000) / R$ 20.000 = 4 (400%) </w:t>
      </w:r>
    </w:p>
    <w:p w:rsidR="002D422F" w:rsidRDefault="00FC0BD8">
      <w:pPr>
        <w:spacing w:after="316" w:line="259" w:lineRule="auto"/>
        <w:ind w:left="-5" w:right="767"/>
      </w:pPr>
      <w:proofErr w:type="gramStart"/>
      <w:r>
        <w:rPr>
          <w:b/>
        </w:rPr>
        <w:t>CAC Estimado</w:t>
      </w:r>
      <w:proofErr w:type="gramEnd"/>
      <w:r>
        <w:rPr>
          <w:b/>
        </w:rPr>
        <w:t xml:space="preserve"> </w:t>
      </w:r>
    </w:p>
    <w:p w:rsidR="002D422F" w:rsidRDefault="00FC0BD8">
      <w:pPr>
        <w:spacing w:after="0" w:line="568" w:lineRule="auto"/>
        <w:ind w:left="-5" w:right="776"/>
      </w:pPr>
      <w:r>
        <w:t xml:space="preserve">CAC (Custo de Aquisição de Cliente) = R$ 20.000 / 100 clientes = R$ 200 por cliente Componentes do SEM </w:t>
      </w:r>
    </w:p>
    <w:p w:rsidR="002D422F" w:rsidRDefault="00FC0BD8">
      <w:pPr>
        <w:numPr>
          <w:ilvl w:val="0"/>
          <w:numId w:val="10"/>
        </w:numPr>
        <w:ind w:right="776" w:hanging="360"/>
      </w:pPr>
      <w:r>
        <w:t xml:space="preserve">SEO: Otimização </w:t>
      </w:r>
      <w:proofErr w:type="spellStart"/>
      <w:r>
        <w:t>on-page</w:t>
      </w:r>
      <w:proofErr w:type="spellEnd"/>
      <w:r>
        <w:t xml:space="preserve"> e off-</w:t>
      </w:r>
      <w:proofErr w:type="spellStart"/>
      <w:r>
        <w:t>page</w:t>
      </w:r>
      <w:proofErr w:type="spellEnd"/>
      <w:r>
        <w:t xml:space="preserve">, conteúdo rico em palavras-chave de cauda longa e técnicas de </w:t>
      </w:r>
      <w:proofErr w:type="spellStart"/>
      <w:r>
        <w:t>linkagem</w:t>
      </w:r>
      <w:proofErr w:type="spellEnd"/>
      <w:r>
        <w:t xml:space="preserve"> interna. </w:t>
      </w:r>
    </w:p>
    <w:p w:rsidR="002D422F" w:rsidRDefault="00FC0BD8">
      <w:pPr>
        <w:numPr>
          <w:ilvl w:val="0"/>
          <w:numId w:val="10"/>
        </w:numPr>
        <w:ind w:right="776" w:hanging="360"/>
      </w:pPr>
      <w:r>
        <w:t xml:space="preserve">PPC: Anúncios de texto e display no Google, e campanhas patrocinadas no LinkedIn com segmentação específica. </w:t>
      </w:r>
    </w:p>
    <w:p w:rsidR="002D422F" w:rsidRDefault="00FC0BD8">
      <w:pPr>
        <w:spacing w:after="316" w:line="259" w:lineRule="auto"/>
        <w:ind w:left="0" w:firstLine="0"/>
        <w:jc w:val="left"/>
      </w:pPr>
      <w:r>
        <w:t xml:space="preserve"> </w:t>
      </w:r>
    </w:p>
    <w:p w:rsidR="002D422F" w:rsidRDefault="00FC0BD8">
      <w:pPr>
        <w:spacing w:after="168" w:line="259" w:lineRule="auto"/>
        <w:ind w:left="0" w:firstLine="0"/>
        <w:jc w:val="left"/>
      </w:pPr>
      <w:r>
        <w:t xml:space="preserve"> </w:t>
      </w:r>
    </w:p>
    <w:p w:rsidR="002D422F" w:rsidRDefault="00FC0BD8">
      <w:pPr>
        <w:spacing w:after="0" w:line="259" w:lineRule="auto"/>
        <w:ind w:left="0" w:firstLine="0"/>
        <w:jc w:val="left"/>
      </w:pPr>
      <w:r>
        <w:rPr>
          <w:color w:val="666666"/>
        </w:rPr>
        <w:t xml:space="preserve"> </w:t>
      </w:r>
      <w:r>
        <w:rPr>
          <w:color w:val="666666"/>
        </w:rPr>
        <w:tab/>
      </w:r>
      <w:r>
        <w:rPr>
          <w:b/>
          <w:sz w:val="28"/>
        </w:rPr>
        <w:t xml:space="preserve"> </w:t>
      </w:r>
    </w:p>
    <w:p w:rsidR="002D422F" w:rsidRDefault="00FC0BD8">
      <w:pPr>
        <w:pStyle w:val="Ttulo3"/>
        <w:ind w:left="-5"/>
      </w:pPr>
      <w:r>
        <w:t>7 Fechando o Ciclo da História da Bee Defender</w:t>
      </w:r>
      <w:r>
        <w:rPr>
          <w:color w:val="666666"/>
          <w:sz w:val="24"/>
        </w:rPr>
        <w:t xml:space="preserve"> </w:t>
      </w:r>
    </w:p>
    <w:p w:rsidR="002D422F" w:rsidRDefault="00FC0BD8">
      <w:pPr>
        <w:ind w:left="-5" w:right="776"/>
      </w:pPr>
      <w:r>
        <w:t xml:space="preserve">Desde a sua concepção, a Bee Defender surgiu com um propósito claro: transformar a agricultura por meio de soluções sustentáveis que protejam tanto as colheitas </w:t>
      </w:r>
      <w:r>
        <w:lastRenderedPageBreak/>
        <w:t xml:space="preserve">quanto o ecossistema. O problema era evidente: os agricultores, em busca de maior produtividade, enfrentavam os desafios das pragas e do uso excessivo de pesticidas, que comprometem não só a saúde ambiental, mas também a eficiência a longo prazo de suas propriedades. </w:t>
      </w:r>
    </w:p>
    <w:p w:rsidR="002D422F" w:rsidRDefault="00FC0BD8">
      <w:pPr>
        <w:ind w:left="-5" w:right="776"/>
      </w:pPr>
      <w:r>
        <w:t xml:space="preserve">A resposta da Bee Defender a esse dilema veio por meio de uma abordagem inovadora e integrada. Com serviços que combinam polinização natural, controle biológico de pragas e um software de gestão que pode ser acessado por celular, tablet ou notebook, a empresa oferece soluções que aumentam a produtividade de forma ecológica e segura. Este software permite que engenheiros agrônomos e agricultores controlem e acessem informações vitais de maneira prática, facilitando a tomada de decisões e o acompanhamento em tempo real das condições das culturas. </w:t>
      </w:r>
    </w:p>
    <w:p w:rsidR="002D422F" w:rsidRDefault="00FC0BD8">
      <w:pPr>
        <w:ind w:left="-5" w:right="776"/>
      </w:pPr>
      <w:r>
        <w:t xml:space="preserve">A engenheira agrônoma Ana Terra é a personificação do cliente ideal: uma profissional que busca tecnologias eficazes e sustentáveis para garantir resultados duradouros e respeitar o meio ambiente, enquanto otimiza suas operações com o auxílio de ferramentas digitais modernas. </w:t>
      </w:r>
    </w:p>
    <w:p w:rsidR="002D422F" w:rsidRDefault="00FC0BD8">
      <w:pPr>
        <w:ind w:left="-5" w:right="776"/>
      </w:pPr>
      <w:r>
        <w:t xml:space="preserve">Os dados são claros. Estudos internos mostram que as propriedades que adotarem as soluções da Bee Defender, incluindo o uso do software integrado, reduzirão em até 30% o uso de pesticidas químicos e aumentaram sua produtividade em até 20%, resultados que se traduzem em ganhos financeiros, maior controle das operações e preservação ambiental. Isso não apenas comprova a eficácia dos serviços, mas também destaca a importância de uma mudança de paradigma na agricultura. </w:t>
      </w:r>
    </w:p>
    <w:p w:rsidR="002D422F" w:rsidRDefault="00FC0BD8">
      <w:pPr>
        <w:ind w:left="-5" w:right="776"/>
      </w:pPr>
      <w:r>
        <w:t xml:space="preserve">A Bee Defender se posiciona como uma solução confiável e inovadora para engenheiros agrônomos e agricultores que buscam um futuro mais verde e produtivo. A empresa não é apenas uma prestadora de serviços; é uma parceira na transformação do setor agrícola, reforçando a sustentabilidade e a tecnologia como pilares fundamentais para o crescimento e sucesso. </w:t>
      </w:r>
    </w:p>
    <w:p w:rsidR="002D422F" w:rsidRDefault="00FC0BD8">
      <w:pPr>
        <w:ind w:left="-5" w:right="776"/>
      </w:pPr>
      <w:r>
        <w:t xml:space="preserve">O futuro é claro: a adoção de práticas sustentáveis e o uso de tecnologias integradas não são mais opcionais, são uma necessidade. E é com essa visão que a Bee Defender se junta a essa revolução verde, garantindo não apenas a proteção das colheitas, mas também um futuro mais próspero para todos. </w:t>
      </w:r>
    </w:p>
    <w:p w:rsidR="002D422F" w:rsidRDefault="00FC0BD8">
      <w:pPr>
        <w:spacing w:after="316" w:line="259" w:lineRule="auto"/>
        <w:ind w:left="-5" w:right="767"/>
      </w:pPr>
      <w:r>
        <w:rPr>
          <w:b/>
        </w:rPr>
        <w:t xml:space="preserve">Bee Defender: transformando a agricultura em uma força para o bem. </w:t>
      </w:r>
    </w:p>
    <w:p w:rsidR="002D422F" w:rsidRDefault="00FC0BD8">
      <w:pPr>
        <w:spacing w:after="329" w:line="259" w:lineRule="auto"/>
        <w:ind w:left="0" w:firstLine="0"/>
        <w:jc w:val="left"/>
      </w:pPr>
      <w:r>
        <w:rPr>
          <w:sz w:val="22"/>
        </w:rPr>
        <w:lastRenderedPageBreak/>
        <w:t xml:space="preserve"> </w:t>
      </w:r>
    </w:p>
    <w:p w:rsidR="002D422F" w:rsidRDefault="00FC0BD8">
      <w:pPr>
        <w:spacing w:after="350" w:line="259" w:lineRule="auto"/>
        <w:ind w:left="0" w:firstLine="0"/>
        <w:jc w:val="left"/>
      </w:pPr>
      <w:r>
        <w:t xml:space="preserve"> </w:t>
      </w:r>
    </w:p>
    <w:p w:rsidR="002D422F" w:rsidRDefault="00FC0BD8">
      <w:pPr>
        <w:spacing w:after="134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:rsidR="002D422F" w:rsidRDefault="00FC0BD8">
      <w:pPr>
        <w:spacing w:after="374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:rsidR="002D422F" w:rsidRDefault="00FC0BD8">
      <w:pPr>
        <w:spacing w:after="0" w:line="259" w:lineRule="auto"/>
        <w:ind w:left="0" w:firstLine="0"/>
        <w:jc w:val="left"/>
      </w:pPr>
      <w:r>
        <w:rPr>
          <w:b/>
          <w:sz w:val="28"/>
        </w:rPr>
        <w:t xml:space="preserve"> </w:t>
      </w:r>
      <w:r>
        <w:rPr>
          <w:b/>
          <w:sz w:val="28"/>
        </w:rPr>
        <w:tab/>
        <w:t xml:space="preserve"> </w:t>
      </w:r>
      <w:r>
        <w:br w:type="page"/>
      </w:r>
    </w:p>
    <w:p w:rsidR="002D422F" w:rsidRDefault="00FC0BD8">
      <w:pPr>
        <w:pStyle w:val="Ttulo2"/>
        <w:spacing w:after="124"/>
        <w:ind w:left="-5"/>
      </w:pPr>
      <w:r>
        <w:lastRenderedPageBreak/>
        <w:t xml:space="preserve">Processo de Design </w:t>
      </w:r>
      <w:proofErr w:type="spellStart"/>
      <w:r>
        <w:t>Thinking</w:t>
      </w:r>
      <w:proofErr w:type="spellEnd"/>
      <w:r>
        <w:t xml:space="preserve"> para Desenvolvimento do Aplicativo </w:t>
      </w:r>
    </w:p>
    <w:p w:rsidR="002D422F" w:rsidRDefault="00FC0BD8">
      <w:pPr>
        <w:pStyle w:val="Ttulo3"/>
        <w:spacing w:after="338" w:line="259" w:lineRule="auto"/>
        <w:ind w:left="0" w:firstLine="0"/>
      </w:pPr>
      <w:r>
        <w:rPr>
          <w:i/>
        </w:rPr>
        <w:t xml:space="preserve">Bee </w:t>
      </w:r>
      <w:proofErr w:type="spellStart"/>
      <w:r>
        <w:rPr>
          <w:i/>
        </w:rPr>
        <w:t>On</w:t>
      </w:r>
      <w:proofErr w:type="spellEnd"/>
      <w:r>
        <w:rPr>
          <w:i/>
        </w:rPr>
        <w:t xml:space="preserve"> </w:t>
      </w:r>
    </w:p>
    <w:p w:rsidR="002D422F" w:rsidRDefault="00FC0BD8">
      <w:pPr>
        <w:ind w:left="-5" w:right="776"/>
      </w:pPr>
      <w:r>
        <w:t xml:space="preserve">Para criar uma solução alinhada às necessidades dos agricultores, a Bee Defender aplicou um processo de Design </w:t>
      </w:r>
      <w:proofErr w:type="spellStart"/>
      <w:r>
        <w:t>Thinking</w:t>
      </w:r>
      <w:proofErr w:type="spellEnd"/>
      <w:r>
        <w:t xml:space="preserve"> estruturado, focando na criação do </w:t>
      </w:r>
      <w:r>
        <w:rPr>
          <w:i/>
        </w:rPr>
        <w:t xml:space="preserve">Bee </w:t>
      </w:r>
      <w:proofErr w:type="spellStart"/>
      <w:r>
        <w:rPr>
          <w:i/>
        </w:rPr>
        <w:t>On</w:t>
      </w:r>
      <w:proofErr w:type="spellEnd"/>
      <w:r>
        <w:t xml:space="preserve">, um aplicativo de monitoramento agrícola em tempo real. Esse processo foi dividido em cinco fases: Imersão, Identificação do Problema, Ideação, Protótipo e Validação. </w:t>
      </w:r>
    </w:p>
    <w:p w:rsidR="002D422F" w:rsidRDefault="00FC0BD8">
      <w:pPr>
        <w:spacing w:after="316" w:line="259" w:lineRule="auto"/>
        <w:ind w:left="-5" w:right="767"/>
      </w:pPr>
      <w:r>
        <w:rPr>
          <w:b/>
        </w:rPr>
        <w:t xml:space="preserve">1. Imersão </w:t>
      </w:r>
    </w:p>
    <w:p w:rsidR="002D422F" w:rsidRDefault="00FC0BD8">
      <w:pPr>
        <w:ind w:left="-5" w:right="776"/>
      </w:pPr>
      <w:r>
        <w:t xml:space="preserve">A fase de Imersão buscou um entendimento profundo dos desafios enfrentados pelos agricultores e dos impactos ambientais da agricultura tradicional. A Bee Defender coletou informações por meio de entrevistas com produtores agrícolas, observações em campo, e pesquisas com especialistas em sustentabilidade e agronomia. Essa investigação revelou as dificuldades enfrentadas em relação ao monitoramento de pragas, uso de pesticidas, e controle de condições do solo. </w:t>
      </w:r>
    </w:p>
    <w:p w:rsidR="002D422F" w:rsidRDefault="00FC0BD8">
      <w:pPr>
        <w:ind w:left="-5" w:right="776"/>
      </w:pPr>
      <w:r>
        <w:t xml:space="preserve">Além disso, a equipe identificou que o aumento de regulamentações ambientais e a demanda por práticas agrícolas sustentáveis criaram uma necessidade urgente por soluções que reduzam o uso de produtos químicos. A pesquisa destacou também que o uso de tecnologias em tempo real poderia otimizar a eficácia das soluções biológicas da Bee Defender, aumentando a taxa de sucesso das práticas de polinização natural e controle de pragas. </w:t>
      </w:r>
    </w:p>
    <w:p w:rsidR="002D422F" w:rsidRDefault="00FC0BD8">
      <w:pPr>
        <w:numPr>
          <w:ilvl w:val="0"/>
          <w:numId w:val="11"/>
        </w:numPr>
        <w:spacing w:after="316" w:line="259" w:lineRule="auto"/>
        <w:ind w:right="767" w:hanging="268"/>
      </w:pPr>
      <w:r>
        <w:rPr>
          <w:b/>
        </w:rPr>
        <w:t xml:space="preserve">Identificação do Problema </w:t>
      </w:r>
    </w:p>
    <w:p w:rsidR="002D422F" w:rsidRDefault="00FC0BD8">
      <w:pPr>
        <w:spacing w:after="239" w:line="360" w:lineRule="auto"/>
        <w:ind w:left="-5" w:right="767"/>
      </w:pPr>
      <w:r>
        <w:t xml:space="preserve">Após a imersão, a Bee Defender definiu o problema central: </w:t>
      </w:r>
      <w:r>
        <w:rPr>
          <w:b/>
        </w:rPr>
        <w:t>os agricultores, principalmente os que já se utilizam dos produtos da Bee Defender, precisam de uma forma eficiente de monitorar as condições das plantações e controlar pragas em tempo real para garantir a eficácia das práticas de controle biológico, minimizando o impacto ambiental e aumentando a produtividade</w:t>
      </w:r>
      <w:r>
        <w:t xml:space="preserve">. </w:t>
      </w:r>
    </w:p>
    <w:p w:rsidR="002D422F" w:rsidRDefault="00FC0BD8">
      <w:pPr>
        <w:ind w:left="-5" w:right="776"/>
      </w:pPr>
      <w:r>
        <w:t xml:space="preserve">Esse problema se reflete em desafios práticos como o desperdício de recursos por falta de monitoramento adequado, prejuízos causados por ataques de pragas, e o impacto negativo à saúde do solo com o uso excessivo de pesticidas. Assim, ficou claro que uma solução tecnológica poderia transformar o monitoramento agrícola e garantir a eficácia das soluções da Bee Defender. </w:t>
      </w:r>
    </w:p>
    <w:p w:rsidR="002D422F" w:rsidRDefault="00FC0BD8">
      <w:pPr>
        <w:numPr>
          <w:ilvl w:val="0"/>
          <w:numId w:val="11"/>
        </w:numPr>
        <w:spacing w:after="316" w:line="259" w:lineRule="auto"/>
        <w:ind w:right="767" w:hanging="268"/>
      </w:pPr>
      <w:r>
        <w:rPr>
          <w:b/>
        </w:rPr>
        <w:lastRenderedPageBreak/>
        <w:t xml:space="preserve">Ideação </w:t>
      </w:r>
    </w:p>
    <w:p w:rsidR="002D422F" w:rsidRDefault="00FC0BD8">
      <w:pPr>
        <w:ind w:left="-5" w:right="776"/>
      </w:pPr>
      <w:r>
        <w:t xml:space="preserve">A fase de Ideação envolveu sessões colaborativas com a equipe de desenvolvimento e especialistas da Bee Defender para gerar ideias que atendam ao problema identificado. A equipe visualizou um aplicativo que pudesse: </w:t>
      </w:r>
    </w:p>
    <w:p w:rsidR="002D422F" w:rsidRDefault="00FC0BD8">
      <w:pPr>
        <w:numPr>
          <w:ilvl w:val="0"/>
          <w:numId w:val="12"/>
        </w:numPr>
        <w:spacing w:after="358" w:line="259" w:lineRule="auto"/>
        <w:ind w:right="776" w:hanging="360"/>
      </w:pPr>
      <w:r>
        <w:t xml:space="preserve">Monitorar as condições do solo em tempo real (umidade, pH e temperatura). </w:t>
      </w:r>
    </w:p>
    <w:p w:rsidR="002D422F" w:rsidRDefault="00FC0BD8">
      <w:pPr>
        <w:numPr>
          <w:ilvl w:val="0"/>
          <w:numId w:val="12"/>
        </w:numPr>
        <w:spacing w:after="318" w:line="259" w:lineRule="auto"/>
        <w:ind w:right="776" w:hanging="360"/>
      </w:pPr>
      <w:r>
        <w:t xml:space="preserve">Fornecer alertas automáticos para pragas e condições adversas. </w:t>
      </w:r>
    </w:p>
    <w:p w:rsidR="002D422F" w:rsidRDefault="00FC0BD8">
      <w:pPr>
        <w:numPr>
          <w:ilvl w:val="0"/>
          <w:numId w:val="12"/>
        </w:numPr>
        <w:spacing w:after="213"/>
        <w:ind w:right="776" w:hanging="360"/>
      </w:pPr>
      <w:r>
        <w:t xml:space="preserve">Oferecer suporte para a equipe local por meio de treinamentos e relatórios detalhados. </w:t>
      </w:r>
    </w:p>
    <w:p w:rsidR="002D422F" w:rsidRDefault="00FC0BD8">
      <w:pPr>
        <w:numPr>
          <w:ilvl w:val="0"/>
          <w:numId w:val="12"/>
        </w:numPr>
        <w:spacing w:after="353" w:line="259" w:lineRule="auto"/>
        <w:ind w:right="776" w:hanging="360"/>
      </w:pPr>
      <w:r>
        <w:t xml:space="preserve">Integrar câmeras para a identificação visual de problemas nas plantações. </w:t>
      </w:r>
    </w:p>
    <w:p w:rsidR="002D422F" w:rsidRDefault="00FC0BD8">
      <w:pPr>
        <w:ind w:left="-5" w:right="776"/>
      </w:pPr>
      <w:r>
        <w:t xml:space="preserve">Após avaliar as ideias, o conceito do </w:t>
      </w:r>
      <w:r>
        <w:rPr>
          <w:i/>
        </w:rPr>
        <w:t xml:space="preserve">Bee </w:t>
      </w:r>
      <w:proofErr w:type="spellStart"/>
      <w:r>
        <w:rPr>
          <w:i/>
        </w:rPr>
        <w:t>On</w:t>
      </w:r>
      <w:proofErr w:type="spellEnd"/>
      <w:r>
        <w:t xml:space="preserve"> foi selecionado como a solução mais viável, unindo monitoramento em tempo real com funções personalizadas e acesso remoto para maior eficiência e segurança. </w:t>
      </w:r>
    </w:p>
    <w:p w:rsidR="002D422F" w:rsidRDefault="00FC0BD8">
      <w:pPr>
        <w:numPr>
          <w:ilvl w:val="0"/>
          <w:numId w:val="13"/>
        </w:numPr>
        <w:spacing w:after="316" w:line="259" w:lineRule="auto"/>
        <w:ind w:right="767" w:hanging="268"/>
      </w:pPr>
      <w:r>
        <w:rPr>
          <w:b/>
        </w:rPr>
        <w:t xml:space="preserve">Protótipo </w:t>
      </w:r>
    </w:p>
    <w:p w:rsidR="002D422F" w:rsidRDefault="00FC0BD8">
      <w:pPr>
        <w:ind w:left="-5" w:right="776"/>
      </w:pPr>
      <w:r>
        <w:t xml:space="preserve">Na fase de Protótipo, a equipe criou uma versão inicial do </w:t>
      </w:r>
      <w:r>
        <w:rPr>
          <w:i/>
        </w:rPr>
        <w:t xml:space="preserve">Bee </w:t>
      </w:r>
      <w:proofErr w:type="spellStart"/>
      <w:r>
        <w:rPr>
          <w:i/>
        </w:rPr>
        <w:t>On</w:t>
      </w:r>
      <w:proofErr w:type="spellEnd"/>
      <w:r>
        <w:t xml:space="preserve">, incluindo os elementos principais como monitoramento de solo, câmera de vigilância nas plantações e relatórios semanais. Esse protótipo foi testado com um grupo seleto de agricultores parceiros da Bee Defender, que forneceram feedback sobre a usabilidade e as funcionalidades mais valiosas. </w:t>
      </w:r>
    </w:p>
    <w:p w:rsidR="002D422F" w:rsidRDefault="00FC0BD8">
      <w:pPr>
        <w:spacing w:after="358" w:line="259" w:lineRule="auto"/>
        <w:ind w:left="-5" w:right="776"/>
      </w:pPr>
      <w:r>
        <w:t xml:space="preserve">Alguns dos aspectos ajustados com base nos testes incluíram: </w:t>
      </w:r>
    </w:p>
    <w:p w:rsidR="002D422F" w:rsidRDefault="00FC0BD8">
      <w:pPr>
        <w:numPr>
          <w:ilvl w:val="1"/>
          <w:numId w:val="13"/>
        </w:numPr>
        <w:spacing w:after="356" w:line="259" w:lineRule="auto"/>
        <w:ind w:right="776" w:hanging="360"/>
      </w:pPr>
      <w:r>
        <w:t xml:space="preserve">Simplificação da interface para fácil acesso a dados críticos. </w:t>
      </w:r>
    </w:p>
    <w:p w:rsidR="002D422F" w:rsidRDefault="00FC0BD8">
      <w:pPr>
        <w:numPr>
          <w:ilvl w:val="1"/>
          <w:numId w:val="13"/>
        </w:numPr>
        <w:spacing w:after="318" w:line="259" w:lineRule="auto"/>
        <w:ind w:right="776" w:hanging="360"/>
      </w:pPr>
      <w:r>
        <w:t xml:space="preserve">Adição de notificações automáticas para eventos críticos. </w:t>
      </w:r>
    </w:p>
    <w:p w:rsidR="002D422F" w:rsidRDefault="00FC0BD8">
      <w:pPr>
        <w:numPr>
          <w:ilvl w:val="1"/>
          <w:numId w:val="13"/>
        </w:numPr>
        <w:ind w:right="776" w:hanging="360"/>
      </w:pPr>
      <w:r>
        <w:t xml:space="preserve">Inclusão de uma seção de tutoriais e treinamentos para apoiar o uso das soluções biológicas. </w:t>
      </w:r>
    </w:p>
    <w:p w:rsidR="002D422F" w:rsidRDefault="00FC0BD8">
      <w:pPr>
        <w:spacing w:after="0" w:line="259" w:lineRule="auto"/>
        <w:ind w:left="0" w:firstLine="0"/>
        <w:jc w:val="left"/>
      </w:pPr>
      <w:r>
        <w:t xml:space="preserve"> </w:t>
      </w:r>
    </w:p>
    <w:p w:rsidR="002D422F" w:rsidRDefault="00FC0BD8">
      <w:pPr>
        <w:spacing w:after="355" w:line="259" w:lineRule="auto"/>
        <w:ind w:left="0" w:firstLine="0"/>
        <w:jc w:val="left"/>
      </w:pPr>
      <w:r>
        <w:t xml:space="preserve"> </w:t>
      </w:r>
    </w:p>
    <w:p w:rsidR="002D422F" w:rsidRDefault="00FC0BD8">
      <w:pPr>
        <w:numPr>
          <w:ilvl w:val="0"/>
          <w:numId w:val="13"/>
        </w:numPr>
        <w:spacing w:after="316" w:line="259" w:lineRule="auto"/>
        <w:ind w:right="767" w:hanging="268"/>
      </w:pPr>
      <w:r>
        <w:rPr>
          <w:b/>
        </w:rPr>
        <w:t xml:space="preserve">Validação </w:t>
      </w:r>
    </w:p>
    <w:p w:rsidR="002D422F" w:rsidRDefault="00FC0BD8">
      <w:pPr>
        <w:spacing w:after="209"/>
        <w:ind w:left="-5" w:right="776"/>
      </w:pPr>
      <w:r>
        <w:lastRenderedPageBreak/>
        <w:t xml:space="preserve">No tópico de validação de dados da pesquisa conduzida no processo de design </w:t>
      </w:r>
      <w:proofErr w:type="spellStart"/>
      <w:r>
        <w:t>thinking</w:t>
      </w:r>
      <w:proofErr w:type="spellEnd"/>
      <w:r>
        <w:t xml:space="preserve">, analisamos as respostas de 4 profissionais de diferentes áreas relacionadas à sustentabilidade e ao monitoramento de pragas. Os participantes, majoritariamente entre 26 e 35 anos e com formação em engenharia ou biologia, consideraram extremamente relevante a implementação de soluções sustentáveis como o monitoramento online de pragas. Os principais benefícios apontados foram a redução do uso de pesticidas e a preservação ambiental. Em relação ao suporte técnico, destacaram-se como essenciais o acompanhamento contínuo e o treinamento no uso dos produtos. As preocupações mais recorrentes foram a efetividade no controle de pragas e o tempo necessário para adaptação da solução. Além disso, eficácia comprovada, suporte técnico e acompanhamento foram considerados critérios decisivos para a compra. Por fim, a maioria dos respondentes reconheceu que o monitoramento digital por aplicativo/software é um diferencial competitivo significativo. </w:t>
      </w:r>
    </w:p>
    <w:p w:rsidR="002D422F" w:rsidRDefault="00FC0BD8">
      <w:pPr>
        <w:spacing w:after="0" w:line="259" w:lineRule="auto"/>
        <w:ind w:left="0" w:firstLine="0"/>
        <w:jc w:val="left"/>
      </w:pPr>
      <w:r>
        <w:t xml:space="preserve"> </w:t>
      </w:r>
    </w:p>
    <w:tbl>
      <w:tblPr>
        <w:tblStyle w:val="TableGrid"/>
        <w:tblW w:w="9028" w:type="dxa"/>
        <w:tblInd w:w="5" w:type="dxa"/>
        <w:tblCellMar>
          <w:top w:w="311" w:type="dxa"/>
          <w:left w:w="101" w:type="dxa"/>
          <w:right w:w="38" w:type="dxa"/>
        </w:tblCellMar>
        <w:tblLook w:val="04A0" w:firstRow="1" w:lastRow="0" w:firstColumn="1" w:lastColumn="0" w:noHBand="0" w:noVBand="1"/>
      </w:tblPr>
      <w:tblGrid>
        <w:gridCol w:w="2478"/>
        <w:gridCol w:w="1637"/>
        <w:gridCol w:w="1637"/>
        <w:gridCol w:w="1637"/>
        <w:gridCol w:w="1639"/>
      </w:tblGrid>
      <w:tr w:rsidR="002D422F">
        <w:trPr>
          <w:trHeight w:val="1169"/>
        </w:trPr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22F" w:rsidRDefault="00FC0BD8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Carimbo de data/hora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D422F" w:rsidRDefault="00FC0BD8">
            <w:pPr>
              <w:spacing w:after="105" w:line="259" w:lineRule="auto"/>
              <w:ind w:left="0" w:firstLine="0"/>
              <w:jc w:val="left"/>
            </w:pPr>
            <w:r>
              <w:rPr>
                <w:sz w:val="22"/>
              </w:rPr>
              <w:t xml:space="preserve">28/10/2024 </w:t>
            </w:r>
          </w:p>
          <w:p w:rsidR="002D422F" w:rsidRDefault="00FC0BD8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19:37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D422F" w:rsidRDefault="00FC0BD8">
            <w:pPr>
              <w:spacing w:after="105" w:line="259" w:lineRule="auto"/>
              <w:ind w:left="0" w:firstLine="0"/>
              <w:jc w:val="left"/>
            </w:pPr>
            <w:r>
              <w:rPr>
                <w:sz w:val="22"/>
              </w:rPr>
              <w:t xml:space="preserve">28/10/2024 </w:t>
            </w:r>
          </w:p>
          <w:p w:rsidR="002D422F" w:rsidRDefault="00FC0BD8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19:49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D422F" w:rsidRDefault="00FC0BD8">
            <w:pPr>
              <w:spacing w:after="105" w:line="259" w:lineRule="auto"/>
              <w:ind w:left="0" w:firstLine="0"/>
              <w:jc w:val="left"/>
            </w:pPr>
            <w:r>
              <w:rPr>
                <w:sz w:val="22"/>
              </w:rPr>
              <w:t xml:space="preserve">28/10/2024 </w:t>
            </w:r>
          </w:p>
          <w:p w:rsidR="002D422F" w:rsidRDefault="00FC0BD8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21:02 </w:t>
            </w:r>
          </w:p>
        </w:tc>
        <w:tc>
          <w:tcPr>
            <w:tcW w:w="1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D422F" w:rsidRDefault="00FC0BD8">
            <w:pPr>
              <w:spacing w:after="105" w:line="259" w:lineRule="auto"/>
              <w:ind w:left="0" w:firstLine="0"/>
              <w:jc w:val="left"/>
            </w:pPr>
            <w:r>
              <w:rPr>
                <w:sz w:val="22"/>
              </w:rPr>
              <w:t xml:space="preserve">31/10/2024 </w:t>
            </w:r>
          </w:p>
          <w:p w:rsidR="002D422F" w:rsidRDefault="00FC0BD8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07:50 </w:t>
            </w:r>
          </w:p>
        </w:tc>
      </w:tr>
      <w:tr w:rsidR="002D422F">
        <w:trPr>
          <w:trHeight w:val="790"/>
        </w:trPr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D422F" w:rsidRDefault="00FC0BD8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Idade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D422F" w:rsidRDefault="00FC0BD8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26 - 35 Anos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D422F" w:rsidRDefault="00FC0BD8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26 - 35 Anos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D422F" w:rsidRDefault="00FC0BD8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18 - 25 Anos </w:t>
            </w:r>
          </w:p>
        </w:tc>
        <w:tc>
          <w:tcPr>
            <w:tcW w:w="1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D422F" w:rsidRDefault="00FC0BD8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26 - 35 Anos </w:t>
            </w:r>
          </w:p>
        </w:tc>
      </w:tr>
      <w:tr w:rsidR="002D422F">
        <w:trPr>
          <w:trHeight w:val="1169"/>
        </w:trPr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22F" w:rsidRDefault="00FC0BD8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Formação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D422F" w:rsidRDefault="00FC0BD8">
            <w:pPr>
              <w:spacing w:after="105" w:line="259" w:lineRule="auto"/>
              <w:ind w:left="0" w:firstLine="0"/>
              <w:jc w:val="left"/>
            </w:pPr>
            <w:r>
              <w:rPr>
                <w:sz w:val="22"/>
              </w:rPr>
              <w:t xml:space="preserve">Engenharia </w:t>
            </w:r>
          </w:p>
          <w:p w:rsidR="002D422F" w:rsidRDefault="00FC0BD8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Química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D422F" w:rsidRDefault="00FC0BD8">
            <w:pPr>
              <w:spacing w:after="105" w:line="259" w:lineRule="auto"/>
              <w:ind w:left="0" w:firstLine="0"/>
              <w:jc w:val="left"/>
            </w:pPr>
            <w:r>
              <w:rPr>
                <w:sz w:val="22"/>
              </w:rPr>
              <w:t xml:space="preserve">Engenharia </w:t>
            </w:r>
          </w:p>
          <w:p w:rsidR="002D422F" w:rsidRDefault="00FC0BD8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Agrônoma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D422F" w:rsidRDefault="00FC0BD8">
            <w:pPr>
              <w:spacing w:after="105" w:line="259" w:lineRule="auto"/>
              <w:ind w:left="0" w:firstLine="0"/>
              <w:jc w:val="left"/>
            </w:pPr>
            <w:r>
              <w:rPr>
                <w:sz w:val="22"/>
              </w:rPr>
              <w:t xml:space="preserve">Engenharia </w:t>
            </w:r>
          </w:p>
          <w:p w:rsidR="002D422F" w:rsidRDefault="00FC0BD8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Agrônoma </w:t>
            </w:r>
          </w:p>
        </w:tc>
        <w:tc>
          <w:tcPr>
            <w:tcW w:w="1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D422F" w:rsidRDefault="00FC0BD8">
            <w:pPr>
              <w:spacing w:after="105" w:line="259" w:lineRule="auto"/>
              <w:ind w:left="0" w:firstLine="0"/>
              <w:jc w:val="left"/>
            </w:pPr>
            <w:r>
              <w:rPr>
                <w:sz w:val="22"/>
              </w:rPr>
              <w:t xml:space="preserve">Ciências </w:t>
            </w:r>
          </w:p>
          <w:p w:rsidR="002D422F" w:rsidRDefault="00FC0BD8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sz w:val="22"/>
              </w:rPr>
              <w:t>Biologicas</w:t>
            </w:r>
            <w:proofErr w:type="spellEnd"/>
            <w:r>
              <w:rPr>
                <w:sz w:val="22"/>
              </w:rPr>
              <w:t xml:space="preserve"> </w:t>
            </w:r>
          </w:p>
        </w:tc>
      </w:tr>
      <w:tr w:rsidR="002D422F">
        <w:trPr>
          <w:trHeight w:val="2688"/>
        </w:trPr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D422F" w:rsidRDefault="00FC0BD8">
            <w:pPr>
              <w:spacing w:after="0" w:line="259" w:lineRule="auto"/>
              <w:ind w:left="0" w:right="58" w:firstLine="0"/>
            </w:pPr>
            <w:r>
              <w:rPr>
                <w:sz w:val="22"/>
              </w:rPr>
              <w:t xml:space="preserve">Como você avalia a relevância de soluções sustentáveis, como uso de uma solução para monitoramento online de pragas, no contexto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22F" w:rsidRDefault="00FC0BD8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Extremamente relevante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22F" w:rsidRDefault="00FC0BD8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Extremamente relevante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22F" w:rsidRDefault="00FC0BD8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Extremamente relevante </w:t>
            </w:r>
          </w:p>
        </w:tc>
        <w:tc>
          <w:tcPr>
            <w:tcW w:w="1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22F" w:rsidRDefault="00FC0BD8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Extremamente relevante </w:t>
            </w:r>
          </w:p>
        </w:tc>
      </w:tr>
    </w:tbl>
    <w:p w:rsidR="002D422F" w:rsidRDefault="002D422F">
      <w:pPr>
        <w:spacing w:after="0" w:line="259" w:lineRule="auto"/>
        <w:ind w:left="-1440" w:right="780" w:firstLine="0"/>
        <w:jc w:val="left"/>
      </w:pPr>
    </w:p>
    <w:tbl>
      <w:tblPr>
        <w:tblStyle w:val="TableGrid"/>
        <w:tblW w:w="9028" w:type="dxa"/>
        <w:tblInd w:w="5" w:type="dxa"/>
        <w:tblCellMar>
          <w:top w:w="113" w:type="dxa"/>
        </w:tblCellMar>
        <w:tblLook w:val="04A0" w:firstRow="1" w:lastRow="0" w:firstColumn="1" w:lastColumn="0" w:noHBand="0" w:noVBand="1"/>
      </w:tblPr>
      <w:tblGrid>
        <w:gridCol w:w="1915"/>
        <w:gridCol w:w="563"/>
        <w:gridCol w:w="1637"/>
        <w:gridCol w:w="1637"/>
        <w:gridCol w:w="1637"/>
        <w:gridCol w:w="1639"/>
      </w:tblGrid>
      <w:tr w:rsidR="002D422F">
        <w:trPr>
          <w:trHeight w:val="2511"/>
        </w:trPr>
        <w:tc>
          <w:tcPr>
            <w:tcW w:w="24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22F" w:rsidRDefault="00FC0BD8">
            <w:pPr>
              <w:spacing w:after="0" w:line="259" w:lineRule="auto"/>
              <w:ind w:left="101" w:firstLine="0"/>
              <w:jc w:val="left"/>
            </w:pPr>
            <w:r>
              <w:rPr>
                <w:sz w:val="22"/>
              </w:rPr>
              <w:lastRenderedPageBreak/>
              <w:t xml:space="preserve">da </w:t>
            </w:r>
            <w:r>
              <w:rPr>
                <w:sz w:val="22"/>
              </w:rPr>
              <w:tab/>
              <w:t xml:space="preserve">sua </w:t>
            </w:r>
            <w:r>
              <w:rPr>
                <w:sz w:val="22"/>
              </w:rPr>
              <w:tab/>
              <w:t xml:space="preserve">área </w:t>
            </w:r>
            <w:r>
              <w:rPr>
                <w:sz w:val="22"/>
              </w:rPr>
              <w:tab/>
              <w:t xml:space="preserve">de atuação?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22F" w:rsidRDefault="002D422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22F" w:rsidRDefault="002D422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22F" w:rsidRDefault="002D422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22F" w:rsidRDefault="002D422F">
            <w:pPr>
              <w:spacing w:after="160" w:line="259" w:lineRule="auto"/>
              <w:ind w:left="0" w:firstLine="0"/>
              <w:jc w:val="left"/>
            </w:pPr>
          </w:p>
        </w:tc>
      </w:tr>
      <w:tr w:rsidR="002D422F">
        <w:trPr>
          <w:trHeight w:val="3447"/>
        </w:trPr>
        <w:tc>
          <w:tcPr>
            <w:tcW w:w="24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D422F" w:rsidRDefault="00FC0BD8">
            <w:pPr>
              <w:spacing w:after="0" w:line="259" w:lineRule="auto"/>
              <w:ind w:left="101" w:right="96" w:firstLine="0"/>
            </w:pPr>
            <w:r>
              <w:rPr>
                <w:sz w:val="22"/>
              </w:rPr>
              <w:t xml:space="preserve">Na sua opinião, qual seria o principal benefício do uso de uma solução de monitoramento online de pragas em relação aos métodos convencionais?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22F" w:rsidRDefault="00FC0BD8">
            <w:pPr>
              <w:spacing w:after="7" w:line="359" w:lineRule="auto"/>
              <w:ind w:left="101" w:firstLine="0"/>
            </w:pPr>
            <w:r>
              <w:rPr>
                <w:sz w:val="22"/>
              </w:rPr>
              <w:t xml:space="preserve">Redução do uso </w:t>
            </w:r>
            <w:r>
              <w:rPr>
                <w:sz w:val="22"/>
              </w:rPr>
              <w:tab/>
              <w:t xml:space="preserve">de </w:t>
            </w:r>
          </w:p>
          <w:p w:rsidR="002D422F" w:rsidRDefault="00FC0BD8">
            <w:pPr>
              <w:spacing w:after="0" w:line="259" w:lineRule="auto"/>
              <w:ind w:left="101" w:firstLine="0"/>
              <w:jc w:val="left"/>
            </w:pPr>
            <w:r>
              <w:rPr>
                <w:sz w:val="22"/>
              </w:rPr>
              <w:t xml:space="preserve">pesticidas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22F" w:rsidRDefault="00FC0BD8">
            <w:pPr>
              <w:spacing w:after="0" w:line="259" w:lineRule="auto"/>
              <w:ind w:left="101" w:firstLine="0"/>
              <w:jc w:val="left"/>
            </w:pPr>
            <w:r>
              <w:rPr>
                <w:sz w:val="22"/>
              </w:rPr>
              <w:t xml:space="preserve">Preservação ambiental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22F" w:rsidRDefault="00FC0BD8">
            <w:pPr>
              <w:spacing w:after="0" w:line="259" w:lineRule="auto"/>
              <w:ind w:left="101" w:firstLine="0"/>
              <w:jc w:val="left"/>
            </w:pPr>
            <w:r>
              <w:rPr>
                <w:sz w:val="22"/>
              </w:rPr>
              <w:t xml:space="preserve">Preservação ambiental </w:t>
            </w:r>
          </w:p>
        </w:tc>
        <w:tc>
          <w:tcPr>
            <w:tcW w:w="1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22F" w:rsidRDefault="00FC0BD8">
            <w:pPr>
              <w:spacing w:after="7" w:line="359" w:lineRule="auto"/>
              <w:ind w:left="101" w:firstLine="0"/>
            </w:pPr>
            <w:r>
              <w:rPr>
                <w:sz w:val="22"/>
              </w:rPr>
              <w:t xml:space="preserve">Redução do uso </w:t>
            </w:r>
            <w:r>
              <w:rPr>
                <w:sz w:val="22"/>
              </w:rPr>
              <w:tab/>
              <w:t xml:space="preserve">de </w:t>
            </w:r>
          </w:p>
          <w:p w:rsidR="002D422F" w:rsidRDefault="00FC0BD8">
            <w:pPr>
              <w:spacing w:after="0" w:line="259" w:lineRule="auto"/>
              <w:ind w:left="101" w:firstLine="0"/>
              <w:jc w:val="left"/>
            </w:pPr>
            <w:r>
              <w:rPr>
                <w:sz w:val="22"/>
              </w:rPr>
              <w:t xml:space="preserve">pesticidas </w:t>
            </w:r>
          </w:p>
        </w:tc>
      </w:tr>
      <w:tr w:rsidR="002D422F">
        <w:trPr>
          <w:trHeight w:val="3065"/>
        </w:trPr>
        <w:tc>
          <w:tcPr>
            <w:tcW w:w="24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D422F" w:rsidRDefault="00FC0BD8">
            <w:pPr>
              <w:spacing w:after="0" w:line="360" w:lineRule="auto"/>
              <w:ind w:left="101" w:right="96" w:firstLine="0"/>
            </w:pPr>
            <w:r>
              <w:rPr>
                <w:sz w:val="22"/>
              </w:rPr>
              <w:t xml:space="preserve">Em relação ao suporte técnico, qual tipo de apoio </w:t>
            </w:r>
            <w:r>
              <w:rPr>
                <w:sz w:val="22"/>
              </w:rPr>
              <w:tab/>
              <w:t xml:space="preserve">você consideraria essencial para adotar as soluções da Bee </w:t>
            </w:r>
          </w:p>
          <w:p w:rsidR="002D422F" w:rsidRDefault="00FC0BD8">
            <w:pPr>
              <w:spacing w:after="0" w:line="259" w:lineRule="auto"/>
              <w:ind w:left="101" w:firstLine="0"/>
              <w:jc w:val="left"/>
            </w:pPr>
            <w:r>
              <w:rPr>
                <w:sz w:val="22"/>
              </w:rPr>
              <w:t xml:space="preserve">Defender?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22F" w:rsidRDefault="00FC0BD8">
            <w:pPr>
              <w:spacing w:after="107" w:line="259" w:lineRule="auto"/>
              <w:ind w:left="101" w:firstLine="0"/>
              <w:jc w:val="left"/>
            </w:pPr>
            <w:r>
              <w:rPr>
                <w:sz w:val="22"/>
              </w:rPr>
              <w:t>Acompanham</w:t>
            </w:r>
          </w:p>
          <w:p w:rsidR="002D422F" w:rsidRDefault="00FC0BD8">
            <w:pPr>
              <w:tabs>
                <w:tab w:val="center" w:pos="316"/>
                <w:tab w:val="center" w:pos="1479"/>
              </w:tabs>
              <w:spacing w:after="112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proofErr w:type="spellStart"/>
            <w:r>
              <w:rPr>
                <w:sz w:val="22"/>
              </w:rPr>
              <w:t>ento</w:t>
            </w:r>
            <w:proofErr w:type="spellEnd"/>
            <w:r>
              <w:rPr>
                <w:sz w:val="22"/>
              </w:rPr>
              <w:t xml:space="preserve"> </w:t>
            </w:r>
            <w:r>
              <w:rPr>
                <w:sz w:val="22"/>
              </w:rPr>
              <w:tab/>
              <w:t xml:space="preserve">e </w:t>
            </w:r>
          </w:p>
          <w:p w:rsidR="002D422F" w:rsidRDefault="00FC0BD8">
            <w:pPr>
              <w:spacing w:after="0" w:line="259" w:lineRule="auto"/>
              <w:ind w:left="101" w:firstLine="0"/>
              <w:jc w:val="left"/>
            </w:pPr>
            <w:r>
              <w:rPr>
                <w:sz w:val="22"/>
              </w:rPr>
              <w:t xml:space="preserve">consultoria técnica contínua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22F" w:rsidRDefault="00FC0BD8">
            <w:pPr>
              <w:spacing w:after="0" w:line="361" w:lineRule="auto"/>
              <w:ind w:left="101" w:firstLine="0"/>
              <w:jc w:val="left"/>
            </w:pPr>
            <w:r>
              <w:rPr>
                <w:sz w:val="22"/>
              </w:rPr>
              <w:t xml:space="preserve">Treinamento e capacitação </w:t>
            </w:r>
          </w:p>
          <w:p w:rsidR="002D422F" w:rsidRDefault="00FC0BD8">
            <w:pPr>
              <w:spacing w:after="105" w:line="259" w:lineRule="auto"/>
              <w:ind w:left="101" w:firstLine="0"/>
            </w:pPr>
            <w:r>
              <w:rPr>
                <w:sz w:val="22"/>
              </w:rPr>
              <w:t xml:space="preserve">no uso dos </w:t>
            </w:r>
          </w:p>
          <w:p w:rsidR="002D422F" w:rsidRDefault="00FC0BD8">
            <w:pPr>
              <w:spacing w:after="0" w:line="259" w:lineRule="auto"/>
              <w:ind w:left="101" w:firstLine="0"/>
              <w:jc w:val="left"/>
            </w:pPr>
            <w:r>
              <w:rPr>
                <w:sz w:val="22"/>
              </w:rPr>
              <w:t xml:space="preserve">produtos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22F" w:rsidRDefault="00FC0BD8">
            <w:pPr>
              <w:spacing w:after="0" w:line="361" w:lineRule="auto"/>
              <w:ind w:left="101" w:firstLine="0"/>
              <w:jc w:val="left"/>
            </w:pPr>
            <w:r>
              <w:rPr>
                <w:sz w:val="22"/>
              </w:rPr>
              <w:t xml:space="preserve">Treinamento e capacitação </w:t>
            </w:r>
          </w:p>
          <w:p w:rsidR="002D422F" w:rsidRDefault="00FC0BD8">
            <w:pPr>
              <w:spacing w:after="105" w:line="259" w:lineRule="auto"/>
              <w:ind w:left="101" w:firstLine="0"/>
            </w:pPr>
            <w:r>
              <w:rPr>
                <w:sz w:val="22"/>
              </w:rPr>
              <w:t xml:space="preserve">no uso dos </w:t>
            </w:r>
          </w:p>
          <w:p w:rsidR="002D422F" w:rsidRDefault="00FC0BD8">
            <w:pPr>
              <w:spacing w:after="0" w:line="259" w:lineRule="auto"/>
              <w:ind w:left="101" w:firstLine="0"/>
              <w:jc w:val="left"/>
            </w:pPr>
            <w:r>
              <w:rPr>
                <w:sz w:val="22"/>
              </w:rPr>
              <w:t xml:space="preserve">produtos </w:t>
            </w:r>
          </w:p>
        </w:tc>
        <w:tc>
          <w:tcPr>
            <w:tcW w:w="1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22F" w:rsidRDefault="00FC0BD8">
            <w:pPr>
              <w:spacing w:after="107" w:line="259" w:lineRule="auto"/>
              <w:ind w:left="101" w:firstLine="0"/>
              <w:jc w:val="left"/>
            </w:pPr>
            <w:r>
              <w:rPr>
                <w:sz w:val="22"/>
              </w:rPr>
              <w:t>Acompanham</w:t>
            </w:r>
          </w:p>
          <w:p w:rsidR="002D422F" w:rsidRDefault="00FC0BD8">
            <w:pPr>
              <w:tabs>
                <w:tab w:val="center" w:pos="316"/>
                <w:tab w:val="center" w:pos="1479"/>
              </w:tabs>
              <w:spacing w:after="112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proofErr w:type="spellStart"/>
            <w:r>
              <w:rPr>
                <w:sz w:val="22"/>
              </w:rPr>
              <w:t>ento</w:t>
            </w:r>
            <w:proofErr w:type="spellEnd"/>
            <w:r>
              <w:rPr>
                <w:sz w:val="22"/>
              </w:rPr>
              <w:t xml:space="preserve"> </w:t>
            </w:r>
            <w:r>
              <w:rPr>
                <w:sz w:val="22"/>
              </w:rPr>
              <w:tab/>
              <w:t xml:space="preserve">e </w:t>
            </w:r>
          </w:p>
          <w:p w:rsidR="002D422F" w:rsidRDefault="00FC0BD8">
            <w:pPr>
              <w:spacing w:after="0" w:line="259" w:lineRule="auto"/>
              <w:ind w:left="101" w:firstLine="0"/>
              <w:jc w:val="left"/>
            </w:pPr>
            <w:r>
              <w:rPr>
                <w:sz w:val="22"/>
              </w:rPr>
              <w:t xml:space="preserve">consultoria técnica contínua </w:t>
            </w:r>
          </w:p>
        </w:tc>
      </w:tr>
      <w:tr w:rsidR="002D422F">
        <w:trPr>
          <w:trHeight w:val="3068"/>
        </w:trPr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2D422F" w:rsidRDefault="00FC0BD8">
            <w:pPr>
              <w:spacing w:after="0" w:line="259" w:lineRule="auto"/>
              <w:ind w:left="101" w:firstLine="0"/>
              <w:jc w:val="left"/>
            </w:pPr>
            <w:r>
              <w:rPr>
                <w:sz w:val="22"/>
              </w:rPr>
              <w:t xml:space="preserve">Quais </w:t>
            </w:r>
            <w:r>
              <w:rPr>
                <w:sz w:val="22"/>
              </w:rPr>
              <w:tab/>
              <w:t xml:space="preserve">são principais preocupações considerar solução monitoramento o de pragas? </w:t>
            </w:r>
          </w:p>
        </w:tc>
        <w:tc>
          <w:tcPr>
            <w:tcW w:w="5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2D422F" w:rsidRDefault="00FC0BD8">
            <w:pPr>
              <w:spacing w:after="487" w:line="259" w:lineRule="auto"/>
              <w:ind w:left="0" w:firstLine="0"/>
            </w:pPr>
            <w:r>
              <w:rPr>
                <w:sz w:val="22"/>
              </w:rPr>
              <w:t xml:space="preserve">suas </w:t>
            </w:r>
          </w:p>
          <w:p w:rsidR="002D422F" w:rsidRDefault="00FC0BD8">
            <w:pPr>
              <w:spacing w:after="0" w:line="259" w:lineRule="auto"/>
              <w:ind w:left="0" w:firstLine="221"/>
              <w:jc w:val="left"/>
            </w:pPr>
            <w:r>
              <w:rPr>
                <w:sz w:val="22"/>
              </w:rPr>
              <w:t xml:space="preserve">ao uma de </w:t>
            </w:r>
            <w:proofErr w:type="spellStart"/>
            <w:r>
              <w:rPr>
                <w:sz w:val="22"/>
              </w:rPr>
              <w:t>nline</w:t>
            </w:r>
            <w:proofErr w:type="spellEnd"/>
            <w:r>
              <w:rPr>
                <w:sz w:val="22"/>
              </w:rPr>
              <w:t xml:space="preserve">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22F" w:rsidRDefault="00FC0BD8">
            <w:pPr>
              <w:spacing w:after="0" w:line="259" w:lineRule="auto"/>
              <w:ind w:left="101" w:right="95" w:firstLine="0"/>
            </w:pPr>
            <w:r>
              <w:rPr>
                <w:sz w:val="22"/>
              </w:rPr>
              <w:t xml:space="preserve">Tempo de adaptação ou </w:t>
            </w:r>
            <w:proofErr w:type="spellStart"/>
            <w:r>
              <w:rPr>
                <w:sz w:val="22"/>
              </w:rPr>
              <w:t>implementaçã</w:t>
            </w:r>
            <w:proofErr w:type="spellEnd"/>
            <w:r>
              <w:rPr>
                <w:sz w:val="22"/>
              </w:rPr>
              <w:t xml:space="preserve"> o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22F" w:rsidRDefault="00FC0BD8">
            <w:pPr>
              <w:spacing w:after="0" w:line="259" w:lineRule="auto"/>
              <w:ind w:left="101" w:right="96" w:firstLine="0"/>
            </w:pPr>
            <w:r>
              <w:rPr>
                <w:sz w:val="22"/>
              </w:rPr>
              <w:t xml:space="preserve">Efetividade no controle de pragas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22F" w:rsidRDefault="00FC0BD8">
            <w:pPr>
              <w:spacing w:after="0" w:line="259" w:lineRule="auto"/>
              <w:ind w:left="101" w:right="96" w:firstLine="0"/>
            </w:pPr>
            <w:r>
              <w:rPr>
                <w:sz w:val="22"/>
              </w:rPr>
              <w:t xml:space="preserve">Efetividade no controle de pragas </w:t>
            </w:r>
          </w:p>
        </w:tc>
        <w:tc>
          <w:tcPr>
            <w:tcW w:w="1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22F" w:rsidRDefault="00FC0BD8">
            <w:pPr>
              <w:spacing w:after="0" w:line="259" w:lineRule="auto"/>
              <w:ind w:left="101" w:right="98" w:firstLine="0"/>
            </w:pPr>
            <w:r>
              <w:rPr>
                <w:sz w:val="22"/>
              </w:rPr>
              <w:t xml:space="preserve">Tempo de adaptação ou </w:t>
            </w:r>
            <w:proofErr w:type="spellStart"/>
            <w:r>
              <w:rPr>
                <w:sz w:val="22"/>
              </w:rPr>
              <w:t>implementaçã</w:t>
            </w:r>
            <w:proofErr w:type="spellEnd"/>
            <w:r>
              <w:rPr>
                <w:sz w:val="22"/>
              </w:rPr>
              <w:t xml:space="preserve"> o </w:t>
            </w:r>
          </w:p>
        </w:tc>
      </w:tr>
      <w:tr w:rsidR="002D422F">
        <w:trPr>
          <w:trHeight w:val="1611"/>
        </w:trPr>
        <w:tc>
          <w:tcPr>
            <w:tcW w:w="24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D422F" w:rsidRDefault="00FC0BD8">
            <w:pPr>
              <w:spacing w:after="0" w:line="259" w:lineRule="auto"/>
              <w:ind w:left="101" w:right="96" w:firstLine="0"/>
            </w:pPr>
            <w:r>
              <w:rPr>
                <w:sz w:val="22"/>
              </w:rPr>
              <w:lastRenderedPageBreak/>
              <w:t xml:space="preserve">Quais características do produto você considera mais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22F" w:rsidRDefault="00FC0BD8">
            <w:pPr>
              <w:spacing w:after="0" w:line="259" w:lineRule="auto"/>
              <w:ind w:left="101" w:firstLine="0"/>
              <w:jc w:val="left"/>
            </w:pPr>
            <w:r>
              <w:rPr>
                <w:sz w:val="22"/>
              </w:rPr>
              <w:t xml:space="preserve">Eficácia comprovada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22F" w:rsidRDefault="00FC0BD8">
            <w:pPr>
              <w:spacing w:after="0" w:line="259" w:lineRule="auto"/>
              <w:ind w:left="101" w:firstLine="0"/>
              <w:jc w:val="left"/>
            </w:pPr>
            <w:r>
              <w:rPr>
                <w:sz w:val="22"/>
              </w:rPr>
              <w:t xml:space="preserve">Eficácia comprovada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22F" w:rsidRDefault="00FC0BD8">
            <w:pPr>
              <w:spacing w:after="105" w:line="259" w:lineRule="auto"/>
              <w:ind w:left="101" w:firstLine="0"/>
              <w:jc w:val="left"/>
            </w:pPr>
            <w:r>
              <w:rPr>
                <w:sz w:val="22"/>
              </w:rPr>
              <w:t xml:space="preserve">Suporte </w:t>
            </w:r>
          </w:p>
          <w:p w:rsidR="002D422F" w:rsidRDefault="00FC0BD8">
            <w:pPr>
              <w:tabs>
                <w:tab w:val="center" w:pos="450"/>
                <w:tab w:val="center" w:pos="1480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sz w:val="22"/>
              </w:rPr>
              <w:t xml:space="preserve">técnico </w:t>
            </w:r>
            <w:r>
              <w:rPr>
                <w:sz w:val="22"/>
              </w:rPr>
              <w:tab/>
              <w:t xml:space="preserve">e </w:t>
            </w:r>
          </w:p>
        </w:tc>
        <w:tc>
          <w:tcPr>
            <w:tcW w:w="1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22F" w:rsidRDefault="00FC0BD8">
            <w:pPr>
              <w:spacing w:after="105" w:line="259" w:lineRule="auto"/>
              <w:ind w:left="101" w:firstLine="0"/>
              <w:jc w:val="left"/>
            </w:pPr>
            <w:r>
              <w:rPr>
                <w:sz w:val="22"/>
              </w:rPr>
              <w:t xml:space="preserve">Suporte </w:t>
            </w:r>
          </w:p>
          <w:p w:rsidR="002D422F" w:rsidRDefault="00FC0BD8">
            <w:pPr>
              <w:tabs>
                <w:tab w:val="center" w:pos="450"/>
                <w:tab w:val="center" w:pos="1480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sz w:val="22"/>
              </w:rPr>
              <w:t xml:space="preserve">técnico </w:t>
            </w:r>
            <w:r>
              <w:rPr>
                <w:sz w:val="22"/>
              </w:rPr>
              <w:tab/>
              <w:t xml:space="preserve">e </w:t>
            </w:r>
          </w:p>
        </w:tc>
      </w:tr>
      <w:tr w:rsidR="002D422F">
        <w:trPr>
          <w:trHeight w:val="1611"/>
        </w:trPr>
        <w:tc>
          <w:tcPr>
            <w:tcW w:w="24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22F" w:rsidRDefault="00FC0BD8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importantes para a decisão de compra?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22F" w:rsidRDefault="002D422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22F" w:rsidRDefault="002D422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22F" w:rsidRDefault="00FC0BD8">
            <w:pPr>
              <w:spacing w:after="105" w:line="259" w:lineRule="auto"/>
              <w:ind w:left="0" w:firstLine="0"/>
              <w:jc w:val="left"/>
            </w:pPr>
            <w:r>
              <w:rPr>
                <w:sz w:val="22"/>
              </w:rPr>
              <w:t>acompanham</w:t>
            </w:r>
          </w:p>
          <w:p w:rsidR="002D422F" w:rsidRDefault="00FC0BD8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sz w:val="22"/>
              </w:rPr>
              <w:t>ento</w:t>
            </w:r>
            <w:proofErr w:type="spellEnd"/>
            <w:r>
              <w:rPr>
                <w:sz w:val="22"/>
              </w:rPr>
              <w:t xml:space="preserve"> </w:t>
            </w:r>
          </w:p>
        </w:tc>
        <w:tc>
          <w:tcPr>
            <w:tcW w:w="1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22F" w:rsidRDefault="00FC0BD8">
            <w:pPr>
              <w:spacing w:after="105" w:line="259" w:lineRule="auto"/>
              <w:ind w:left="0" w:firstLine="0"/>
              <w:jc w:val="left"/>
            </w:pPr>
            <w:r>
              <w:rPr>
                <w:sz w:val="22"/>
              </w:rPr>
              <w:t>acompanham</w:t>
            </w:r>
          </w:p>
          <w:p w:rsidR="002D422F" w:rsidRDefault="00FC0BD8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sz w:val="22"/>
              </w:rPr>
              <w:t>ento</w:t>
            </w:r>
            <w:proofErr w:type="spellEnd"/>
            <w:r>
              <w:rPr>
                <w:sz w:val="22"/>
              </w:rPr>
              <w:t xml:space="preserve"> </w:t>
            </w:r>
          </w:p>
        </w:tc>
      </w:tr>
      <w:tr w:rsidR="002D422F">
        <w:trPr>
          <w:trHeight w:val="3068"/>
        </w:trPr>
        <w:tc>
          <w:tcPr>
            <w:tcW w:w="24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D422F" w:rsidRDefault="00FC0BD8">
            <w:pPr>
              <w:spacing w:after="0" w:line="259" w:lineRule="auto"/>
              <w:ind w:left="0" w:right="58" w:firstLine="0"/>
            </w:pPr>
            <w:r>
              <w:rPr>
                <w:sz w:val="22"/>
              </w:rPr>
              <w:t xml:space="preserve">Você acha que o serviço </w:t>
            </w:r>
            <w:r>
              <w:rPr>
                <w:sz w:val="22"/>
              </w:rPr>
              <w:tab/>
              <w:t xml:space="preserve">de monitoramento digital via aplicativo/software pode ser um diferencial competitivo para a sua produção?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22F" w:rsidRDefault="00FC0BD8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Sim, certamente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22F" w:rsidRDefault="00FC0BD8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Sim, certamente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22F" w:rsidRDefault="00FC0BD8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Não vejo como um diferencial </w:t>
            </w:r>
          </w:p>
        </w:tc>
        <w:tc>
          <w:tcPr>
            <w:tcW w:w="1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22F" w:rsidRDefault="00FC0BD8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Sim, certamente </w:t>
            </w:r>
          </w:p>
        </w:tc>
      </w:tr>
    </w:tbl>
    <w:p w:rsidR="002D422F" w:rsidRDefault="00FC0BD8">
      <w:pPr>
        <w:spacing w:after="312" w:line="259" w:lineRule="auto"/>
        <w:ind w:left="0" w:firstLine="0"/>
        <w:jc w:val="left"/>
      </w:pPr>
      <w:r>
        <w:t xml:space="preserve"> </w:t>
      </w:r>
    </w:p>
    <w:p w:rsidR="002D422F" w:rsidRDefault="00FC0BD8">
      <w:pPr>
        <w:spacing w:after="316" w:line="259" w:lineRule="auto"/>
        <w:ind w:left="-5" w:right="767"/>
      </w:pPr>
      <w:r>
        <w:rPr>
          <w:b/>
        </w:rPr>
        <w:t xml:space="preserve">Conclusão </w:t>
      </w:r>
    </w:p>
    <w:p w:rsidR="002D422F" w:rsidRDefault="00FC0BD8">
      <w:pPr>
        <w:spacing w:after="284"/>
        <w:ind w:left="-5" w:right="776"/>
      </w:pPr>
      <w:r>
        <w:t xml:space="preserve">O processo de Design </w:t>
      </w:r>
      <w:proofErr w:type="spellStart"/>
      <w:r>
        <w:t>Thinking</w:t>
      </w:r>
      <w:proofErr w:type="spellEnd"/>
      <w:r>
        <w:t xml:space="preserve"> permitiu que a Bee Defender entendesse as necessidades dos agricultores e criasse uma solução sob medida. O </w:t>
      </w:r>
      <w:r>
        <w:rPr>
          <w:i/>
        </w:rPr>
        <w:t xml:space="preserve">Bee </w:t>
      </w:r>
      <w:proofErr w:type="spellStart"/>
      <w:r>
        <w:rPr>
          <w:i/>
        </w:rPr>
        <w:t>On</w:t>
      </w:r>
      <w:proofErr w:type="spellEnd"/>
      <w:r>
        <w:t xml:space="preserve"> agora desempenha um papel crucial na transformação das práticas agrícolas, facilitando o monitoramento eficiente, reduzindo a necessidade de pesticidas, e promovendo a saúde do solo e do ecossistema. </w:t>
      </w:r>
    </w:p>
    <w:p w:rsidR="002D422F" w:rsidRDefault="00FC0BD8">
      <w:pPr>
        <w:pStyle w:val="Ttulo2"/>
        <w:spacing w:after="331"/>
        <w:ind w:left="-5"/>
      </w:pPr>
      <w:r>
        <w:t xml:space="preserve">Aplicativo Bee </w:t>
      </w:r>
      <w:proofErr w:type="spellStart"/>
      <w:r>
        <w:t>On</w:t>
      </w:r>
      <w:proofErr w:type="spellEnd"/>
      <w:r>
        <w:t xml:space="preserve"> </w:t>
      </w:r>
    </w:p>
    <w:p w:rsidR="002D422F" w:rsidRDefault="00FC0BD8">
      <w:pPr>
        <w:spacing w:after="358" w:line="259" w:lineRule="auto"/>
        <w:ind w:left="-5" w:right="767"/>
      </w:pPr>
      <w:r>
        <w:rPr>
          <w:b/>
        </w:rPr>
        <w:t xml:space="preserve">Objetivo do Aplicativo Bee </w:t>
      </w:r>
      <w:proofErr w:type="spellStart"/>
      <w:r>
        <w:rPr>
          <w:b/>
        </w:rPr>
        <w:t>On</w:t>
      </w:r>
      <w:proofErr w:type="spellEnd"/>
      <w:r>
        <w:rPr>
          <w:b/>
        </w:rPr>
        <w:t xml:space="preserve"> </w:t>
      </w:r>
    </w:p>
    <w:p w:rsidR="002D422F" w:rsidRDefault="00FC0BD8">
      <w:pPr>
        <w:ind w:left="-5" w:right="776"/>
      </w:pPr>
      <w:r>
        <w:t xml:space="preserve">O </w:t>
      </w:r>
      <w:r>
        <w:rPr>
          <w:i/>
        </w:rPr>
        <w:t xml:space="preserve">Bee </w:t>
      </w:r>
      <w:proofErr w:type="spellStart"/>
      <w:r>
        <w:rPr>
          <w:i/>
        </w:rPr>
        <w:t>On</w:t>
      </w:r>
      <w:proofErr w:type="spellEnd"/>
      <w:r>
        <w:t xml:space="preserve"> é um aplicativo inovador desenvolvido pela Bee Defender, com foco no monitoramento em tempo real de plantações que utilizam suas soluções de polinização natural e controle biológico de pragas. Alinhado aos valores da Bee Defender de sustentabilidade, ciência, e atendimento personalizado, o </w:t>
      </w:r>
      <w:r>
        <w:rPr>
          <w:i/>
        </w:rPr>
        <w:t xml:space="preserve">Bee </w:t>
      </w:r>
      <w:proofErr w:type="spellStart"/>
      <w:r>
        <w:rPr>
          <w:i/>
        </w:rPr>
        <w:t>On</w:t>
      </w:r>
      <w:proofErr w:type="spellEnd"/>
      <w:r>
        <w:t xml:space="preserve"> oferece aos agricultores uma ferramenta de monitoramento detalhada que facilita o </w:t>
      </w:r>
      <w:r>
        <w:lastRenderedPageBreak/>
        <w:t xml:space="preserve">controle e a saúde de suas plantações, reduzindo o impacto ambiental e aprimorando a eficiência agrícola. </w:t>
      </w:r>
    </w:p>
    <w:p w:rsidR="002D422F" w:rsidRDefault="00FC0BD8">
      <w:pPr>
        <w:spacing w:after="316" w:line="259" w:lineRule="auto"/>
        <w:ind w:left="-5" w:right="767"/>
      </w:pPr>
      <w:r>
        <w:rPr>
          <w:b/>
        </w:rPr>
        <w:t xml:space="preserve">Funcionalidades Principais </w:t>
      </w:r>
    </w:p>
    <w:p w:rsidR="002D422F" w:rsidRDefault="00FC0BD8">
      <w:pPr>
        <w:numPr>
          <w:ilvl w:val="0"/>
          <w:numId w:val="14"/>
        </w:numPr>
        <w:ind w:right="776" w:hanging="360"/>
      </w:pPr>
      <w:r>
        <w:rPr>
          <w:b/>
        </w:rPr>
        <w:t>Monitoramento de Solo em Tempo Real</w:t>
      </w:r>
      <w:r>
        <w:t xml:space="preserve">: O </w:t>
      </w:r>
      <w:r>
        <w:rPr>
          <w:i/>
        </w:rPr>
        <w:t xml:space="preserve">Bee </w:t>
      </w:r>
      <w:proofErr w:type="spellStart"/>
      <w:r>
        <w:rPr>
          <w:i/>
        </w:rPr>
        <w:t>On</w:t>
      </w:r>
      <w:proofErr w:type="spellEnd"/>
      <w:r>
        <w:t xml:space="preserve"> coleta dados sobre umidade, temperatura, e pH do solo, que são apresentados de forma intuitiva no aplicativo. Esse monitoramento auxilia os agricultores a entenderem as condições de solo ideais para o desenvolvimento dos agentes biológicos e das culturas, ajustando práticas de irrigação e de manejo conforme necessário. </w:t>
      </w:r>
    </w:p>
    <w:p w:rsidR="002D422F" w:rsidRDefault="00FC0BD8">
      <w:pPr>
        <w:numPr>
          <w:ilvl w:val="0"/>
          <w:numId w:val="14"/>
        </w:numPr>
        <w:spacing w:after="212"/>
        <w:ind w:right="776" w:hanging="360"/>
      </w:pPr>
      <w:r>
        <w:rPr>
          <w:b/>
        </w:rPr>
        <w:t>Câmeras de Vigilância Integradas nas Plantações</w:t>
      </w:r>
      <w:r>
        <w:t xml:space="preserve">: O </w:t>
      </w:r>
      <w:r>
        <w:rPr>
          <w:i/>
        </w:rPr>
        <w:t xml:space="preserve">Bee </w:t>
      </w:r>
      <w:proofErr w:type="spellStart"/>
      <w:r>
        <w:rPr>
          <w:i/>
        </w:rPr>
        <w:t>On</w:t>
      </w:r>
      <w:proofErr w:type="spellEnd"/>
      <w:r>
        <w:t xml:space="preserve"> utiliza câmeras estrategicamente posicionadas para capturar imagens das plantações em tempo real. Com base em tecnologia de visão computacional, o sistema identifica problemas como presença de pragas, doenças nas folhas, ou até mesmo falhas na polinização. </w:t>
      </w:r>
    </w:p>
    <w:p w:rsidR="002D422F" w:rsidRDefault="00FC0BD8">
      <w:pPr>
        <w:numPr>
          <w:ilvl w:val="0"/>
          <w:numId w:val="14"/>
        </w:numPr>
        <w:spacing w:after="210"/>
        <w:ind w:right="776" w:hanging="360"/>
      </w:pPr>
      <w:r>
        <w:rPr>
          <w:b/>
        </w:rPr>
        <w:t>Relatórios Personalizados e Alertas Inteligentes</w:t>
      </w:r>
      <w:r>
        <w:t xml:space="preserve">: O aplicativo envia relatórios semanais com insights baseados nos dados coletados, como tendências de crescimento e indicadores de saúde das plantas. Em caso de detecção de pragas ou mudanças significativas no solo, o </w:t>
      </w:r>
      <w:r>
        <w:rPr>
          <w:i/>
        </w:rPr>
        <w:t xml:space="preserve">Bee </w:t>
      </w:r>
      <w:proofErr w:type="spellStart"/>
      <w:r>
        <w:rPr>
          <w:i/>
        </w:rPr>
        <w:t>On</w:t>
      </w:r>
      <w:proofErr w:type="spellEnd"/>
      <w:r>
        <w:t xml:space="preserve"> emite alertas automáticos para que o agricultor tome medidas imediatas, garantindo o sucesso dos agentes biológicos implementados. </w:t>
      </w:r>
    </w:p>
    <w:p w:rsidR="002D422F" w:rsidRDefault="00FC0BD8">
      <w:pPr>
        <w:numPr>
          <w:ilvl w:val="0"/>
          <w:numId w:val="14"/>
        </w:numPr>
        <w:spacing w:after="213"/>
        <w:ind w:right="776" w:hanging="360"/>
      </w:pPr>
      <w:r>
        <w:rPr>
          <w:b/>
        </w:rPr>
        <w:t>Acompanhamento de Resultados das Soluções da Bee Defender</w:t>
      </w:r>
      <w:r>
        <w:t xml:space="preserve">: Para cada agente biológico utilizado, o aplicativo disponibiliza informações sobre seu desenvolvimento e eficácia ao longo do tempo. O usuário pode visualizar dados históricos e comparar resultados, contribuindo para ajustes e otimização contínuos. </w:t>
      </w:r>
    </w:p>
    <w:p w:rsidR="002D422F" w:rsidRDefault="00FC0BD8">
      <w:pPr>
        <w:numPr>
          <w:ilvl w:val="0"/>
          <w:numId w:val="14"/>
        </w:numPr>
        <w:ind w:right="776" w:hanging="360"/>
      </w:pPr>
      <w:r>
        <w:rPr>
          <w:b/>
        </w:rPr>
        <w:t>Treinamento e Suporte ao Usuário</w:t>
      </w:r>
      <w:r>
        <w:t xml:space="preserve">: O </w:t>
      </w:r>
      <w:r>
        <w:rPr>
          <w:i/>
        </w:rPr>
        <w:t xml:space="preserve">Bee </w:t>
      </w:r>
      <w:proofErr w:type="spellStart"/>
      <w:r>
        <w:rPr>
          <w:i/>
        </w:rPr>
        <w:t>On</w:t>
      </w:r>
      <w:proofErr w:type="spellEnd"/>
      <w:r>
        <w:t xml:space="preserve"> inclui uma seção de treinamento que orienta a equipe agrícola no uso de agentes biológicos. Com vídeos, tutoriais e atendimento em tempo real, o suporte facilita a adoção dos métodos da Bee Defender, maximizando a eficácia do controle biológico de pragas. </w:t>
      </w:r>
    </w:p>
    <w:p w:rsidR="002D422F" w:rsidRDefault="00FC0BD8">
      <w:pPr>
        <w:spacing w:after="355" w:line="259" w:lineRule="auto"/>
        <w:ind w:left="-5" w:right="767"/>
      </w:pPr>
      <w:r>
        <w:rPr>
          <w:b/>
        </w:rPr>
        <w:t xml:space="preserve">Modelo de Monetização e Custos </w:t>
      </w:r>
    </w:p>
    <w:p w:rsidR="002D422F" w:rsidRDefault="00FC0BD8">
      <w:pPr>
        <w:spacing w:line="259" w:lineRule="auto"/>
        <w:ind w:left="-5" w:right="776"/>
      </w:pPr>
      <w:r>
        <w:lastRenderedPageBreak/>
        <w:t xml:space="preserve">O </w:t>
      </w:r>
      <w:r>
        <w:rPr>
          <w:i/>
        </w:rPr>
        <w:t xml:space="preserve">Bee </w:t>
      </w:r>
      <w:proofErr w:type="spellStart"/>
      <w:r>
        <w:rPr>
          <w:i/>
        </w:rPr>
        <w:t>On</w:t>
      </w:r>
      <w:proofErr w:type="spellEnd"/>
      <w:r>
        <w:t xml:space="preserve"> está disponível em duas versões: </w:t>
      </w:r>
    </w:p>
    <w:p w:rsidR="002D422F" w:rsidRDefault="00FC0BD8">
      <w:pPr>
        <w:numPr>
          <w:ilvl w:val="0"/>
          <w:numId w:val="15"/>
        </w:numPr>
        <w:ind w:right="776" w:hanging="360"/>
      </w:pPr>
      <w:r>
        <w:rPr>
          <w:b/>
        </w:rPr>
        <w:t>Versão Básica (Gratuita)</w:t>
      </w:r>
      <w:r>
        <w:t xml:space="preserve">: Inclui monitoramento básico de solo e notificações limitadas. Indicada para pequenos produtores que estão começando a usar soluções de controle biológico. </w:t>
      </w:r>
    </w:p>
    <w:p w:rsidR="002D422F" w:rsidRDefault="00FC0BD8">
      <w:pPr>
        <w:numPr>
          <w:ilvl w:val="0"/>
          <w:numId w:val="15"/>
        </w:numPr>
        <w:ind w:right="776" w:hanging="360"/>
      </w:pPr>
      <w:r>
        <w:rPr>
          <w:b/>
        </w:rPr>
        <w:t>Versão Premium (R$ 100,00/mês por área monitorada)</w:t>
      </w:r>
      <w:r>
        <w:t xml:space="preserve">: Inclui todos os recursos avançados, como câmeras de vigilância, relatórios detalhados e suporte contínuo. Esta versão oferece uma solução robusta para grandes propriedades e agricultores que buscam maximizar sua eficiência sustentável. </w:t>
      </w:r>
    </w:p>
    <w:p w:rsidR="002D422F" w:rsidRDefault="00FC0BD8">
      <w:pPr>
        <w:spacing w:after="357" w:line="259" w:lineRule="auto"/>
        <w:ind w:left="-5" w:right="767"/>
      </w:pPr>
      <w:r>
        <w:rPr>
          <w:b/>
        </w:rPr>
        <w:t xml:space="preserve">Desenvolvimento e Valor Sustentável </w:t>
      </w:r>
    </w:p>
    <w:p w:rsidR="002D422F" w:rsidRDefault="00FC0BD8">
      <w:pPr>
        <w:ind w:left="-5" w:right="776"/>
      </w:pPr>
      <w:r>
        <w:t xml:space="preserve">O desenvolvimento do </w:t>
      </w:r>
      <w:r>
        <w:rPr>
          <w:i/>
        </w:rPr>
        <w:t xml:space="preserve">Bee </w:t>
      </w:r>
      <w:proofErr w:type="spellStart"/>
      <w:r>
        <w:rPr>
          <w:i/>
        </w:rPr>
        <w:t>On</w:t>
      </w:r>
      <w:proofErr w:type="spellEnd"/>
      <w:r>
        <w:t xml:space="preserve"> teve como base o processo de </w:t>
      </w:r>
      <w:r>
        <w:rPr>
          <w:i/>
        </w:rPr>
        <w:t xml:space="preserve">Design </w:t>
      </w:r>
      <w:proofErr w:type="spellStart"/>
      <w:r>
        <w:rPr>
          <w:i/>
        </w:rPr>
        <w:t>Thinking</w:t>
      </w:r>
      <w:proofErr w:type="spellEnd"/>
      <w:r>
        <w:t>, permitindo à Bee Defender projetar uma solução alinhada às reais necessidades do agricultor moderno. O aplicativo não só promove a redução do uso de agrotóxicos, mas também apoia diretamente o compromisso com a agricultura sustentável e a preservação ambiental.</w:t>
      </w:r>
      <w:r>
        <w:rPr>
          <w:b/>
        </w:rPr>
        <w:t xml:space="preserve"> </w:t>
      </w:r>
    </w:p>
    <w:p w:rsidR="002D422F" w:rsidRDefault="00FC0BD8">
      <w:pPr>
        <w:spacing w:after="212"/>
        <w:ind w:left="-5" w:right="776"/>
      </w:pPr>
      <w:r>
        <w:t xml:space="preserve">O </w:t>
      </w:r>
      <w:r>
        <w:rPr>
          <w:i/>
        </w:rPr>
        <w:t xml:space="preserve">Bee </w:t>
      </w:r>
      <w:proofErr w:type="spellStart"/>
      <w:r>
        <w:rPr>
          <w:i/>
        </w:rPr>
        <w:t>On</w:t>
      </w:r>
      <w:proofErr w:type="spellEnd"/>
      <w:r>
        <w:t xml:space="preserve"> representa uma evolução na gestão agrícola, ajudando os produtores a implementar e monitorar soluções biológicas com precisão e conveniência. Com foco na redução do impacto ambiental e na sustentabilidade, o aplicativo da Bee Defender reforça a missão da empresa e contribui para um modelo de agricultura responsável e eficiente. </w:t>
      </w:r>
    </w:p>
    <w:p w:rsidR="002D422F" w:rsidRDefault="00FC0BD8">
      <w:pPr>
        <w:spacing w:after="316" w:line="259" w:lineRule="auto"/>
        <w:ind w:left="0" w:firstLine="0"/>
        <w:jc w:val="left"/>
      </w:pPr>
      <w:r>
        <w:t xml:space="preserve"> </w:t>
      </w:r>
    </w:p>
    <w:p w:rsidR="002D422F" w:rsidRDefault="00FC0BD8">
      <w:pPr>
        <w:spacing w:after="351" w:line="259" w:lineRule="auto"/>
        <w:ind w:left="0" w:firstLine="0"/>
        <w:jc w:val="left"/>
      </w:pPr>
      <w:r>
        <w:t xml:space="preserve"> </w:t>
      </w:r>
    </w:p>
    <w:p w:rsidR="002D422F" w:rsidRDefault="00FC0BD8">
      <w:pPr>
        <w:spacing w:after="335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:rsidR="002D422F" w:rsidRDefault="00FC0BD8">
      <w:pPr>
        <w:spacing w:after="335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:rsidR="002D422F" w:rsidRDefault="00FC0BD8">
      <w:pPr>
        <w:spacing w:after="333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:rsidR="002D422F" w:rsidRDefault="00FC0BD8">
      <w:pPr>
        <w:spacing w:after="336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:rsidR="002D422F" w:rsidRDefault="00FC0BD8">
      <w:pPr>
        <w:spacing w:after="333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:rsidR="002D422F" w:rsidRDefault="00FC0BD8">
      <w:pPr>
        <w:spacing w:after="0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:rsidR="002D422F" w:rsidRDefault="00FC0BD8">
      <w:pPr>
        <w:spacing w:after="326" w:line="265" w:lineRule="auto"/>
        <w:ind w:left="-5"/>
        <w:jc w:val="left"/>
      </w:pPr>
      <w:r>
        <w:rPr>
          <w:b/>
          <w:sz w:val="28"/>
        </w:rPr>
        <w:lastRenderedPageBreak/>
        <w:t xml:space="preserve">Dashboards - </w:t>
      </w:r>
      <w:proofErr w:type="spellStart"/>
      <w:r>
        <w:rPr>
          <w:b/>
          <w:sz w:val="28"/>
        </w:rPr>
        <w:t>Storytelling</w:t>
      </w:r>
      <w:proofErr w:type="spellEnd"/>
      <w:r>
        <w:rPr>
          <w:b/>
          <w:sz w:val="28"/>
        </w:rPr>
        <w:t xml:space="preserve"> </w:t>
      </w:r>
    </w:p>
    <w:p w:rsidR="002D422F" w:rsidRDefault="00FC0BD8">
      <w:pPr>
        <w:spacing w:after="335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:rsidR="002D422F" w:rsidRDefault="00FC0BD8">
      <w:pPr>
        <w:pStyle w:val="Ttulo2"/>
        <w:spacing w:after="29"/>
        <w:ind w:left="-5"/>
      </w:pPr>
      <w:r>
        <w:t xml:space="preserve">Dashboard 1: Posicionamento de Mercado e Proposta de Valor </w:t>
      </w:r>
    </w:p>
    <w:p w:rsidR="002D422F" w:rsidRDefault="00FC0BD8">
      <w:pPr>
        <w:spacing w:after="392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5582920" cy="2648458"/>
            <wp:effectExtent l="0" t="0" r="0" b="0"/>
            <wp:docPr id="2592" name="Picture 25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" name="Picture 259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264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22F" w:rsidRDefault="00FC0BD8">
      <w:pPr>
        <w:ind w:left="-5" w:right="1380"/>
      </w:pPr>
      <w:r>
        <w:t xml:space="preserve">Imagine que você está no coração de uma grande plantação agrícola. O solo, rico e fértil, sustenta uma produção próspera, mas a realidade por trás desse cenário é complexa. A agricultura enfrenta desafios intensos: a dependência de pesticidas químicos afeta a saúde do solo e dos trabalhadores, e a pressão por práticas sustentáveis é cada vez maior. Nesse contexto, a Bee Defender surge como uma força transformadora no setor agrícola, oferecendo </w:t>
      </w:r>
      <w:r>
        <w:rPr>
          <w:b/>
        </w:rPr>
        <w:t>serviços de controle biológico de pragas e polinização natural</w:t>
      </w:r>
      <w:r>
        <w:t xml:space="preserve"> – uma solução que substitui produtos químicos por agentes biológicos que preservam a biodiversidade e aumentam a produtividade. </w:t>
      </w:r>
    </w:p>
    <w:p w:rsidR="002D422F" w:rsidRDefault="00FC0BD8">
      <w:pPr>
        <w:ind w:left="-5" w:right="1380"/>
      </w:pPr>
      <w:r>
        <w:t xml:space="preserve">Esse primeiro dashboard apresenta uma </w:t>
      </w:r>
      <w:r>
        <w:rPr>
          <w:b/>
        </w:rPr>
        <w:t>tabela detalhada de serviços da Bee Defender</w:t>
      </w:r>
      <w:r>
        <w:t xml:space="preserve"> e destaca as oportunidades de mercado para soluções agrícolas sustentáveis. Em cartões informativos, vemos dados que sustentam a relevância dessa mudança: o agronegócio representa </w:t>
      </w:r>
      <w:r>
        <w:rPr>
          <w:b/>
        </w:rPr>
        <w:t>27% do PIB do Brasil</w:t>
      </w:r>
      <w:r>
        <w:t xml:space="preserve">, um setor essencial para a economia nacional. Com o crescente interesse por práticas agrícolas verdes, a demanda por produtos orgânicos também está em alta – houve um crescimento de </w:t>
      </w:r>
      <w:r>
        <w:rPr>
          <w:b/>
        </w:rPr>
        <w:t>106% no consumo de orgânicos em comparação com 2017</w:t>
      </w:r>
      <w:r>
        <w:t xml:space="preserve">. Estes números não apenas mostram o tamanho do mercado, mas também indicam uma mudança significativa na consciência do </w:t>
      </w:r>
      <w:r>
        <w:lastRenderedPageBreak/>
        <w:t xml:space="preserve">consumidor, que busca alimentos seguros e saudáveis, produzidos de forma ética e ambientalmente responsável. </w:t>
      </w:r>
    </w:p>
    <w:p w:rsidR="002D422F" w:rsidRDefault="00FC0BD8">
      <w:pPr>
        <w:ind w:left="-5" w:right="1386"/>
      </w:pPr>
      <w:r>
        <w:t xml:space="preserve">Para a Bee Defender, esses dados validam a importância de seus serviços. Com um portfólio de controle biológico e polinização, a empresa atende a uma demanda crescente por práticas agrícolas que conciliam produtividade e sustentabilidade. Esse dashboard destaca que o mercado brasileiro, tanto pela sua importância econômica quanto pela tendência crescente de consumo sustentável, oferece à Bee Defender um vasto campo de oportunidades. </w:t>
      </w:r>
    </w:p>
    <w:p w:rsidR="002D422F" w:rsidRDefault="00FC0BD8">
      <w:pPr>
        <w:spacing w:after="393" w:line="259" w:lineRule="auto"/>
        <w:ind w:left="0" w:firstLine="0"/>
        <w:jc w:val="left"/>
      </w:pPr>
      <w:r>
        <w:t xml:space="preserve"> </w:t>
      </w:r>
    </w:p>
    <w:p w:rsidR="002D422F" w:rsidRDefault="00FC0BD8">
      <w:pPr>
        <w:pStyle w:val="Ttulo2"/>
        <w:spacing w:after="367"/>
        <w:ind w:left="-5"/>
      </w:pPr>
      <w:r>
        <w:t xml:space="preserve">Dashboard 2: Clientes e Receita Projetada </w:t>
      </w:r>
    </w:p>
    <w:p w:rsidR="002D422F" w:rsidRDefault="00FC0BD8">
      <w:pPr>
        <w:spacing w:after="0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:rsidR="002D422F" w:rsidRDefault="00FC0BD8">
      <w:pPr>
        <w:spacing w:after="191" w:line="259" w:lineRule="auto"/>
        <w:ind w:left="30" w:firstLine="0"/>
        <w:jc w:val="left"/>
      </w:pPr>
      <w:r>
        <w:rPr>
          <w:noProof/>
        </w:rPr>
        <w:drawing>
          <wp:inline distT="0" distB="0" distL="0" distR="0">
            <wp:extent cx="5019675" cy="2381250"/>
            <wp:effectExtent l="0" t="0" r="0" b="0"/>
            <wp:docPr id="2633" name="Picture 26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" name="Picture 263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22F" w:rsidRDefault="00FC0BD8">
      <w:pPr>
        <w:ind w:left="-5" w:right="1384"/>
      </w:pPr>
      <w:r>
        <w:t xml:space="preserve">Ao avançarmos para o segundo dashboard, entramos na jornada de crescimento da Bee Defender, revelando como a empresa se posiciona para liderar a transformação da agricultura. Neste dashboard, dois gráficos mostram a </w:t>
      </w:r>
      <w:r>
        <w:rPr>
          <w:b/>
        </w:rPr>
        <w:t>projeção de clientes e da receita até 2028</w:t>
      </w:r>
      <w:r>
        <w:t xml:space="preserve">. Em 2025, a Bee Defender conta com </w:t>
      </w:r>
      <w:r>
        <w:rPr>
          <w:b/>
        </w:rPr>
        <w:t>100 clientes iniciais</w:t>
      </w:r>
      <w:r>
        <w:t xml:space="preserve"> – um número modesto, mas estratégico, formado principalmente por grandes produtores agrícolas e cooperativas que adotam práticas sustentáveis. Esses clientes iniciais, atraídos pelos benefícios do controle biológico de pragas e da polinização natural, serão fundamentais para validar a eficácia das soluções da Bee Defender e gerar provas de conceito que atraiam novos clientes. </w:t>
      </w:r>
    </w:p>
    <w:p w:rsidR="002D422F" w:rsidRDefault="00FC0BD8">
      <w:pPr>
        <w:ind w:left="-5" w:right="1381"/>
      </w:pPr>
      <w:r>
        <w:lastRenderedPageBreak/>
        <w:t xml:space="preserve">Com uma estratégia bem definida de parcerias, expansão de produtos e suporte técnico contínuo, a projeção indica que, em </w:t>
      </w:r>
      <w:r>
        <w:rPr>
          <w:b/>
        </w:rPr>
        <w:t>2028, a Bee Defender poderá atingir 500 clientes</w:t>
      </w:r>
      <w:r>
        <w:t xml:space="preserve">. Esse crescimento de cinco vezes no número de clientes é acompanhado por um aumento significativo na receita projetada, que passa de </w:t>
      </w:r>
      <w:r>
        <w:rPr>
          <w:b/>
        </w:rPr>
        <w:t>R$1,5 milhão em 2025 para R$6 milhões em 2028</w:t>
      </w:r>
      <w:r>
        <w:t xml:space="preserve">. Esses números refletem um mercado que não apenas responde bem às soluções da Bee Defender, mas também busca alternativas que garantam a sustentabilidade econômica e ambiental. </w:t>
      </w:r>
    </w:p>
    <w:p w:rsidR="002D422F" w:rsidRDefault="00FC0BD8">
      <w:pPr>
        <w:spacing w:after="224"/>
        <w:ind w:left="-5" w:right="1383"/>
      </w:pPr>
      <w:r>
        <w:t>O dashboard não só demonstra um crescimento financeiro, mas também representa a aceitação e adoção cada vez maior das práticas oferecidas pela Bee Defender. Em um mercado onde sustentabilidade e eficiência caminham juntas, cada cliente novo é uma prova de que as soluções biológicas são viáveis e benéficas para o setor agrícola.</w:t>
      </w:r>
      <w:r>
        <w:rPr>
          <w:b/>
          <w:sz w:val="28"/>
        </w:rPr>
        <w:t xml:space="preserve"> </w:t>
      </w:r>
    </w:p>
    <w:p w:rsidR="002D422F" w:rsidRDefault="00FC0BD8">
      <w:pPr>
        <w:pStyle w:val="Ttulo2"/>
        <w:spacing w:after="129"/>
        <w:ind w:left="-5"/>
      </w:pPr>
      <w:r>
        <w:t xml:space="preserve">Dashboard 3: Participação de Mercado Atual e Projeção até </w:t>
      </w:r>
    </w:p>
    <w:p w:rsidR="002D422F" w:rsidRDefault="00FC0BD8">
      <w:pPr>
        <w:pStyle w:val="Ttulo3"/>
        <w:spacing w:after="224"/>
        <w:ind w:left="-5"/>
      </w:pPr>
      <w:r>
        <w:t xml:space="preserve">2028 </w:t>
      </w:r>
    </w:p>
    <w:p w:rsidR="002D422F" w:rsidRDefault="00FC0BD8">
      <w:pPr>
        <w:spacing w:after="188" w:line="259" w:lineRule="auto"/>
        <w:ind w:left="180" w:firstLine="0"/>
        <w:jc w:val="left"/>
      </w:pPr>
      <w:r>
        <w:rPr>
          <w:noProof/>
        </w:rPr>
        <w:drawing>
          <wp:inline distT="0" distB="0" distL="0" distR="0">
            <wp:extent cx="5010150" cy="2390775"/>
            <wp:effectExtent l="0" t="0" r="0" b="0"/>
            <wp:docPr id="2670" name="Picture 26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" name="Picture 267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22F" w:rsidRDefault="00FC0BD8">
      <w:pPr>
        <w:spacing w:after="340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:rsidR="002D422F" w:rsidRDefault="00FC0BD8">
      <w:pPr>
        <w:ind w:left="-5" w:right="1056"/>
      </w:pPr>
      <w:r>
        <w:t xml:space="preserve">Por fim, chegamos ao terceiro dashboard, que revela a trajetória de crescimento da participação de mercado da Bee Defender. Em 2025, a empresa entra no mercado com 1% de participação. Esse início reflete o posicionamento seletivo e estratégico da Bee Defender, focado em agricultores que já valorizam práticas sustentáveis e entendem a importância do controle biológico e da polinização natural. </w:t>
      </w:r>
    </w:p>
    <w:p w:rsidR="002D422F" w:rsidRDefault="00FC0BD8">
      <w:pPr>
        <w:ind w:left="-5" w:right="1379"/>
      </w:pPr>
      <w:r>
        <w:lastRenderedPageBreak/>
        <w:t xml:space="preserve">Com o passar dos anos, a Bee Defender projeta expandir sua presença. Em 2028, a participação de mercado pode alcançar 4%, consolidando a empresa como uma das principais provedoras de soluções biológicas no setor. Esse avanço será possível através de uma estratégia bem estruturada que envolve o desenvolvimento de novas soluções, expansão geográfica e fortalecimento de parcerias com cooperativas agrícolas e grandes propriedades. O crescimento da participação de mercado reflete não só a eficácia dos serviços da Bee Defender, mas também a transformação do próprio mercado, que se torna cada vez mais receptivo a alternativas sustentáveis e inovadoras. </w:t>
      </w:r>
    </w:p>
    <w:p w:rsidR="002D422F" w:rsidRDefault="00FC0BD8">
      <w:pPr>
        <w:spacing w:after="284"/>
        <w:ind w:left="-5" w:right="1383"/>
      </w:pPr>
      <w:r>
        <w:t xml:space="preserve">Esse dashboard ilustra a posição da Bee Defender como uma pioneira em agricultura sustentável, que aproveita a oportunidade de um mercado em mudança para se consolidar como uma liderança. Ao alcançar 4% do mercado, a empresa estará não apenas ampliando sua base de clientes, mas também desempenhando um papel vital na preservação ambiental e na segurança alimentar. </w:t>
      </w:r>
    </w:p>
    <w:p w:rsidR="002D422F" w:rsidRDefault="00FC0BD8">
      <w:pPr>
        <w:pStyle w:val="Ttulo2"/>
        <w:spacing w:after="73"/>
        <w:ind w:left="-5"/>
      </w:pPr>
      <w:r>
        <w:t xml:space="preserve">Dashboard 4: Detalhamento de Marketing </w:t>
      </w:r>
    </w:p>
    <w:p w:rsidR="002D422F" w:rsidRDefault="00FC0BD8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5929631" cy="2830068"/>
            <wp:effectExtent l="0" t="0" r="0" b="0"/>
            <wp:docPr id="2705" name="Picture 27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" name="Picture 270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9631" cy="283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22F" w:rsidRDefault="00FC0BD8">
      <w:pPr>
        <w:spacing w:after="251" w:line="265" w:lineRule="auto"/>
        <w:ind w:left="-5"/>
        <w:jc w:val="left"/>
      </w:pPr>
      <w:r>
        <w:rPr>
          <w:b/>
          <w:sz w:val="28"/>
        </w:rPr>
        <w:t xml:space="preserve">Referências Bibliográficas: </w:t>
      </w:r>
    </w:p>
    <w:p w:rsidR="002D422F" w:rsidRDefault="00FC0BD8">
      <w:pPr>
        <w:spacing w:after="239" w:line="362" w:lineRule="auto"/>
        <w:ind w:left="-5" w:right="773"/>
      </w:pPr>
      <w:r>
        <w:rPr>
          <w:sz w:val="20"/>
        </w:rPr>
        <w:t xml:space="preserve">INSTITUTO EUROPEU DE INOVAÇÃO E TECNOLOGIA. </w:t>
      </w:r>
      <w:proofErr w:type="spellStart"/>
      <w:r>
        <w:rPr>
          <w:i/>
          <w:sz w:val="20"/>
        </w:rPr>
        <w:t>Agricultural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pesticides</w:t>
      </w:r>
      <w:proofErr w:type="spellEnd"/>
      <w:r>
        <w:rPr>
          <w:i/>
          <w:sz w:val="20"/>
        </w:rPr>
        <w:t xml:space="preserve">: </w:t>
      </w:r>
      <w:proofErr w:type="spellStart"/>
      <w:r>
        <w:rPr>
          <w:i/>
          <w:sz w:val="20"/>
        </w:rPr>
        <w:t>health</w:t>
      </w:r>
      <w:proofErr w:type="spellEnd"/>
      <w:r>
        <w:rPr>
          <w:i/>
          <w:sz w:val="20"/>
        </w:rPr>
        <w:t xml:space="preserve">, </w:t>
      </w:r>
      <w:proofErr w:type="spellStart"/>
      <w:r>
        <w:rPr>
          <w:i/>
          <w:sz w:val="20"/>
        </w:rPr>
        <w:t>environmental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and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economic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impact</w:t>
      </w:r>
      <w:proofErr w:type="spellEnd"/>
      <w:r>
        <w:rPr>
          <w:sz w:val="20"/>
        </w:rPr>
        <w:t>. Disponível em:</w:t>
      </w:r>
      <w:hyperlink r:id="rId18">
        <w:r>
          <w:rPr>
            <w:sz w:val="20"/>
          </w:rPr>
          <w:t xml:space="preserve"> </w:t>
        </w:r>
      </w:hyperlink>
      <w:hyperlink r:id="rId19">
        <w:r>
          <w:rPr>
            <w:color w:val="1155CC"/>
            <w:sz w:val="20"/>
            <w:u w:val="single" w:color="1155CC"/>
          </w:rPr>
          <w:t>https://eit.europa.eu/</w:t>
        </w:r>
      </w:hyperlink>
      <w:hyperlink r:id="rId20">
        <w:r>
          <w:rPr>
            <w:sz w:val="20"/>
          </w:rPr>
          <w:t>.</w:t>
        </w:r>
      </w:hyperlink>
      <w:r>
        <w:rPr>
          <w:sz w:val="20"/>
        </w:rPr>
        <w:t xml:space="preserve"> Acesso em: 23 out. 2024. </w:t>
      </w:r>
    </w:p>
    <w:p w:rsidR="002D422F" w:rsidRDefault="00FC0BD8">
      <w:pPr>
        <w:spacing w:after="239" w:line="362" w:lineRule="auto"/>
        <w:ind w:left="-5" w:right="773"/>
      </w:pPr>
      <w:r>
        <w:rPr>
          <w:sz w:val="20"/>
        </w:rPr>
        <w:lastRenderedPageBreak/>
        <w:t xml:space="preserve">UNITED NATIONS ENVIRONMENT PROGRAMME. </w:t>
      </w:r>
      <w:r>
        <w:rPr>
          <w:i/>
          <w:sz w:val="20"/>
        </w:rPr>
        <w:t xml:space="preserve">Environmental </w:t>
      </w:r>
      <w:proofErr w:type="spellStart"/>
      <w:r>
        <w:rPr>
          <w:i/>
          <w:sz w:val="20"/>
        </w:rPr>
        <w:t>and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health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impacts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of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pesticides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and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fertilizers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and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ways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of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minimizing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them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Nairobi</w:t>
      </w:r>
      <w:proofErr w:type="spellEnd"/>
      <w:r>
        <w:rPr>
          <w:sz w:val="20"/>
        </w:rPr>
        <w:t>: UNEP, 2021. Disponível em:</w:t>
      </w:r>
      <w:hyperlink r:id="rId21">
        <w:r>
          <w:rPr>
            <w:sz w:val="20"/>
          </w:rPr>
          <w:t xml:space="preserve"> </w:t>
        </w:r>
      </w:hyperlink>
      <w:hyperlink r:id="rId22">
        <w:r>
          <w:rPr>
            <w:color w:val="1155CC"/>
            <w:sz w:val="20"/>
            <w:u w:val="single" w:color="1155CC"/>
          </w:rPr>
          <w:t>https://www.unep.org/</w:t>
        </w:r>
      </w:hyperlink>
      <w:hyperlink r:id="rId23">
        <w:r>
          <w:rPr>
            <w:sz w:val="20"/>
          </w:rPr>
          <w:t>.</w:t>
        </w:r>
      </w:hyperlink>
      <w:r>
        <w:rPr>
          <w:sz w:val="20"/>
        </w:rPr>
        <w:t xml:space="preserve"> Acesso em: 23 out. 2024. </w:t>
      </w:r>
    </w:p>
    <w:p w:rsidR="002D422F" w:rsidRDefault="00FC0BD8">
      <w:pPr>
        <w:spacing w:after="197" w:line="362" w:lineRule="auto"/>
        <w:ind w:left="-5" w:right="773"/>
      </w:pPr>
      <w:r>
        <w:rPr>
          <w:sz w:val="20"/>
        </w:rPr>
        <w:t xml:space="preserve">CEPEA-ESALQ/USP. </w:t>
      </w:r>
      <w:r>
        <w:rPr>
          <w:i/>
          <w:sz w:val="20"/>
        </w:rPr>
        <w:t>Participação do agronegócio no PIB do Brasil em 2022</w:t>
      </w:r>
      <w:r>
        <w:rPr>
          <w:sz w:val="20"/>
        </w:rPr>
        <w:t xml:space="preserve">. Centro de Estudos Avançados em Economia Aplicada, 2023. Disponível em: https://www.cepea.esalq.usp.br/. Acesso em: 23 out. 2024. </w:t>
      </w:r>
    </w:p>
    <w:p w:rsidR="002D422F" w:rsidRDefault="00FC0BD8">
      <w:pPr>
        <w:spacing w:after="0" w:line="365" w:lineRule="auto"/>
        <w:ind w:left="0" w:firstLine="0"/>
        <w:jc w:val="left"/>
      </w:pPr>
      <w:r>
        <w:rPr>
          <w:sz w:val="20"/>
        </w:rPr>
        <w:t xml:space="preserve">AGRO INSIGHT. </w:t>
      </w:r>
      <w:r>
        <w:rPr>
          <w:i/>
          <w:sz w:val="20"/>
        </w:rPr>
        <w:t xml:space="preserve">Políticas ambientais incentivam uso de </w:t>
      </w:r>
      <w:proofErr w:type="spellStart"/>
      <w:r>
        <w:rPr>
          <w:i/>
          <w:sz w:val="20"/>
        </w:rPr>
        <w:t>biopesticidas</w:t>
      </w:r>
      <w:proofErr w:type="spellEnd"/>
      <w:r>
        <w:rPr>
          <w:i/>
          <w:sz w:val="20"/>
        </w:rPr>
        <w:t xml:space="preserve"> e insetos benéficos com regulamentações atualizadas pelo MAPA em 2021</w:t>
      </w:r>
      <w:r>
        <w:rPr>
          <w:sz w:val="20"/>
        </w:rPr>
        <w:t>. 2021. Disponível em:</w:t>
      </w:r>
      <w:hyperlink r:id="rId24">
        <w:r>
          <w:rPr>
            <w:sz w:val="20"/>
          </w:rPr>
          <w:t xml:space="preserve"> </w:t>
        </w:r>
      </w:hyperlink>
      <w:hyperlink r:id="rId25">
        <w:r>
          <w:rPr>
            <w:color w:val="1155CC"/>
            <w:sz w:val="20"/>
            <w:u w:val="single" w:color="1155CC"/>
          </w:rPr>
          <w:t>https://www.agroinsight.com/</w:t>
        </w:r>
      </w:hyperlink>
      <w:hyperlink r:id="rId26">
        <w:r>
          <w:rPr>
            <w:sz w:val="20"/>
          </w:rPr>
          <w:t>.</w:t>
        </w:r>
      </w:hyperlink>
      <w:r>
        <w:rPr>
          <w:sz w:val="20"/>
        </w:rPr>
        <w:t xml:space="preserve"> </w:t>
      </w:r>
    </w:p>
    <w:p w:rsidR="002D422F" w:rsidRDefault="00FC0BD8">
      <w:pPr>
        <w:spacing w:after="338" w:line="259" w:lineRule="auto"/>
        <w:ind w:left="-5" w:right="773"/>
      </w:pPr>
      <w:r>
        <w:rPr>
          <w:sz w:val="20"/>
        </w:rPr>
        <w:t xml:space="preserve">Acesso em: 23 out. 2024. </w:t>
      </w:r>
    </w:p>
    <w:p w:rsidR="002D422F" w:rsidRDefault="00FC0BD8">
      <w:pPr>
        <w:spacing w:after="239" w:line="259" w:lineRule="auto"/>
        <w:ind w:left="-5" w:right="773"/>
      </w:pPr>
      <w:r>
        <w:rPr>
          <w:sz w:val="20"/>
        </w:rPr>
        <w:t xml:space="preserve">KOTLER, Philip. </w:t>
      </w:r>
      <w:r>
        <w:rPr>
          <w:i/>
          <w:sz w:val="20"/>
        </w:rPr>
        <w:t>Administração de marketing</w:t>
      </w:r>
      <w:r>
        <w:rPr>
          <w:sz w:val="20"/>
        </w:rPr>
        <w:t xml:space="preserve">. São Paulo: Pearson Prentice Hall, 2006. </w:t>
      </w:r>
    </w:p>
    <w:sectPr w:rsidR="002D422F">
      <w:pgSz w:w="11909" w:h="16834"/>
      <w:pgMar w:top="1440" w:right="656" w:bottom="147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17328"/>
    <w:multiLevelType w:val="hybridMultilevel"/>
    <w:tmpl w:val="43FA4034"/>
    <w:lvl w:ilvl="0" w:tplc="62DC0704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7CAF06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97E42E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4D2480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584F0E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A4098FA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D6E40E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5A62D6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EBAFD0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395EB6"/>
    <w:multiLevelType w:val="hybridMultilevel"/>
    <w:tmpl w:val="79F640E8"/>
    <w:lvl w:ilvl="0" w:tplc="5996448E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7187C3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73850DC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2A0BE4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A1E81C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604208A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216C8F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91C1C6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BCA4F4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F6061C7"/>
    <w:multiLevelType w:val="hybridMultilevel"/>
    <w:tmpl w:val="B0DC6E18"/>
    <w:lvl w:ilvl="0" w:tplc="FFCCD94C">
      <w:start w:val="1"/>
      <w:numFmt w:val="decimal"/>
      <w:lvlText w:val="%1."/>
      <w:lvlJc w:val="left"/>
      <w:pPr>
        <w:ind w:left="2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946CA2A">
      <w:start w:val="1"/>
      <w:numFmt w:val="bullet"/>
      <w:lvlText w:val="-"/>
      <w:lvlJc w:val="left"/>
      <w:pPr>
        <w:ind w:left="8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AFEA82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F7C37D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54272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6CCFEF8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29A474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70C216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1DC799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6900D5F"/>
    <w:multiLevelType w:val="hybridMultilevel"/>
    <w:tmpl w:val="74D443A4"/>
    <w:lvl w:ilvl="0" w:tplc="454E150A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872505C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58A1A7C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944AD2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1040304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52A3D24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1F2C0C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7F88DE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82811D6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A5259E1"/>
    <w:multiLevelType w:val="hybridMultilevel"/>
    <w:tmpl w:val="CF50E38E"/>
    <w:lvl w:ilvl="0" w:tplc="4C6C477A">
      <w:start w:val="1"/>
      <w:numFmt w:val="bullet"/>
      <w:lvlText w:val="-"/>
      <w:lvlJc w:val="left"/>
      <w:pPr>
        <w:ind w:left="1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8044A8C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9F4F25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684F00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8DA775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2B447D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080C6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F9C53C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EFA1D4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04026B2"/>
    <w:multiLevelType w:val="hybridMultilevel"/>
    <w:tmpl w:val="6952DA3C"/>
    <w:lvl w:ilvl="0" w:tplc="AF000C06">
      <w:start w:val="1"/>
      <w:numFmt w:val="decimal"/>
      <w:lvlText w:val="%1."/>
      <w:lvlJc w:val="left"/>
      <w:pPr>
        <w:ind w:left="26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5E84840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57E8046">
      <w:start w:val="1"/>
      <w:numFmt w:val="bullet"/>
      <w:lvlText w:val="▪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0C0280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2B6A57A">
      <w:start w:val="1"/>
      <w:numFmt w:val="bullet"/>
      <w:lvlText w:val="o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DAB872">
      <w:start w:val="1"/>
      <w:numFmt w:val="bullet"/>
      <w:lvlText w:val="▪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E7C7068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A663496">
      <w:start w:val="1"/>
      <w:numFmt w:val="bullet"/>
      <w:lvlText w:val="o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67A00B6">
      <w:start w:val="1"/>
      <w:numFmt w:val="bullet"/>
      <w:lvlText w:val="▪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1C97154"/>
    <w:multiLevelType w:val="hybridMultilevel"/>
    <w:tmpl w:val="E4FC5E56"/>
    <w:lvl w:ilvl="0" w:tplc="91FCE59C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3E63678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05CC8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EF6E26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40F5CE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3BE89C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5104E7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B5C067E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AE8909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3380CE9"/>
    <w:multiLevelType w:val="hybridMultilevel"/>
    <w:tmpl w:val="0166E850"/>
    <w:lvl w:ilvl="0" w:tplc="D0A872EE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4B695A2">
      <w:start w:val="1"/>
      <w:numFmt w:val="bullet"/>
      <w:lvlText w:val="o"/>
      <w:lvlJc w:val="left"/>
      <w:pPr>
        <w:ind w:left="1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2988B4E">
      <w:start w:val="1"/>
      <w:numFmt w:val="bullet"/>
      <w:lvlText w:val="▪"/>
      <w:lvlJc w:val="left"/>
      <w:pPr>
        <w:ind w:left="2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192C4C4">
      <w:start w:val="1"/>
      <w:numFmt w:val="bullet"/>
      <w:lvlText w:val="•"/>
      <w:lvlJc w:val="left"/>
      <w:pPr>
        <w:ind w:left="2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EE8CCE6">
      <w:start w:val="1"/>
      <w:numFmt w:val="bullet"/>
      <w:lvlText w:val="o"/>
      <w:lvlJc w:val="left"/>
      <w:pPr>
        <w:ind w:left="3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85477E8">
      <w:start w:val="1"/>
      <w:numFmt w:val="bullet"/>
      <w:lvlText w:val="▪"/>
      <w:lvlJc w:val="left"/>
      <w:pPr>
        <w:ind w:left="4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BAC3750">
      <w:start w:val="1"/>
      <w:numFmt w:val="bullet"/>
      <w:lvlText w:val="•"/>
      <w:lvlJc w:val="left"/>
      <w:pPr>
        <w:ind w:left="4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FFA5406">
      <w:start w:val="1"/>
      <w:numFmt w:val="bullet"/>
      <w:lvlText w:val="o"/>
      <w:lvlJc w:val="left"/>
      <w:pPr>
        <w:ind w:left="5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1C12A8">
      <w:start w:val="1"/>
      <w:numFmt w:val="bullet"/>
      <w:lvlText w:val="▪"/>
      <w:lvlJc w:val="left"/>
      <w:pPr>
        <w:ind w:left="6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D667F5F"/>
    <w:multiLevelType w:val="hybridMultilevel"/>
    <w:tmpl w:val="86A02D88"/>
    <w:lvl w:ilvl="0" w:tplc="4824018E">
      <w:start w:val="1"/>
      <w:numFmt w:val="bullet"/>
      <w:lvlText w:val="-"/>
      <w:lvlJc w:val="left"/>
      <w:pPr>
        <w:ind w:left="1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1FC318C">
      <w:start w:val="1"/>
      <w:numFmt w:val="bullet"/>
      <w:lvlText w:val="o"/>
      <w:lvlJc w:val="left"/>
      <w:pPr>
        <w:ind w:left="16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282E3A0">
      <w:start w:val="1"/>
      <w:numFmt w:val="bullet"/>
      <w:lvlText w:val="▪"/>
      <w:lvlJc w:val="left"/>
      <w:pPr>
        <w:ind w:left="2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1225296">
      <w:start w:val="1"/>
      <w:numFmt w:val="bullet"/>
      <w:lvlText w:val="•"/>
      <w:lvlJc w:val="left"/>
      <w:pPr>
        <w:ind w:left="31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BD2AE6A">
      <w:start w:val="1"/>
      <w:numFmt w:val="bullet"/>
      <w:lvlText w:val="o"/>
      <w:lvlJc w:val="left"/>
      <w:pPr>
        <w:ind w:left="38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2FE50AE">
      <w:start w:val="1"/>
      <w:numFmt w:val="bullet"/>
      <w:lvlText w:val="▪"/>
      <w:lvlJc w:val="left"/>
      <w:pPr>
        <w:ind w:left="45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032EC4E">
      <w:start w:val="1"/>
      <w:numFmt w:val="bullet"/>
      <w:lvlText w:val="•"/>
      <w:lvlJc w:val="left"/>
      <w:pPr>
        <w:ind w:left="52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300F4C">
      <w:start w:val="1"/>
      <w:numFmt w:val="bullet"/>
      <w:lvlText w:val="o"/>
      <w:lvlJc w:val="left"/>
      <w:pPr>
        <w:ind w:left="59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A0A9BD6">
      <w:start w:val="1"/>
      <w:numFmt w:val="bullet"/>
      <w:lvlText w:val="▪"/>
      <w:lvlJc w:val="left"/>
      <w:pPr>
        <w:ind w:left="67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61F27BA"/>
    <w:multiLevelType w:val="hybridMultilevel"/>
    <w:tmpl w:val="79C87EF0"/>
    <w:lvl w:ilvl="0" w:tplc="1E10C994">
      <w:start w:val="4"/>
      <w:numFmt w:val="decimal"/>
      <w:lvlText w:val="%1."/>
      <w:lvlJc w:val="left"/>
      <w:pPr>
        <w:ind w:left="26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976ECEC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662F0C0">
      <w:start w:val="1"/>
      <w:numFmt w:val="bullet"/>
      <w:lvlText w:val="▪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50E70EA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E0AD098">
      <w:start w:val="1"/>
      <w:numFmt w:val="bullet"/>
      <w:lvlText w:val="o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37001F0">
      <w:start w:val="1"/>
      <w:numFmt w:val="bullet"/>
      <w:lvlText w:val="▪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8D8DBDC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2428E44">
      <w:start w:val="1"/>
      <w:numFmt w:val="bullet"/>
      <w:lvlText w:val="o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8097A2">
      <w:start w:val="1"/>
      <w:numFmt w:val="bullet"/>
      <w:lvlText w:val="▪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6316861"/>
    <w:multiLevelType w:val="hybridMultilevel"/>
    <w:tmpl w:val="449C6A2A"/>
    <w:lvl w:ilvl="0" w:tplc="3A7AA942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B1476C2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C3296D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79A62D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6701AD6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92EE2E8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580F94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0FE112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6F69A4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769127E"/>
    <w:multiLevelType w:val="hybridMultilevel"/>
    <w:tmpl w:val="5A609FF0"/>
    <w:lvl w:ilvl="0" w:tplc="42E0127C">
      <w:start w:val="2"/>
      <w:numFmt w:val="decimal"/>
      <w:lvlText w:val="%1."/>
      <w:lvlJc w:val="left"/>
      <w:pPr>
        <w:ind w:left="26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54A3148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54D6E8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710327C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01EF330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E7E2502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E507004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A64A3E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DF883DA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7965A06"/>
    <w:multiLevelType w:val="hybridMultilevel"/>
    <w:tmpl w:val="A21CA622"/>
    <w:lvl w:ilvl="0" w:tplc="E0E43602">
      <w:start w:val="1"/>
      <w:numFmt w:val="decimal"/>
      <w:lvlText w:val="%1."/>
      <w:lvlJc w:val="left"/>
      <w:pPr>
        <w:ind w:left="10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7F61F0A">
      <w:start w:val="1"/>
      <w:numFmt w:val="lowerLetter"/>
      <w:lvlText w:val="%2"/>
      <w:lvlJc w:val="left"/>
      <w:pPr>
        <w:ind w:left="15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A94E092">
      <w:start w:val="1"/>
      <w:numFmt w:val="lowerRoman"/>
      <w:lvlText w:val="%3"/>
      <w:lvlJc w:val="left"/>
      <w:pPr>
        <w:ind w:left="2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9684D2">
      <w:start w:val="1"/>
      <w:numFmt w:val="decimal"/>
      <w:lvlText w:val="%4"/>
      <w:lvlJc w:val="left"/>
      <w:pPr>
        <w:ind w:left="29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0A2A010">
      <w:start w:val="1"/>
      <w:numFmt w:val="lowerLetter"/>
      <w:lvlText w:val="%5"/>
      <w:lvlJc w:val="left"/>
      <w:pPr>
        <w:ind w:left="36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6B646F0">
      <w:start w:val="1"/>
      <w:numFmt w:val="lowerRoman"/>
      <w:lvlText w:val="%6"/>
      <w:lvlJc w:val="left"/>
      <w:pPr>
        <w:ind w:left="43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5686E78">
      <w:start w:val="1"/>
      <w:numFmt w:val="decimal"/>
      <w:lvlText w:val="%7"/>
      <w:lvlJc w:val="left"/>
      <w:pPr>
        <w:ind w:left="51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ADAFA3E">
      <w:start w:val="1"/>
      <w:numFmt w:val="lowerLetter"/>
      <w:lvlText w:val="%8"/>
      <w:lvlJc w:val="left"/>
      <w:pPr>
        <w:ind w:left="58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AAE5E50">
      <w:start w:val="1"/>
      <w:numFmt w:val="lowerRoman"/>
      <w:lvlText w:val="%9"/>
      <w:lvlJc w:val="left"/>
      <w:pPr>
        <w:ind w:left="6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32C262F"/>
    <w:multiLevelType w:val="hybridMultilevel"/>
    <w:tmpl w:val="357676A8"/>
    <w:lvl w:ilvl="0" w:tplc="A3C8D426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AC613CE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D08C3D8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1A4076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07C08D4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6E8320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B76C5A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548639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BE078B8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3473703"/>
    <w:multiLevelType w:val="hybridMultilevel"/>
    <w:tmpl w:val="7794F3B6"/>
    <w:lvl w:ilvl="0" w:tplc="3260E3D2">
      <w:start w:val="1"/>
      <w:numFmt w:val="bullet"/>
      <w:lvlText w:val="-"/>
      <w:lvlJc w:val="left"/>
      <w:pPr>
        <w:ind w:left="1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E9A4B3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8AE97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724EB9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E9C66D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84E729C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18485E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30054D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1A8ADB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12"/>
  </w:num>
  <w:num w:numId="3">
    <w:abstractNumId w:val="6"/>
  </w:num>
  <w:num w:numId="4">
    <w:abstractNumId w:val="2"/>
  </w:num>
  <w:num w:numId="5">
    <w:abstractNumId w:val="8"/>
  </w:num>
  <w:num w:numId="6">
    <w:abstractNumId w:val="14"/>
  </w:num>
  <w:num w:numId="7">
    <w:abstractNumId w:val="4"/>
  </w:num>
  <w:num w:numId="8">
    <w:abstractNumId w:val="5"/>
  </w:num>
  <w:num w:numId="9">
    <w:abstractNumId w:val="7"/>
  </w:num>
  <w:num w:numId="10">
    <w:abstractNumId w:val="0"/>
  </w:num>
  <w:num w:numId="11">
    <w:abstractNumId w:val="11"/>
  </w:num>
  <w:num w:numId="12">
    <w:abstractNumId w:val="13"/>
  </w:num>
  <w:num w:numId="13">
    <w:abstractNumId w:val="9"/>
  </w:num>
  <w:num w:numId="14">
    <w:abstractNumId w:val="10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422F"/>
    <w:rsid w:val="00025ACA"/>
    <w:rsid w:val="000E3191"/>
    <w:rsid w:val="00140F38"/>
    <w:rsid w:val="00143794"/>
    <w:rsid w:val="002D422F"/>
    <w:rsid w:val="008635BB"/>
    <w:rsid w:val="00872BD7"/>
    <w:rsid w:val="0092591C"/>
    <w:rsid w:val="00B420DC"/>
    <w:rsid w:val="00BA14D1"/>
    <w:rsid w:val="00DF59A1"/>
    <w:rsid w:val="00FC0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B05871"/>
  <w15:docId w15:val="{CDBA67B5-8C98-4678-82B8-D21E3F261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49" w:line="351" w:lineRule="auto"/>
      <w:ind w:left="10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117"/>
      <w:ind w:right="1911"/>
      <w:jc w:val="right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290" w:line="265" w:lineRule="auto"/>
      <w:ind w:left="1872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290" w:line="265" w:lineRule="auto"/>
      <w:ind w:left="1872" w:hanging="10"/>
      <w:outlineLvl w:val="2"/>
    </w:pPr>
    <w:rPr>
      <w:rFonts w:ascii="Arial" w:eastAsia="Arial" w:hAnsi="Arial" w:cs="Arial"/>
      <w:b/>
      <w:color w:val="000000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8"/>
    </w:rPr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32"/>
    </w:rPr>
  </w:style>
  <w:style w:type="character" w:customStyle="1" w:styleId="Ttulo3Char">
    <w:name w:val="Título 3 Char"/>
    <w:link w:val="Ttulo3"/>
    <w:rPr>
      <w:rFonts w:ascii="Arial" w:eastAsia="Arial" w:hAnsi="Arial" w:cs="Arial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140F38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Cs w:val="24"/>
    </w:rPr>
  </w:style>
  <w:style w:type="character" w:styleId="Forte">
    <w:name w:val="Strong"/>
    <w:basedOn w:val="Fontepargpadro"/>
    <w:uiPriority w:val="22"/>
    <w:qFormat/>
    <w:rsid w:val="00140F38"/>
    <w:rPr>
      <w:b/>
      <w:bCs/>
    </w:rPr>
  </w:style>
  <w:style w:type="character" w:customStyle="1" w:styleId="uv3um">
    <w:name w:val="uv3um"/>
    <w:basedOn w:val="Fontepargpadro"/>
    <w:rsid w:val="00B420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73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hyperlink" Target="https://eit.europa.eu/" TargetMode="External"/><Relationship Id="rId26" Type="http://schemas.openxmlformats.org/officeDocument/2006/relationships/hyperlink" Target="https://www.agroinsight.com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unep.org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hyperlink" Target="https://www.agroinsight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hyperlink" Target="https://eit.europa.eu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hyperlink" Target="https://www.agroinsight.com/" TargetMode="External"/><Relationship Id="rId5" Type="http://schemas.openxmlformats.org/officeDocument/2006/relationships/image" Target="media/image1.emf"/><Relationship Id="rId15" Type="http://schemas.openxmlformats.org/officeDocument/2006/relationships/image" Target="media/image11.jpg"/><Relationship Id="rId23" Type="http://schemas.openxmlformats.org/officeDocument/2006/relationships/hyperlink" Target="https://www.unep.org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hyperlink" Target="https://eit.europa.eu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hyperlink" Target="https://www.unep.org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43</Pages>
  <Words>7560</Words>
  <Characters>40829</Characters>
  <Application>Microsoft Office Word</Application>
  <DocSecurity>0</DocSecurity>
  <Lines>340</Lines>
  <Paragraphs>96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CPS</Company>
  <LinksUpToDate>false</LinksUpToDate>
  <CharactersWithSpaces>48293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Alunos</dc:creator>
  <cp:keywords/>
  <cp:lastModifiedBy>Alunos</cp:lastModifiedBy>
  <cp:revision>3</cp:revision>
  <dcterms:created xsi:type="dcterms:W3CDTF">2025-06-13T23:10:00Z</dcterms:created>
  <dcterms:modified xsi:type="dcterms:W3CDTF">2025-06-14T01:11:00Z</dcterms:modified>
</cp:coreProperties>
</file>