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9977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2C23DF6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31883533" w14:textId="0E084B14" w:rsidR="005E7425" w:rsidRDefault="00000000" w:rsidP="00C14C46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5D13D8BA" w14:textId="77777777" w:rsidR="00C14C46" w:rsidRDefault="00C14C46" w:rsidP="00C14C46">
      <w:pPr>
        <w:jc w:val="center"/>
        <w:rPr>
          <w:sz w:val="32"/>
          <w:szCs w:val="32"/>
        </w:rPr>
      </w:pPr>
    </w:p>
    <w:p w14:paraId="6C4FA26E" w14:textId="77777777" w:rsidR="00C14C46" w:rsidRDefault="00C14C46" w:rsidP="00C14C46">
      <w:pPr>
        <w:jc w:val="center"/>
        <w:rPr>
          <w:sz w:val="32"/>
          <w:szCs w:val="32"/>
        </w:rPr>
      </w:pPr>
    </w:p>
    <w:p w14:paraId="516DACA2" w14:textId="77777777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7784AB26" w14:textId="42161E8E" w:rsidR="005E7425" w:rsidRPr="00D03F45" w:rsidRDefault="00D03F45">
      <w:pPr>
        <w:jc w:val="center"/>
        <w:rPr>
          <w:b/>
          <w:sz w:val="32"/>
          <w:szCs w:val="32"/>
          <w:lang w:val="en-US"/>
        </w:rPr>
      </w:pPr>
      <w:r w:rsidRPr="00D03F45">
        <w:rPr>
          <w:b/>
          <w:sz w:val="32"/>
          <w:szCs w:val="32"/>
          <w:lang w:val="en-US"/>
        </w:rPr>
        <w:t>G.E.I FLOW Tec</w:t>
      </w:r>
      <w:r>
        <w:rPr>
          <w:b/>
          <w:sz w:val="32"/>
          <w:szCs w:val="32"/>
          <w:lang w:val="en-US"/>
        </w:rPr>
        <w:t>hnology</w:t>
      </w:r>
    </w:p>
    <w:p w14:paraId="37A6CB03" w14:textId="2A18367D" w:rsidR="005E7425" w:rsidRPr="00C14C46" w:rsidRDefault="00D46F83">
      <w:pPr>
        <w:jc w:val="center"/>
        <w:rPr>
          <w:sz w:val="32"/>
          <w:szCs w:val="32"/>
          <w:lang w:val="en-US"/>
        </w:rPr>
      </w:pPr>
      <w:r w:rsidRPr="00C14C46">
        <w:rPr>
          <w:sz w:val="32"/>
          <w:szCs w:val="32"/>
          <w:lang w:val="en-US"/>
        </w:rPr>
        <w:t>Alex Vitor Fructos</w:t>
      </w:r>
    </w:p>
    <w:p w14:paraId="14C715D3" w14:textId="0BFD0A59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Afonso Lechugo Isaac</w:t>
      </w:r>
    </w:p>
    <w:p w14:paraId="53FE7DFB" w14:textId="77777777" w:rsidR="00D46F83" w:rsidRDefault="00D46F83" w:rsidP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Vinicius Urias Queiroz</w:t>
      </w:r>
    </w:p>
    <w:p w14:paraId="02CC3A50" w14:textId="6AAC375C" w:rsidR="005E7425" w:rsidRDefault="00D46F83">
      <w:pPr>
        <w:jc w:val="center"/>
        <w:rPr>
          <w:sz w:val="32"/>
          <w:szCs w:val="32"/>
        </w:rPr>
      </w:pPr>
      <w:r>
        <w:rPr>
          <w:sz w:val="32"/>
          <w:szCs w:val="32"/>
        </w:rPr>
        <w:t>Natalia Silveira Toledo</w:t>
      </w:r>
    </w:p>
    <w:p w14:paraId="5C50DAB6" w14:textId="77777777" w:rsidR="005E7425" w:rsidRDefault="005E7425">
      <w:pPr>
        <w:jc w:val="center"/>
        <w:rPr>
          <w:sz w:val="32"/>
          <w:szCs w:val="32"/>
        </w:rPr>
      </w:pPr>
    </w:p>
    <w:p w14:paraId="24E35EFF" w14:textId="77777777" w:rsidR="005E7425" w:rsidRDefault="005E7425">
      <w:pPr>
        <w:jc w:val="center"/>
        <w:rPr>
          <w:sz w:val="32"/>
          <w:szCs w:val="32"/>
        </w:rPr>
      </w:pPr>
    </w:p>
    <w:p w14:paraId="41C01F2C" w14:textId="77777777" w:rsidR="005E7425" w:rsidRDefault="005E7425">
      <w:pPr>
        <w:jc w:val="center"/>
        <w:rPr>
          <w:sz w:val="32"/>
          <w:szCs w:val="32"/>
        </w:rPr>
      </w:pPr>
    </w:p>
    <w:p w14:paraId="0278C037" w14:textId="77777777" w:rsidR="005E7425" w:rsidRDefault="005E7425">
      <w:pPr>
        <w:jc w:val="center"/>
        <w:rPr>
          <w:sz w:val="32"/>
          <w:szCs w:val="32"/>
        </w:rPr>
      </w:pPr>
    </w:p>
    <w:p w14:paraId="1306518C" w14:textId="77777777" w:rsidR="005E7425" w:rsidRDefault="005E7425">
      <w:pPr>
        <w:rPr>
          <w:sz w:val="32"/>
          <w:szCs w:val="32"/>
        </w:rPr>
        <w:sectPr w:rsidR="005E7425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74732C57" w14:textId="77777777" w:rsidR="005E7425" w:rsidRDefault="005E7425">
      <w:pPr>
        <w:rPr>
          <w:b/>
          <w:sz w:val="32"/>
          <w:szCs w:val="32"/>
        </w:rPr>
      </w:pPr>
    </w:p>
    <w:p w14:paraId="01790690" w14:textId="55872759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1AFD66A8" w14:textId="6F9A482F" w:rsidR="005E742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0657F22F" w14:textId="1B0A6C03" w:rsidR="005E7425" w:rsidRDefault="00000000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76F2A80F" w14:textId="0C8B83B7" w:rsidR="005E742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56264BBC" w14:textId="05F5E660" w:rsidR="005E7425" w:rsidRDefault="00000000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6344C55" w14:textId="2D31C96E" w:rsidR="005E7425" w:rsidRDefault="005E7425">
      <w:pPr>
        <w:keepNext/>
        <w:jc w:val="center"/>
      </w:pPr>
    </w:p>
    <w:p w14:paraId="319CA661" w14:textId="7506673B" w:rsidR="00D03F45" w:rsidRDefault="00C14C46">
      <w:pPr>
        <w:pStyle w:val="Legenda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271238" wp14:editId="5B842AAB">
            <wp:simplePos x="0" y="0"/>
            <wp:positionH relativeFrom="margin">
              <wp:align>center</wp:align>
            </wp:positionH>
            <wp:positionV relativeFrom="paragraph">
              <wp:posOffset>157465</wp:posOffset>
            </wp:positionV>
            <wp:extent cx="2303145" cy="2303145"/>
            <wp:effectExtent l="152400" t="152400" r="363855" b="363855"/>
            <wp:wrapTight wrapText="bothSides">
              <wp:wrapPolygon edited="0">
                <wp:start x="715" y="-1429"/>
                <wp:lineTo x="-1429" y="-1072"/>
                <wp:lineTo x="-1429" y="22333"/>
                <wp:lineTo x="1787" y="24834"/>
                <wp:lineTo x="21618" y="24834"/>
                <wp:lineTo x="21797" y="24476"/>
                <wp:lineTo x="24655" y="21975"/>
                <wp:lineTo x="24834" y="1787"/>
                <wp:lineTo x="22690" y="-893"/>
                <wp:lineTo x="22511" y="-1429"/>
                <wp:lineTo x="715" y="-1429"/>
              </wp:wrapPolygon>
            </wp:wrapTight>
            <wp:docPr id="1405299873" name="Imagem 3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9873" name="Imagem 3" descr="Logotip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ED126" w14:textId="58CABECB" w:rsidR="00D03F45" w:rsidRDefault="00D03F45">
      <w:pPr>
        <w:pStyle w:val="Legenda"/>
        <w:jc w:val="center"/>
      </w:pPr>
    </w:p>
    <w:p w14:paraId="0A3B40C6" w14:textId="08F287C5" w:rsidR="00D03F45" w:rsidRDefault="00D03F45">
      <w:pPr>
        <w:pStyle w:val="Legenda"/>
        <w:jc w:val="center"/>
      </w:pPr>
    </w:p>
    <w:p w14:paraId="4B547F76" w14:textId="13DC29DB" w:rsidR="00D03F45" w:rsidRDefault="00D03F45">
      <w:pPr>
        <w:pStyle w:val="Legenda"/>
        <w:jc w:val="center"/>
      </w:pPr>
    </w:p>
    <w:p w14:paraId="44B839DE" w14:textId="77777777" w:rsidR="00D03F45" w:rsidRDefault="00D03F45">
      <w:pPr>
        <w:pStyle w:val="Legenda"/>
        <w:jc w:val="center"/>
      </w:pPr>
    </w:p>
    <w:p w14:paraId="50141F55" w14:textId="77777777" w:rsidR="00D03F45" w:rsidRDefault="00D03F45">
      <w:pPr>
        <w:pStyle w:val="Legenda"/>
        <w:jc w:val="center"/>
      </w:pPr>
    </w:p>
    <w:p w14:paraId="1D52C367" w14:textId="77777777" w:rsidR="00D03F45" w:rsidRDefault="00D03F45">
      <w:pPr>
        <w:pStyle w:val="Legenda"/>
        <w:jc w:val="center"/>
      </w:pPr>
    </w:p>
    <w:p w14:paraId="41F4CEDE" w14:textId="77777777" w:rsidR="00D03F45" w:rsidRDefault="00D03F45">
      <w:pPr>
        <w:pStyle w:val="Legenda"/>
        <w:jc w:val="center"/>
      </w:pPr>
    </w:p>
    <w:p w14:paraId="0A41555A" w14:textId="77777777" w:rsidR="00D03F45" w:rsidRDefault="00D03F45">
      <w:pPr>
        <w:pStyle w:val="Legenda"/>
        <w:jc w:val="center"/>
      </w:pPr>
    </w:p>
    <w:p w14:paraId="0DD4535B" w14:textId="77777777" w:rsidR="00D03F45" w:rsidRDefault="00D03F45">
      <w:pPr>
        <w:pStyle w:val="Legenda"/>
        <w:jc w:val="center"/>
      </w:pPr>
    </w:p>
    <w:p w14:paraId="648178D0" w14:textId="77777777" w:rsidR="00D03F45" w:rsidRDefault="00D03F45">
      <w:pPr>
        <w:pStyle w:val="Legenda"/>
        <w:jc w:val="center"/>
      </w:pPr>
    </w:p>
    <w:p w14:paraId="4CB61FBC" w14:textId="0CF7C024" w:rsidR="00D03F45" w:rsidRDefault="00000000" w:rsidP="00D03F4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- Logotipo da </w:t>
      </w:r>
      <w:r w:rsidR="00D03F45">
        <w:t>G.E.I FLOW</w:t>
      </w:r>
      <w:r>
        <w:br/>
        <w:t>Fonte: De autoria própria</w:t>
      </w:r>
    </w:p>
    <w:p w14:paraId="35D97851" w14:textId="1E60AE3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História</w:t>
      </w:r>
    </w:p>
    <w:p w14:paraId="039A65A2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56FF1E5B" w14:textId="7A7356E5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A G.E.I FLOW nasceu de uma ideia inovadora durante o projeto integrador na FATEC Votorantim. Em um ambiente colaborativo de brainstorming, nossos fundadores perceberam uma dificuldade crítica: a falta de um fluxo eficiente de informação ao longo da jornada de trabalho de nossos "Heróis". Essa descoberta revelou uma oportunidade única de transformar a maneira como as multinacionais se comunicam com seus fornecedores. </w:t>
      </w:r>
    </w:p>
    <w:p w14:paraId="143C7D6D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>Com a crescente demanda por profissionalização e critérios mais rigorosos na seleção de fornecedores, decidimos atuar como um elo entre esses dois mundos. Nossa missão é otimizar a comunicação e facilitar a troca de informações, permitindo que fornecedores se tornem mais competitivos e alinhados às exigências do mercado. </w:t>
      </w:r>
    </w:p>
    <w:p w14:paraId="6FA47571" w14:textId="77777777" w:rsidR="00D03F45" w:rsidRPr="00D03F45" w:rsidRDefault="00D03F45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03F45">
        <w:rPr>
          <w:rFonts w:ascii="Aptos" w:eastAsia="Aptos" w:hAnsi="Aptos" w:cs="Aptos"/>
        </w:rPr>
        <w:t xml:space="preserve">Na G.E.I FLOW, acreditamos que é possível oferecer serviços de alta qualidade a um custo acessível, capacitando fornecedores a se profissionalizarem e a se destacarem em um cenário desafiador. </w:t>
      </w:r>
      <w:r w:rsidRPr="00D03F45">
        <w:rPr>
          <w:rFonts w:ascii="Aptos" w:eastAsia="Aptos" w:hAnsi="Aptos" w:cs="Aptos"/>
        </w:rPr>
        <w:lastRenderedPageBreak/>
        <w:t>Estamos comprometidos em criar soluções que não apenas atendam às necessidades das empresas, mas também promovam o crescimento e o desenvolvimento sustentável de todos os envolvidos. </w:t>
      </w:r>
    </w:p>
    <w:p w14:paraId="133A6EC2" w14:textId="77777777" w:rsidR="00D03F45" w:rsidRDefault="00D03F45" w:rsidP="00D03F4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</w:rPr>
      </w:pPr>
    </w:p>
    <w:p w14:paraId="084D3B23" w14:textId="2C6714C3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Organograma</w:t>
      </w:r>
    </w:p>
    <w:p w14:paraId="13689BD7" w14:textId="77777777" w:rsidR="00E349BA" w:rsidRDefault="00E349BA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D1D1153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Diretoria</w:t>
      </w:r>
      <w:proofErr w:type="gramEnd"/>
    </w:p>
    <w:p w14:paraId="4F2E7112" w14:textId="77777777" w:rsidR="00E349BA" w:rsidRPr="00E349BA" w:rsidRDefault="00E349BA" w:rsidP="00E349B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CEO / Diretor Geral</w:t>
      </w:r>
    </w:p>
    <w:p w14:paraId="43B4AA2A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Operações</w:t>
      </w:r>
      <w:proofErr w:type="gramEnd"/>
      <w:r w:rsidRPr="00E349BA">
        <w:rPr>
          <w:b/>
          <w:bCs/>
        </w:rPr>
        <w:t xml:space="preserve"> e Projetos</w:t>
      </w:r>
    </w:p>
    <w:p w14:paraId="04F0D2F2" w14:textId="77777777" w:rsidR="00E349BA" w:rsidRPr="00E349BA" w:rsidRDefault="00E349BA" w:rsidP="00E349BA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Operações</w:t>
      </w:r>
    </w:p>
    <w:p w14:paraId="25D93E8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Coordenador de Projetos</w:t>
      </w:r>
    </w:p>
    <w:p w14:paraId="1A412FE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Processos</w:t>
      </w:r>
    </w:p>
    <w:p w14:paraId="51D8008B" w14:textId="77777777" w:rsidR="00E349BA" w:rsidRPr="00E349BA" w:rsidRDefault="00E349BA" w:rsidP="00E349BA">
      <w:pPr>
        <w:pStyle w:val="paragraph"/>
        <w:numPr>
          <w:ilvl w:val="1"/>
          <w:numId w:val="29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Equipe de Campo / Técnicos</w:t>
      </w:r>
    </w:p>
    <w:p w14:paraId="6699BAD9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Relacionamento</w:t>
      </w:r>
      <w:proofErr w:type="gramEnd"/>
      <w:r w:rsidRPr="00E349BA">
        <w:rPr>
          <w:b/>
          <w:bCs/>
        </w:rPr>
        <w:t xml:space="preserve"> com Clientes</w:t>
      </w:r>
    </w:p>
    <w:p w14:paraId="32A1F551" w14:textId="77777777" w:rsidR="00E349BA" w:rsidRPr="00E349BA" w:rsidRDefault="00E349BA" w:rsidP="00E349BA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Relacionamento</w:t>
      </w:r>
    </w:p>
    <w:p w14:paraId="0A4D0024" w14:textId="77777777" w:rsidR="00E349BA" w:rsidRPr="00E349BA" w:rsidRDefault="00E349BA" w:rsidP="00E349BA">
      <w:pPr>
        <w:pStyle w:val="paragraph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Analistas de Atendimento</w:t>
      </w:r>
    </w:p>
    <w:p w14:paraId="470B2524" w14:textId="77777777" w:rsidR="00E349BA" w:rsidRPr="00E349BA" w:rsidRDefault="00E349BA" w:rsidP="00E349BA">
      <w:pPr>
        <w:pStyle w:val="paragraph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Suporte ao Cliente</w:t>
      </w:r>
    </w:p>
    <w:p w14:paraId="119CBB89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TI</w:t>
      </w:r>
      <w:proofErr w:type="gramEnd"/>
      <w:r w:rsidRPr="00E349BA">
        <w:rPr>
          <w:b/>
          <w:bCs/>
        </w:rPr>
        <w:t xml:space="preserve"> e Desenvolvimento</w:t>
      </w:r>
    </w:p>
    <w:p w14:paraId="44D327FF" w14:textId="77777777" w:rsidR="00E349BA" w:rsidRPr="00E349BA" w:rsidRDefault="00E349BA" w:rsidP="00E349BA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Coordenador de TI</w:t>
      </w:r>
    </w:p>
    <w:p w14:paraId="73B2486F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Desenvolvedores (responsáveis pelo G.E.I FLOW)</w:t>
      </w:r>
    </w:p>
    <w:p w14:paraId="1991D29F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Dados</w:t>
      </w:r>
    </w:p>
    <w:p w14:paraId="0A49E0D3" w14:textId="77777777" w:rsidR="00E349BA" w:rsidRPr="00E349BA" w:rsidRDefault="00E349BA" w:rsidP="00E349BA">
      <w:pPr>
        <w:pStyle w:val="paragraph"/>
        <w:numPr>
          <w:ilvl w:val="1"/>
          <w:numId w:val="31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Suporte Técnico</w:t>
      </w:r>
    </w:p>
    <w:p w14:paraId="4F42C7EE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Administração</w:t>
      </w:r>
      <w:proofErr w:type="gramEnd"/>
      <w:r w:rsidRPr="00E349BA">
        <w:rPr>
          <w:b/>
          <w:bCs/>
        </w:rPr>
        <w:t xml:space="preserve"> e Financeiro</w:t>
      </w:r>
    </w:p>
    <w:p w14:paraId="4FFCE807" w14:textId="77777777" w:rsidR="00E349BA" w:rsidRPr="00E349BA" w:rsidRDefault="00E349BA" w:rsidP="00E349B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Administrativo</w:t>
      </w:r>
    </w:p>
    <w:p w14:paraId="345E23F8" w14:textId="77777777" w:rsidR="00E349BA" w:rsidRPr="00E349BA" w:rsidRDefault="00E349BA" w:rsidP="00E349B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Financeiro</w:t>
      </w:r>
    </w:p>
    <w:p w14:paraId="1A96A941" w14:textId="77777777" w:rsidR="00E349BA" w:rsidRPr="00E349BA" w:rsidRDefault="00E349BA" w:rsidP="00E349BA">
      <w:pPr>
        <w:pStyle w:val="paragraph"/>
        <w:numPr>
          <w:ilvl w:val="1"/>
          <w:numId w:val="32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Assistente Administrativo</w:t>
      </w:r>
    </w:p>
    <w:p w14:paraId="20E7D305" w14:textId="77777777" w:rsidR="00E349BA" w:rsidRPr="00E349BA" w:rsidRDefault="00E349BA" w:rsidP="00E349BA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E349BA">
        <w:rPr>
          <w:b/>
        </w:rPr>
        <w:t xml:space="preserve">  </w:t>
      </w:r>
      <w:r w:rsidRPr="00E349BA">
        <w:rPr>
          <w:b/>
          <w:bCs/>
        </w:rPr>
        <w:t>Marketing</w:t>
      </w:r>
      <w:proofErr w:type="gramEnd"/>
      <w:r w:rsidRPr="00E349BA">
        <w:rPr>
          <w:b/>
          <w:bCs/>
        </w:rPr>
        <w:t xml:space="preserve"> e Comercial</w:t>
      </w:r>
    </w:p>
    <w:p w14:paraId="78972754" w14:textId="77777777" w:rsidR="00E349BA" w:rsidRPr="00E349BA" w:rsidRDefault="00E349BA" w:rsidP="00E349BA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Gerente de Marketing</w:t>
      </w:r>
    </w:p>
    <w:p w14:paraId="59CCAA6A" w14:textId="77777777" w:rsidR="00E349BA" w:rsidRPr="00E349BA" w:rsidRDefault="00E349BA" w:rsidP="00E349BA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Analista de Marketing</w:t>
      </w:r>
    </w:p>
    <w:p w14:paraId="1BB289BD" w14:textId="77777777" w:rsidR="00E349BA" w:rsidRPr="00E349BA" w:rsidRDefault="00E349BA" w:rsidP="00E349BA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b/>
        </w:rPr>
      </w:pPr>
      <w:r w:rsidRPr="00E349BA">
        <w:rPr>
          <w:b/>
        </w:rPr>
        <w:t>Executivos de Vendas</w:t>
      </w:r>
    </w:p>
    <w:p w14:paraId="5C203BC0" w14:textId="77777777" w:rsidR="00E349BA" w:rsidRDefault="00E349BA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1969B2E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A3E03DA" w14:textId="7B4CDE4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Segmento de mercado</w:t>
      </w:r>
    </w:p>
    <w:p w14:paraId="2660EBA1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6593ACF2" w14:textId="29328345" w:rsidR="00D91BA0" w:rsidRPr="00D91BA0" w:rsidRDefault="00D91BA0" w:rsidP="00D91BA0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 G.E.I Flow opera no segmento de gestão de dados</w:t>
      </w:r>
      <w:r>
        <w:rPr>
          <w:rFonts w:ascii="Aptos" w:eastAsia="Aptos" w:hAnsi="Aptos" w:cs="Aptos"/>
        </w:rPr>
        <w:t xml:space="preserve"> e tecnologia da informação</w:t>
      </w:r>
      <w:r w:rsidRPr="00D91BA0">
        <w:rPr>
          <w:rFonts w:ascii="Aptos" w:eastAsia="Aptos" w:hAnsi="Aptos" w:cs="Aptos"/>
        </w:rPr>
        <w:t>, oferecendo soluções inovadoras para empresas que buscam otimizar a comunicação e o fluxo de informações entre fornecedores e clientes. Nosso foco é simplificar a maneira como as empresas gerenciam o envio e recebimento de produtos, proporcionando uma plataforma eficiente que permite acompanhar cada etapa do processo, desde a solicitação até a entrega.</w:t>
      </w:r>
    </w:p>
    <w:p w14:paraId="76E2F837" w14:textId="45B32F22" w:rsidR="00D91BA0" w:rsidRPr="00667145" w:rsidRDefault="00D91BA0" w:rsidP="00667145">
      <w:pPr>
        <w:pStyle w:val="NormalWeb"/>
        <w:rPr>
          <w:rFonts w:ascii="Aptos" w:eastAsia="Aptos" w:hAnsi="Aptos" w:cs="Aptos"/>
        </w:rPr>
      </w:pPr>
      <w:r w:rsidRPr="00D91BA0">
        <w:rPr>
          <w:rFonts w:ascii="Aptos" w:eastAsia="Aptos" w:hAnsi="Aptos" w:cs="Aptos"/>
        </w:rPr>
        <w:t>Atuamos principalmente no setor industrial, atendendo empresas que precisam de uma solução simples</w:t>
      </w:r>
      <w:r>
        <w:rPr>
          <w:rFonts w:ascii="Aptos" w:eastAsia="Aptos" w:hAnsi="Aptos" w:cs="Aptos"/>
        </w:rPr>
        <w:t xml:space="preserve">, </w:t>
      </w:r>
      <w:r w:rsidRPr="00D91BA0">
        <w:rPr>
          <w:rFonts w:ascii="Aptos" w:eastAsia="Aptos" w:hAnsi="Aptos" w:cs="Aptos"/>
        </w:rPr>
        <w:t xml:space="preserve">para monitorar o status de peças e produtos em trânsito, acompanhar prazos de entrega e gerenciar o relacionamento com parceiros de negócios. </w:t>
      </w:r>
      <w:r>
        <w:rPr>
          <w:rFonts w:ascii="Aptos" w:eastAsia="Aptos" w:hAnsi="Aptos" w:cs="Aptos"/>
        </w:rPr>
        <w:t>A</w:t>
      </w:r>
      <w:r w:rsidRPr="00D91BA0">
        <w:rPr>
          <w:rFonts w:ascii="Aptos" w:eastAsia="Aptos" w:hAnsi="Aptos" w:cs="Aptos"/>
        </w:rPr>
        <w:t xml:space="preserve"> G.E.I Flow é ideal para organizações que buscam automatizar e centralizar a gestão de suas operações logísticas, oferecendo uma interface intuitiva e segura, que se adapta a diferentes tipos de negócios.</w:t>
      </w:r>
    </w:p>
    <w:p w14:paraId="2C348265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F21FC89" w14:textId="56DBCBAF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Localização</w:t>
      </w:r>
    </w:p>
    <w:p w14:paraId="30FFB60F" w14:textId="77777777" w:rsidR="0050587B" w:rsidRPr="0050587B" w:rsidRDefault="0050587B" w:rsidP="0050587B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50587B">
        <w:rPr>
          <w:rFonts w:ascii="Aptos" w:eastAsia="Aptos" w:hAnsi="Aptos" w:cs="Aptos"/>
        </w:rPr>
        <w:t>A G.E.I FLOW está localizada na Rua Dr. Álvaro Soares, 125, no centro de Sorocaba, uma escolha estratégica que proporciona fácil acesso para clientes e colaboradores. A região central da cidade é bem servida por diversas opções de transporte público, incluindo ônibus e terminais que conectam a diferentes bairros e cidades vizinhas, facilitando o deslocamento para quem precisa visitar o escritório.</w:t>
      </w:r>
    </w:p>
    <w:p w14:paraId="39F21D9B" w14:textId="3DE37354" w:rsidR="0050587B" w:rsidRPr="0050587B" w:rsidRDefault="0050587B" w:rsidP="0050587B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50587B">
        <w:rPr>
          <w:rFonts w:ascii="Aptos" w:eastAsia="Aptos" w:hAnsi="Aptos" w:cs="Aptos"/>
        </w:rPr>
        <w:t>Além disso, a proximidade de bancos é um grande benefício, permitindo que transações financeiras e outras operações sejam realizadas de forma rápida e conveniente. É possível encontrar uma variedade de restaurantes nessa região, oferecendo diversas opções gastronômicas para almoços e reuniões</w:t>
      </w:r>
      <w:r w:rsidRPr="0050587B">
        <w:rPr>
          <w:rFonts w:ascii="Aptos" w:eastAsia="Aptos" w:hAnsi="Aptos" w:cs="Aptos"/>
        </w:rPr>
        <w:t>. A</w:t>
      </w:r>
      <w:r w:rsidRPr="0050587B">
        <w:rPr>
          <w:rFonts w:ascii="Aptos" w:eastAsia="Aptos" w:hAnsi="Aptos" w:cs="Aptos"/>
        </w:rPr>
        <w:t xml:space="preserve"> presença de outras grandes empresas nas proximidades cria oportunidades valiosas para networking e colaborações. </w:t>
      </w:r>
    </w:p>
    <w:p w14:paraId="2CA2A523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87C18C5" w14:textId="6402586D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produtos</w:t>
      </w:r>
    </w:p>
    <w:p w14:paraId="2EDA2E55" w14:textId="77777777" w:rsidR="00D46F83" w:rsidRDefault="00D46F83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01731DA5" w14:textId="646B1747" w:rsidR="00D46F83" w:rsidRPr="00D46F83" w:rsidRDefault="00D46F83" w:rsidP="00D03F45">
      <w:pPr>
        <w:pStyle w:val="paragraph"/>
        <w:spacing w:before="0" w:beforeAutospacing="0" w:after="0" w:afterAutospacing="0"/>
        <w:textAlignment w:val="baseline"/>
        <w:rPr>
          <w:bCs/>
        </w:rPr>
      </w:pPr>
      <w:r w:rsidRPr="00D46F83">
        <w:rPr>
          <w:bCs/>
        </w:rPr>
        <w:t>Plataforma de Gestão de Envio e Recebimento de Peças</w:t>
      </w:r>
      <w:r>
        <w:rPr>
          <w:bCs/>
        </w:rPr>
        <w:t xml:space="preserve">, </w:t>
      </w:r>
      <w:r w:rsidRPr="00D46F83">
        <w:rPr>
          <w:bCs/>
        </w:rPr>
        <w:t>Relatórios e Análises Personalizadas</w:t>
      </w:r>
    </w:p>
    <w:p w14:paraId="360D1C7E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DA380DD" w14:textId="5D6FA526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Principais clientes</w:t>
      </w:r>
    </w:p>
    <w:p w14:paraId="156AFE36" w14:textId="77777777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5AF6987B" w14:textId="2AA3AFDB" w:rsidR="00C17A72" w:rsidRDefault="00C17A72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 xml:space="preserve">Principais concorrentes </w:t>
      </w:r>
    </w:p>
    <w:p w14:paraId="330D6D1C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48F0826F" w14:textId="77777777" w:rsidR="00D91BA0" w:rsidRDefault="00D91BA0" w:rsidP="00D03F45">
      <w:pPr>
        <w:pStyle w:val="paragraph"/>
        <w:spacing w:before="0" w:beforeAutospacing="0" w:after="0" w:afterAutospacing="0"/>
        <w:textAlignment w:val="baseline"/>
        <w:rPr>
          <w:b/>
        </w:rPr>
      </w:pPr>
    </w:p>
    <w:p w14:paraId="2031A320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17A72">
        <w:rPr>
          <w:b/>
        </w:rPr>
        <w:t>Código de Ética da G.E.I FLOW </w:t>
      </w:r>
    </w:p>
    <w:p w14:paraId="2B4BC816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Introdução: A G.E.I FLOW tem o compromisso de agir com integridade, transparência e responsabilidade em todas as nossas atividades. Este Código de Ética orienta nossos colaboradores sobre as expectativas de conduta, assegurando a proteção de dados e a participação ativa de todos nos projetos. </w:t>
      </w:r>
    </w:p>
    <w:p w14:paraId="1547B615" w14:textId="77777777" w:rsidR="00C17A72" w:rsidRPr="00C17A72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 </w:t>
      </w:r>
    </w:p>
    <w:p w14:paraId="7B20FF0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1. </w:t>
      </w:r>
      <w:r w:rsidRPr="00C17A72">
        <w:rPr>
          <w:rFonts w:ascii="Aptos" w:eastAsia="Aptos" w:hAnsi="Aptos" w:cs="Aptos"/>
          <w:b/>
          <w:bCs/>
        </w:rPr>
        <w:t>Valores Fundamentais</w:t>
      </w:r>
      <w:r w:rsidRPr="00ED0519">
        <w:t> </w:t>
      </w:r>
    </w:p>
    <w:p w14:paraId="3BE54AC6" w14:textId="77777777" w:rsidR="00C17A72" w:rsidRPr="00C17A72" w:rsidRDefault="00C17A72" w:rsidP="00C17A7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Confidencialidade: Respeitamos e protegemos as informações pessoais e empresariais de nossos clientes e parceiros, garantindo total confidencialidade em todas as interações. </w:t>
      </w:r>
    </w:p>
    <w:p w14:paraId="6672587B" w14:textId="77777777" w:rsidR="00C17A72" w:rsidRPr="00C17A72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Colaboração: Valorizamos a contribuição de cada funcionário e promovemos um ambiente onde todos têm voz em cada projeto. </w:t>
      </w:r>
    </w:p>
    <w:p w14:paraId="68D4FCA4" w14:textId="77777777" w:rsidR="00FE6D31" w:rsidRDefault="00C17A72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Integridade: Agimos com honestidade e ética em todas as nossas relações.</w:t>
      </w:r>
    </w:p>
    <w:p w14:paraId="4BB95C9F" w14:textId="0DF3ADFF" w:rsidR="00C17A72" w:rsidRPr="00C17A72" w:rsidRDefault="00FE6D31" w:rsidP="00C17A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FE6D31">
        <w:rPr>
          <w:rFonts w:ascii="Aptos" w:eastAsia="Aptos" w:hAnsi="Aptos" w:cs="Aptos"/>
        </w:rPr>
        <w:t>Cultura de Inclusão e Respeito</w:t>
      </w:r>
      <w:r>
        <w:rPr>
          <w:rFonts w:ascii="Aptos" w:eastAsia="Aptos" w:hAnsi="Aptos" w:cs="Aptos"/>
        </w:rPr>
        <w:t xml:space="preserve">: </w:t>
      </w:r>
      <w:r w:rsidRPr="00FE6D31">
        <w:rPr>
          <w:rFonts w:ascii="Aptos" w:eastAsia="Aptos" w:hAnsi="Aptos" w:cs="Aptos"/>
        </w:rPr>
        <w:t xml:space="preserve">Essa filosofia está alinhada com valores que promovem a </w:t>
      </w:r>
      <w:r w:rsidRPr="00FE6D31">
        <w:rPr>
          <w:rFonts w:ascii="Aptos" w:eastAsia="Aptos" w:hAnsi="Aptos" w:cs="Aptos"/>
          <w:b/>
          <w:bCs/>
        </w:rPr>
        <w:t>diversidade</w:t>
      </w:r>
      <w:r w:rsidRPr="00FE6D31">
        <w:rPr>
          <w:rFonts w:ascii="Aptos" w:eastAsia="Aptos" w:hAnsi="Aptos" w:cs="Aptos"/>
        </w:rPr>
        <w:t xml:space="preserve">, </w:t>
      </w:r>
      <w:r w:rsidRPr="00FE6D31">
        <w:rPr>
          <w:rFonts w:ascii="Aptos" w:eastAsia="Aptos" w:hAnsi="Aptos" w:cs="Aptos"/>
          <w:b/>
          <w:bCs/>
        </w:rPr>
        <w:t>igualdade de oportunidades</w:t>
      </w:r>
      <w:r w:rsidRPr="00FE6D31">
        <w:rPr>
          <w:rFonts w:ascii="Aptos" w:eastAsia="Aptos" w:hAnsi="Aptos" w:cs="Aptos"/>
        </w:rPr>
        <w:t xml:space="preserve">, e </w:t>
      </w:r>
      <w:r w:rsidRPr="00FE6D31">
        <w:rPr>
          <w:rFonts w:ascii="Aptos" w:eastAsia="Aptos" w:hAnsi="Aptos" w:cs="Aptos"/>
          <w:b/>
          <w:bCs/>
        </w:rPr>
        <w:t>bem-estar no ambiente de trabalho</w:t>
      </w:r>
      <w:r w:rsidRPr="00FE6D31">
        <w:rPr>
          <w:rFonts w:ascii="Aptos" w:eastAsia="Aptos" w:hAnsi="Aptos" w:cs="Aptos"/>
        </w:rPr>
        <w:t xml:space="preserve">, garantindo que todas as pessoas sejam tratadas com respeito, independentemente de raça, gênero, orientação sexual, idade, religião, ou outras características. Empresas que seguem essa abordagem frequentemente adotam </w:t>
      </w:r>
      <w:r w:rsidRPr="00FE6D31">
        <w:rPr>
          <w:rFonts w:ascii="Aptos" w:eastAsia="Aptos" w:hAnsi="Aptos" w:cs="Aptos"/>
          <w:b/>
          <w:bCs/>
        </w:rPr>
        <w:t>políticas de tolerância zero</w:t>
      </w:r>
      <w:r w:rsidRPr="00FE6D31">
        <w:rPr>
          <w:rFonts w:ascii="Aptos" w:eastAsia="Aptos" w:hAnsi="Aptos" w:cs="Aptos"/>
        </w:rPr>
        <w:t xml:space="preserve"> para comportamentos inadequados, como discriminação, assédio ou preconceito.</w:t>
      </w:r>
      <w:r w:rsidR="00C17A72" w:rsidRPr="00C17A72">
        <w:rPr>
          <w:rFonts w:ascii="Aptos" w:eastAsia="Aptos" w:hAnsi="Aptos" w:cs="Aptos"/>
        </w:rPr>
        <w:t> </w:t>
      </w:r>
    </w:p>
    <w:p w14:paraId="212315DB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5A0A4115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2. </w:t>
      </w:r>
      <w:r w:rsidRPr="00C17A72">
        <w:rPr>
          <w:rFonts w:ascii="Aptos" w:eastAsia="Aptos" w:hAnsi="Aptos" w:cs="Aptos"/>
          <w:b/>
          <w:bCs/>
        </w:rPr>
        <w:t>Normas de Conduta</w:t>
      </w:r>
      <w:r w:rsidRPr="00ED0519">
        <w:t> </w:t>
      </w:r>
    </w:p>
    <w:p w14:paraId="566FAA41" w14:textId="77777777" w:rsidR="00C17A72" w:rsidRPr="00C17A72" w:rsidRDefault="00C17A72" w:rsidP="00C17A7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Proteção de Dados: </w:t>
      </w:r>
    </w:p>
    <w:p w14:paraId="14E36179" w14:textId="77777777" w:rsidR="00C17A72" w:rsidRPr="00C17A72" w:rsidRDefault="00C17A72" w:rsidP="00C17A7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Os colaboradores devem tratar todos os dados de usuários e empresas com o máximo de sigilo, respeitando as políticas de proteção de dados e regulamentações aplicáveis. </w:t>
      </w:r>
    </w:p>
    <w:p w14:paraId="721F1AF9" w14:textId="77777777" w:rsidR="00C17A72" w:rsidRPr="00C17A72" w:rsidRDefault="00C17A72" w:rsidP="00C17A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lastRenderedPageBreak/>
        <w:t>Qualquer violação da confidencialidade será tratada com seriedade e poderá resultar em ações disciplinares. </w:t>
      </w:r>
    </w:p>
    <w:p w14:paraId="2E5AAF41" w14:textId="77777777" w:rsidR="00C17A72" w:rsidRPr="00C17A72" w:rsidRDefault="00C17A72" w:rsidP="00C17A7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C17A72">
        <w:rPr>
          <w:rFonts w:ascii="Aptos" w:eastAsia="Aptos" w:hAnsi="Aptos" w:cs="Aptos"/>
        </w:rPr>
        <w:t>Participação em Projetos: </w:t>
      </w:r>
    </w:p>
    <w:p w14:paraId="6802208F" w14:textId="77777777" w:rsidR="00C17A72" w:rsidRPr="00D46F83" w:rsidRDefault="00C17A72" w:rsidP="00C17A72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Todos os colaboradores são encorajados a participar ativamente dos projetos, compartilhando ideias e experiências. </w:t>
      </w:r>
    </w:p>
    <w:p w14:paraId="34A806E2" w14:textId="77777777" w:rsidR="00C17A72" w:rsidRPr="00D46F83" w:rsidRDefault="00C17A72" w:rsidP="00C17A72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comunicação aberta e o trabalho em equipe são essenciais para o sucesso da G.E.I FLOW. </w:t>
      </w:r>
    </w:p>
    <w:p w14:paraId="2D1CEC63" w14:textId="77777777" w:rsidR="00C17A72" w:rsidRPr="00D46F83" w:rsidRDefault="00C17A72" w:rsidP="00C17A72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Conflitos de Interesse: </w:t>
      </w:r>
    </w:p>
    <w:p w14:paraId="49A5551A" w14:textId="77777777" w:rsidR="00C17A72" w:rsidRPr="00ED0519" w:rsidRDefault="00C17A72" w:rsidP="00C17A72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</w:pPr>
      <w:r w:rsidRPr="00D46F83">
        <w:rPr>
          <w:rFonts w:ascii="Aptos" w:eastAsia="Aptos" w:hAnsi="Aptos" w:cs="Aptos"/>
        </w:rPr>
        <w:t>Os colaboradores devem evitar situações que possam gerar conflitos de interesse, informando à liderança sobre qualquer potencial conflito</w:t>
      </w:r>
      <w:r w:rsidRPr="00ED0519">
        <w:t>. </w:t>
      </w:r>
    </w:p>
    <w:p w14:paraId="66BE96B1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8A7F2BF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3. </w:t>
      </w:r>
      <w:r w:rsidRPr="00C17A72">
        <w:rPr>
          <w:rFonts w:ascii="Aptos" w:eastAsia="Aptos" w:hAnsi="Aptos" w:cs="Aptos"/>
          <w:b/>
          <w:bCs/>
        </w:rPr>
        <w:t>Compliance e Regulamentações</w:t>
      </w:r>
      <w:r w:rsidRPr="00ED0519">
        <w:rPr>
          <w:rStyle w:val="Forte"/>
          <w:rFonts w:eastAsiaTheme="majorEastAsia"/>
        </w:rPr>
        <w:t> </w:t>
      </w:r>
    </w:p>
    <w:p w14:paraId="1E185930" w14:textId="77777777" w:rsidR="00C17A72" w:rsidRPr="00D46F83" w:rsidRDefault="00C17A72" w:rsidP="00C17A7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se compromete a cumprir todas as leis e regulamentos relacionados à proteção de dados e à privacidade, garantindo que nossas práticas estejam sempre em conformidade. </w:t>
      </w:r>
    </w:p>
    <w:p w14:paraId="27224B13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9A6DA10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4. </w:t>
      </w:r>
      <w:r w:rsidRPr="00C17A72">
        <w:rPr>
          <w:rFonts w:ascii="Aptos" w:eastAsia="Aptos" w:hAnsi="Aptos" w:cs="Aptos"/>
          <w:b/>
          <w:bCs/>
        </w:rPr>
        <w:t>Mecanismos de Denúncia</w:t>
      </w:r>
      <w:r w:rsidRPr="00ED0519">
        <w:t> </w:t>
      </w:r>
    </w:p>
    <w:p w14:paraId="41088090" w14:textId="41B99043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Criamos canais seguros para que colaboradores possam relatar qualquer conduta antiética ou violação da confidencialidade. Todas as denúncias serão tratadas com total confidencialidade e proteção contrarretaliação. </w:t>
      </w:r>
    </w:p>
    <w:p w14:paraId="7E38EB9A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8B3643C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5. </w:t>
      </w:r>
      <w:r w:rsidRPr="00C17A72">
        <w:rPr>
          <w:rFonts w:ascii="Aptos" w:eastAsia="Aptos" w:hAnsi="Aptos" w:cs="Aptos"/>
          <w:b/>
          <w:bCs/>
        </w:rPr>
        <w:t>Treinamento e Comunicação</w:t>
      </w:r>
      <w:r w:rsidRPr="00ED0519">
        <w:t> </w:t>
      </w:r>
    </w:p>
    <w:p w14:paraId="45194436" w14:textId="77777777" w:rsidR="00C17A72" w:rsidRPr="00D46F83" w:rsidRDefault="00C17A72" w:rsidP="00D46F8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G.E.I FLOW oferece treinamentos regulares sobre proteção de dados e ética no trabalho, assegurando que todos os colaboradores estejam atualizados e cientes de suas responsabilidades. </w:t>
      </w:r>
    </w:p>
    <w:p w14:paraId="755AB377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3A3D2FE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</w:pPr>
      <w:r w:rsidRPr="00ED0519">
        <w:t xml:space="preserve">6. </w:t>
      </w:r>
      <w:r w:rsidRPr="00ED0519">
        <w:rPr>
          <w:rStyle w:val="Forte"/>
          <w:rFonts w:eastAsiaTheme="majorEastAsia"/>
        </w:rPr>
        <w:t>Revisão e Atualização</w:t>
      </w:r>
      <w:r w:rsidRPr="00ED0519">
        <w:t> </w:t>
      </w:r>
    </w:p>
    <w:p w14:paraId="2EE2305E" w14:textId="77777777" w:rsidR="00C17A72" w:rsidRPr="00D46F83" w:rsidRDefault="00C17A72" w:rsidP="00C17A7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Este Código de Ética será revisado anualmente para garantir sua relevância e eficácia. Colaboradores são incentivados a fornecer feedback sobre o código e sua aplicação. </w:t>
      </w:r>
    </w:p>
    <w:p w14:paraId="366654AD" w14:textId="77777777" w:rsidR="00C17A72" w:rsidRPr="00D46F83" w:rsidRDefault="00C17A72" w:rsidP="00C17A72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 </w:t>
      </w:r>
    </w:p>
    <w:p w14:paraId="0ECB321D" w14:textId="77777777" w:rsidR="00C17A72" w:rsidRPr="00ED0519" w:rsidRDefault="00C17A72" w:rsidP="00C17A72">
      <w:pPr>
        <w:pStyle w:val="paragraph"/>
        <w:spacing w:before="0" w:beforeAutospacing="0" w:after="0" w:afterAutospacing="0"/>
        <w:textAlignment w:val="baseline"/>
        <w:rPr>
          <w:rStyle w:val="Forte"/>
          <w:rFonts w:eastAsiaTheme="majorEastAsia"/>
        </w:rPr>
      </w:pPr>
      <w:r w:rsidRPr="00ED0519">
        <w:t xml:space="preserve">7. </w:t>
      </w:r>
      <w:r w:rsidRPr="00C17A72">
        <w:rPr>
          <w:rFonts w:ascii="Aptos" w:eastAsia="Aptos" w:hAnsi="Aptos" w:cs="Aptos"/>
          <w:b/>
          <w:bCs/>
        </w:rPr>
        <w:t>Compromisso da Liderança</w:t>
      </w:r>
      <w:r w:rsidRPr="00ED0519">
        <w:rPr>
          <w:rStyle w:val="Forte"/>
          <w:rFonts w:eastAsiaTheme="majorEastAsia"/>
        </w:rPr>
        <w:t> </w:t>
      </w:r>
    </w:p>
    <w:p w14:paraId="244E3E08" w14:textId="77777777" w:rsidR="00C17A72" w:rsidRPr="00D46F83" w:rsidRDefault="00C17A72" w:rsidP="00C17A7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ptos" w:eastAsia="Aptos" w:hAnsi="Aptos" w:cs="Aptos"/>
        </w:rPr>
      </w:pPr>
      <w:r w:rsidRPr="00D46F83">
        <w:rPr>
          <w:rFonts w:ascii="Aptos" w:eastAsia="Aptos" w:hAnsi="Aptos" w:cs="Aptos"/>
        </w:rPr>
        <w:t>A liderança da G.E.I FLOW se compromete a exemplificar os princípios estabelecidos neste Código de Ética, promovendo uma cultura de responsabilidade e respeito. </w:t>
      </w:r>
    </w:p>
    <w:p w14:paraId="05DC84B1" w14:textId="77777777" w:rsidR="00D91BA0" w:rsidRPr="00D46F83" w:rsidRDefault="00D91BA0" w:rsidP="00D03F45">
      <w:pPr>
        <w:pStyle w:val="paragraph"/>
        <w:spacing w:before="0" w:beforeAutospacing="0" w:after="0" w:afterAutospacing="0"/>
        <w:textAlignment w:val="baseline"/>
        <w:rPr>
          <w:rFonts w:ascii="Aptos" w:eastAsia="Aptos" w:hAnsi="Aptos" w:cs="Aptos"/>
        </w:rPr>
      </w:pPr>
    </w:p>
    <w:p w14:paraId="237241C1" w14:textId="77777777" w:rsidR="00FE6D31" w:rsidRDefault="00FE6D31">
      <w:pPr>
        <w:jc w:val="both"/>
        <w:rPr>
          <w:b/>
        </w:rPr>
      </w:pPr>
    </w:p>
    <w:p w14:paraId="54BC3C75" w14:textId="77777777" w:rsidR="00FE6D31" w:rsidRDefault="00FE6D31">
      <w:pPr>
        <w:jc w:val="both"/>
        <w:rPr>
          <w:b/>
        </w:rPr>
      </w:pPr>
    </w:p>
    <w:p w14:paraId="3D592589" w14:textId="77777777" w:rsidR="00FE6D31" w:rsidRDefault="00FE6D31">
      <w:pPr>
        <w:jc w:val="both"/>
        <w:rPr>
          <w:b/>
        </w:rPr>
      </w:pPr>
    </w:p>
    <w:p w14:paraId="00AEBFB6" w14:textId="77777777" w:rsidR="00FE6D31" w:rsidRDefault="00FE6D31">
      <w:pPr>
        <w:jc w:val="both"/>
        <w:rPr>
          <w:b/>
        </w:rPr>
      </w:pPr>
    </w:p>
    <w:p w14:paraId="37A6E175" w14:textId="2001D0AA" w:rsidR="005E7425" w:rsidRDefault="00000000">
      <w:pPr>
        <w:jc w:val="both"/>
        <w:rPr>
          <w:b/>
        </w:rPr>
      </w:pPr>
      <w:r>
        <w:rPr>
          <w:b/>
        </w:rPr>
        <w:t xml:space="preserve"> Missão, Visão e Valores</w:t>
      </w:r>
    </w:p>
    <w:p w14:paraId="1824105C" w14:textId="08C3C778" w:rsidR="005E7425" w:rsidRDefault="00000000">
      <w:pPr>
        <w:jc w:val="both"/>
        <w:rPr>
          <w:i/>
        </w:rPr>
      </w:pPr>
      <w:r>
        <w:rPr>
          <w:i/>
        </w:rPr>
        <w:t xml:space="preserve"> Missão</w:t>
      </w:r>
    </w:p>
    <w:p w14:paraId="279355F8" w14:textId="2EBA2192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F</w:t>
      </w:r>
      <w:r w:rsidRPr="00D03F45">
        <w:rPr>
          <w:rFonts w:ascii="Aptos" w:eastAsia="Aptos" w:hAnsi="Aptos" w:cs="Aptos"/>
        </w:rPr>
        <w:t>acilitar as transações entre fornecedores e clientes através de uma interface gráfica intuitiva e eficiente, otimizando tempo através de uma comunicação direta, promovendo a inovação e a transformação digital nos negócios.</w:t>
      </w:r>
    </w:p>
    <w:p w14:paraId="68FA66D5" w14:textId="7D290177" w:rsidR="005E7425" w:rsidRDefault="00000000">
      <w:pPr>
        <w:jc w:val="both"/>
        <w:rPr>
          <w:i/>
        </w:rPr>
      </w:pPr>
      <w:r>
        <w:rPr>
          <w:i/>
        </w:rPr>
        <w:t xml:space="preserve"> Visão</w:t>
      </w:r>
    </w:p>
    <w:p w14:paraId="54512DCB" w14:textId="1C39C2B6" w:rsidR="00D03F45" w:rsidRP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</w:t>
      </w:r>
      <w:r w:rsidRPr="00D03F45">
        <w:rPr>
          <w:rFonts w:ascii="Aptos" w:eastAsia="Aptos" w:hAnsi="Aptos" w:cs="Aptos"/>
        </w:rPr>
        <w:t>er uma plataforma de gerenciamento de dado personalizados entre fornecedores e clientes, reconhecida pela excelência em usabilidade, segurança e inovação tecnológica, transformando a maneira como as empresas comunicam suas operações.</w:t>
      </w:r>
    </w:p>
    <w:p w14:paraId="4E239A93" w14:textId="77777777" w:rsidR="00C17A72" w:rsidRDefault="00C17A72">
      <w:pPr>
        <w:jc w:val="both"/>
        <w:rPr>
          <w:i/>
        </w:rPr>
      </w:pPr>
    </w:p>
    <w:p w14:paraId="07C60BBF" w14:textId="4BCB37AC" w:rsidR="005E7425" w:rsidRDefault="00000000">
      <w:pPr>
        <w:jc w:val="both"/>
        <w:rPr>
          <w:i/>
        </w:rPr>
      </w:pPr>
      <w:r>
        <w:rPr>
          <w:i/>
        </w:rPr>
        <w:t xml:space="preserve"> Valores</w:t>
      </w:r>
    </w:p>
    <w:p w14:paraId="763D5CD7" w14:textId="00C0064C" w:rsidR="00D03F45" w:rsidRDefault="00D03F45" w:rsidP="00D03F45">
      <w:pPr>
        <w:pStyle w:val="NormalWeb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</w:t>
      </w:r>
      <w:r w:rsidRPr="00D03F45">
        <w:rPr>
          <w:rFonts w:ascii="Aptos" w:eastAsia="Aptos" w:hAnsi="Aptos" w:cs="Aptos"/>
        </w:rPr>
        <w:t>riorizar a segurança dos dados e transações dos usuários, atuar com integridade e responsabilidade em todas nossas ações, ter clareza e transparência em nossas diretrizes. Focando na satisfação e sucesso dos usuários.</w:t>
      </w:r>
    </w:p>
    <w:p w14:paraId="27B1C930" w14:textId="4B3B8469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Simplicidade</w:t>
      </w:r>
      <w:r w:rsidRPr="00D91BA0">
        <w:t xml:space="preserve"> </w:t>
      </w:r>
    </w:p>
    <w:p w14:paraId="6A7FF96C" w14:textId="7A56CACD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Inovação</w:t>
      </w:r>
    </w:p>
    <w:p w14:paraId="4A908CE9" w14:textId="78C042BB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Transparênci</w:t>
      </w:r>
      <w:r>
        <w:rPr>
          <w:rFonts w:eastAsiaTheme="majorEastAsia"/>
          <w:b/>
          <w:bCs/>
        </w:rPr>
        <w:t>a</w:t>
      </w:r>
      <w:r w:rsidRPr="00D91BA0">
        <w:t xml:space="preserve"> </w:t>
      </w:r>
    </w:p>
    <w:p w14:paraId="267A96F8" w14:textId="5449B607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Eficiência</w:t>
      </w:r>
      <w:r w:rsidRPr="00D91BA0">
        <w:t xml:space="preserve"> </w:t>
      </w:r>
    </w:p>
    <w:p w14:paraId="47FE7725" w14:textId="03FDDEF5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Parceria</w:t>
      </w:r>
    </w:p>
    <w:p w14:paraId="082D921F" w14:textId="7A57CD2F" w:rsidR="00D91BA0" w:rsidRPr="00D91BA0" w:rsidRDefault="00D91BA0" w:rsidP="00D91BA0">
      <w:pPr>
        <w:pStyle w:val="NormalWeb"/>
        <w:numPr>
          <w:ilvl w:val="0"/>
          <w:numId w:val="11"/>
        </w:numPr>
      </w:pPr>
      <w:r w:rsidRPr="00D91BA0">
        <w:rPr>
          <w:rFonts w:eastAsiaTheme="majorEastAsia"/>
          <w:b/>
          <w:bCs/>
        </w:rPr>
        <w:t>Segurança</w:t>
      </w:r>
    </w:p>
    <w:p w14:paraId="2AF818CA" w14:textId="77777777" w:rsidR="00D91BA0" w:rsidRPr="00D03F45" w:rsidRDefault="00D91BA0" w:rsidP="00D03F45">
      <w:pPr>
        <w:pStyle w:val="NormalWeb"/>
        <w:rPr>
          <w:rFonts w:ascii="Aptos" w:eastAsia="Aptos" w:hAnsi="Aptos" w:cs="Aptos"/>
        </w:rPr>
      </w:pPr>
    </w:p>
    <w:p w14:paraId="1C393334" w14:textId="77777777" w:rsidR="005E7425" w:rsidRDefault="005E7425">
      <w:pPr>
        <w:keepNext/>
        <w:jc w:val="both"/>
      </w:pPr>
    </w:p>
    <w:p w14:paraId="596E2390" w14:textId="591C2ECD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 xml:space="preserve"> Posicionamento da Empresa e Diferencial Competitivo</w:t>
      </w:r>
    </w:p>
    <w:p w14:paraId="54DF56D0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A G.E.I FLOW se posiciona como uma prestadora de serviços eficiente e inovadora, especializada na comunicação ágil entre empresas, com foco em simplificar processos operacionais. Nosso objetivo é fornecer uma plataforma intuitiva que promove transparência, controle de processos e parcerias eficientes.</w:t>
      </w:r>
    </w:p>
    <w:p w14:paraId="1712432E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Priorizamos a segurança dos dados de cada parceiro e tratamos todas as informações como estritamente confidenciais, assegurando a integridade e sigilo de cada transação. A G.E.I FLOW está em conformidade com a Lei Geral de Proteção de Dados (LGPD), garantindo que toda a coleta, armazenamento e tratamento de dados sejam realizados de forma ética, transparente e em respeito aos direitos dos titulares.</w:t>
      </w:r>
    </w:p>
    <w:p w14:paraId="32A7F87B" w14:textId="77777777" w:rsidR="00B0391D" w:rsidRDefault="00B0391D" w:rsidP="00B0391D">
      <w:pPr>
        <w:pStyle w:val="NormalWeb"/>
        <w:rPr>
          <w:rFonts w:ascii="Aptos" w:eastAsia="Aptos" w:hAnsi="Aptos" w:cs="Aptos"/>
        </w:rPr>
      </w:pPr>
      <w:r w:rsidRPr="00B0391D">
        <w:rPr>
          <w:rFonts w:ascii="Aptos" w:eastAsia="Aptos" w:hAnsi="Aptos" w:cs="Aptos"/>
        </w:rPr>
        <w:t>Além disso, nossa empresa é comprometida com um ambiente inclusivo e ético, onde a diversidade é valorizada e todos são tratados com respeito e dignidade. Temos tolerância zero a qualquer tipo de discriminação ou desacato, promovendo um ambiente de crescimento e colaboração harmônica.</w:t>
      </w:r>
    </w:p>
    <w:p w14:paraId="5A6C5422" w14:textId="77777777" w:rsidR="00B0391D" w:rsidRDefault="00B0391D" w:rsidP="00B0391D">
      <w:pPr>
        <w:pStyle w:val="NormalWeb"/>
        <w:rPr>
          <w:rFonts w:ascii="Aptos" w:eastAsia="Aptos" w:hAnsi="Aptos" w:cs="Aptos"/>
        </w:rPr>
      </w:pPr>
    </w:p>
    <w:p w14:paraId="41FF6BAC" w14:textId="26449B39" w:rsidR="00B0391D" w:rsidRPr="00B0391D" w:rsidRDefault="00B0391D" w:rsidP="00B0391D">
      <w:pPr>
        <w:pStyle w:val="NormalWeb"/>
      </w:pPr>
      <w:proofErr w:type="gramStart"/>
      <w:r w:rsidRPr="00B0391D">
        <w:t xml:space="preserve">  </w:t>
      </w:r>
      <w:r w:rsidRPr="00B0391D">
        <w:rPr>
          <w:rFonts w:eastAsiaTheme="majorEastAsia"/>
          <w:b/>
          <w:bCs/>
        </w:rPr>
        <w:t>Simplicidade</w:t>
      </w:r>
      <w:proofErr w:type="gramEnd"/>
      <w:r w:rsidRPr="00B0391D">
        <w:rPr>
          <w:rFonts w:eastAsiaTheme="majorEastAsia"/>
          <w:b/>
          <w:bCs/>
        </w:rPr>
        <w:t xml:space="preserve"> e Usabilidade</w:t>
      </w:r>
      <w:r w:rsidRPr="00B0391D">
        <w:t>:</w:t>
      </w:r>
      <w:r w:rsidRPr="00B0391D">
        <w:br/>
        <w:t>Nossa plataforma é intuitiva e fácil de usar, permitindo que qualquer colaborador ou parceiro, independentemente do nível técnico, possa operar e acompanhar processos com eficiência.</w:t>
      </w:r>
      <w:r w:rsidRPr="00B0391D">
        <w:t xml:space="preserve"> </w:t>
      </w:r>
      <w:r>
        <w:t>Permite</w:t>
      </w:r>
      <w:r w:rsidRPr="008A6133">
        <w:t xml:space="preserve"> controlar o seu estoque em </w:t>
      </w:r>
      <w:proofErr w:type="gramStart"/>
      <w:r w:rsidRPr="008A6133">
        <w:t>transito</w:t>
      </w:r>
      <w:proofErr w:type="gramEnd"/>
      <w:r w:rsidRPr="008A6133">
        <w:t xml:space="preserve"> e no prestador de serviço</w:t>
      </w:r>
    </w:p>
    <w:p w14:paraId="6AFBC9B3" w14:textId="4268306B" w:rsidR="00B0391D" w:rsidRPr="00B0391D" w:rsidRDefault="00B0391D" w:rsidP="00B0391D">
      <w:pPr>
        <w:pStyle w:val="NormalWeb"/>
      </w:pPr>
      <w:proofErr w:type="gramStart"/>
      <w:r w:rsidRPr="00B0391D">
        <w:t xml:space="preserve">  </w:t>
      </w:r>
      <w:r w:rsidRPr="00B0391D">
        <w:rPr>
          <w:rFonts w:eastAsiaTheme="majorEastAsia"/>
          <w:b/>
          <w:bCs/>
        </w:rPr>
        <w:t>Transparência</w:t>
      </w:r>
      <w:proofErr w:type="gramEnd"/>
      <w:r w:rsidRPr="00B0391D">
        <w:rPr>
          <w:rFonts w:eastAsiaTheme="majorEastAsia"/>
          <w:b/>
          <w:bCs/>
        </w:rPr>
        <w:t xml:space="preserve"> Operacional</w:t>
      </w:r>
      <w:r w:rsidRPr="00B0391D">
        <w:t>:</w:t>
      </w:r>
      <w:r w:rsidRPr="00B0391D">
        <w:br/>
        <w:t xml:space="preserve">Oferecemos controle total sobre o fluxo de peças e prazos entre empresas, facilitando a </w:t>
      </w:r>
      <w:r w:rsidRPr="00B0391D">
        <w:rPr>
          <w:rFonts w:eastAsiaTheme="majorEastAsia"/>
          <w:b/>
          <w:bCs/>
        </w:rPr>
        <w:t>tomada de decisões baseada em dados</w:t>
      </w:r>
      <w:r w:rsidRPr="00B0391D">
        <w:t xml:space="preserve"> em tempo </w:t>
      </w:r>
      <w:r w:rsidRPr="00B0391D">
        <w:t>real.</w:t>
      </w:r>
    </w:p>
    <w:p w14:paraId="5875BC0E" w14:textId="77777777" w:rsidR="00B0391D" w:rsidRPr="00B0391D" w:rsidRDefault="00B0391D" w:rsidP="00B0391D">
      <w:pPr>
        <w:pStyle w:val="NormalWeb"/>
      </w:pPr>
      <w:proofErr w:type="gramStart"/>
      <w:r w:rsidRPr="00B0391D">
        <w:t xml:space="preserve">  </w:t>
      </w:r>
      <w:r w:rsidRPr="00B0391D">
        <w:rPr>
          <w:rFonts w:eastAsiaTheme="majorEastAsia"/>
          <w:b/>
          <w:bCs/>
        </w:rPr>
        <w:t>Segurança</w:t>
      </w:r>
      <w:proofErr w:type="gramEnd"/>
      <w:r w:rsidRPr="00B0391D">
        <w:rPr>
          <w:rFonts w:eastAsiaTheme="majorEastAsia"/>
          <w:b/>
          <w:bCs/>
        </w:rPr>
        <w:t xml:space="preserve"> e Inovação Tecnológica</w:t>
      </w:r>
      <w:r w:rsidRPr="00B0391D">
        <w:t>:</w:t>
      </w:r>
      <w:r w:rsidRPr="00B0391D">
        <w:br/>
        <w:t xml:space="preserve">Nossos processos são desenvolvidos com foco em segurança e inovação contínua, garantindo </w:t>
      </w:r>
      <w:r w:rsidRPr="00B0391D">
        <w:rPr>
          <w:rFonts w:eastAsiaTheme="majorEastAsia"/>
          <w:b/>
          <w:bCs/>
        </w:rPr>
        <w:t>proteção de dados</w:t>
      </w:r>
      <w:r w:rsidRPr="00B0391D">
        <w:t xml:space="preserve"> e </w:t>
      </w:r>
      <w:r w:rsidRPr="00B0391D">
        <w:rPr>
          <w:rFonts w:eastAsiaTheme="majorEastAsia"/>
          <w:b/>
          <w:bCs/>
        </w:rPr>
        <w:t>atualizações frequentes</w:t>
      </w:r>
      <w:r w:rsidRPr="00B0391D">
        <w:t xml:space="preserve"> para manter nossa plataforma competitiva.</w:t>
      </w:r>
    </w:p>
    <w:p w14:paraId="37BC51CF" w14:textId="77777777" w:rsidR="00B0391D" w:rsidRPr="00B0391D" w:rsidRDefault="00B0391D" w:rsidP="00B0391D">
      <w:pPr>
        <w:pStyle w:val="NormalWeb"/>
      </w:pPr>
      <w:proofErr w:type="gramStart"/>
      <w:r w:rsidRPr="00B0391D">
        <w:t xml:space="preserve">  </w:t>
      </w:r>
      <w:r w:rsidRPr="00B0391D">
        <w:rPr>
          <w:rFonts w:eastAsiaTheme="majorEastAsia"/>
          <w:b/>
          <w:bCs/>
        </w:rPr>
        <w:t>Flexibilidade</w:t>
      </w:r>
      <w:proofErr w:type="gramEnd"/>
      <w:r w:rsidRPr="00B0391D">
        <w:rPr>
          <w:rFonts w:eastAsiaTheme="majorEastAsia"/>
          <w:b/>
          <w:bCs/>
        </w:rPr>
        <w:t xml:space="preserve"> e Adaptação</w:t>
      </w:r>
      <w:r w:rsidRPr="00B0391D">
        <w:t>:</w:t>
      </w:r>
      <w:r w:rsidRPr="00B0391D">
        <w:br/>
        <w:t xml:space="preserve">A G.E.I FLOW se adapta às necessidades específicas de cada cliente e parceiro, oferecendo </w:t>
      </w:r>
      <w:r w:rsidRPr="00B0391D">
        <w:rPr>
          <w:rFonts w:eastAsiaTheme="majorEastAsia"/>
          <w:b/>
          <w:bCs/>
        </w:rPr>
        <w:t>soluções personalizadas</w:t>
      </w:r>
      <w:r w:rsidRPr="00B0391D">
        <w:t xml:space="preserve"> e integrando novos fluxos de trabalho conforme o mercado evolui.</w:t>
      </w:r>
    </w:p>
    <w:p w14:paraId="199D5B11" w14:textId="77777777" w:rsidR="00B0391D" w:rsidRPr="00B0391D" w:rsidRDefault="00B0391D" w:rsidP="00B0391D">
      <w:pPr>
        <w:pStyle w:val="NormalWeb"/>
        <w:rPr>
          <w:rFonts w:ascii="Aptos" w:eastAsia="Aptos" w:hAnsi="Aptos" w:cs="Aptos"/>
        </w:rPr>
      </w:pPr>
    </w:p>
    <w:p w14:paraId="0F210827" w14:textId="77777777" w:rsidR="005E7425" w:rsidRDefault="0000000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</w:p>
    <w:p w14:paraId="01428C26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25F37EAD" w14:textId="77777777" w:rsidR="005E7425" w:rsidRDefault="00000000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308E4571" w14:textId="77777777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5D0AC2F6" w14:textId="77777777" w:rsidR="005E7425" w:rsidRDefault="00000000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2FFC2C57" w14:textId="77777777" w:rsidR="005E7425" w:rsidRDefault="00000000">
      <w:pPr>
        <w:jc w:val="both"/>
        <w:rPr>
          <w:b/>
        </w:rPr>
      </w:pPr>
      <w:r>
        <w:rPr>
          <w:b/>
        </w:rPr>
        <w:t xml:space="preserve">1.4.2 Pontos fortes + ameaças externas = estratégias de enfrentamento </w:t>
      </w:r>
    </w:p>
    <w:p w14:paraId="783DD600" w14:textId="77777777" w:rsidR="005E7425" w:rsidRDefault="00000000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7747BA61" w14:textId="77777777" w:rsidR="005E7425" w:rsidRDefault="00000000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15C60929" w14:textId="77777777" w:rsidR="005E7425" w:rsidRDefault="005E7425">
      <w:pPr>
        <w:jc w:val="both"/>
        <w:rPr>
          <w:b/>
          <w:sz w:val="28"/>
          <w:szCs w:val="28"/>
        </w:rPr>
      </w:pPr>
    </w:p>
    <w:p w14:paraId="695A2F5A" w14:textId="77777777" w:rsidR="005E7425" w:rsidRDefault="00000000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43D77825" w14:textId="77777777" w:rsidR="005E7425" w:rsidRDefault="00000000">
      <w:pPr>
        <w:jc w:val="both"/>
      </w:pPr>
      <w:r>
        <w:t xml:space="preserve">Elaborar as descrições </w:t>
      </w:r>
      <w:proofErr w:type="spellStart"/>
      <w:r>
        <w:t>algoritmiticas</w:t>
      </w:r>
      <w:proofErr w:type="spellEnd"/>
      <w:r>
        <w:t xml:space="preserve"> detalhadas, conforme instruções passadas pelo Prof. Piva.</w:t>
      </w:r>
    </w:p>
    <w:p w14:paraId="3C290539" w14:textId="77777777" w:rsidR="005E7425" w:rsidRDefault="005E7425">
      <w:pPr>
        <w:jc w:val="both"/>
        <w:rPr>
          <w:szCs w:val="28"/>
        </w:rPr>
      </w:pPr>
    </w:p>
    <w:p w14:paraId="0CBA371F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04AE83B0" w14:textId="77777777" w:rsidR="005E7425" w:rsidRDefault="00000000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35FEA325" w14:textId="77777777" w:rsidR="005E7425" w:rsidRDefault="00000000">
      <w:pPr>
        <w:pStyle w:val="Default"/>
      </w:pPr>
      <w:r>
        <w:lastRenderedPageBreak/>
        <w:t>Será necessário elaborar os seguintes itens:</w:t>
      </w:r>
    </w:p>
    <w:p w14:paraId="04C5A2BA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História da Empresa, Seus "Heróis"/fundadores, Características comportamentais dos sócios e valores. </w:t>
      </w:r>
    </w:p>
    <w:p w14:paraId="2D007CB5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Lema da Empresa: o que se repete dentro da Organização? Mascote, Conceito/Identidade da Marca </w:t>
      </w:r>
    </w:p>
    <w:p w14:paraId="06BCFC0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Missão, Visão e Valores e Código de Ética </w:t>
      </w:r>
    </w:p>
    <w:p w14:paraId="1B1C7A72" w14:textId="77777777" w:rsidR="005E7425" w:rsidRDefault="00000000">
      <w:pPr>
        <w:pStyle w:val="Default"/>
        <w:numPr>
          <w:ilvl w:val="0"/>
          <w:numId w:val="1"/>
        </w:numPr>
        <w:spacing w:after="135"/>
        <w:ind w:left="0" w:firstLine="0"/>
        <w:rPr>
          <w:sz w:val="23"/>
        </w:rPr>
      </w:pPr>
      <w:r>
        <w:rPr>
          <w:sz w:val="23"/>
        </w:rPr>
        <w:t xml:space="preserve">Definição dos PILARES da Cultura da Empresa. Quais são os três principais COMPORTAMENTOS que a empresa deseja desenvolver nos seus funcionários? </w:t>
      </w:r>
    </w:p>
    <w:p w14:paraId="2E923737" w14:textId="77777777" w:rsidR="005E7425" w:rsidRDefault="00000000">
      <w:pPr>
        <w:pStyle w:val="Default"/>
        <w:numPr>
          <w:ilvl w:val="0"/>
          <w:numId w:val="1"/>
        </w:numPr>
        <w:spacing w:after="0"/>
        <w:ind w:left="0" w:firstLine="0"/>
        <w:rPr>
          <w:sz w:val="23"/>
        </w:rPr>
      </w:pPr>
      <w:r>
        <w:rPr>
          <w:sz w:val="23"/>
        </w:rPr>
        <w:t xml:space="preserve">Definição dos Objetivos (Quantitativo e Qualitativo) da Cultura da Empresa. </w:t>
      </w:r>
    </w:p>
    <w:p w14:paraId="3A5CFD9E" w14:textId="77777777" w:rsidR="005E7425" w:rsidRDefault="005E7425">
      <w:pPr>
        <w:jc w:val="both"/>
      </w:pPr>
    </w:p>
    <w:p w14:paraId="1C7A5890" w14:textId="77777777" w:rsidR="005E7425" w:rsidRDefault="00000000">
      <w:pPr>
        <w:rPr>
          <w:b/>
          <w:sz w:val="28"/>
        </w:rPr>
      </w:pPr>
      <w:r>
        <w:br w:type="page"/>
      </w:r>
    </w:p>
    <w:p w14:paraId="1CA44EB4" w14:textId="77777777" w:rsidR="005E7425" w:rsidRDefault="00000000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666C0051" w14:textId="748B1C98" w:rsidR="005E7425" w:rsidRDefault="005E7425">
      <w:pPr>
        <w:rPr>
          <w:b/>
          <w:sz w:val="32"/>
          <w:szCs w:val="32"/>
        </w:rPr>
        <w:sectPr w:rsidR="005E7425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585514B7" w14:textId="61BE411D" w:rsidR="005E7425" w:rsidRDefault="0000000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Apêndice 1 – Organograma Empresarial</w:t>
      </w:r>
    </w:p>
    <w:p w14:paraId="5308A2E5" w14:textId="77777777" w:rsidR="005E7425" w:rsidRDefault="005E7425">
      <w:pPr>
        <w:jc w:val="both"/>
        <w:rPr>
          <w:b/>
          <w:sz w:val="28"/>
        </w:rPr>
      </w:pPr>
    </w:p>
    <w:p w14:paraId="0D5E130C" w14:textId="77777777" w:rsidR="005E7425" w:rsidRDefault="005E7425">
      <w:pPr>
        <w:jc w:val="both"/>
        <w:rPr>
          <w:b/>
          <w:sz w:val="28"/>
        </w:rPr>
      </w:pPr>
    </w:p>
    <w:p w14:paraId="6D0D5D64" w14:textId="77777777" w:rsidR="005E7425" w:rsidRDefault="005E7425">
      <w:pPr>
        <w:jc w:val="both"/>
      </w:pPr>
    </w:p>
    <w:sectPr w:rsidR="005E7425">
      <w:headerReference w:type="default" r:id="rId21"/>
      <w:footerReference w:type="default" r:id="rId22"/>
      <w:headerReference w:type="first" r:id="rId23"/>
      <w:footerReference w:type="first" r:id="rId24"/>
      <w:pgSz w:w="16838" w:h="11906" w:orient="landscape"/>
      <w:pgMar w:top="765" w:right="720" w:bottom="765" w:left="720" w:header="708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A8B" w14:textId="77777777" w:rsidR="002B68A1" w:rsidRDefault="002B68A1">
      <w:pPr>
        <w:spacing w:after="0" w:line="240" w:lineRule="auto"/>
      </w:pPr>
      <w:r>
        <w:separator/>
      </w:r>
    </w:p>
  </w:endnote>
  <w:endnote w:type="continuationSeparator" w:id="0">
    <w:p w14:paraId="7F550763" w14:textId="77777777" w:rsidR="002B68A1" w:rsidRDefault="002B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D1BC7" w14:textId="77777777" w:rsidR="005E7425" w:rsidRDefault="005E7425">
    <w:pPr>
      <w:pStyle w:val="Rodap"/>
      <w:jc w:val="right"/>
    </w:pPr>
  </w:p>
  <w:p w14:paraId="5DBF51B2" w14:textId="77777777" w:rsidR="005E7425" w:rsidRDefault="005E74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36438" w14:textId="77777777" w:rsidR="005E7425" w:rsidRDefault="005E7425">
    <w:pPr>
      <w:pStyle w:val="Rodap"/>
      <w:jc w:val="right"/>
    </w:pPr>
  </w:p>
  <w:p w14:paraId="18689927" w14:textId="77777777" w:rsidR="005E7425" w:rsidRDefault="005E74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7087080"/>
      <w:docPartObj>
        <w:docPartGallery w:val="Page Numbers (Bottom of Page)"/>
        <w:docPartUnique/>
      </w:docPartObj>
    </w:sdtPr>
    <w:sdtContent>
      <w:p w14:paraId="362AF099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85CED9B" w14:textId="77777777" w:rsidR="005E7425" w:rsidRDefault="005E742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88C9B" w14:textId="77777777" w:rsidR="005E7425" w:rsidRDefault="005E742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621155"/>
      <w:docPartObj>
        <w:docPartGallery w:val="Page Numbers (Bottom of Page)"/>
        <w:docPartUnique/>
      </w:docPartObj>
    </w:sdtPr>
    <w:sdtContent>
      <w:p w14:paraId="43FBE51D" w14:textId="77777777" w:rsidR="005E7425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1915E5B" w14:textId="77777777" w:rsidR="005E7425" w:rsidRDefault="005E742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9B259" w14:textId="77777777" w:rsidR="005E7425" w:rsidRDefault="005E74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0DD36" w14:textId="77777777" w:rsidR="002B68A1" w:rsidRDefault="002B68A1">
      <w:pPr>
        <w:spacing w:after="0" w:line="240" w:lineRule="auto"/>
      </w:pPr>
      <w:r>
        <w:separator/>
      </w:r>
    </w:p>
  </w:footnote>
  <w:footnote w:type="continuationSeparator" w:id="0">
    <w:p w14:paraId="40B56904" w14:textId="77777777" w:rsidR="002B68A1" w:rsidRDefault="002B6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32F64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3709261" wp14:editId="00AC691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447D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714910CA" wp14:editId="1B16096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7726DC9" wp14:editId="3BEA7D8E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D43279" w14:textId="77777777" w:rsidR="005E7425" w:rsidRDefault="005E742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9709" w14:textId="77777777" w:rsidR="005E7425" w:rsidRDefault="00000000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2DDF79A4" wp14:editId="714A663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E410DF2" wp14:editId="30C0EA63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849F323" w14:textId="77777777" w:rsidR="005E7425" w:rsidRDefault="005E742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7E9C" w14:textId="77777777" w:rsidR="005E7425" w:rsidRDefault="00000000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0" allowOverlap="1" wp14:anchorId="73EC99E6" wp14:editId="56D906C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0" allowOverlap="1" wp14:anchorId="5EE54A91" wp14:editId="1D6A93D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2796A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31B88FB5" w14:textId="40BD912C" w:rsidR="005E7425" w:rsidRDefault="005E7425">
                          <w:pPr>
                            <w:pStyle w:val="Contedodoquadro"/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54A91" id="Caixa de Texto 2" o:spid="_x0000_s1026" style="position:absolute;margin-left:232.3pt;margin-top:.6pt;width:283.5pt;height:55.5pt;z-index:-25165721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1AC2796A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31B88FB5" w14:textId="40BD912C" w:rsidR="005E7425" w:rsidRDefault="005E7425">
                    <w:pPr>
                      <w:pStyle w:val="Contedodoquadro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1CB56510" wp14:editId="75F2C9C3">
          <wp:extent cx="2689225" cy="704850"/>
          <wp:effectExtent l="0" t="0" r="0" b="0"/>
          <wp:docPr id="1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5E2F186" w14:textId="77777777" w:rsidR="005E7425" w:rsidRDefault="005E742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5CFE" w14:textId="77777777" w:rsidR="005E7425" w:rsidRDefault="005E742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30773" w14:textId="77777777" w:rsidR="005E7425" w:rsidRDefault="00000000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7E332B75" wp14:editId="0C171DD2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ADC7D8" w14:textId="77777777" w:rsidR="005E7425" w:rsidRDefault="00000000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8D88F4C" w14:textId="77777777" w:rsidR="005E7425" w:rsidRDefault="00000000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32B75" id="Caixa de Texto 1" o:spid="_x0000_s1027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" o:allowincell="f" stroked="f">
              <v:textbox>
                <w:txbxContent>
                  <w:p w14:paraId="5FADC7D8" w14:textId="77777777" w:rsidR="005E7425" w:rsidRDefault="00000000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8D88F4C" w14:textId="77777777" w:rsidR="005E7425" w:rsidRDefault="00000000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6DDFAD92" wp14:editId="3912A14A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31A08A" w14:textId="77777777" w:rsidR="005E7425" w:rsidRDefault="005E7425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BC93" w14:textId="77777777" w:rsidR="005E7425" w:rsidRDefault="005E74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191"/>
    <w:multiLevelType w:val="multilevel"/>
    <w:tmpl w:val="122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97389"/>
    <w:multiLevelType w:val="multilevel"/>
    <w:tmpl w:val="28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07624"/>
    <w:multiLevelType w:val="multilevel"/>
    <w:tmpl w:val="228470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362EB"/>
    <w:multiLevelType w:val="multilevel"/>
    <w:tmpl w:val="249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6008C"/>
    <w:multiLevelType w:val="multilevel"/>
    <w:tmpl w:val="5D2CC9A2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17850906"/>
    <w:multiLevelType w:val="multilevel"/>
    <w:tmpl w:val="A12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70187C"/>
    <w:multiLevelType w:val="multilevel"/>
    <w:tmpl w:val="2B2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6235"/>
    <w:multiLevelType w:val="multilevel"/>
    <w:tmpl w:val="BD2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57E75"/>
    <w:multiLevelType w:val="multilevel"/>
    <w:tmpl w:val="3098B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700B78"/>
    <w:multiLevelType w:val="multilevel"/>
    <w:tmpl w:val="3EFA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3D35D5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C1E50"/>
    <w:multiLevelType w:val="multilevel"/>
    <w:tmpl w:val="1A46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D355A4D"/>
    <w:multiLevelType w:val="multilevel"/>
    <w:tmpl w:val="1CA8E3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807CA9"/>
    <w:multiLevelType w:val="multilevel"/>
    <w:tmpl w:val="526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C40DC"/>
    <w:multiLevelType w:val="multilevel"/>
    <w:tmpl w:val="F45C1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235E11"/>
    <w:multiLevelType w:val="multilevel"/>
    <w:tmpl w:val="F3A48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8439A0"/>
    <w:multiLevelType w:val="multilevel"/>
    <w:tmpl w:val="D5C229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150411F"/>
    <w:multiLevelType w:val="multilevel"/>
    <w:tmpl w:val="025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26260"/>
    <w:multiLevelType w:val="multilevel"/>
    <w:tmpl w:val="8C7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F2591E"/>
    <w:multiLevelType w:val="multilevel"/>
    <w:tmpl w:val="1DA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0F7F82"/>
    <w:multiLevelType w:val="hybridMultilevel"/>
    <w:tmpl w:val="F78C67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ED3A70"/>
    <w:multiLevelType w:val="multilevel"/>
    <w:tmpl w:val="141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C5444"/>
    <w:multiLevelType w:val="multilevel"/>
    <w:tmpl w:val="0D0E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B52DC"/>
    <w:multiLevelType w:val="multilevel"/>
    <w:tmpl w:val="F7B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327BB"/>
    <w:multiLevelType w:val="multilevel"/>
    <w:tmpl w:val="ED9876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32696B"/>
    <w:multiLevelType w:val="multilevel"/>
    <w:tmpl w:val="0B88B2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B10721"/>
    <w:multiLevelType w:val="multilevel"/>
    <w:tmpl w:val="7EB2E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CF65988"/>
    <w:multiLevelType w:val="multilevel"/>
    <w:tmpl w:val="0A7A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45608"/>
    <w:multiLevelType w:val="hybridMultilevel"/>
    <w:tmpl w:val="5790C092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F9D175B"/>
    <w:multiLevelType w:val="multilevel"/>
    <w:tmpl w:val="75B6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7A31"/>
    <w:multiLevelType w:val="multilevel"/>
    <w:tmpl w:val="1F0A0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76DB01BE"/>
    <w:multiLevelType w:val="multilevel"/>
    <w:tmpl w:val="0DF24A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FD3A54"/>
    <w:multiLevelType w:val="multilevel"/>
    <w:tmpl w:val="DF6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846104">
    <w:abstractNumId w:val="16"/>
  </w:num>
  <w:num w:numId="2" w16cid:durableId="437601843">
    <w:abstractNumId w:val="2"/>
  </w:num>
  <w:num w:numId="3" w16cid:durableId="1720132229">
    <w:abstractNumId w:val="25"/>
  </w:num>
  <w:num w:numId="4" w16cid:durableId="306863772">
    <w:abstractNumId w:val="4"/>
  </w:num>
  <w:num w:numId="5" w16cid:durableId="86929498">
    <w:abstractNumId w:val="24"/>
  </w:num>
  <w:num w:numId="6" w16cid:durableId="674648007">
    <w:abstractNumId w:val="31"/>
  </w:num>
  <w:num w:numId="7" w16cid:durableId="65156829">
    <w:abstractNumId w:val="9"/>
  </w:num>
  <w:num w:numId="8" w16cid:durableId="890925850">
    <w:abstractNumId w:val="12"/>
  </w:num>
  <w:num w:numId="9" w16cid:durableId="247614047">
    <w:abstractNumId w:val="30"/>
  </w:num>
  <w:num w:numId="10" w16cid:durableId="468399196">
    <w:abstractNumId w:val="28"/>
  </w:num>
  <w:num w:numId="11" w16cid:durableId="1672826963">
    <w:abstractNumId w:val="20"/>
  </w:num>
  <w:num w:numId="12" w16cid:durableId="1237666089">
    <w:abstractNumId w:val="7"/>
  </w:num>
  <w:num w:numId="13" w16cid:durableId="2107772363">
    <w:abstractNumId w:val="13"/>
  </w:num>
  <w:num w:numId="14" w16cid:durableId="428702107">
    <w:abstractNumId w:val="32"/>
  </w:num>
  <w:num w:numId="15" w16cid:durableId="791559084">
    <w:abstractNumId w:val="23"/>
  </w:num>
  <w:num w:numId="16" w16cid:durableId="918446982">
    <w:abstractNumId w:val="14"/>
  </w:num>
  <w:num w:numId="17" w16cid:durableId="110244094">
    <w:abstractNumId w:val="11"/>
  </w:num>
  <w:num w:numId="18" w16cid:durableId="505747576">
    <w:abstractNumId w:val="0"/>
  </w:num>
  <w:num w:numId="19" w16cid:durableId="2061437107">
    <w:abstractNumId w:val="15"/>
  </w:num>
  <w:num w:numId="20" w16cid:durableId="330715347">
    <w:abstractNumId w:val="8"/>
  </w:num>
  <w:num w:numId="21" w16cid:durableId="1477065310">
    <w:abstractNumId w:val="5"/>
  </w:num>
  <w:num w:numId="22" w16cid:durableId="2097508155">
    <w:abstractNumId w:val="26"/>
  </w:num>
  <w:num w:numId="23" w16cid:durableId="312636821">
    <w:abstractNumId w:val="1"/>
  </w:num>
  <w:num w:numId="24" w16cid:durableId="1351180290">
    <w:abstractNumId w:val="19"/>
  </w:num>
  <w:num w:numId="25" w16cid:durableId="959728248">
    <w:abstractNumId w:val="18"/>
  </w:num>
  <w:num w:numId="26" w16cid:durableId="1735465209">
    <w:abstractNumId w:val="3"/>
  </w:num>
  <w:num w:numId="27" w16cid:durableId="1903058256">
    <w:abstractNumId w:val="10"/>
  </w:num>
  <w:num w:numId="28" w16cid:durableId="99885396">
    <w:abstractNumId w:val="22"/>
  </w:num>
  <w:num w:numId="29" w16cid:durableId="1996640193">
    <w:abstractNumId w:val="17"/>
  </w:num>
  <w:num w:numId="30" w16cid:durableId="2097826571">
    <w:abstractNumId w:val="27"/>
  </w:num>
  <w:num w:numId="31" w16cid:durableId="99492374">
    <w:abstractNumId w:val="6"/>
  </w:num>
  <w:num w:numId="32" w16cid:durableId="1715350759">
    <w:abstractNumId w:val="29"/>
  </w:num>
  <w:num w:numId="33" w16cid:durableId="11216532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5"/>
    <w:rsid w:val="00236574"/>
    <w:rsid w:val="002B68A1"/>
    <w:rsid w:val="003418FA"/>
    <w:rsid w:val="0050587B"/>
    <w:rsid w:val="005E7425"/>
    <w:rsid w:val="00667145"/>
    <w:rsid w:val="00756EB2"/>
    <w:rsid w:val="00B0391D"/>
    <w:rsid w:val="00C14C46"/>
    <w:rsid w:val="00C17A72"/>
    <w:rsid w:val="00C60023"/>
    <w:rsid w:val="00D03F45"/>
    <w:rsid w:val="00D46F83"/>
    <w:rsid w:val="00D91BA0"/>
    <w:rsid w:val="00DC6B7E"/>
    <w:rsid w:val="00E349BA"/>
    <w:rsid w:val="00EB03EF"/>
    <w:rsid w:val="00F00E8E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2E63C"/>
  <w15:docId w15:val="{BCCEFFC8-FF57-42C1-9B96-09A6EE7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03F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Fontepargpadro"/>
    <w:rsid w:val="00D03F45"/>
  </w:style>
  <w:style w:type="character" w:customStyle="1" w:styleId="normaltextrun">
    <w:name w:val="normaltextrun"/>
    <w:basedOn w:val="Fontepargpadro"/>
    <w:rsid w:val="00C1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Props1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8EC86-0754-4CDC-866D-2DC149F048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1723</Words>
  <Characters>9306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Bruno Vinicius urias queiroz</cp:lastModifiedBy>
  <cp:revision>6</cp:revision>
  <dcterms:created xsi:type="dcterms:W3CDTF">2024-10-11T00:07:00Z</dcterms:created>
  <dcterms:modified xsi:type="dcterms:W3CDTF">2024-10-13T22:46:00Z</dcterms:modified>
  <dc:language>pt-BR</dc:language>
</cp:coreProperties>
</file>