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6440C" w14:textId="7AEFC85C"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A13D09">
        <w:rPr>
          <w:b/>
          <w:sz w:val="24"/>
        </w:rPr>
        <w:t>0</w:t>
      </w:r>
      <w:r w:rsidR="006266E6">
        <w:rPr>
          <w:b/>
          <w:sz w:val="24"/>
        </w:rPr>
        <w:t>7</w:t>
      </w:r>
      <w:r>
        <w:rPr>
          <w:b/>
          <w:sz w:val="24"/>
        </w:rPr>
        <w:t xml:space="preserve"> – </w:t>
      </w:r>
      <w:r w:rsidR="00597192" w:rsidRPr="00597192">
        <w:rPr>
          <w:b/>
          <w:sz w:val="24"/>
        </w:rPr>
        <w:t>Teoria de Amostragem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17321E">
        <w:rPr>
          <w:b/>
          <w:sz w:val="24"/>
        </w:rPr>
        <w:t>2</w:t>
      </w:r>
      <w:r w:rsidR="009E6197">
        <w:rPr>
          <w:b/>
          <w:sz w:val="24"/>
        </w:rPr>
        <w:t>4</w:t>
      </w:r>
    </w:p>
    <w:p w14:paraId="6CF6440D" w14:textId="77777777" w:rsidR="0051047D" w:rsidRDefault="0051047D">
      <w:pPr>
        <w:pStyle w:val="Corpodetexto2"/>
      </w:pPr>
    </w:p>
    <w:p w14:paraId="6CF6440E" w14:textId="77777777" w:rsidR="00973BBE" w:rsidRPr="00F27BCF" w:rsidRDefault="00973BBE" w:rsidP="00973BBE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before="120" w:after="240"/>
        <w:ind w:left="284" w:hanging="284"/>
        <w:rPr>
          <w:szCs w:val="24"/>
        </w:rPr>
      </w:pPr>
      <w:r>
        <w:rPr>
          <w:szCs w:val="24"/>
        </w:rPr>
        <w:t>Para cada item abaixo, responda verdadeiro ou falso e justifique sua escolha</w:t>
      </w:r>
      <w:r w:rsidRPr="00F27BCF">
        <w:rPr>
          <w:szCs w:val="24"/>
        </w:rPr>
        <w:t>.</w:t>
      </w:r>
    </w:p>
    <w:p w14:paraId="6CF6440F" w14:textId="77777777" w:rsidR="00973BBE" w:rsidRDefault="00973BBE" w:rsidP="00973BBE">
      <w:pPr>
        <w:numPr>
          <w:ilvl w:val="0"/>
          <w:numId w:val="15"/>
        </w:numPr>
        <w:jc w:val="both"/>
        <w:rPr>
          <w:sz w:val="24"/>
          <w:szCs w:val="24"/>
        </w:rPr>
      </w:pPr>
      <w:r w:rsidRPr="008365DE">
        <w:rPr>
          <w:sz w:val="24"/>
          <w:szCs w:val="24"/>
        </w:rPr>
        <w:t>Por meio</w:t>
      </w:r>
      <w:r>
        <w:rPr>
          <w:sz w:val="24"/>
          <w:szCs w:val="24"/>
        </w:rPr>
        <w:t xml:space="preserve"> de uma amostragem, consigo melhorar a precisão de uma medida realizada;</w:t>
      </w:r>
    </w:p>
    <w:p w14:paraId="6CF64410" w14:textId="77777777" w:rsidR="00973BBE" w:rsidRDefault="00973BBE" w:rsidP="00973BB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D1373D">
        <w:rPr>
          <w:sz w:val="24"/>
          <w:szCs w:val="24"/>
        </w:rPr>
        <w:t>um estudo de qualidade de água de um rio</w:t>
      </w:r>
      <w:r>
        <w:rPr>
          <w:sz w:val="24"/>
          <w:szCs w:val="24"/>
        </w:rPr>
        <w:t xml:space="preserve">, é possível </w:t>
      </w:r>
      <w:r w:rsidRPr="008365DE">
        <w:rPr>
          <w:sz w:val="24"/>
          <w:szCs w:val="24"/>
        </w:rPr>
        <w:t>realizar</w:t>
      </w:r>
      <w:r>
        <w:rPr>
          <w:sz w:val="24"/>
          <w:szCs w:val="24"/>
        </w:rPr>
        <w:t xml:space="preserve"> uma amostragem probabilística;</w:t>
      </w:r>
    </w:p>
    <w:p w14:paraId="6CF64411" w14:textId="77777777" w:rsidR="00973BBE" w:rsidRDefault="00973BBE" w:rsidP="00973BB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escolha a esmo é uma estratégia de amostragem bastante semelhante a uma amostragem probabilística;</w:t>
      </w:r>
    </w:p>
    <w:p w14:paraId="6CF64412" w14:textId="77777777" w:rsidR="00973BBE" w:rsidRDefault="00973BBE" w:rsidP="00973BB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tamanho de uma amostra é proporcional </w:t>
      </w:r>
      <w:r w:rsidRPr="008365DE">
        <w:rPr>
          <w:sz w:val="24"/>
          <w:szCs w:val="24"/>
        </w:rPr>
        <w:t>à</w:t>
      </w:r>
      <w:r>
        <w:rPr>
          <w:sz w:val="24"/>
          <w:szCs w:val="24"/>
        </w:rPr>
        <w:t xml:space="preserve"> variação original dos dados, </w:t>
      </w:r>
      <w:r w:rsidRPr="008365DE">
        <w:rPr>
          <w:sz w:val="24"/>
          <w:szCs w:val="24"/>
        </w:rPr>
        <w:t>que</w:t>
      </w:r>
      <w:r>
        <w:rPr>
          <w:sz w:val="24"/>
          <w:szCs w:val="24"/>
        </w:rPr>
        <w:t xml:space="preserve"> geralmente </w:t>
      </w:r>
      <w:r w:rsidRPr="008365DE">
        <w:rPr>
          <w:sz w:val="24"/>
          <w:szCs w:val="24"/>
        </w:rPr>
        <w:t>é</w:t>
      </w:r>
      <w:r>
        <w:rPr>
          <w:sz w:val="24"/>
          <w:szCs w:val="24"/>
        </w:rPr>
        <w:t xml:space="preserve"> desconhecida e inversamente proporcional ao custo de obtenção de cada amostra.</w:t>
      </w:r>
    </w:p>
    <w:p w14:paraId="6CF64413" w14:textId="77777777" w:rsidR="00973BBE" w:rsidRDefault="00973BBE" w:rsidP="00973BBE">
      <w:pPr>
        <w:ind w:left="720"/>
        <w:jc w:val="both"/>
        <w:rPr>
          <w:sz w:val="24"/>
          <w:szCs w:val="24"/>
        </w:rPr>
      </w:pPr>
    </w:p>
    <w:p w14:paraId="6CF64414" w14:textId="77777777" w:rsidR="00973BBE" w:rsidRDefault="00973BBE" w:rsidP="00973BBE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 xml:space="preserve">Deseja-se estudar a condição de preservação de </w:t>
      </w:r>
      <w:r w:rsidR="007C3C23">
        <w:rPr>
          <w:szCs w:val="24"/>
        </w:rPr>
        <w:t xml:space="preserve">fragmentos de floresta numa região representada </w:t>
      </w:r>
      <w:r w:rsidR="00C000F7">
        <w:rPr>
          <w:szCs w:val="24"/>
        </w:rPr>
        <w:t xml:space="preserve">na figura </w:t>
      </w:r>
      <w:r w:rsidR="007C3C23">
        <w:rPr>
          <w:szCs w:val="24"/>
        </w:rPr>
        <w:t>abaixo</w:t>
      </w:r>
      <w:r>
        <w:rPr>
          <w:szCs w:val="24"/>
        </w:rPr>
        <w:t xml:space="preserve">. </w:t>
      </w:r>
      <w:r w:rsidR="007C3C23">
        <w:rPr>
          <w:szCs w:val="24"/>
        </w:rPr>
        <w:t xml:space="preserve">Observa-se que esses fragmentos (verde) encontram-se isolados sendo alguns deles transpassados por uma estrada (vermelho). Há também um rio (azul) </w:t>
      </w:r>
      <w:r w:rsidR="00C000F7">
        <w:rPr>
          <w:szCs w:val="24"/>
        </w:rPr>
        <w:t>no qual um</w:t>
      </w:r>
      <w:r w:rsidR="007C3C23">
        <w:rPr>
          <w:szCs w:val="24"/>
        </w:rPr>
        <w:t xml:space="preserve"> fragmento só pode ser acessado através de barco. Para esse estudo, 30 pontos foram sorteados segundo 3 estratégias: A) pontos sorteados aleatoriamente sobre todos os fragmentos; B) pontos sorteados aleatoriamente considerando uma faixa em torno da estrada; e C) amostragem sistemática do maior fragmento.</w:t>
      </w:r>
      <w:r w:rsidR="001E416B">
        <w:rPr>
          <w:szCs w:val="24"/>
        </w:rPr>
        <w:t xml:space="preserve"> </w:t>
      </w:r>
      <w:r>
        <w:rPr>
          <w:szCs w:val="24"/>
        </w:rPr>
        <w:t xml:space="preserve">Compare estas 3 </w:t>
      </w:r>
      <w:r w:rsidR="007C3C23">
        <w:rPr>
          <w:szCs w:val="24"/>
        </w:rPr>
        <w:t>estratégias</w:t>
      </w:r>
      <w:r>
        <w:rPr>
          <w:szCs w:val="24"/>
        </w:rPr>
        <w:t xml:space="preserve"> no que diz respeito a representatividade</w:t>
      </w:r>
      <w:r w:rsidR="00A472C7">
        <w:rPr>
          <w:szCs w:val="24"/>
        </w:rPr>
        <w:t xml:space="preserve"> espacial</w:t>
      </w:r>
      <w:r>
        <w:rPr>
          <w:szCs w:val="24"/>
        </w:rPr>
        <w:t xml:space="preserve">, </w:t>
      </w:r>
      <w:r w:rsidR="00A472C7">
        <w:rPr>
          <w:szCs w:val="24"/>
        </w:rPr>
        <w:t xml:space="preserve">tempo total gasto para </w:t>
      </w:r>
      <w:r w:rsidR="007C3C23">
        <w:rPr>
          <w:szCs w:val="24"/>
        </w:rPr>
        <w:t>o trabalho de campo</w:t>
      </w:r>
      <w:r>
        <w:rPr>
          <w:szCs w:val="24"/>
        </w:rPr>
        <w:t xml:space="preserve"> e facilidade de </w:t>
      </w:r>
      <w:r w:rsidR="00A472C7">
        <w:rPr>
          <w:szCs w:val="24"/>
        </w:rPr>
        <w:t>acesso aos pontos amostrados</w:t>
      </w:r>
      <w:r>
        <w:rPr>
          <w:szCs w:val="24"/>
        </w:rPr>
        <w:t>.</w:t>
      </w:r>
    </w:p>
    <w:p w14:paraId="6CF64415" w14:textId="77777777" w:rsidR="00973BBE" w:rsidRDefault="007C3C23" w:rsidP="00973BBE">
      <w:pPr>
        <w:pStyle w:val="Corpodetexto2"/>
        <w:tabs>
          <w:tab w:val="num" w:pos="426"/>
          <w:tab w:val="num" w:pos="644"/>
        </w:tabs>
        <w:ind w:left="284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CF64419" wp14:editId="5F2C33BD">
            <wp:extent cx="5295900" cy="19500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42" cy="1978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64416" w14:textId="77777777" w:rsidR="001E416B" w:rsidRDefault="001E416B" w:rsidP="00973BBE">
      <w:pPr>
        <w:pStyle w:val="Corpodetexto2"/>
        <w:tabs>
          <w:tab w:val="num" w:pos="426"/>
          <w:tab w:val="num" w:pos="644"/>
        </w:tabs>
        <w:ind w:left="284"/>
        <w:jc w:val="center"/>
        <w:rPr>
          <w:szCs w:val="24"/>
        </w:rPr>
      </w:pPr>
    </w:p>
    <w:p w14:paraId="6CF64417" w14:textId="77777777" w:rsidR="00973BBE" w:rsidRDefault="00973BBE" w:rsidP="00973BBE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 w:rsidRPr="00C216C1">
        <w:rPr>
          <w:szCs w:val="24"/>
        </w:rPr>
        <w:t xml:space="preserve">Qual o </w:t>
      </w:r>
      <w:r w:rsidRPr="00C216C1">
        <w:t>tamanho</w:t>
      </w:r>
      <w:r w:rsidRPr="00C216C1">
        <w:rPr>
          <w:szCs w:val="24"/>
        </w:rPr>
        <w:t xml:space="preserve"> de amostra que deve ser escolhido de modo a garantir que o erro máximo na estimativa da </w:t>
      </w:r>
      <w:proofErr w:type="gramStart"/>
      <w:r w:rsidRPr="00C216C1">
        <w:rPr>
          <w:szCs w:val="24"/>
        </w:rPr>
        <w:t xml:space="preserve">média </w:t>
      </w:r>
      <w:r w:rsidRPr="00C216C1">
        <w:rPr>
          <w:i/>
          <w:szCs w:val="24"/>
        </w:rPr>
        <w:sym w:font="Symbol" w:char="F06D"/>
      </w:r>
      <w:r>
        <w:rPr>
          <w:szCs w:val="24"/>
        </w:rPr>
        <w:t xml:space="preserve"> seja</w:t>
      </w:r>
      <w:proofErr w:type="gramEnd"/>
      <w:r>
        <w:rPr>
          <w:szCs w:val="24"/>
        </w:rPr>
        <w:t xml:space="preserve"> de </w:t>
      </w:r>
      <w:r w:rsidR="00D1373D">
        <w:rPr>
          <w:szCs w:val="24"/>
        </w:rPr>
        <w:t>2</w:t>
      </w:r>
      <w:r w:rsidRPr="00C216C1">
        <w:rPr>
          <w:szCs w:val="24"/>
        </w:rPr>
        <w:t xml:space="preserve"> </w:t>
      </w:r>
      <w:r>
        <w:rPr>
          <w:szCs w:val="24"/>
        </w:rPr>
        <w:t xml:space="preserve">unidades </w:t>
      </w:r>
      <w:r w:rsidRPr="00C216C1">
        <w:rPr>
          <w:szCs w:val="24"/>
        </w:rPr>
        <w:t xml:space="preserve">utilizando-se um nível de significância de 5%? </w:t>
      </w:r>
      <w:r>
        <w:rPr>
          <w:szCs w:val="24"/>
        </w:rPr>
        <w:t xml:space="preserve">Considere que </w:t>
      </w:r>
      <w:r>
        <w:rPr>
          <w:szCs w:val="24"/>
        </w:rPr>
        <w:sym w:font="Symbol" w:char="F073"/>
      </w:r>
      <w:r w:rsidRPr="00C216C1">
        <w:rPr>
          <w:szCs w:val="24"/>
          <w:vertAlign w:val="superscript"/>
        </w:rPr>
        <w:t>2</w:t>
      </w:r>
      <w:r w:rsidRPr="00C216C1">
        <w:rPr>
          <w:szCs w:val="24"/>
        </w:rPr>
        <w:t xml:space="preserve"> = </w:t>
      </w:r>
      <w:r w:rsidR="00E345A5">
        <w:rPr>
          <w:szCs w:val="24"/>
        </w:rPr>
        <w:t>35,6</w:t>
      </w:r>
      <w:r w:rsidRPr="00C216C1">
        <w:rPr>
          <w:szCs w:val="24"/>
        </w:rPr>
        <w:t>.</w:t>
      </w:r>
    </w:p>
    <w:p w14:paraId="689F1080" w14:textId="105655E2" w:rsidR="001646EC" w:rsidRDefault="001646EC" w:rsidP="00973BBE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>Qual a importância em se ter um conjunto amostral independente para se avaliar os resultados de uma metodologia? Qual a diferença entre amostras de teste e validação?</w:t>
      </w:r>
    </w:p>
    <w:p w14:paraId="5EFFA6DF" w14:textId="14D79595" w:rsidR="001B0653" w:rsidRPr="001B0653" w:rsidRDefault="002B0601" w:rsidP="001B0653">
      <w:pPr>
        <w:pStyle w:val="Corpodetexto2"/>
        <w:numPr>
          <w:ilvl w:val="0"/>
          <w:numId w:val="6"/>
        </w:numPr>
        <w:tabs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 xml:space="preserve">A partir de 20 valores amostrais, apresentados </w:t>
      </w:r>
      <w:proofErr w:type="gramStart"/>
      <w:r>
        <w:rPr>
          <w:szCs w:val="24"/>
        </w:rPr>
        <w:t>abaixo,  calcule</w:t>
      </w:r>
      <w:proofErr w:type="gramEnd"/>
      <w:r>
        <w:rPr>
          <w:szCs w:val="24"/>
        </w:rPr>
        <w:t xml:space="preserve"> o intervalo de credibilidade de 95% para média e variância amostrais através do uso da técnica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. Considere pelo menos 1000 </w:t>
      </w:r>
      <w:proofErr w:type="spellStart"/>
      <w:r>
        <w:rPr>
          <w:szCs w:val="24"/>
        </w:rPr>
        <w:t>reamostragens</w:t>
      </w:r>
      <w:proofErr w:type="spellEnd"/>
      <w:r>
        <w:rPr>
          <w:szCs w:val="24"/>
        </w:rPr>
        <w:t xml:space="preserve"> para se ter uma boa estimativa desse intervalo. Calcule também o intervalo de confiança de 95% para a média e variância populacional. </w:t>
      </w:r>
      <w:r w:rsidR="001B0653">
        <w:rPr>
          <w:szCs w:val="24"/>
        </w:rPr>
        <w:t>É esperado que o</w:t>
      </w:r>
      <w:r>
        <w:rPr>
          <w:szCs w:val="24"/>
        </w:rPr>
        <w:t xml:space="preserve">s valores dos intervalos de credibilidade e confiança </w:t>
      </w:r>
      <w:r w:rsidR="001B0653">
        <w:rPr>
          <w:szCs w:val="24"/>
        </w:rPr>
        <w:t xml:space="preserve">tenham </w:t>
      </w:r>
      <w:r>
        <w:rPr>
          <w:szCs w:val="24"/>
        </w:rPr>
        <w:t xml:space="preserve">valores semelhantes? </w:t>
      </w:r>
      <w:r w:rsidR="001B0653">
        <w:rPr>
          <w:szCs w:val="24"/>
        </w:rPr>
        <w:t>Qual a interpretação para cada um deles?</w:t>
      </w:r>
      <w:bookmarkStart w:id="0" w:name="_GoBack"/>
      <w:bookmarkEnd w:id="0"/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B0653" w:rsidRPr="001B0653" w14:paraId="7128292A" w14:textId="77777777" w:rsidTr="001B065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C98C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28,4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DB92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25,2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5678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23,0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F8AF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22,8</w:t>
            </w:r>
          </w:p>
        </w:tc>
      </w:tr>
      <w:tr w:rsidR="001B0653" w:rsidRPr="001B0653" w14:paraId="0F7E26F3" w14:textId="77777777" w:rsidTr="001B0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1710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7C61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7E96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292A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24,5</w:t>
            </w:r>
          </w:p>
        </w:tc>
      </w:tr>
      <w:tr w:rsidR="001B0653" w:rsidRPr="001B0653" w14:paraId="38CDFCC8" w14:textId="77777777" w:rsidTr="001B0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E0F6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2F68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944E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40FD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20,8</w:t>
            </w:r>
          </w:p>
        </w:tc>
      </w:tr>
      <w:tr w:rsidR="001B0653" w:rsidRPr="001B0653" w14:paraId="3E301F75" w14:textId="77777777" w:rsidTr="001B0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5A73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C6CC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2B7E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6121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29,8</w:t>
            </w:r>
          </w:p>
        </w:tc>
      </w:tr>
      <w:tr w:rsidR="001B0653" w:rsidRPr="001B0653" w14:paraId="73107EC1" w14:textId="77777777" w:rsidTr="001B0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97A1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EA4E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A4FA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15C" w14:textId="77777777" w:rsidR="001B0653" w:rsidRPr="001B0653" w:rsidRDefault="001B0653" w:rsidP="001B06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0653">
              <w:rPr>
                <w:rFonts w:ascii="Calibri" w:hAnsi="Calibri" w:cs="Calibri"/>
                <w:color w:val="000000"/>
                <w:sz w:val="22"/>
                <w:szCs w:val="22"/>
              </w:rPr>
              <w:t>20,9</w:t>
            </w:r>
          </w:p>
        </w:tc>
      </w:tr>
    </w:tbl>
    <w:p w14:paraId="6CF64418" w14:textId="77777777" w:rsidR="004C49C3" w:rsidRDefault="004C49C3" w:rsidP="00973BBE">
      <w:pPr>
        <w:pStyle w:val="Corpodetexto2"/>
        <w:spacing w:after="240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CAB"/>
    <w:multiLevelType w:val="hybridMultilevel"/>
    <w:tmpl w:val="BDF056F0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4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0"/>
  </w:num>
  <w:num w:numId="9">
    <w:abstractNumId w:val="2"/>
  </w:num>
  <w:num w:numId="10">
    <w:abstractNumId w:val="14"/>
  </w:num>
  <w:num w:numId="11">
    <w:abstractNumId w:val="11"/>
  </w:num>
  <w:num w:numId="12">
    <w:abstractNumId w:val="5"/>
  </w:num>
  <w:num w:numId="13">
    <w:abstractNumId w:val="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53928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646EC"/>
    <w:rsid w:val="0017321E"/>
    <w:rsid w:val="00185647"/>
    <w:rsid w:val="001907C2"/>
    <w:rsid w:val="00196C90"/>
    <w:rsid w:val="001B0653"/>
    <w:rsid w:val="001C7EE1"/>
    <w:rsid w:val="001E416B"/>
    <w:rsid w:val="001F1F46"/>
    <w:rsid w:val="001F7A88"/>
    <w:rsid w:val="0020585F"/>
    <w:rsid w:val="00224E12"/>
    <w:rsid w:val="0023444B"/>
    <w:rsid w:val="00251F03"/>
    <w:rsid w:val="00254F53"/>
    <w:rsid w:val="002B0601"/>
    <w:rsid w:val="002B7E01"/>
    <w:rsid w:val="002D674B"/>
    <w:rsid w:val="00304EC0"/>
    <w:rsid w:val="00321EFB"/>
    <w:rsid w:val="00330E7C"/>
    <w:rsid w:val="003416D2"/>
    <w:rsid w:val="00354AE2"/>
    <w:rsid w:val="003A05FA"/>
    <w:rsid w:val="003D3620"/>
    <w:rsid w:val="004166E5"/>
    <w:rsid w:val="0042208D"/>
    <w:rsid w:val="00424653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0849"/>
    <w:rsid w:val="00562F22"/>
    <w:rsid w:val="0056700D"/>
    <w:rsid w:val="005709C7"/>
    <w:rsid w:val="00581A1D"/>
    <w:rsid w:val="005830E3"/>
    <w:rsid w:val="00597192"/>
    <w:rsid w:val="005C2965"/>
    <w:rsid w:val="005D53CC"/>
    <w:rsid w:val="005D61DC"/>
    <w:rsid w:val="005E4B14"/>
    <w:rsid w:val="006255B4"/>
    <w:rsid w:val="006266E6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A02BC"/>
    <w:rsid w:val="007C3C23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73BBE"/>
    <w:rsid w:val="009D579C"/>
    <w:rsid w:val="009E3C58"/>
    <w:rsid w:val="009E6197"/>
    <w:rsid w:val="00A01574"/>
    <w:rsid w:val="00A13D09"/>
    <w:rsid w:val="00A15219"/>
    <w:rsid w:val="00A472C7"/>
    <w:rsid w:val="00A6367C"/>
    <w:rsid w:val="00A74CDC"/>
    <w:rsid w:val="00A7626E"/>
    <w:rsid w:val="00A956F1"/>
    <w:rsid w:val="00AB6FFF"/>
    <w:rsid w:val="00AD0A3C"/>
    <w:rsid w:val="00B00224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D042F"/>
    <w:rsid w:val="00C000F7"/>
    <w:rsid w:val="00C11A95"/>
    <w:rsid w:val="00C41CD3"/>
    <w:rsid w:val="00CB3797"/>
    <w:rsid w:val="00CD23A2"/>
    <w:rsid w:val="00CE238D"/>
    <w:rsid w:val="00D1373D"/>
    <w:rsid w:val="00D14E4F"/>
    <w:rsid w:val="00D16280"/>
    <w:rsid w:val="00D26A0C"/>
    <w:rsid w:val="00D47C73"/>
    <w:rsid w:val="00D54ABC"/>
    <w:rsid w:val="00DE73F3"/>
    <w:rsid w:val="00E345A5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321D7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6440C"/>
  <w15:docId w15:val="{6794C9CD-CC12-4AB5-BBD6-7CD572E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20</cp:revision>
  <cp:lastPrinted>2024-06-07T16:16:00Z</cp:lastPrinted>
  <dcterms:created xsi:type="dcterms:W3CDTF">2019-05-24T18:22:00Z</dcterms:created>
  <dcterms:modified xsi:type="dcterms:W3CDTF">2024-06-07T16:16:00Z</dcterms:modified>
</cp:coreProperties>
</file>