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5AA07" w14:textId="77777777" w:rsidR="006022F3" w:rsidRDefault="001F1182" w:rsidP="00D866DB">
      <w:r>
        <w:rPr>
          <w:noProof/>
        </w:rPr>
        <w:drawing>
          <wp:anchor distT="0" distB="0" distL="114300" distR="114300" simplePos="0" relativeHeight="251751424" behindDoc="0" locked="0" layoutInCell="1" allowOverlap="1" wp14:anchorId="7725E227" wp14:editId="1EBB0DD0">
            <wp:simplePos x="0" y="0"/>
            <wp:positionH relativeFrom="margin">
              <wp:posOffset>-114300</wp:posOffset>
            </wp:positionH>
            <wp:positionV relativeFrom="margin">
              <wp:posOffset>-175260</wp:posOffset>
            </wp:positionV>
            <wp:extent cx="2443480" cy="970280"/>
            <wp:effectExtent l="0" t="0" r="0" b="0"/>
            <wp:wrapSquare wrapText="bothSides"/>
            <wp:docPr id="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443480" cy="970280"/>
                    </a:xfrm>
                    <a:prstGeom prst="rect">
                      <a:avLst/>
                    </a:prstGeom>
                    <a:noFill/>
                    <a:extLst/>
                  </pic:spPr>
                </pic:pic>
              </a:graphicData>
            </a:graphic>
          </wp:anchor>
        </w:drawing>
      </w:r>
    </w:p>
    <w:p w14:paraId="2C68D724" w14:textId="77777777" w:rsidR="006022F3" w:rsidRDefault="006022F3" w:rsidP="00BB6B32">
      <w:pPr>
        <w:tabs>
          <w:tab w:val="left" w:pos="1800"/>
        </w:tabs>
      </w:pPr>
    </w:p>
    <w:p w14:paraId="4D1238A6" w14:textId="77777777" w:rsidR="006022F3" w:rsidRDefault="006022F3" w:rsidP="006022F3"/>
    <w:p w14:paraId="4F141777" w14:textId="77777777" w:rsidR="00C3600F" w:rsidRDefault="00C3600F" w:rsidP="006022F3"/>
    <w:p w14:paraId="50D4FDEE" w14:textId="77777777" w:rsidR="00C3600F" w:rsidRPr="00C3600F" w:rsidRDefault="00C3600F" w:rsidP="00C3600F"/>
    <w:p w14:paraId="161E7B2A" w14:textId="77777777" w:rsidR="00C3600F" w:rsidRPr="00C3600F" w:rsidRDefault="00C3600F" w:rsidP="00C3600F"/>
    <w:p w14:paraId="3F8128D3" w14:textId="77777777" w:rsidR="00C3600F" w:rsidRPr="00C3600F" w:rsidRDefault="00C3600F" w:rsidP="00C3600F"/>
    <w:p w14:paraId="59080AFB" w14:textId="7DC3148A" w:rsidR="00336A91" w:rsidRPr="00CA51E1" w:rsidRDefault="00207C7A" w:rsidP="005C0542">
      <w:pPr>
        <w:spacing w:before="240" w:line="240" w:lineRule="auto"/>
        <w:rPr>
          <w:b/>
          <w:sz w:val="36"/>
          <w:szCs w:val="36"/>
        </w:rPr>
      </w:pPr>
      <w:sdt>
        <w:sdtPr>
          <w:rPr>
            <w:b/>
            <w:sz w:val="36"/>
            <w:szCs w:val="36"/>
          </w:rPr>
          <w:alias w:val="Title"/>
          <w:id w:val="1727949673"/>
          <w:placeholder>
            <w:docPart w:val="C697BC16FFD0074EB35A2939CB9E7480"/>
          </w:placeholder>
          <w:dataBinding w:prefixMappings="xmlns:ns0='http://purl.org/dc/elements/1.1/' xmlns:ns1='http://schemas.openxmlformats.org/package/2006/metadata/core-properties' " w:xpath="/ns1:coreProperties[1]/ns0:title[1]" w:storeItemID="{6C3C8BC8-F283-45AE-878A-BAB7291924A1}"/>
          <w:text/>
        </w:sdtPr>
        <w:sdtEndPr/>
        <w:sdtContent>
          <w:r w:rsidR="005C0542">
            <w:rPr>
              <w:b/>
              <w:sz w:val="36"/>
              <w:szCs w:val="36"/>
            </w:rPr>
            <w:t>IFG Digital Services Playbook</w:t>
          </w:r>
        </w:sdtContent>
      </w:sdt>
    </w:p>
    <w:p w14:paraId="0EB6BEB8" w14:textId="77777777" w:rsidR="00CA51E1" w:rsidRPr="00CA51E1" w:rsidRDefault="00CA51E1" w:rsidP="00CA51E1">
      <w:pPr>
        <w:rPr>
          <w:b/>
          <w:sz w:val="28"/>
          <w:szCs w:val="28"/>
        </w:rPr>
      </w:pPr>
      <w:r w:rsidRPr="00CA51E1">
        <w:rPr>
          <w:b/>
          <w:sz w:val="28"/>
          <w:szCs w:val="28"/>
        </w:rPr>
        <w:t>Version 1.2</w:t>
      </w:r>
    </w:p>
    <w:p w14:paraId="13BF5204" w14:textId="77777777" w:rsidR="00CA51E1" w:rsidRDefault="00CA51E1" w:rsidP="00336A91">
      <w:pPr>
        <w:rPr>
          <w:b/>
          <w:sz w:val="32"/>
        </w:rPr>
      </w:pPr>
    </w:p>
    <w:p w14:paraId="66C7989C" w14:textId="77777777" w:rsidR="00CA51E1" w:rsidRDefault="00CA51E1" w:rsidP="00336A91">
      <w:pPr>
        <w:rPr>
          <w:b/>
          <w:sz w:val="32"/>
        </w:rPr>
      </w:pPr>
    </w:p>
    <w:p w14:paraId="6633C116" w14:textId="77777777" w:rsidR="00CA51E1" w:rsidRDefault="00CA51E1" w:rsidP="00336A91">
      <w:pPr>
        <w:rPr>
          <w:b/>
          <w:sz w:val="32"/>
        </w:rPr>
      </w:pPr>
    </w:p>
    <w:p w14:paraId="249A2157" w14:textId="77777777" w:rsidR="00336A91" w:rsidRPr="00CA51E1" w:rsidRDefault="00336A91" w:rsidP="00336A91">
      <w:pPr>
        <w:rPr>
          <w:b/>
          <w:sz w:val="28"/>
          <w:szCs w:val="28"/>
        </w:rPr>
      </w:pPr>
      <w:r w:rsidRPr="00CA51E1">
        <w:rPr>
          <w:b/>
          <w:sz w:val="28"/>
          <w:szCs w:val="28"/>
        </w:rPr>
        <w:t>PMO Office Notes:</w:t>
      </w:r>
    </w:p>
    <w:p w14:paraId="47FDDE7F" w14:textId="77777777" w:rsidR="00336A91" w:rsidRDefault="00336A91" w:rsidP="00336A91">
      <w:pPr>
        <w:rPr>
          <w:b/>
          <w:sz w:val="28"/>
          <w:szCs w:val="28"/>
        </w:rPr>
      </w:pPr>
      <w:r w:rsidRPr="00CA51E1">
        <w:rPr>
          <w:b/>
          <w:sz w:val="28"/>
          <w:szCs w:val="28"/>
        </w:rPr>
        <w:t>U.S. Government Projects</w:t>
      </w:r>
    </w:p>
    <w:p w14:paraId="65DFB4C0" w14:textId="77777777" w:rsidR="00CA51E1" w:rsidRDefault="00CA51E1" w:rsidP="00CA51E1">
      <w:pPr>
        <w:spacing w:after="60" w:line="240" w:lineRule="auto"/>
        <w:rPr>
          <w:sz w:val="24"/>
          <w:szCs w:val="24"/>
        </w:rPr>
      </w:pPr>
    </w:p>
    <w:p w14:paraId="52260B88" w14:textId="77777777" w:rsidR="00CA51E1" w:rsidRDefault="00CA51E1" w:rsidP="00CA51E1">
      <w:pPr>
        <w:spacing w:after="60" w:line="240" w:lineRule="auto"/>
        <w:rPr>
          <w:sz w:val="24"/>
          <w:szCs w:val="24"/>
        </w:rPr>
      </w:pPr>
    </w:p>
    <w:p w14:paraId="3024B1D8" w14:textId="227192E0" w:rsidR="00CA51E1" w:rsidRDefault="00CA51E1" w:rsidP="00CA51E1">
      <w:pPr>
        <w:spacing w:after="60" w:line="240" w:lineRule="auto"/>
        <w:rPr>
          <w:sz w:val="24"/>
          <w:szCs w:val="24"/>
        </w:rPr>
      </w:pPr>
    </w:p>
    <w:p w14:paraId="0AC77B0C" w14:textId="77777777" w:rsidR="00CA51E1" w:rsidRDefault="00CA51E1" w:rsidP="00CA51E1">
      <w:pPr>
        <w:spacing w:after="60" w:line="240" w:lineRule="auto"/>
        <w:rPr>
          <w:sz w:val="24"/>
          <w:szCs w:val="24"/>
        </w:rPr>
      </w:pPr>
    </w:p>
    <w:p w14:paraId="21C82B17" w14:textId="77777777" w:rsidR="00CA51E1" w:rsidRDefault="00CA51E1" w:rsidP="00CA51E1">
      <w:pPr>
        <w:spacing w:after="60" w:line="240" w:lineRule="auto"/>
        <w:rPr>
          <w:sz w:val="24"/>
          <w:szCs w:val="24"/>
        </w:rPr>
      </w:pPr>
    </w:p>
    <w:p w14:paraId="090DA049" w14:textId="77777777" w:rsidR="00CA51E1" w:rsidRDefault="00CA51E1" w:rsidP="00CA51E1">
      <w:pPr>
        <w:spacing w:after="60" w:line="240" w:lineRule="auto"/>
        <w:rPr>
          <w:sz w:val="24"/>
          <w:szCs w:val="24"/>
        </w:rPr>
      </w:pPr>
    </w:p>
    <w:p w14:paraId="6ACABB14" w14:textId="77777777" w:rsidR="00CA51E1" w:rsidRDefault="00CA51E1" w:rsidP="00CA51E1">
      <w:pPr>
        <w:spacing w:after="60" w:line="240" w:lineRule="auto"/>
        <w:rPr>
          <w:sz w:val="24"/>
          <w:szCs w:val="24"/>
        </w:rPr>
      </w:pPr>
    </w:p>
    <w:p w14:paraId="34395920" w14:textId="77777777" w:rsidR="00CA51E1" w:rsidRPr="00336A91" w:rsidRDefault="00CA51E1" w:rsidP="00CA51E1">
      <w:pPr>
        <w:spacing w:after="60" w:line="240" w:lineRule="auto"/>
        <w:rPr>
          <w:sz w:val="24"/>
          <w:szCs w:val="24"/>
        </w:rPr>
      </w:pPr>
      <w:r w:rsidRPr="00336A91">
        <w:rPr>
          <w:sz w:val="24"/>
          <w:szCs w:val="24"/>
        </w:rPr>
        <w:t>Prepared by:</w:t>
      </w:r>
    </w:p>
    <w:p w14:paraId="171CEEA1" w14:textId="77777777" w:rsidR="00CA51E1" w:rsidRPr="00336A91" w:rsidRDefault="00CA51E1" w:rsidP="00CA51E1">
      <w:pPr>
        <w:spacing w:after="60" w:line="240" w:lineRule="auto"/>
        <w:rPr>
          <w:sz w:val="24"/>
          <w:szCs w:val="24"/>
        </w:rPr>
      </w:pPr>
      <w:r w:rsidRPr="00336A91">
        <w:rPr>
          <w:sz w:val="24"/>
          <w:szCs w:val="24"/>
        </w:rPr>
        <w:t xml:space="preserve">The iFish Group, Inc. </w:t>
      </w:r>
    </w:p>
    <w:p w14:paraId="4BFB4D56" w14:textId="77777777" w:rsidR="00CA51E1" w:rsidRPr="00336A91" w:rsidRDefault="00CA51E1" w:rsidP="00CA51E1">
      <w:pPr>
        <w:spacing w:after="60" w:line="240" w:lineRule="auto"/>
        <w:rPr>
          <w:sz w:val="24"/>
          <w:szCs w:val="24"/>
        </w:rPr>
      </w:pPr>
      <w:r w:rsidRPr="00336A91">
        <w:rPr>
          <w:sz w:val="24"/>
          <w:szCs w:val="24"/>
        </w:rPr>
        <w:t>1112 I Street, Suite 350</w:t>
      </w:r>
    </w:p>
    <w:p w14:paraId="02D2B496" w14:textId="77777777" w:rsidR="00CA51E1" w:rsidRPr="00336A91" w:rsidRDefault="00CA51E1" w:rsidP="00CA51E1">
      <w:pPr>
        <w:spacing w:after="60" w:line="240" w:lineRule="auto"/>
        <w:rPr>
          <w:sz w:val="24"/>
          <w:szCs w:val="24"/>
        </w:rPr>
      </w:pPr>
      <w:r w:rsidRPr="00336A91">
        <w:rPr>
          <w:sz w:val="24"/>
          <w:szCs w:val="24"/>
        </w:rPr>
        <w:t>Sacramento, CA  95814</w:t>
      </w:r>
    </w:p>
    <w:p w14:paraId="686697E3" w14:textId="77777777" w:rsidR="00CA51E1" w:rsidRPr="00336A91" w:rsidRDefault="00207C7A" w:rsidP="00CA51E1">
      <w:pPr>
        <w:spacing w:after="60" w:line="240" w:lineRule="auto"/>
        <w:rPr>
          <w:sz w:val="24"/>
          <w:szCs w:val="24"/>
        </w:rPr>
      </w:pPr>
      <w:hyperlink r:id="rId13" w:history="1">
        <w:r w:rsidR="00CA51E1" w:rsidRPr="00336A91">
          <w:rPr>
            <w:rFonts w:eastAsiaTheme="majorEastAsia"/>
            <w:sz w:val="24"/>
            <w:szCs w:val="24"/>
          </w:rPr>
          <w:t>http://www.theifishgroup.com</w:t>
        </w:r>
      </w:hyperlink>
    </w:p>
    <w:p w14:paraId="42DDBE8D" w14:textId="77777777" w:rsidR="00CA51E1" w:rsidRPr="00336A91" w:rsidRDefault="00CA51E1" w:rsidP="00CA51E1">
      <w:pPr>
        <w:rPr>
          <w:sz w:val="24"/>
          <w:szCs w:val="24"/>
        </w:rPr>
      </w:pPr>
    </w:p>
    <w:p w14:paraId="714D8A72" w14:textId="7E77CEB2" w:rsidR="00C3600F" w:rsidRDefault="00CA51E1" w:rsidP="00CA51E1">
      <w:r w:rsidRPr="00336A91">
        <w:rPr>
          <w:sz w:val="24"/>
          <w:szCs w:val="24"/>
        </w:rPr>
        <w:t>2/22/2017</w:t>
      </w:r>
      <w:r w:rsidR="00C3600F">
        <w:br w:type="page"/>
      </w:r>
    </w:p>
    <w:p w14:paraId="46C52F39" w14:textId="77777777" w:rsidR="004536FD" w:rsidRDefault="004536FD" w:rsidP="00E719BE">
      <w:pPr>
        <w:pStyle w:val="IFGTOCTitle"/>
        <w:sectPr w:rsidR="004536FD" w:rsidSect="00470177">
          <w:headerReference w:type="default" r:id="rId14"/>
          <w:footerReference w:type="default" r:id="rId15"/>
          <w:type w:val="continuous"/>
          <w:pgSz w:w="12240" w:h="15840" w:code="1"/>
          <w:pgMar w:top="866" w:right="1440" w:bottom="1152" w:left="1440" w:header="432" w:footer="144" w:gutter="0"/>
          <w:pgNumType w:fmt="lowerRoman" w:start="1" w:chapSep="enDash"/>
          <w:cols w:space="720"/>
          <w:docGrid w:linePitch="360"/>
        </w:sectPr>
      </w:pPr>
    </w:p>
    <w:p w14:paraId="15B188A2" w14:textId="77777777" w:rsidR="00615A9B" w:rsidRPr="00615A9B" w:rsidRDefault="00615A9B" w:rsidP="00615A9B">
      <w:pPr>
        <w:pStyle w:val="TableText"/>
        <w:rPr>
          <w:rFonts w:ascii="Arial" w:hAnsi="Arial" w:cs="Arial"/>
          <w:b/>
          <w:sz w:val="28"/>
          <w:szCs w:val="28"/>
        </w:rPr>
      </w:pPr>
      <w:r w:rsidRPr="00615A9B">
        <w:rPr>
          <w:rFonts w:ascii="Arial" w:hAnsi="Arial" w:cs="Arial"/>
          <w:b/>
          <w:sz w:val="28"/>
          <w:szCs w:val="28"/>
        </w:rPr>
        <w:lastRenderedPageBreak/>
        <w:t>Document Information</w:t>
      </w:r>
    </w:p>
    <w:p w14:paraId="56D36A0B" w14:textId="77777777" w:rsidR="00615A9B" w:rsidRPr="00ED03AC" w:rsidRDefault="00615A9B" w:rsidP="00615A9B">
      <w:pPr>
        <w:pStyle w:val="IFGBodyTextHeading-Bold"/>
      </w:pPr>
      <w:r w:rsidRPr="00ED03AC">
        <w:t>Document History</w:t>
      </w:r>
      <w:r w:rsidRPr="00ED03AC">
        <w:tab/>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214"/>
        <w:gridCol w:w="1666"/>
        <w:gridCol w:w="1075"/>
        <w:gridCol w:w="4009"/>
      </w:tblGrid>
      <w:tr w:rsidR="00615A9B" w:rsidRPr="00ED03AC" w14:paraId="45837814" w14:textId="77777777" w:rsidTr="00615A9B">
        <w:trPr>
          <w:cantSplit/>
          <w:tblHeader/>
        </w:trPr>
        <w:tc>
          <w:tcPr>
            <w:tcW w:w="1214" w:type="dxa"/>
            <w:shd w:val="clear" w:color="auto" w:fill="D5DCE4" w:themeFill="text2" w:themeFillTint="33"/>
            <w:vAlign w:val="center"/>
          </w:tcPr>
          <w:p w14:paraId="079814DF" w14:textId="77777777" w:rsidR="00615A9B" w:rsidRPr="00615A9B" w:rsidRDefault="00615A9B" w:rsidP="00615A9B">
            <w:pPr>
              <w:pStyle w:val="TableHeading"/>
              <w:rPr>
                <w:rFonts w:ascii="Arial" w:hAnsi="Arial" w:cs="Arial"/>
                <w:sz w:val="20"/>
                <w:szCs w:val="20"/>
              </w:rPr>
            </w:pPr>
            <w:r w:rsidRPr="00615A9B">
              <w:rPr>
                <w:rFonts w:ascii="Arial" w:hAnsi="Arial" w:cs="Arial"/>
                <w:sz w:val="20"/>
                <w:szCs w:val="20"/>
              </w:rPr>
              <w:t>Date</w:t>
            </w:r>
          </w:p>
        </w:tc>
        <w:tc>
          <w:tcPr>
            <w:tcW w:w="1666" w:type="dxa"/>
            <w:shd w:val="clear" w:color="auto" w:fill="D5DCE4" w:themeFill="text2" w:themeFillTint="33"/>
            <w:vAlign w:val="center"/>
          </w:tcPr>
          <w:p w14:paraId="70655F90" w14:textId="77777777" w:rsidR="00615A9B" w:rsidRPr="00615A9B" w:rsidRDefault="00615A9B" w:rsidP="00615A9B">
            <w:pPr>
              <w:pStyle w:val="TableHeading"/>
              <w:rPr>
                <w:rFonts w:ascii="Arial" w:hAnsi="Arial" w:cs="Arial"/>
                <w:sz w:val="20"/>
                <w:szCs w:val="20"/>
              </w:rPr>
            </w:pPr>
            <w:r w:rsidRPr="00615A9B">
              <w:rPr>
                <w:rFonts w:ascii="Arial" w:hAnsi="Arial" w:cs="Arial"/>
                <w:sz w:val="20"/>
                <w:szCs w:val="20"/>
              </w:rPr>
              <w:t>Author</w:t>
            </w:r>
          </w:p>
        </w:tc>
        <w:tc>
          <w:tcPr>
            <w:tcW w:w="1075" w:type="dxa"/>
            <w:shd w:val="clear" w:color="auto" w:fill="D5DCE4" w:themeFill="text2" w:themeFillTint="33"/>
            <w:vAlign w:val="center"/>
          </w:tcPr>
          <w:p w14:paraId="7C100C1F" w14:textId="77777777" w:rsidR="00615A9B" w:rsidRPr="00615A9B" w:rsidRDefault="00615A9B" w:rsidP="00615A9B">
            <w:pPr>
              <w:pStyle w:val="TableHeading"/>
              <w:rPr>
                <w:rFonts w:ascii="Arial" w:hAnsi="Arial" w:cs="Arial"/>
                <w:sz w:val="20"/>
                <w:szCs w:val="20"/>
              </w:rPr>
            </w:pPr>
            <w:r w:rsidRPr="00615A9B">
              <w:rPr>
                <w:rFonts w:ascii="Arial" w:hAnsi="Arial" w:cs="Arial"/>
                <w:sz w:val="20"/>
                <w:szCs w:val="20"/>
              </w:rPr>
              <w:t>Version</w:t>
            </w:r>
          </w:p>
        </w:tc>
        <w:tc>
          <w:tcPr>
            <w:tcW w:w="4009" w:type="dxa"/>
            <w:shd w:val="clear" w:color="auto" w:fill="D5DCE4" w:themeFill="text2" w:themeFillTint="33"/>
            <w:vAlign w:val="center"/>
          </w:tcPr>
          <w:p w14:paraId="0EAE085C" w14:textId="77777777" w:rsidR="00615A9B" w:rsidRPr="00615A9B" w:rsidRDefault="00615A9B" w:rsidP="00615A9B">
            <w:pPr>
              <w:pStyle w:val="TableHeading"/>
              <w:rPr>
                <w:rFonts w:ascii="Arial" w:hAnsi="Arial" w:cs="Arial"/>
                <w:sz w:val="20"/>
                <w:szCs w:val="20"/>
              </w:rPr>
            </w:pPr>
            <w:r w:rsidRPr="00615A9B">
              <w:rPr>
                <w:rFonts w:ascii="Arial" w:hAnsi="Arial" w:cs="Arial"/>
                <w:sz w:val="20"/>
                <w:szCs w:val="20"/>
              </w:rPr>
              <w:t>Change Reference</w:t>
            </w:r>
          </w:p>
        </w:tc>
      </w:tr>
      <w:tr w:rsidR="00615A9B" w:rsidRPr="00ED03AC" w14:paraId="16B02DFC" w14:textId="77777777" w:rsidTr="00615A9B">
        <w:trPr>
          <w:cantSplit/>
        </w:trPr>
        <w:tc>
          <w:tcPr>
            <w:tcW w:w="1214" w:type="dxa"/>
          </w:tcPr>
          <w:p w14:paraId="5FA27C1E" w14:textId="77777777" w:rsidR="00615A9B" w:rsidRPr="00615A9B" w:rsidRDefault="00615A9B" w:rsidP="00615A9B">
            <w:pPr>
              <w:pStyle w:val="TableText"/>
              <w:rPr>
                <w:rFonts w:ascii="Arial" w:hAnsi="Arial" w:cs="Arial"/>
              </w:rPr>
            </w:pPr>
            <w:r w:rsidRPr="00615A9B">
              <w:rPr>
                <w:rFonts w:ascii="Arial" w:hAnsi="Arial" w:cs="Arial"/>
              </w:rPr>
              <w:t>2/22/2017</w:t>
            </w:r>
          </w:p>
        </w:tc>
        <w:tc>
          <w:tcPr>
            <w:tcW w:w="1666" w:type="dxa"/>
          </w:tcPr>
          <w:p w14:paraId="77807777" w14:textId="77777777" w:rsidR="00615A9B" w:rsidRPr="00615A9B" w:rsidRDefault="00615A9B" w:rsidP="00615A9B">
            <w:pPr>
              <w:pStyle w:val="TableText"/>
              <w:rPr>
                <w:rFonts w:ascii="Arial" w:hAnsi="Arial" w:cs="Arial"/>
              </w:rPr>
            </w:pPr>
            <w:r w:rsidRPr="00615A9B">
              <w:rPr>
                <w:rFonts w:ascii="Arial" w:hAnsi="Arial" w:cs="Arial"/>
              </w:rPr>
              <w:t>Thomas Weitzel</w:t>
            </w:r>
          </w:p>
        </w:tc>
        <w:tc>
          <w:tcPr>
            <w:tcW w:w="1075" w:type="dxa"/>
          </w:tcPr>
          <w:p w14:paraId="16741801" w14:textId="77777777" w:rsidR="00615A9B" w:rsidRPr="00615A9B" w:rsidRDefault="00615A9B" w:rsidP="00615A9B">
            <w:pPr>
              <w:pStyle w:val="TableText"/>
              <w:rPr>
                <w:rFonts w:ascii="Arial" w:hAnsi="Arial" w:cs="Arial"/>
              </w:rPr>
            </w:pPr>
            <w:r w:rsidRPr="00615A9B">
              <w:rPr>
                <w:rFonts w:ascii="Arial" w:hAnsi="Arial" w:cs="Arial"/>
              </w:rPr>
              <w:t>1.1</w:t>
            </w:r>
          </w:p>
        </w:tc>
        <w:tc>
          <w:tcPr>
            <w:tcW w:w="4009" w:type="dxa"/>
          </w:tcPr>
          <w:p w14:paraId="7EC996EE" w14:textId="77777777" w:rsidR="00615A9B" w:rsidRPr="00615A9B" w:rsidRDefault="00615A9B" w:rsidP="00615A9B">
            <w:pPr>
              <w:pStyle w:val="TableText"/>
              <w:rPr>
                <w:rFonts w:ascii="Arial" w:hAnsi="Arial" w:cs="Arial"/>
              </w:rPr>
            </w:pPr>
            <w:r w:rsidRPr="00615A9B">
              <w:rPr>
                <w:rFonts w:ascii="Arial" w:hAnsi="Arial" w:cs="Arial"/>
              </w:rPr>
              <w:t>Initial</w:t>
            </w:r>
          </w:p>
        </w:tc>
      </w:tr>
      <w:tr w:rsidR="00615A9B" w:rsidRPr="00ED03AC" w14:paraId="08086323" w14:textId="77777777" w:rsidTr="00615A9B">
        <w:trPr>
          <w:cantSplit/>
          <w:trHeight w:val="237"/>
        </w:trPr>
        <w:tc>
          <w:tcPr>
            <w:tcW w:w="1214" w:type="dxa"/>
          </w:tcPr>
          <w:p w14:paraId="7FE0EA65" w14:textId="6425B2FD" w:rsidR="00615A9B" w:rsidRPr="00615A9B" w:rsidRDefault="00331E4D" w:rsidP="00615A9B">
            <w:pPr>
              <w:pStyle w:val="TableText"/>
              <w:rPr>
                <w:rFonts w:ascii="Arial" w:hAnsi="Arial" w:cs="Arial"/>
              </w:rPr>
            </w:pPr>
            <w:r>
              <w:rPr>
                <w:rFonts w:ascii="Arial" w:hAnsi="Arial" w:cs="Arial"/>
              </w:rPr>
              <w:t>3/01/2017</w:t>
            </w:r>
          </w:p>
        </w:tc>
        <w:tc>
          <w:tcPr>
            <w:tcW w:w="1666" w:type="dxa"/>
          </w:tcPr>
          <w:p w14:paraId="728D1A53" w14:textId="30E0B957" w:rsidR="00615A9B" w:rsidRPr="00615A9B" w:rsidRDefault="00331E4D" w:rsidP="00615A9B">
            <w:pPr>
              <w:pStyle w:val="TableText"/>
              <w:rPr>
                <w:rFonts w:ascii="Arial" w:hAnsi="Arial" w:cs="Arial"/>
              </w:rPr>
            </w:pPr>
            <w:r>
              <w:rPr>
                <w:rFonts w:ascii="Arial" w:hAnsi="Arial" w:cs="Arial"/>
              </w:rPr>
              <w:t>Colleen Abrams</w:t>
            </w:r>
          </w:p>
        </w:tc>
        <w:tc>
          <w:tcPr>
            <w:tcW w:w="1075" w:type="dxa"/>
          </w:tcPr>
          <w:p w14:paraId="2A37E940" w14:textId="0C009424" w:rsidR="00615A9B" w:rsidRPr="00615A9B" w:rsidRDefault="00331E4D" w:rsidP="00615A9B">
            <w:pPr>
              <w:pStyle w:val="TableText"/>
              <w:rPr>
                <w:rFonts w:ascii="Arial" w:hAnsi="Arial" w:cs="Arial"/>
              </w:rPr>
            </w:pPr>
            <w:r>
              <w:rPr>
                <w:rFonts w:ascii="Arial" w:hAnsi="Arial" w:cs="Arial"/>
              </w:rPr>
              <w:t>1.1</w:t>
            </w:r>
          </w:p>
        </w:tc>
        <w:tc>
          <w:tcPr>
            <w:tcW w:w="4009" w:type="dxa"/>
          </w:tcPr>
          <w:p w14:paraId="3DFC02E8" w14:textId="0C74ABDC" w:rsidR="00615A9B" w:rsidRPr="00615A9B" w:rsidRDefault="00331E4D" w:rsidP="00615A9B">
            <w:pPr>
              <w:pStyle w:val="TableText"/>
              <w:rPr>
                <w:rFonts w:ascii="Arial" w:hAnsi="Arial" w:cs="Arial"/>
              </w:rPr>
            </w:pPr>
            <w:r>
              <w:rPr>
                <w:rFonts w:ascii="Arial" w:hAnsi="Arial" w:cs="Arial"/>
              </w:rPr>
              <w:t>Edited</w:t>
            </w:r>
          </w:p>
        </w:tc>
      </w:tr>
      <w:tr w:rsidR="00615A9B" w:rsidRPr="00ED03AC" w14:paraId="449998E5" w14:textId="77777777" w:rsidTr="00615A9B">
        <w:trPr>
          <w:cantSplit/>
        </w:trPr>
        <w:tc>
          <w:tcPr>
            <w:tcW w:w="1214" w:type="dxa"/>
          </w:tcPr>
          <w:p w14:paraId="44CFFBEC" w14:textId="77777777" w:rsidR="00615A9B" w:rsidRPr="00615A9B" w:rsidRDefault="00615A9B" w:rsidP="00615A9B">
            <w:pPr>
              <w:pStyle w:val="TableText"/>
              <w:rPr>
                <w:rFonts w:ascii="Arial" w:hAnsi="Arial" w:cs="Arial"/>
              </w:rPr>
            </w:pPr>
          </w:p>
        </w:tc>
        <w:tc>
          <w:tcPr>
            <w:tcW w:w="1666" w:type="dxa"/>
          </w:tcPr>
          <w:p w14:paraId="7A006E23" w14:textId="77777777" w:rsidR="00615A9B" w:rsidRPr="00615A9B" w:rsidRDefault="00615A9B" w:rsidP="00615A9B">
            <w:pPr>
              <w:pStyle w:val="TableText"/>
              <w:rPr>
                <w:rFonts w:ascii="Arial" w:hAnsi="Arial" w:cs="Arial"/>
              </w:rPr>
            </w:pPr>
          </w:p>
        </w:tc>
        <w:tc>
          <w:tcPr>
            <w:tcW w:w="1075" w:type="dxa"/>
          </w:tcPr>
          <w:p w14:paraId="7D8E3A02" w14:textId="77777777" w:rsidR="00615A9B" w:rsidRPr="00615A9B" w:rsidRDefault="00615A9B" w:rsidP="00615A9B">
            <w:pPr>
              <w:pStyle w:val="TableText"/>
              <w:rPr>
                <w:rFonts w:ascii="Arial" w:hAnsi="Arial" w:cs="Arial"/>
              </w:rPr>
            </w:pPr>
          </w:p>
        </w:tc>
        <w:tc>
          <w:tcPr>
            <w:tcW w:w="4009" w:type="dxa"/>
          </w:tcPr>
          <w:p w14:paraId="54546453" w14:textId="77777777" w:rsidR="00615A9B" w:rsidRPr="00615A9B" w:rsidRDefault="00615A9B" w:rsidP="00615A9B">
            <w:pPr>
              <w:pStyle w:val="TableText"/>
              <w:rPr>
                <w:rFonts w:ascii="Arial" w:hAnsi="Arial" w:cs="Arial"/>
              </w:rPr>
            </w:pPr>
          </w:p>
        </w:tc>
      </w:tr>
      <w:tr w:rsidR="00615A9B" w:rsidRPr="00ED03AC" w14:paraId="5513FB97" w14:textId="77777777" w:rsidTr="00615A9B">
        <w:trPr>
          <w:cantSplit/>
        </w:trPr>
        <w:tc>
          <w:tcPr>
            <w:tcW w:w="1214" w:type="dxa"/>
          </w:tcPr>
          <w:p w14:paraId="538B73BD" w14:textId="77777777" w:rsidR="00615A9B" w:rsidRPr="00615A9B" w:rsidRDefault="00615A9B" w:rsidP="00615A9B">
            <w:pPr>
              <w:pStyle w:val="TableText"/>
              <w:rPr>
                <w:rFonts w:ascii="Arial" w:hAnsi="Arial" w:cs="Arial"/>
              </w:rPr>
            </w:pPr>
          </w:p>
        </w:tc>
        <w:tc>
          <w:tcPr>
            <w:tcW w:w="1666" w:type="dxa"/>
          </w:tcPr>
          <w:p w14:paraId="27E3FEBD" w14:textId="77777777" w:rsidR="00615A9B" w:rsidRPr="00615A9B" w:rsidRDefault="00615A9B" w:rsidP="00615A9B">
            <w:pPr>
              <w:pStyle w:val="TableText"/>
              <w:rPr>
                <w:rFonts w:ascii="Arial" w:hAnsi="Arial" w:cs="Arial"/>
              </w:rPr>
            </w:pPr>
          </w:p>
        </w:tc>
        <w:tc>
          <w:tcPr>
            <w:tcW w:w="1075" w:type="dxa"/>
          </w:tcPr>
          <w:p w14:paraId="70B073C5" w14:textId="77777777" w:rsidR="00615A9B" w:rsidRPr="00615A9B" w:rsidRDefault="00615A9B" w:rsidP="00615A9B">
            <w:pPr>
              <w:pStyle w:val="TableText"/>
              <w:rPr>
                <w:rFonts w:ascii="Arial" w:hAnsi="Arial" w:cs="Arial"/>
              </w:rPr>
            </w:pPr>
          </w:p>
        </w:tc>
        <w:tc>
          <w:tcPr>
            <w:tcW w:w="4009" w:type="dxa"/>
          </w:tcPr>
          <w:p w14:paraId="3C5647F9" w14:textId="77777777" w:rsidR="00615A9B" w:rsidRPr="00615A9B" w:rsidRDefault="00615A9B" w:rsidP="00615A9B">
            <w:pPr>
              <w:pStyle w:val="TableText"/>
              <w:rPr>
                <w:rFonts w:ascii="Arial" w:hAnsi="Arial" w:cs="Arial"/>
              </w:rPr>
            </w:pPr>
          </w:p>
        </w:tc>
      </w:tr>
      <w:tr w:rsidR="00615A9B" w:rsidRPr="00ED03AC" w14:paraId="7E763A64" w14:textId="77777777" w:rsidTr="00615A9B">
        <w:trPr>
          <w:cantSplit/>
        </w:trPr>
        <w:tc>
          <w:tcPr>
            <w:tcW w:w="1214" w:type="dxa"/>
          </w:tcPr>
          <w:p w14:paraId="7AA7AB6A" w14:textId="77777777" w:rsidR="00615A9B" w:rsidRPr="00615A9B" w:rsidRDefault="00615A9B" w:rsidP="00615A9B">
            <w:pPr>
              <w:pStyle w:val="TableText"/>
              <w:rPr>
                <w:rFonts w:ascii="Arial" w:hAnsi="Arial" w:cs="Arial"/>
              </w:rPr>
            </w:pPr>
          </w:p>
        </w:tc>
        <w:tc>
          <w:tcPr>
            <w:tcW w:w="1666" w:type="dxa"/>
          </w:tcPr>
          <w:p w14:paraId="0D68005D" w14:textId="77777777" w:rsidR="00615A9B" w:rsidRPr="00615A9B" w:rsidRDefault="00615A9B" w:rsidP="00615A9B">
            <w:pPr>
              <w:pStyle w:val="TableText"/>
              <w:rPr>
                <w:rFonts w:ascii="Arial" w:hAnsi="Arial" w:cs="Arial"/>
              </w:rPr>
            </w:pPr>
          </w:p>
        </w:tc>
        <w:tc>
          <w:tcPr>
            <w:tcW w:w="1075" w:type="dxa"/>
          </w:tcPr>
          <w:p w14:paraId="69E2B731" w14:textId="77777777" w:rsidR="00615A9B" w:rsidRPr="00615A9B" w:rsidRDefault="00615A9B" w:rsidP="00615A9B">
            <w:pPr>
              <w:pStyle w:val="TableText"/>
              <w:rPr>
                <w:rFonts w:ascii="Arial" w:hAnsi="Arial" w:cs="Arial"/>
              </w:rPr>
            </w:pPr>
          </w:p>
        </w:tc>
        <w:tc>
          <w:tcPr>
            <w:tcW w:w="4009" w:type="dxa"/>
          </w:tcPr>
          <w:p w14:paraId="399AB09D" w14:textId="77777777" w:rsidR="00615A9B" w:rsidRPr="00615A9B" w:rsidRDefault="00615A9B" w:rsidP="00615A9B">
            <w:pPr>
              <w:pStyle w:val="TableText"/>
              <w:rPr>
                <w:rFonts w:ascii="Arial" w:hAnsi="Arial" w:cs="Arial"/>
              </w:rPr>
            </w:pPr>
          </w:p>
        </w:tc>
      </w:tr>
      <w:tr w:rsidR="00615A9B" w:rsidRPr="00ED03AC" w14:paraId="5B514C98" w14:textId="77777777" w:rsidTr="00615A9B">
        <w:trPr>
          <w:cantSplit/>
        </w:trPr>
        <w:tc>
          <w:tcPr>
            <w:tcW w:w="1214" w:type="dxa"/>
          </w:tcPr>
          <w:p w14:paraId="18AB19D9" w14:textId="77777777" w:rsidR="00615A9B" w:rsidRPr="00615A9B" w:rsidRDefault="00615A9B" w:rsidP="00615A9B">
            <w:pPr>
              <w:pStyle w:val="TableText"/>
              <w:rPr>
                <w:rFonts w:ascii="Arial" w:hAnsi="Arial" w:cs="Arial"/>
              </w:rPr>
            </w:pPr>
          </w:p>
        </w:tc>
        <w:tc>
          <w:tcPr>
            <w:tcW w:w="1666" w:type="dxa"/>
          </w:tcPr>
          <w:p w14:paraId="770B55B2" w14:textId="77777777" w:rsidR="00615A9B" w:rsidRPr="00615A9B" w:rsidRDefault="00615A9B" w:rsidP="00615A9B">
            <w:pPr>
              <w:pStyle w:val="TableText"/>
              <w:rPr>
                <w:rFonts w:ascii="Arial" w:hAnsi="Arial" w:cs="Arial"/>
              </w:rPr>
            </w:pPr>
          </w:p>
        </w:tc>
        <w:tc>
          <w:tcPr>
            <w:tcW w:w="1075" w:type="dxa"/>
          </w:tcPr>
          <w:p w14:paraId="08E392E4" w14:textId="77777777" w:rsidR="00615A9B" w:rsidRPr="00615A9B" w:rsidRDefault="00615A9B" w:rsidP="00615A9B">
            <w:pPr>
              <w:pStyle w:val="TableText"/>
              <w:rPr>
                <w:rFonts w:ascii="Arial" w:hAnsi="Arial" w:cs="Arial"/>
              </w:rPr>
            </w:pPr>
          </w:p>
        </w:tc>
        <w:tc>
          <w:tcPr>
            <w:tcW w:w="4009" w:type="dxa"/>
          </w:tcPr>
          <w:p w14:paraId="1D86E6CF" w14:textId="77777777" w:rsidR="00615A9B" w:rsidRPr="00615A9B" w:rsidRDefault="00615A9B" w:rsidP="00615A9B">
            <w:pPr>
              <w:pStyle w:val="TableText"/>
              <w:rPr>
                <w:rFonts w:ascii="Arial" w:hAnsi="Arial" w:cs="Arial"/>
              </w:rPr>
            </w:pPr>
          </w:p>
        </w:tc>
      </w:tr>
      <w:tr w:rsidR="00615A9B" w:rsidRPr="00ED03AC" w14:paraId="65A614EC" w14:textId="77777777" w:rsidTr="00615A9B">
        <w:trPr>
          <w:cantSplit/>
        </w:trPr>
        <w:tc>
          <w:tcPr>
            <w:tcW w:w="1214" w:type="dxa"/>
          </w:tcPr>
          <w:p w14:paraId="58F4424D" w14:textId="77777777" w:rsidR="00615A9B" w:rsidRPr="00615A9B" w:rsidRDefault="00615A9B" w:rsidP="00615A9B">
            <w:pPr>
              <w:pStyle w:val="TableText"/>
              <w:rPr>
                <w:rFonts w:ascii="Arial" w:hAnsi="Arial" w:cs="Arial"/>
              </w:rPr>
            </w:pPr>
          </w:p>
        </w:tc>
        <w:tc>
          <w:tcPr>
            <w:tcW w:w="1666" w:type="dxa"/>
          </w:tcPr>
          <w:p w14:paraId="2DA07112" w14:textId="77777777" w:rsidR="00615A9B" w:rsidRPr="00615A9B" w:rsidRDefault="00615A9B" w:rsidP="00615A9B">
            <w:pPr>
              <w:pStyle w:val="TableText"/>
              <w:rPr>
                <w:rFonts w:ascii="Arial" w:hAnsi="Arial" w:cs="Arial"/>
              </w:rPr>
            </w:pPr>
          </w:p>
        </w:tc>
        <w:tc>
          <w:tcPr>
            <w:tcW w:w="1075" w:type="dxa"/>
          </w:tcPr>
          <w:p w14:paraId="7F1E84FE" w14:textId="77777777" w:rsidR="00615A9B" w:rsidRPr="00615A9B" w:rsidRDefault="00615A9B" w:rsidP="00615A9B">
            <w:pPr>
              <w:pStyle w:val="TableText"/>
              <w:rPr>
                <w:rFonts w:ascii="Arial" w:hAnsi="Arial" w:cs="Arial"/>
              </w:rPr>
            </w:pPr>
          </w:p>
        </w:tc>
        <w:tc>
          <w:tcPr>
            <w:tcW w:w="4009" w:type="dxa"/>
          </w:tcPr>
          <w:p w14:paraId="50E11316" w14:textId="77777777" w:rsidR="00615A9B" w:rsidRPr="00615A9B" w:rsidRDefault="00615A9B" w:rsidP="00615A9B">
            <w:pPr>
              <w:pStyle w:val="TableText"/>
              <w:rPr>
                <w:rFonts w:ascii="Arial" w:hAnsi="Arial" w:cs="Arial"/>
              </w:rPr>
            </w:pPr>
          </w:p>
        </w:tc>
      </w:tr>
      <w:tr w:rsidR="00615A9B" w:rsidRPr="00ED03AC" w14:paraId="426C7C18" w14:textId="77777777" w:rsidTr="00615A9B">
        <w:trPr>
          <w:cantSplit/>
        </w:trPr>
        <w:tc>
          <w:tcPr>
            <w:tcW w:w="1214" w:type="dxa"/>
          </w:tcPr>
          <w:p w14:paraId="2F7D8B16" w14:textId="77777777" w:rsidR="00615A9B" w:rsidRPr="00615A9B" w:rsidRDefault="00615A9B" w:rsidP="00615A9B">
            <w:pPr>
              <w:pStyle w:val="TableText"/>
              <w:rPr>
                <w:rFonts w:ascii="Arial" w:hAnsi="Arial" w:cs="Arial"/>
              </w:rPr>
            </w:pPr>
          </w:p>
        </w:tc>
        <w:tc>
          <w:tcPr>
            <w:tcW w:w="1666" w:type="dxa"/>
          </w:tcPr>
          <w:p w14:paraId="7E4D8D4D" w14:textId="77777777" w:rsidR="00615A9B" w:rsidRPr="00615A9B" w:rsidRDefault="00615A9B" w:rsidP="00615A9B">
            <w:pPr>
              <w:pStyle w:val="TableText"/>
              <w:rPr>
                <w:rFonts w:ascii="Arial" w:hAnsi="Arial" w:cs="Arial"/>
              </w:rPr>
            </w:pPr>
          </w:p>
        </w:tc>
        <w:tc>
          <w:tcPr>
            <w:tcW w:w="1075" w:type="dxa"/>
          </w:tcPr>
          <w:p w14:paraId="0032B9AA" w14:textId="77777777" w:rsidR="00615A9B" w:rsidRPr="00615A9B" w:rsidRDefault="00615A9B" w:rsidP="00615A9B">
            <w:pPr>
              <w:pStyle w:val="TableText"/>
              <w:rPr>
                <w:rFonts w:ascii="Arial" w:hAnsi="Arial" w:cs="Arial"/>
              </w:rPr>
            </w:pPr>
          </w:p>
        </w:tc>
        <w:tc>
          <w:tcPr>
            <w:tcW w:w="4009" w:type="dxa"/>
          </w:tcPr>
          <w:p w14:paraId="35095772" w14:textId="77777777" w:rsidR="00615A9B" w:rsidRPr="00615A9B" w:rsidRDefault="00615A9B" w:rsidP="00615A9B">
            <w:pPr>
              <w:pStyle w:val="TableText"/>
              <w:rPr>
                <w:rFonts w:ascii="Arial" w:hAnsi="Arial" w:cs="Arial"/>
              </w:rPr>
            </w:pPr>
          </w:p>
        </w:tc>
      </w:tr>
      <w:tr w:rsidR="00615A9B" w:rsidRPr="00ED03AC" w14:paraId="0FAFD0B7" w14:textId="77777777" w:rsidTr="00615A9B">
        <w:trPr>
          <w:cantSplit/>
        </w:trPr>
        <w:tc>
          <w:tcPr>
            <w:tcW w:w="1214" w:type="dxa"/>
          </w:tcPr>
          <w:p w14:paraId="56E1781D" w14:textId="77777777" w:rsidR="00615A9B" w:rsidRPr="00615A9B" w:rsidRDefault="00615A9B" w:rsidP="00615A9B">
            <w:pPr>
              <w:pStyle w:val="TableText"/>
              <w:rPr>
                <w:rFonts w:ascii="Arial" w:hAnsi="Arial" w:cs="Arial"/>
              </w:rPr>
            </w:pPr>
          </w:p>
        </w:tc>
        <w:tc>
          <w:tcPr>
            <w:tcW w:w="1666" w:type="dxa"/>
          </w:tcPr>
          <w:p w14:paraId="22C9D0BF" w14:textId="77777777" w:rsidR="00615A9B" w:rsidRPr="00615A9B" w:rsidRDefault="00615A9B" w:rsidP="00615A9B">
            <w:pPr>
              <w:pStyle w:val="TableText"/>
              <w:rPr>
                <w:rFonts w:ascii="Arial" w:hAnsi="Arial" w:cs="Arial"/>
              </w:rPr>
            </w:pPr>
          </w:p>
        </w:tc>
        <w:tc>
          <w:tcPr>
            <w:tcW w:w="1075" w:type="dxa"/>
          </w:tcPr>
          <w:p w14:paraId="3359EB8E" w14:textId="77777777" w:rsidR="00615A9B" w:rsidRPr="00615A9B" w:rsidRDefault="00615A9B" w:rsidP="00615A9B">
            <w:pPr>
              <w:pStyle w:val="TableText"/>
              <w:rPr>
                <w:rFonts w:ascii="Arial" w:hAnsi="Arial" w:cs="Arial"/>
              </w:rPr>
            </w:pPr>
          </w:p>
        </w:tc>
        <w:tc>
          <w:tcPr>
            <w:tcW w:w="4009" w:type="dxa"/>
          </w:tcPr>
          <w:p w14:paraId="1BAE7AF5" w14:textId="77777777" w:rsidR="00615A9B" w:rsidRPr="00615A9B" w:rsidRDefault="00615A9B" w:rsidP="00615A9B">
            <w:pPr>
              <w:pStyle w:val="TableText"/>
              <w:rPr>
                <w:rFonts w:ascii="Arial" w:hAnsi="Arial" w:cs="Arial"/>
              </w:rPr>
            </w:pPr>
          </w:p>
        </w:tc>
      </w:tr>
      <w:tr w:rsidR="00615A9B" w:rsidRPr="00ED03AC" w14:paraId="23EC579E" w14:textId="77777777" w:rsidTr="00615A9B">
        <w:trPr>
          <w:cantSplit/>
        </w:trPr>
        <w:tc>
          <w:tcPr>
            <w:tcW w:w="1214" w:type="dxa"/>
          </w:tcPr>
          <w:p w14:paraId="66E6A96F" w14:textId="77777777" w:rsidR="00615A9B" w:rsidRPr="00615A9B" w:rsidRDefault="00615A9B" w:rsidP="00615A9B">
            <w:pPr>
              <w:pStyle w:val="TableText"/>
              <w:rPr>
                <w:rFonts w:ascii="Arial" w:hAnsi="Arial" w:cs="Arial"/>
              </w:rPr>
            </w:pPr>
          </w:p>
        </w:tc>
        <w:tc>
          <w:tcPr>
            <w:tcW w:w="1666" w:type="dxa"/>
          </w:tcPr>
          <w:p w14:paraId="39FF06EE" w14:textId="77777777" w:rsidR="00615A9B" w:rsidRPr="00615A9B" w:rsidRDefault="00615A9B" w:rsidP="00615A9B">
            <w:pPr>
              <w:pStyle w:val="TableText"/>
              <w:rPr>
                <w:rFonts w:ascii="Arial" w:hAnsi="Arial" w:cs="Arial"/>
              </w:rPr>
            </w:pPr>
          </w:p>
        </w:tc>
        <w:tc>
          <w:tcPr>
            <w:tcW w:w="1075" w:type="dxa"/>
          </w:tcPr>
          <w:p w14:paraId="07B998C1" w14:textId="77777777" w:rsidR="00615A9B" w:rsidRPr="00615A9B" w:rsidRDefault="00615A9B" w:rsidP="00615A9B">
            <w:pPr>
              <w:pStyle w:val="TableText"/>
              <w:rPr>
                <w:rFonts w:ascii="Arial" w:hAnsi="Arial" w:cs="Arial"/>
              </w:rPr>
            </w:pPr>
          </w:p>
        </w:tc>
        <w:tc>
          <w:tcPr>
            <w:tcW w:w="4009" w:type="dxa"/>
          </w:tcPr>
          <w:p w14:paraId="7625D1BE" w14:textId="77777777" w:rsidR="00615A9B" w:rsidRPr="00615A9B" w:rsidRDefault="00615A9B" w:rsidP="00615A9B">
            <w:pPr>
              <w:pStyle w:val="TableText"/>
              <w:rPr>
                <w:rFonts w:ascii="Arial" w:hAnsi="Arial" w:cs="Arial"/>
              </w:rPr>
            </w:pPr>
          </w:p>
        </w:tc>
      </w:tr>
      <w:tr w:rsidR="00615A9B" w:rsidRPr="00ED03AC" w14:paraId="49D319D0" w14:textId="77777777" w:rsidTr="00615A9B">
        <w:trPr>
          <w:cantSplit/>
        </w:trPr>
        <w:tc>
          <w:tcPr>
            <w:tcW w:w="1214" w:type="dxa"/>
          </w:tcPr>
          <w:p w14:paraId="3CEA09F6" w14:textId="77777777" w:rsidR="00615A9B" w:rsidRPr="00615A9B" w:rsidRDefault="00615A9B" w:rsidP="00615A9B">
            <w:pPr>
              <w:pStyle w:val="TableText"/>
              <w:rPr>
                <w:rFonts w:ascii="Arial" w:hAnsi="Arial" w:cs="Arial"/>
              </w:rPr>
            </w:pPr>
          </w:p>
        </w:tc>
        <w:tc>
          <w:tcPr>
            <w:tcW w:w="1666" w:type="dxa"/>
          </w:tcPr>
          <w:p w14:paraId="798CF9BB" w14:textId="77777777" w:rsidR="00615A9B" w:rsidRPr="00615A9B" w:rsidRDefault="00615A9B" w:rsidP="00615A9B">
            <w:pPr>
              <w:pStyle w:val="TableText"/>
              <w:rPr>
                <w:rFonts w:ascii="Arial" w:hAnsi="Arial" w:cs="Arial"/>
              </w:rPr>
            </w:pPr>
          </w:p>
        </w:tc>
        <w:tc>
          <w:tcPr>
            <w:tcW w:w="1075" w:type="dxa"/>
          </w:tcPr>
          <w:p w14:paraId="30557332" w14:textId="77777777" w:rsidR="00615A9B" w:rsidRPr="00615A9B" w:rsidRDefault="00615A9B" w:rsidP="00615A9B">
            <w:pPr>
              <w:pStyle w:val="TableText"/>
              <w:rPr>
                <w:rFonts w:ascii="Arial" w:hAnsi="Arial" w:cs="Arial"/>
              </w:rPr>
            </w:pPr>
          </w:p>
        </w:tc>
        <w:tc>
          <w:tcPr>
            <w:tcW w:w="4009" w:type="dxa"/>
          </w:tcPr>
          <w:p w14:paraId="59310D2B" w14:textId="77777777" w:rsidR="00615A9B" w:rsidRPr="00615A9B" w:rsidRDefault="00615A9B" w:rsidP="00615A9B">
            <w:pPr>
              <w:pStyle w:val="TableText"/>
              <w:rPr>
                <w:rFonts w:ascii="Arial" w:hAnsi="Arial" w:cs="Arial"/>
              </w:rPr>
            </w:pPr>
          </w:p>
        </w:tc>
      </w:tr>
      <w:tr w:rsidR="00615A9B" w:rsidRPr="00ED03AC" w14:paraId="450D1A74" w14:textId="77777777" w:rsidTr="00615A9B">
        <w:trPr>
          <w:cantSplit/>
        </w:trPr>
        <w:tc>
          <w:tcPr>
            <w:tcW w:w="1214" w:type="dxa"/>
          </w:tcPr>
          <w:p w14:paraId="42922FAE" w14:textId="77777777" w:rsidR="00615A9B" w:rsidRPr="00615A9B" w:rsidRDefault="00615A9B" w:rsidP="00615A9B">
            <w:pPr>
              <w:pStyle w:val="TableText"/>
              <w:rPr>
                <w:rFonts w:ascii="Arial" w:hAnsi="Arial" w:cs="Arial"/>
              </w:rPr>
            </w:pPr>
          </w:p>
        </w:tc>
        <w:tc>
          <w:tcPr>
            <w:tcW w:w="1666" w:type="dxa"/>
          </w:tcPr>
          <w:p w14:paraId="7D3C0E5C" w14:textId="77777777" w:rsidR="00615A9B" w:rsidRPr="00615A9B" w:rsidRDefault="00615A9B" w:rsidP="00615A9B">
            <w:pPr>
              <w:pStyle w:val="TableText"/>
              <w:rPr>
                <w:rFonts w:ascii="Arial" w:hAnsi="Arial" w:cs="Arial"/>
              </w:rPr>
            </w:pPr>
          </w:p>
        </w:tc>
        <w:tc>
          <w:tcPr>
            <w:tcW w:w="1075" w:type="dxa"/>
          </w:tcPr>
          <w:p w14:paraId="03FFCBB2" w14:textId="77777777" w:rsidR="00615A9B" w:rsidRPr="00615A9B" w:rsidRDefault="00615A9B" w:rsidP="00615A9B">
            <w:pPr>
              <w:pStyle w:val="TableText"/>
              <w:rPr>
                <w:rFonts w:ascii="Arial" w:hAnsi="Arial" w:cs="Arial"/>
              </w:rPr>
            </w:pPr>
          </w:p>
        </w:tc>
        <w:tc>
          <w:tcPr>
            <w:tcW w:w="4009" w:type="dxa"/>
          </w:tcPr>
          <w:p w14:paraId="07363147" w14:textId="77777777" w:rsidR="00615A9B" w:rsidRPr="00615A9B" w:rsidRDefault="00615A9B" w:rsidP="00615A9B">
            <w:pPr>
              <w:pStyle w:val="TableText"/>
              <w:rPr>
                <w:rFonts w:ascii="Arial" w:hAnsi="Arial" w:cs="Arial"/>
              </w:rPr>
            </w:pPr>
          </w:p>
        </w:tc>
      </w:tr>
      <w:tr w:rsidR="00615A9B" w:rsidRPr="00ED03AC" w14:paraId="10BAF825" w14:textId="77777777" w:rsidTr="00615A9B">
        <w:trPr>
          <w:cantSplit/>
        </w:trPr>
        <w:tc>
          <w:tcPr>
            <w:tcW w:w="1214" w:type="dxa"/>
          </w:tcPr>
          <w:p w14:paraId="22BCADAF" w14:textId="77777777" w:rsidR="00615A9B" w:rsidRPr="00615A9B" w:rsidRDefault="00615A9B" w:rsidP="00615A9B">
            <w:pPr>
              <w:pStyle w:val="TableText"/>
              <w:rPr>
                <w:rFonts w:ascii="Arial" w:hAnsi="Arial" w:cs="Arial"/>
              </w:rPr>
            </w:pPr>
          </w:p>
        </w:tc>
        <w:tc>
          <w:tcPr>
            <w:tcW w:w="1666" w:type="dxa"/>
          </w:tcPr>
          <w:p w14:paraId="3B5FC860" w14:textId="77777777" w:rsidR="00615A9B" w:rsidRPr="00615A9B" w:rsidRDefault="00615A9B" w:rsidP="00615A9B">
            <w:pPr>
              <w:pStyle w:val="TableText"/>
              <w:rPr>
                <w:rFonts w:ascii="Arial" w:hAnsi="Arial" w:cs="Arial"/>
              </w:rPr>
            </w:pPr>
          </w:p>
        </w:tc>
        <w:tc>
          <w:tcPr>
            <w:tcW w:w="1075" w:type="dxa"/>
          </w:tcPr>
          <w:p w14:paraId="6496CE62" w14:textId="77777777" w:rsidR="00615A9B" w:rsidRPr="00615A9B" w:rsidRDefault="00615A9B" w:rsidP="00615A9B">
            <w:pPr>
              <w:pStyle w:val="TableText"/>
              <w:rPr>
                <w:rFonts w:ascii="Arial" w:hAnsi="Arial" w:cs="Arial"/>
              </w:rPr>
            </w:pPr>
          </w:p>
        </w:tc>
        <w:tc>
          <w:tcPr>
            <w:tcW w:w="4009" w:type="dxa"/>
          </w:tcPr>
          <w:p w14:paraId="087878B2" w14:textId="77777777" w:rsidR="00615A9B" w:rsidRPr="00615A9B" w:rsidRDefault="00615A9B" w:rsidP="00615A9B">
            <w:pPr>
              <w:pStyle w:val="TableText"/>
              <w:rPr>
                <w:rFonts w:ascii="Arial" w:hAnsi="Arial" w:cs="Arial"/>
              </w:rPr>
            </w:pPr>
          </w:p>
        </w:tc>
      </w:tr>
      <w:tr w:rsidR="00615A9B" w:rsidRPr="00ED03AC" w14:paraId="636C8839" w14:textId="77777777" w:rsidTr="00615A9B">
        <w:trPr>
          <w:cantSplit/>
        </w:trPr>
        <w:tc>
          <w:tcPr>
            <w:tcW w:w="1214" w:type="dxa"/>
          </w:tcPr>
          <w:p w14:paraId="6FCE4EBF" w14:textId="77777777" w:rsidR="00615A9B" w:rsidRPr="00615A9B" w:rsidRDefault="00615A9B" w:rsidP="00615A9B">
            <w:pPr>
              <w:pStyle w:val="TableText"/>
              <w:rPr>
                <w:rFonts w:ascii="Arial" w:hAnsi="Arial" w:cs="Arial"/>
              </w:rPr>
            </w:pPr>
          </w:p>
        </w:tc>
        <w:tc>
          <w:tcPr>
            <w:tcW w:w="1666" w:type="dxa"/>
          </w:tcPr>
          <w:p w14:paraId="58AFF523" w14:textId="77777777" w:rsidR="00615A9B" w:rsidRPr="00615A9B" w:rsidRDefault="00615A9B" w:rsidP="00615A9B">
            <w:pPr>
              <w:pStyle w:val="TableText"/>
              <w:rPr>
                <w:rFonts w:ascii="Arial" w:hAnsi="Arial" w:cs="Arial"/>
              </w:rPr>
            </w:pPr>
          </w:p>
        </w:tc>
        <w:tc>
          <w:tcPr>
            <w:tcW w:w="1075" w:type="dxa"/>
          </w:tcPr>
          <w:p w14:paraId="715C3460" w14:textId="77777777" w:rsidR="00615A9B" w:rsidRPr="00615A9B" w:rsidRDefault="00615A9B" w:rsidP="00615A9B">
            <w:pPr>
              <w:pStyle w:val="TableText"/>
              <w:rPr>
                <w:rFonts w:ascii="Arial" w:hAnsi="Arial" w:cs="Arial"/>
              </w:rPr>
            </w:pPr>
          </w:p>
        </w:tc>
        <w:tc>
          <w:tcPr>
            <w:tcW w:w="4009" w:type="dxa"/>
          </w:tcPr>
          <w:p w14:paraId="79523FF5" w14:textId="77777777" w:rsidR="00615A9B" w:rsidRPr="00615A9B" w:rsidRDefault="00615A9B" w:rsidP="00615A9B">
            <w:pPr>
              <w:pStyle w:val="TableText"/>
              <w:rPr>
                <w:rFonts w:ascii="Arial" w:hAnsi="Arial" w:cs="Arial"/>
              </w:rPr>
            </w:pPr>
          </w:p>
        </w:tc>
      </w:tr>
    </w:tbl>
    <w:p w14:paraId="55B2D40A" w14:textId="77777777" w:rsidR="00615A9B" w:rsidRPr="00ED03AC" w:rsidRDefault="00615A9B" w:rsidP="00615A9B"/>
    <w:p w14:paraId="487D5B99" w14:textId="77777777" w:rsidR="00615A9B" w:rsidRPr="00ED03AC" w:rsidRDefault="00615A9B" w:rsidP="00615A9B">
      <w:pPr>
        <w:pStyle w:val="IFGBodyTextHeading-Bold"/>
      </w:pPr>
      <w:r w:rsidRPr="00ED03AC">
        <w:t>Review History</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214"/>
        <w:gridCol w:w="6750"/>
      </w:tblGrid>
      <w:tr w:rsidR="00615A9B" w:rsidRPr="00ED03AC" w14:paraId="15EDC1E6" w14:textId="77777777" w:rsidTr="00615A9B">
        <w:trPr>
          <w:cantSplit/>
          <w:tblHeader/>
        </w:trPr>
        <w:tc>
          <w:tcPr>
            <w:tcW w:w="1214" w:type="dxa"/>
            <w:shd w:val="clear" w:color="auto" w:fill="D5DCE4" w:themeFill="text2" w:themeFillTint="33"/>
            <w:vAlign w:val="center"/>
          </w:tcPr>
          <w:p w14:paraId="0C2FDFDE" w14:textId="77777777" w:rsidR="00615A9B" w:rsidRPr="00615A9B" w:rsidRDefault="00615A9B" w:rsidP="00615A9B">
            <w:pPr>
              <w:pStyle w:val="TableHeading"/>
              <w:rPr>
                <w:rFonts w:ascii="Arial" w:hAnsi="Arial" w:cs="Arial"/>
                <w:sz w:val="20"/>
                <w:szCs w:val="20"/>
              </w:rPr>
            </w:pPr>
            <w:r w:rsidRPr="00615A9B">
              <w:rPr>
                <w:rFonts w:ascii="Arial" w:hAnsi="Arial" w:cs="Arial"/>
                <w:sz w:val="20"/>
                <w:szCs w:val="20"/>
              </w:rPr>
              <w:t>Date</w:t>
            </w:r>
          </w:p>
        </w:tc>
        <w:tc>
          <w:tcPr>
            <w:tcW w:w="6750" w:type="dxa"/>
            <w:shd w:val="clear" w:color="auto" w:fill="D5DCE4" w:themeFill="text2" w:themeFillTint="33"/>
            <w:vAlign w:val="center"/>
          </w:tcPr>
          <w:p w14:paraId="23ABEE9D" w14:textId="77777777" w:rsidR="00615A9B" w:rsidRPr="00615A9B" w:rsidRDefault="00615A9B" w:rsidP="00615A9B">
            <w:pPr>
              <w:pStyle w:val="TableHeading"/>
              <w:rPr>
                <w:rFonts w:ascii="Arial" w:hAnsi="Arial" w:cs="Arial"/>
                <w:sz w:val="20"/>
                <w:szCs w:val="20"/>
              </w:rPr>
            </w:pPr>
            <w:r w:rsidRPr="00615A9B">
              <w:rPr>
                <w:rFonts w:ascii="Arial" w:hAnsi="Arial" w:cs="Arial"/>
                <w:sz w:val="20"/>
                <w:szCs w:val="20"/>
              </w:rPr>
              <w:t>Name</w:t>
            </w:r>
          </w:p>
        </w:tc>
      </w:tr>
      <w:tr w:rsidR="00615A9B" w:rsidRPr="00ED03AC" w14:paraId="12D9B534" w14:textId="77777777" w:rsidTr="00615A9B">
        <w:trPr>
          <w:cantSplit/>
        </w:trPr>
        <w:tc>
          <w:tcPr>
            <w:tcW w:w="1214" w:type="dxa"/>
          </w:tcPr>
          <w:p w14:paraId="5D344542" w14:textId="77777777" w:rsidR="00615A9B" w:rsidRPr="00615A9B" w:rsidRDefault="00615A9B" w:rsidP="00615A9B">
            <w:pPr>
              <w:pStyle w:val="TableText"/>
              <w:rPr>
                <w:rFonts w:ascii="Arial" w:hAnsi="Arial" w:cs="Arial"/>
              </w:rPr>
            </w:pPr>
          </w:p>
        </w:tc>
        <w:tc>
          <w:tcPr>
            <w:tcW w:w="6750" w:type="dxa"/>
          </w:tcPr>
          <w:p w14:paraId="3951D15D" w14:textId="77777777" w:rsidR="00615A9B" w:rsidRPr="00615A9B" w:rsidRDefault="00615A9B" w:rsidP="00615A9B">
            <w:pPr>
              <w:pStyle w:val="TableText"/>
              <w:rPr>
                <w:rFonts w:ascii="Arial" w:hAnsi="Arial" w:cs="Arial"/>
              </w:rPr>
            </w:pPr>
          </w:p>
        </w:tc>
      </w:tr>
      <w:tr w:rsidR="00615A9B" w:rsidRPr="00ED03AC" w14:paraId="1250D8E0" w14:textId="77777777" w:rsidTr="00615A9B">
        <w:trPr>
          <w:cantSplit/>
          <w:trHeight w:val="237"/>
        </w:trPr>
        <w:tc>
          <w:tcPr>
            <w:tcW w:w="1214" w:type="dxa"/>
          </w:tcPr>
          <w:p w14:paraId="45094C41" w14:textId="77777777" w:rsidR="00615A9B" w:rsidRPr="00615A9B" w:rsidRDefault="00615A9B" w:rsidP="00615A9B">
            <w:pPr>
              <w:pStyle w:val="TableText"/>
              <w:rPr>
                <w:rFonts w:ascii="Arial" w:hAnsi="Arial" w:cs="Arial"/>
              </w:rPr>
            </w:pPr>
          </w:p>
        </w:tc>
        <w:tc>
          <w:tcPr>
            <w:tcW w:w="6750" w:type="dxa"/>
          </w:tcPr>
          <w:p w14:paraId="10BF3494" w14:textId="77777777" w:rsidR="00615A9B" w:rsidRPr="00615A9B" w:rsidRDefault="00615A9B" w:rsidP="00615A9B">
            <w:pPr>
              <w:pStyle w:val="TableText"/>
              <w:rPr>
                <w:rFonts w:ascii="Arial" w:hAnsi="Arial" w:cs="Arial"/>
              </w:rPr>
            </w:pPr>
          </w:p>
        </w:tc>
      </w:tr>
      <w:tr w:rsidR="00615A9B" w:rsidRPr="00ED03AC" w14:paraId="260D9AF0" w14:textId="77777777" w:rsidTr="00615A9B">
        <w:trPr>
          <w:cantSplit/>
        </w:trPr>
        <w:tc>
          <w:tcPr>
            <w:tcW w:w="1214" w:type="dxa"/>
          </w:tcPr>
          <w:p w14:paraId="429CCB50" w14:textId="77777777" w:rsidR="00615A9B" w:rsidRPr="00615A9B" w:rsidRDefault="00615A9B" w:rsidP="00615A9B">
            <w:pPr>
              <w:pStyle w:val="TableText"/>
              <w:rPr>
                <w:rFonts w:ascii="Arial" w:hAnsi="Arial" w:cs="Arial"/>
              </w:rPr>
            </w:pPr>
          </w:p>
        </w:tc>
        <w:tc>
          <w:tcPr>
            <w:tcW w:w="6750" w:type="dxa"/>
          </w:tcPr>
          <w:p w14:paraId="14308FE9" w14:textId="77777777" w:rsidR="00615A9B" w:rsidRPr="00615A9B" w:rsidRDefault="00615A9B" w:rsidP="00615A9B">
            <w:pPr>
              <w:pStyle w:val="TableText"/>
              <w:rPr>
                <w:rFonts w:ascii="Arial" w:hAnsi="Arial" w:cs="Arial"/>
              </w:rPr>
            </w:pPr>
          </w:p>
        </w:tc>
      </w:tr>
    </w:tbl>
    <w:p w14:paraId="72FDB2FD" w14:textId="77777777" w:rsidR="00615A9B" w:rsidRPr="00ED03AC" w:rsidRDefault="00615A9B" w:rsidP="00615A9B"/>
    <w:p w14:paraId="09C890E5" w14:textId="77777777" w:rsidR="00615A9B" w:rsidRPr="00ED03AC" w:rsidRDefault="00615A9B" w:rsidP="00615A9B">
      <w:pPr>
        <w:pStyle w:val="IFGBodyTextHeading-Bold"/>
      </w:pPr>
      <w:r w:rsidRPr="00ED03AC">
        <w:t>Document Properties</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6"/>
        <w:gridCol w:w="6390"/>
      </w:tblGrid>
      <w:tr w:rsidR="00615A9B" w:rsidRPr="00ED03AC" w14:paraId="1CE44F9A" w14:textId="77777777" w:rsidTr="00615A9B">
        <w:trPr>
          <w:cantSplit/>
          <w:tblHeader/>
        </w:trPr>
        <w:tc>
          <w:tcPr>
            <w:tcW w:w="1586" w:type="dxa"/>
            <w:shd w:val="clear" w:color="auto" w:fill="D5DCE4" w:themeFill="text2" w:themeFillTint="33"/>
            <w:vAlign w:val="center"/>
          </w:tcPr>
          <w:p w14:paraId="6E6B53C4" w14:textId="77777777" w:rsidR="00615A9B" w:rsidRPr="00615A9B" w:rsidRDefault="00615A9B" w:rsidP="00615A9B">
            <w:pPr>
              <w:pStyle w:val="TableHeading"/>
              <w:rPr>
                <w:rFonts w:ascii="Arial" w:hAnsi="Arial" w:cs="Arial"/>
                <w:sz w:val="20"/>
                <w:szCs w:val="20"/>
              </w:rPr>
            </w:pPr>
            <w:r w:rsidRPr="00615A9B">
              <w:rPr>
                <w:rFonts w:ascii="Arial" w:hAnsi="Arial" w:cs="Arial"/>
                <w:sz w:val="20"/>
                <w:szCs w:val="20"/>
              </w:rPr>
              <w:t>Item</w:t>
            </w:r>
          </w:p>
        </w:tc>
        <w:tc>
          <w:tcPr>
            <w:tcW w:w="6390" w:type="dxa"/>
            <w:shd w:val="clear" w:color="auto" w:fill="D5DCE4" w:themeFill="text2" w:themeFillTint="33"/>
            <w:vAlign w:val="center"/>
          </w:tcPr>
          <w:p w14:paraId="26797759" w14:textId="77777777" w:rsidR="00615A9B" w:rsidRPr="00615A9B" w:rsidRDefault="00615A9B" w:rsidP="00615A9B">
            <w:pPr>
              <w:pStyle w:val="TableHeading"/>
              <w:rPr>
                <w:rFonts w:ascii="Arial" w:hAnsi="Arial" w:cs="Arial"/>
                <w:sz w:val="20"/>
                <w:szCs w:val="20"/>
              </w:rPr>
            </w:pPr>
            <w:r w:rsidRPr="00615A9B">
              <w:rPr>
                <w:rFonts w:ascii="Arial" w:hAnsi="Arial" w:cs="Arial"/>
                <w:sz w:val="20"/>
                <w:szCs w:val="20"/>
              </w:rPr>
              <w:t>Details</w:t>
            </w:r>
          </w:p>
        </w:tc>
      </w:tr>
      <w:tr w:rsidR="00615A9B" w:rsidRPr="00ED03AC" w14:paraId="01EE68EC" w14:textId="77777777" w:rsidTr="00615A9B">
        <w:trPr>
          <w:cantSplit/>
        </w:trPr>
        <w:tc>
          <w:tcPr>
            <w:tcW w:w="1586" w:type="dxa"/>
          </w:tcPr>
          <w:p w14:paraId="7DCE783F" w14:textId="77777777" w:rsidR="00615A9B" w:rsidRPr="00615A9B" w:rsidRDefault="00615A9B" w:rsidP="00615A9B">
            <w:pPr>
              <w:pStyle w:val="TableText"/>
              <w:rPr>
                <w:rFonts w:ascii="Arial" w:hAnsi="Arial" w:cs="Arial"/>
              </w:rPr>
            </w:pPr>
            <w:r w:rsidRPr="00615A9B">
              <w:rPr>
                <w:rFonts w:ascii="Arial" w:hAnsi="Arial" w:cs="Arial"/>
              </w:rPr>
              <w:t>Document Title</w:t>
            </w:r>
          </w:p>
        </w:tc>
        <w:sdt>
          <w:sdtPr>
            <w:rPr>
              <w:rFonts w:ascii="Arial" w:hAnsi="Arial" w:cs="Arial"/>
            </w:rPr>
            <w:alias w:val="Title"/>
            <w:id w:val="2032755580"/>
            <w:placeholder>
              <w:docPart w:val="213F9FFB674E714C899EBE00F18066B9"/>
            </w:placeholder>
            <w:dataBinding w:prefixMappings="xmlns:ns0='http://purl.org/dc/elements/1.1/' xmlns:ns1='http://schemas.openxmlformats.org/package/2006/metadata/core-properties' " w:xpath="/ns1:coreProperties[1]/ns0:title[1]" w:storeItemID="{6C3C8BC8-F283-45AE-878A-BAB7291924A1}"/>
            <w:text/>
          </w:sdtPr>
          <w:sdtEndPr/>
          <w:sdtContent>
            <w:tc>
              <w:tcPr>
                <w:tcW w:w="6390" w:type="dxa"/>
              </w:tcPr>
              <w:p w14:paraId="74E7F6A7" w14:textId="7ECFF4CC" w:rsidR="00615A9B" w:rsidRPr="00615A9B" w:rsidRDefault="005C0542" w:rsidP="005C0542">
                <w:pPr>
                  <w:pStyle w:val="TableText"/>
                  <w:rPr>
                    <w:rFonts w:ascii="Arial" w:hAnsi="Arial" w:cs="Arial"/>
                  </w:rPr>
                </w:pPr>
                <w:r>
                  <w:rPr>
                    <w:rFonts w:ascii="Arial" w:eastAsiaTheme="minorEastAsia" w:hAnsi="Arial" w:cs="Arial"/>
                    <w:lang w:eastAsia="ja-JP"/>
                  </w:rPr>
                  <w:t>IFG</w:t>
                </w:r>
                <w:r w:rsidR="00615A9B" w:rsidRPr="00615A9B">
                  <w:rPr>
                    <w:rFonts w:ascii="Arial" w:eastAsiaTheme="minorEastAsia" w:hAnsi="Arial" w:cs="Arial"/>
                    <w:lang w:eastAsia="ja-JP"/>
                  </w:rPr>
                  <w:t xml:space="preserve"> Digital Services Playbook</w:t>
                </w:r>
              </w:p>
            </w:tc>
          </w:sdtContent>
        </w:sdt>
      </w:tr>
      <w:tr w:rsidR="00615A9B" w:rsidRPr="00ED03AC" w14:paraId="56CFD7CC" w14:textId="77777777" w:rsidTr="00615A9B">
        <w:trPr>
          <w:cantSplit/>
        </w:trPr>
        <w:tc>
          <w:tcPr>
            <w:tcW w:w="1586" w:type="dxa"/>
          </w:tcPr>
          <w:p w14:paraId="323BC9C7" w14:textId="77777777" w:rsidR="00615A9B" w:rsidRPr="00615A9B" w:rsidRDefault="00615A9B" w:rsidP="00615A9B">
            <w:pPr>
              <w:pStyle w:val="TableText"/>
              <w:rPr>
                <w:rFonts w:ascii="Arial" w:hAnsi="Arial" w:cs="Arial"/>
              </w:rPr>
            </w:pPr>
            <w:r w:rsidRPr="00615A9B">
              <w:rPr>
                <w:rFonts w:ascii="Arial" w:hAnsi="Arial" w:cs="Arial"/>
              </w:rPr>
              <w:t>Author</w:t>
            </w:r>
          </w:p>
        </w:tc>
        <w:sdt>
          <w:sdtPr>
            <w:rPr>
              <w:rFonts w:ascii="Arial" w:hAnsi="Arial" w:cs="Arial"/>
            </w:rPr>
            <w:alias w:val="Author"/>
            <w:id w:val="-637958099"/>
            <w:placeholder>
              <w:docPart w:val="DE7DEAF72B3A03499870707084770EC4"/>
            </w:placeholder>
            <w:dataBinding w:prefixMappings="xmlns:ns0='http://purl.org/dc/elements/1.1/' xmlns:ns1='http://schemas.openxmlformats.org/package/2006/metadata/core-properties' " w:xpath="/ns1:coreProperties[1]/ns0:creator[1]" w:storeItemID="{6C3C8BC8-F283-45AE-878A-BAB7291924A1}"/>
            <w:text/>
          </w:sdtPr>
          <w:sdtEndPr/>
          <w:sdtContent>
            <w:tc>
              <w:tcPr>
                <w:tcW w:w="6390" w:type="dxa"/>
              </w:tcPr>
              <w:p w14:paraId="3AB898EF" w14:textId="77777777" w:rsidR="00615A9B" w:rsidRPr="00615A9B" w:rsidRDefault="00615A9B" w:rsidP="00615A9B">
                <w:pPr>
                  <w:pStyle w:val="TableText"/>
                  <w:rPr>
                    <w:rFonts w:ascii="Arial" w:hAnsi="Arial" w:cs="Arial"/>
                  </w:rPr>
                </w:pPr>
                <w:r w:rsidRPr="00615A9B">
                  <w:rPr>
                    <w:rFonts w:ascii="Arial" w:eastAsiaTheme="minorEastAsia" w:hAnsi="Arial" w:cs="Arial"/>
                    <w:lang w:eastAsia="ja-JP"/>
                  </w:rPr>
                  <w:t>tweitzel</w:t>
                </w:r>
              </w:p>
            </w:tc>
          </w:sdtContent>
        </w:sdt>
      </w:tr>
      <w:tr w:rsidR="00615A9B" w:rsidRPr="00ED03AC" w14:paraId="5D360B85" w14:textId="77777777" w:rsidTr="00615A9B">
        <w:trPr>
          <w:cantSplit/>
        </w:trPr>
        <w:tc>
          <w:tcPr>
            <w:tcW w:w="1586" w:type="dxa"/>
          </w:tcPr>
          <w:p w14:paraId="7E96982E" w14:textId="77777777" w:rsidR="00615A9B" w:rsidRPr="00615A9B" w:rsidRDefault="00615A9B" w:rsidP="00615A9B">
            <w:pPr>
              <w:pStyle w:val="TableText"/>
              <w:rPr>
                <w:rFonts w:ascii="Arial" w:hAnsi="Arial" w:cs="Arial"/>
              </w:rPr>
            </w:pPr>
            <w:r w:rsidRPr="00615A9B">
              <w:rPr>
                <w:rFonts w:ascii="Arial" w:hAnsi="Arial" w:cs="Arial"/>
              </w:rPr>
              <w:t>Creation Date</w:t>
            </w:r>
          </w:p>
        </w:tc>
        <w:tc>
          <w:tcPr>
            <w:tcW w:w="6390" w:type="dxa"/>
          </w:tcPr>
          <w:p w14:paraId="72590C34" w14:textId="77777777" w:rsidR="00615A9B" w:rsidRPr="00615A9B" w:rsidRDefault="00615A9B" w:rsidP="00615A9B">
            <w:pPr>
              <w:pStyle w:val="TableText"/>
              <w:rPr>
                <w:rFonts w:ascii="Arial" w:hAnsi="Arial" w:cs="Arial"/>
              </w:rPr>
            </w:pPr>
            <w:r w:rsidRPr="00615A9B">
              <w:rPr>
                <w:rFonts w:ascii="Arial" w:hAnsi="Arial" w:cs="Arial"/>
              </w:rPr>
              <w:fldChar w:fldCharType="begin"/>
            </w:r>
            <w:r w:rsidRPr="00615A9B">
              <w:rPr>
                <w:rFonts w:ascii="Arial" w:hAnsi="Arial" w:cs="Arial"/>
              </w:rPr>
              <w:instrText xml:space="preserve"> CREATEDATE  \@ "MM/DD/YYYY"  \* MERGEFORMAT </w:instrText>
            </w:r>
            <w:r w:rsidRPr="00615A9B">
              <w:rPr>
                <w:rFonts w:ascii="Arial" w:hAnsi="Arial" w:cs="Arial"/>
              </w:rPr>
              <w:fldChar w:fldCharType="separate"/>
            </w:r>
            <w:r w:rsidRPr="00615A9B">
              <w:rPr>
                <w:rFonts w:ascii="Arial" w:hAnsi="Arial" w:cs="Arial"/>
                <w:noProof/>
              </w:rPr>
              <w:t>0</w:t>
            </w:r>
            <w:r>
              <w:rPr>
                <w:rFonts w:ascii="Arial" w:hAnsi="Arial" w:cs="Arial"/>
                <w:noProof/>
              </w:rPr>
              <w:t>5/19</w:t>
            </w:r>
            <w:r w:rsidRPr="00615A9B">
              <w:rPr>
                <w:rFonts w:ascii="Arial" w:hAnsi="Arial" w:cs="Arial"/>
                <w:noProof/>
              </w:rPr>
              <w:t>/201</w:t>
            </w:r>
            <w:r>
              <w:rPr>
                <w:rFonts w:ascii="Arial" w:hAnsi="Arial" w:cs="Arial"/>
                <w:noProof/>
              </w:rPr>
              <w:t>0</w:t>
            </w:r>
            <w:r w:rsidRPr="00615A9B">
              <w:rPr>
                <w:rFonts w:ascii="Arial" w:hAnsi="Arial" w:cs="Arial"/>
              </w:rPr>
              <w:fldChar w:fldCharType="end"/>
            </w:r>
          </w:p>
        </w:tc>
      </w:tr>
      <w:tr w:rsidR="00615A9B" w:rsidRPr="00ED03AC" w14:paraId="0021DE7F" w14:textId="77777777" w:rsidTr="00615A9B">
        <w:trPr>
          <w:cantSplit/>
        </w:trPr>
        <w:tc>
          <w:tcPr>
            <w:tcW w:w="1586" w:type="dxa"/>
          </w:tcPr>
          <w:p w14:paraId="7D64C50E" w14:textId="77777777" w:rsidR="00615A9B" w:rsidRPr="00615A9B" w:rsidRDefault="00615A9B" w:rsidP="00615A9B">
            <w:pPr>
              <w:pStyle w:val="TableText"/>
              <w:rPr>
                <w:rFonts w:ascii="Arial" w:hAnsi="Arial" w:cs="Arial"/>
              </w:rPr>
            </w:pPr>
            <w:r w:rsidRPr="00615A9B">
              <w:rPr>
                <w:rFonts w:ascii="Arial" w:hAnsi="Arial" w:cs="Arial"/>
              </w:rPr>
              <w:t>Last Updated</w:t>
            </w:r>
          </w:p>
        </w:tc>
        <w:tc>
          <w:tcPr>
            <w:tcW w:w="6390" w:type="dxa"/>
          </w:tcPr>
          <w:p w14:paraId="1DE89ED4" w14:textId="063D757A" w:rsidR="00615A9B" w:rsidRPr="00615A9B" w:rsidRDefault="00615A9B" w:rsidP="00615A9B">
            <w:pPr>
              <w:pStyle w:val="TableText"/>
              <w:rPr>
                <w:rFonts w:ascii="Arial" w:hAnsi="Arial" w:cs="Arial"/>
              </w:rPr>
            </w:pPr>
            <w:r w:rsidRPr="00615A9B">
              <w:rPr>
                <w:rFonts w:ascii="Arial" w:hAnsi="Arial" w:cs="Arial"/>
              </w:rPr>
              <w:fldChar w:fldCharType="begin"/>
            </w:r>
            <w:r w:rsidRPr="00615A9B">
              <w:rPr>
                <w:rFonts w:ascii="Arial" w:hAnsi="Arial" w:cs="Arial"/>
              </w:rPr>
              <w:instrText xml:space="preserve"> SAVEDATE  \@ "MM/dd/yyyy"  \* MERGEFORMAT </w:instrText>
            </w:r>
            <w:r w:rsidRPr="00615A9B">
              <w:rPr>
                <w:rFonts w:ascii="Arial" w:hAnsi="Arial" w:cs="Arial"/>
              </w:rPr>
              <w:fldChar w:fldCharType="separate"/>
            </w:r>
            <w:r w:rsidR="00D93957">
              <w:rPr>
                <w:rFonts w:ascii="Arial" w:hAnsi="Arial" w:cs="Arial"/>
                <w:noProof/>
              </w:rPr>
              <w:t>03/02/2017</w:t>
            </w:r>
            <w:r w:rsidRPr="00615A9B">
              <w:rPr>
                <w:rFonts w:ascii="Arial" w:hAnsi="Arial" w:cs="Arial"/>
                <w:noProof/>
              </w:rPr>
              <w:fldChar w:fldCharType="end"/>
            </w:r>
          </w:p>
        </w:tc>
      </w:tr>
    </w:tbl>
    <w:p w14:paraId="2E615972" w14:textId="77777777" w:rsidR="00615A9B" w:rsidRPr="00ED03AC" w:rsidRDefault="00615A9B" w:rsidP="00615A9B"/>
    <w:p w14:paraId="67B143CE" w14:textId="77777777" w:rsidR="00615A9B" w:rsidRDefault="00615A9B">
      <w:pPr>
        <w:spacing w:after="160" w:line="259" w:lineRule="auto"/>
        <w:rPr>
          <w:rFonts w:cs="Arial"/>
          <w:b/>
          <w:color w:val="auto"/>
          <w:sz w:val="28"/>
          <w:szCs w:val="28"/>
        </w:rPr>
      </w:pPr>
    </w:p>
    <w:p w14:paraId="16831273" w14:textId="77777777" w:rsidR="00615A9B" w:rsidRDefault="00615A9B">
      <w:pPr>
        <w:spacing w:after="160" w:line="259" w:lineRule="auto"/>
        <w:rPr>
          <w:rFonts w:cs="Arial"/>
          <w:b/>
          <w:color w:val="auto"/>
          <w:sz w:val="28"/>
          <w:szCs w:val="28"/>
        </w:rPr>
      </w:pPr>
      <w:r>
        <w:br w:type="page"/>
      </w:r>
    </w:p>
    <w:p w14:paraId="76093FC0" w14:textId="77777777" w:rsidR="000B4202" w:rsidRDefault="00777DA5" w:rsidP="00E719BE">
      <w:pPr>
        <w:pStyle w:val="IFGTOCTitle"/>
        <w:rPr>
          <w:noProof/>
        </w:rPr>
      </w:pPr>
      <w:r w:rsidRPr="00AB690C">
        <w:lastRenderedPageBreak/>
        <w:t>Table of Contents</w:t>
      </w:r>
      <w:r w:rsidRPr="006E70DD">
        <w:rPr>
          <w:noProof/>
          <w:sz w:val="20"/>
          <w:szCs w:val="20"/>
        </w:rPr>
        <w:fldChar w:fldCharType="begin"/>
      </w:r>
      <w:r w:rsidRPr="006E70DD">
        <w:rPr>
          <w:sz w:val="20"/>
          <w:szCs w:val="20"/>
        </w:rPr>
        <w:instrText xml:space="preserve"> TOC \o "1-7" \h \z </w:instrText>
      </w:r>
      <w:r w:rsidRPr="006E70DD">
        <w:rPr>
          <w:noProof/>
          <w:sz w:val="20"/>
          <w:szCs w:val="20"/>
        </w:rPr>
        <w:fldChar w:fldCharType="separate"/>
      </w:r>
    </w:p>
    <w:p w14:paraId="5BDF9804" w14:textId="77777777" w:rsidR="000B4202" w:rsidRDefault="000B4202">
      <w:pPr>
        <w:pStyle w:val="TOC1"/>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_Toc350011207 \h </w:instrText>
      </w:r>
      <w:r>
        <w:rPr>
          <w:noProof/>
        </w:rPr>
      </w:r>
      <w:r>
        <w:rPr>
          <w:noProof/>
        </w:rPr>
        <w:fldChar w:fldCharType="separate"/>
      </w:r>
      <w:r>
        <w:rPr>
          <w:noProof/>
        </w:rPr>
        <w:t>1</w:t>
      </w:r>
      <w:r>
        <w:rPr>
          <w:noProof/>
        </w:rPr>
        <w:fldChar w:fldCharType="end"/>
      </w:r>
    </w:p>
    <w:p w14:paraId="2BD7C79E"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01 – Understand what people need</w:t>
      </w:r>
      <w:r>
        <w:rPr>
          <w:noProof/>
        </w:rPr>
        <w:tab/>
      </w:r>
      <w:r>
        <w:rPr>
          <w:noProof/>
        </w:rPr>
        <w:fldChar w:fldCharType="begin"/>
      </w:r>
      <w:r>
        <w:rPr>
          <w:noProof/>
        </w:rPr>
        <w:instrText xml:space="preserve"> PAGEREF _Toc350011208 \h </w:instrText>
      </w:r>
      <w:r>
        <w:rPr>
          <w:noProof/>
        </w:rPr>
      </w:r>
      <w:r>
        <w:rPr>
          <w:noProof/>
        </w:rPr>
        <w:fldChar w:fldCharType="separate"/>
      </w:r>
      <w:r>
        <w:rPr>
          <w:noProof/>
        </w:rPr>
        <w:t>2</w:t>
      </w:r>
      <w:r>
        <w:rPr>
          <w:noProof/>
        </w:rPr>
        <w:fldChar w:fldCharType="end"/>
      </w:r>
    </w:p>
    <w:p w14:paraId="1011BD09"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_Toc350011209 \h </w:instrText>
      </w:r>
      <w:r>
        <w:rPr>
          <w:noProof/>
        </w:rPr>
      </w:r>
      <w:r>
        <w:rPr>
          <w:noProof/>
        </w:rPr>
        <w:fldChar w:fldCharType="separate"/>
      </w:r>
      <w:r>
        <w:rPr>
          <w:noProof/>
        </w:rPr>
        <w:t>2</w:t>
      </w:r>
      <w:r>
        <w:rPr>
          <w:noProof/>
        </w:rPr>
        <w:fldChar w:fldCharType="end"/>
      </w:r>
    </w:p>
    <w:p w14:paraId="138DC46F"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_Toc350011210 \h </w:instrText>
      </w:r>
      <w:r>
        <w:rPr>
          <w:noProof/>
        </w:rPr>
      </w:r>
      <w:r>
        <w:rPr>
          <w:noProof/>
        </w:rPr>
        <w:fldChar w:fldCharType="separate"/>
      </w:r>
      <w:r>
        <w:rPr>
          <w:noProof/>
        </w:rPr>
        <w:t>2</w:t>
      </w:r>
      <w:r>
        <w:rPr>
          <w:noProof/>
        </w:rPr>
        <w:fldChar w:fldCharType="end"/>
      </w:r>
    </w:p>
    <w:p w14:paraId="40B598B6"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02 – Address the whole experience, from start to finish</w:t>
      </w:r>
      <w:r>
        <w:rPr>
          <w:noProof/>
        </w:rPr>
        <w:tab/>
      </w:r>
      <w:r>
        <w:rPr>
          <w:noProof/>
        </w:rPr>
        <w:fldChar w:fldCharType="begin"/>
      </w:r>
      <w:r>
        <w:rPr>
          <w:noProof/>
        </w:rPr>
        <w:instrText xml:space="preserve"> PAGEREF _Toc350011211 \h </w:instrText>
      </w:r>
      <w:r>
        <w:rPr>
          <w:noProof/>
        </w:rPr>
      </w:r>
      <w:r>
        <w:rPr>
          <w:noProof/>
        </w:rPr>
        <w:fldChar w:fldCharType="separate"/>
      </w:r>
      <w:r>
        <w:rPr>
          <w:noProof/>
        </w:rPr>
        <w:t>3</w:t>
      </w:r>
      <w:r>
        <w:rPr>
          <w:noProof/>
        </w:rPr>
        <w:fldChar w:fldCharType="end"/>
      </w:r>
    </w:p>
    <w:p w14:paraId="11B05569"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_Toc350011212 \h </w:instrText>
      </w:r>
      <w:r>
        <w:rPr>
          <w:noProof/>
        </w:rPr>
      </w:r>
      <w:r>
        <w:rPr>
          <w:noProof/>
        </w:rPr>
        <w:fldChar w:fldCharType="separate"/>
      </w:r>
      <w:r>
        <w:rPr>
          <w:noProof/>
        </w:rPr>
        <w:t>3</w:t>
      </w:r>
      <w:r>
        <w:rPr>
          <w:noProof/>
        </w:rPr>
        <w:fldChar w:fldCharType="end"/>
      </w:r>
    </w:p>
    <w:p w14:paraId="34C96813"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_Toc350011213 \h </w:instrText>
      </w:r>
      <w:r>
        <w:rPr>
          <w:noProof/>
        </w:rPr>
      </w:r>
      <w:r>
        <w:rPr>
          <w:noProof/>
        </w:rPr>
        <w:fldChar w:fldCharType="separate"/>
      </w:r>
      <w:r>
        <w:rPr>
          <w:noProof/>
        </w:rPr>
        <w:t>3</w:t>
      </w:r>
      <w:r>
        <w:rPr>
          <w:noProof/>
        </w:rPr>
        <w:fldChar w:fldCharType="end"/>
      </w:r>
    </w:p>
    <w:p w14:paraId="2DAA6CF5"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03 – Make it simple and intuitive</w:t>
      </w:r>
      <w:r>
        <w:rPr>
          <w:noProof/>
        </w:rPr>
        <w:tab/>
      </w:r>
      <w:r>
        <w:rPr>
          <w:noProof/>
        </w:rPr>
        <w:fldChar w:fldCharType="begin"/>
      </w:r>
      <w:r>
        <w:rPr>
          <w:noProof/>
        </w:rPr>
        <w:instrText xml:space="preserve"> PAGEREF _Toc350011214 \h </w:instrText>
      </w:r>
      <w:r>
        <w:rPr>
          <w:noProof/>
        </w:rPr>
      </w:r>
      <w:r>
        <w:rPr>
          <w:noProof/>
        </w:rPr>
        <w:fldChar w:fldCharType="separate"/>
      </w:r>
      <w:r>
        <w:rPr>
          <w:noProof/>
        </w:rPr>
        <w:t>4</w:t>
      </w:r>
      <w:r>
        <w:rPr>
          <w:noProof/>
        </w:rPr>
        <w:fldChar w:fldCharType="end"/>
      </w:r>
    </w:p>
    <w:p w14:paraId="7E22B47D"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_Toc350011215 \h </w:instrText>
      </w:r>
      <w:r>
        <w:rPr>
          <w:noProof/>
        </w:rPr>
      </w:r>
      <w:r>
        <w:rPr>
          <w:noProof/>
        </w:rPr>
        <w:fldChar w:fldCharType="separate"/>
      </w:r>
      <w:r>
        <w:rPr>
          <w:noProof/>
        </w:rPr>
        <w:t>4</w:t>
      </w:r>
      <w:r>
        <w:rPr>
          <w:noProof/>
        </w:rPr>
        <w:fldChar w:fldCharType="end"/>
      </w:r>
    </w:p>
    <w:p w14:paraId="1473162D"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_Toc350011216 \h </w:instrText>
      </w:r>
      <w:r>
        <w:rPr>
          <w:noProof/>
        </w:rPr>
      </w:r>
      <w:r>
        <w:rPr>
          <w:noProof/>
        </w:rPr>
        <w:fldChar w:fldCharType="separate"/>
      </w:r>
      <w:r>
        <w:rPr>
          <w:noProof/>
        </w:rPr>
        <w:t>4</w:t>
      </w:r>
      <w:r>
        <w:rPr>
          <w:noProof/>
        </w:rPr>
        <w:fldChar w:fldCharType="end"/>
      </w:r>
    </w:p>
    <w:p w14:paraId="1E266C14"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04 – Build the service using agile and iterative practices</w:t>
      </w:r>
      <w:r>
        <w:rPr>
          <w:noProof/>
        </w:rPr>
        <w:tab/>
      </w:r>
      <w:r>
        <w:rPr>
          <w:noProof/>
        </w:rPr>
        <w:fldChar w:fldCharType="begin"/>
      </w:r>
      <w:r>
        <w:rPr>
          <w:noProof/>
        </w:rPr>
        <w:instrText xml:space="preserve"> PAGEREF _Toc350011217 \h </w:instrText>
      </w:r>
      <w:r>
        <w:rPr>
          <w:noProof/>
        </w:rPr>
      </w:r>
      <w:r>
        <w:rPr>
          <w:noProof/>
        </w:rPr>
        <w:fldChar w:fldCharType="separate"/>
      </w:r>
      <w:r>
        <w:rPr>
          <w:noProof/>
        </w:rPr>
        <w:t>5</w:t>
      </w:r>
      <w:r>
        <w:rPr>
          <w:noProof/>
        </w:rPr>
        <w:fldChar w:fldCharType="end"/>
      </w:r>
    </w:p>
    <w:p w14:paraId="430D09CA"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_Toc350011218 \h </w:instrText>
      </w:r>
      <w:r>
        <w:rPr>
          <w:noProof/>
        </w:rPr>
      </w:r>
      <w:r>
        <w:rPr>
          <w:noProof/>
        </w:rPr>
        <w:fldChar w:fldCharType="separate"/>
      </w:r>
      <w:r>
        <w:rPr>
          <w:noProof/>
        </w:rPr>
        <w:t>5</w:t>
      </w:r>
      <w:r>
        <w:rPr>
          <w:noProof/>
        </w:rPr>
        <w:fldChar w:fldCharType="end"/>
      </w:r>
    </w:p>
    <w:p w14:paraId="663D7202"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_Toc350011219 \h </w:instrText>
      </w:r>
      <w:r>
        <w:rPr>
          <w:noProof/>
        </w:rPr>
      </w:r>
      <w:r>
        <w:rPr>
          <w:noProof/>
        </w:rPr>
        <w:fldChar w:fldCharType="separate"/>
      </w:r>
      <w:r>
        <w:rPr>
          <w:noProof/>
        </w:rPr>
        <w:t>5</w:t>
      </w:r>
      <w:r>
        <w:rPr>
          <w:noProof/>
        </w:rPr>
        <w:fldChar w:fldCharType="end"/>
      </w:r>
    </w:p>
    <w:p w14:paraId="5E4B9895"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05 – Structure budgets and contracts to support delivery</w:t>
      </w:r>
      <w:r>
        <w:rPr>
          <w:noProof/>
        </w:rPr>
        <w:tab/>
      </w:r>
      <w:r>
        <w:rPr>
          <w:noProof/>
        </w:rPr>
        <w:fldChar w:fldCharType="begin"/>
      </w:r>
      <w:r>
        <w:rPr>
          <w:noProof/>
        </w:rPr>
        <w:instrText xml:space="preserve"> PAGEREF _Toc350011220 \h </w:instrText>
      </w:r>
      <w:r>
        <w:rPr>
          <w:noProof/>
        </w:rPr>
      </w:r>
      <w:r>
        <w:rPr>
          <w:noProof/>
        </w:rPr>
        <w:fldChar w:fldCharType="separate"/>
      </w:r>
      <w:r>
        <w:rPr>
          <w:noProof/>
        </w:rPr>
        <w:t>6</w:t>
      </w:r>
      <w:r>
        <w:rPr>
          <w:noProof/>
        </w:rPr>
        <w:fldChar w:fldCharType="end"/>
      </w:r>
    </w:p>
    <w:p w14:paraId="15296E83"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_Toc350011221 \h </w:instrText>
      </w:r>
      <w:r>
        <w:rPr>
          <w:noProof/>
        </w:rPr>
      </w:r>
      <w:r>
        <w:rPr>
          <w:noProof/>
        </w:rPr>
        <w:fldChar w:fldCharType="separate"/>
      </w:r>
      <w:r>
        <w:rPr>
          <w:noProof/>
        </w:rPr>
        <w:t>6</w:t>
      </w:r>
      <w:r>
        <w:rPr>
          <w:noProof/>
        </w:rPr>
        <w:fldChar w:fldCharType="end"/>
      </w:r>
    </w:p>
    <w:p w14:paraId="71815E05"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_Toc350011222 \h </w:instrText>
      </w:r>
      <w:r>
        <w:rPr>
          <w:noProof/>
        </w:rPr>
      </w:r>
      <w:r>
        <w:rPr>
          <w:noProof/>
        </w:rPr>
        <w:fldChar w:fldCharType="separate"/>
      </w:r>
      <w:r>
        <w:rPr>
          <w:noProof/>
        </w:rPr>
        <w:t>6</w:t>
      </w:r>
      <w:r>
        <w:rPr>
          <w:noProof/>
        </w:rPr>
        <w:fldChar w:fldCharType="end"/>
      </w:r>
    </w:p>
    <w:p w14:paraId="0B00DC22"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06 – Assign one leader and hold that person accountable</w:t>
      </w:r>
      <w:r>
        <w:rPr>
          <w:noProof/>
        </w:rPr>
        <w:tab/>
      </w:r>
      <w:r>
        <w:rPr>
          <w:noProof/>
        </w:rPr>
        <w:fldChar w:fldCharType="begin"/>
      </w:r>
      <w:r>
        <w:rPr>
          <w:noProof/>
        </w:rPr>
        <w:instrText xml:space="preserve"> PAGEREF _Toc350011223 \h </w:instrText>
      </w:r>
      <w:r>
        <w:rPr>
          <w:noProof/>
        </w:rPr>
      </w:r>
      <w:r>
        <w:rPr>
          <w:noProof/>
        </w:rPr>
        <w:fldChar w:fldCharType="separate"/>
      </w:r>
      <w:r>
        <w:rPr>
          <w:noProof/>
        </w:rPr>
        <w:t>7</w:t>
      </w:r>
      <w:r>
        <w:rPr>
          <w:noProof/>
        </w:rPr>
        <w:fldChar w:fldCharType="end"/>
      </w:r>
    </w:p>
    <w:p w14:paraId="3B09B0A3"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_Toc350011224 \h </w:instrText>
      </w:r>
      <w:r>
        <w:rPr>
          <w:noProof/>
        </w:rPr>
      </w:r>
      <w:r>
        <w:rPr>
          <w:noProof/>
        </w:rPr>
        <w:fldChar w:fldCharType="separate"/>
      </w:r>
      <w:r>
        <w:rPr>
          <w:noProof/>
        </w:rPr>
        <w:t>7</w:t>
      </w:r>
      <w:r>
        <w:rPr>
          <w:noProof/>
        </w:rPr>
        <w:fldChar w:fldCharType="end"/>
      </w:r>
    </w:p>
    <w:p w14:paraId="7DCA1E19"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_Toc350011225 \h </w:instrText>
      </w:r>
      <w:r>
        <w:rPr>
          <w:noProof/>
        </w:rPr>
      </w:r>
      <w:r>
        <w:rPr>
          <w:noProof/>
        </w:rPr>
        <w:fldChar w:fldCharType="separate"/>
      </w:r>
      <w:r>
        <w:rPr>
          <w:noProof/>
        </w:rPr>
        <w:t>7</w:t>
      </w:r>
      <w:r>
        <w:rPr>
          <w:noProof/>
        </w:rPr>
        <w:fldChar w:fldCharType="end"/>
      </w:r>
    </w:p>
    <w:p w14:paraId="4DF1B0D3"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07 – Bring in experienced teams</w:t>
      </w:r>
      <w:r>
        <w:rPr>
          <w:noProof/>
        </w:rPr>
        <w:tab/>
      </w:r>
      <w:r>
        <w:rPr>
          <w:noProof/>
        </w:rPr>
        <w:fldChar w:fldCharType="begin"/>
      </w:r>
      <w:r>
        <w:rPr>
          <w:noProof/>
        </w:rPr>
        <w:instrText xml:space="preserve"> PAGEREF _Toc350011226 \h </w:instrText>
      </w:r>
      <w:r>
        <w:rPr>
          <w:noProof/>
        </w:rPr>
      </w:r>
      <w:r>
        <w:rPr>
          <w:noProof/>
        </w:rPr>
        <w:fldChar w:fldCharType="separate"/>
      </w:r>
      <w:r>
        <w:rPr>
          <w:noProof/>
        </w:rPr>
        <w:t>8</w:t>
      </w:r>
      <w:r>
        <w:rPr>
          <w:noProof/>
        </w:rPr>
        <w:fldChar w:fldCharType="end"/>
      </w:r>
    </w:p>
    <w:p w14:paraId="4C195F5A"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_Toc350011227 \h </w:instrText>
      </w:r>
      <w:r>
        <w:rPr>
          <w:noProof/>
        </w:rPr>
      </w:r>
      <w:r>
        <w:rPr>
          <w:noProof/>
        </w:rPr>
        <w:fldChar w:fldCharType="separate"/>
      </w:r>
      <w:r>
        <w:rPr>
          <w:noProof/>
        </w:rPr>
        <w:t>8</w:t>
      </w:r>
      <w:r>
        <w:rPr>
          <w:noProof/>
        </w:rPr>
        <w:fldChar w:fldCharType="end"/>
      </w:r>
    </w:p>
    <w:p w14:paraId="046BCB3A"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08 – Choose a modern technology stack</w:t>
      </w:r>
      <w:r>
        <w:rPr>
          <w:noProof/>
        </w:rPr>
        <w:tab/>
      </w:r>
      <w:r>
        <w:rPr>
          <w:noProof/>
        </w:rPr>
        <w:fldChar w:fldCharType="begin"/>
      </w:r>
      <w:r>
        <w:rPr>
          <w:noProof/>
        </w:rPr>
        <w:instrText xml:space="preserve"> PAGEREF _Toc350011228 \h </w:instrText>
      </w:r>
      <w:r>
        <w:rPr>
          <w:noProof/>
        </w:rPr>
      </w:r>
      <w:r>
        <w:rPr>
          <w:noProof/>
        </w:rPr>
        <w:fldChar w:fldCharType="separate"/>
      </w:r>
      <w:r>
        <w:rPr>
          <w:noProof/>
        </w:rPr>
        <w:t>9</w:t>
      </w:r>
      <w:r>
        <w:rPr>
          <w:noProof/>
        </w:rPr>
        <w:fldChar w:fldCharType="end"/>
      </w:r>
    </w:p>
    <w:p w14:paraId="36602725"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_Toc350011229 \h </w:instrText>
      </w:r>
      <w:r>
        <w:rPr>
          <w:noProof/>
        </w:rPr>
      </w:r>
      <w:r>
        <w:rPr>
          <w:noProof/>
        </w:rPr>
        <w:fldChar w:fldCharType="separate"/>
      </w:r>
      <w:r>
        <w:rPr>
          <w:noProof/>
        </w:rPr>
        <w:t>9</w:t>
      </w:r>
      <w:r>
        <w:rPr>
          <w:noProof/>
        </w:rPr>
        <w:fldChar w:fldCharType="end"/>
      </w:r>
    </w:p>
    <w:p w14:paraId="21CA7D53"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_Toc350011230 \h </w:instrText>
      </w:r>
      <w:r>
        <w:rPr>
          <w:noProof/>
        </w:rPr>
      </w:r>
      <w:r>
        <w:rPr>
          <w:noProof/>
        </w:rPr>
        <w:fldChar w:fldCharType="separate"/>
      </w:r>
      <w:r>
        <w:rPr>
          <w:noProof/>
        </w:rPr>
        <w:t>9</w:t>
      </w:r>
      <w:r>
        <w:rPr>
          <w:noProof/>
        </w:rPr>
        <w:fldChar w:fldCharType="end"/>
      </w:r>
    </w:p>
    <w:p w14:paraId="7036AC8B"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09 – Deploy in a flexible hosting environment</w:t>
      </w:r>
      <w:r>
        <w:rPr>
          <w:noProof/>
        </w:rPr>
        <w:tab/>
      </w:r>
      <w:r>
        <w:rPr>
          <w:noProof/>
        </w:rPr>
        <w:fldChar w:fldCharType="begin"/>
      </w:r>
      <w:r>
        <w:rPr>
          <w:noProof/>
        </w:rPr>
        <w:instrText xml:space="preserve"> PAGEREF _Toc350011231 \h </w:instrText>
      </w:r>
      <w:r>
        <w:rPr>
          <w:noProof/>
        </w:rPr>
      </w:r>
      <w:r>
        <w:rPr>
          <w:noProof/>
        </w:rPr>
        <w:fldChar w:fldCharType="separate"/>
      </w:r>
      <w:r>
        <w:rPr>
          <w:noProof/>
        </w:rPr>
        <w:t>10</w:t>
      </w:r>
      <w:r>
        <w:rPr>
          <w:noProof/>
        </w:rPr>
        <w:fldChar w:fldCharType="end"/>
      </w:r>
    </w:p>
    <w:p w14:paraId="7C865710"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_Toc350011232 \h </w:instrText>
      </w:r>
      <w:r>
        <w:rPr>
          <w:noProof/>
        </w:rPr>
      </w:r>
      <w:r>
        <w:rPr>
          <w:noProof/>
        </w:rPr>
        <w:fldChar w:fldCharType="separate"/>
      </w:r>
      <w:r>
        <w:rPr>
          <w:noProof/>
        </w:rPr>
        <w:t>10</w:t>
      </w:r>
      <w:r>
        <w:rPr>
          <w:noProof/>
        </w:rPr>
        <w:fldChar w:fldCharType="end"/>
      </w:r>
    </w:p>
    <w:p w14:paraId="48C709B5"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_Toc350011233 \h </w:instrText>
      </w:r>
      <w:r>
        <w:rPr>
          <w:noProof/>
        </w:rPr>
      </w:r>
      <w:r>
        <w:rPr>
          <w:noProof/>
        </w:rPr>
        <w:fldChar w:fldCharType="separate"/>
      </w:r>
      <w:r>
        <w:rPr>
          <w:noProof/>
        </w:rPr>
        <w:t>10</w:t>
      </w:r>
      <w:r>
        <w:rPr>
          <w:noProof/>
        </w:rPr>
        <w:fldChar w:fldCharType="end"/>
      </w:r>
    </w:p>
    <w:p w14:paraId="16CC3933"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10 – Automate testing and deployments</w:t>
      </w:r>
      <w:r>
        <w:rPr>
          <w:noProof/>
        </w:rPr>
        <w:tab/>
      </w:r>
      <w:r>
        <w:rPr>
          <w:noProof/>
        </w:rPr>
        <w:fldChar w:fldCharType="begin"/>
      </w:r>
      <w:r>
        <w:rPr>
          <w:noProof/>
        </w:rPr>
        <w:instrText xml:space="preserve"> PAGEREF _Toc350011234 \h </w:instrText>
      </w:r>
      <w:r>
        <w:rPr>
          <w:noProof/>
        </w:rPr>
      </w:r>
      <w:r>
        <w:rPr>
          <w:noProof/>
        </w:rPr>
        <w:fldChar w:fldCharType="separate"/>
      </w:r>
      <w:r>
        <w:rPr>
          <w:noProof/>
        </w:rPr>
        <w:t>11</w:t>
      </w:r>
      <w:r>
        <w:rPr>
          <w:noProof/>
        </w:rPr>
        <w:fldChar w:fldCharType="end"/>
      </w:r>
    </w:p>
    <w:p w14:paraId="33BB2834"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_Toc350011235 \h </w:instrText>
      </w:r>
      <w:r>
        <w:rPr>
          <w:noProof/>
        </w:rPr>
      </w:r>
      <w:r>
        <w:rPr>
          <w:noProof/>
        </w:rPr>
        <w:fldChar w:fldCharType="separate"/>
      </w:r>
      <w:r>
        <w:rPr>
          <w:noProof/>
        </w:rPr>
        <w:t>11</w:t>
      </w:r>
      <w:r>
        <w:rPr>
          <w:noProof/>
        </w:rPr>
        <w:fldChar w:fldCharType="end"/>
      </w:r>
    </w:p>
    <w:p w14:paraId="2E022217"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_Toc350011236 \h </w:instrText>
      </w:r>
      <w:r>
        <w:rPr>
          <w:noProof/>
        </w:rPr>
      </w:r>
      <w:r>
        <w:rPr>
          <w:noProof/>
        </w:rPr>
        <w:fldChar w:fldCharType="separate"/>
      </w:r>
      <w:r>
        <w:rPr>
          <w:noProof/>
        </w:rPr>
        <w:t>11</w:t>
      </w:r>
      <w:r>
        <w:rPr>
          <w:noProof/>
        </w:rPr>
        <w:fldChar w:fldCharType="end"/>
      </w:r>
    </w:p>
    <w:p w14:paraId="22E2A5F9"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11 – Manage security and privacy through reusable processes</w:t>
      </w:r>
      <w:r>
        <w:rPr>
          <w:noProof/>
        </w:rPr>
        <w:tab/>
      </w:r>
      <w:r>
        <w:rPr>
          <w:noProof/>
        </w:rPr>
        <w:fldChar w:fldCharType="begin"/>
      </w:r>
      <w:r>
        <w:rPr>
          <w:noProof/>
        </w:rPr>
        <w:instrText xml:space="preserve"> PAGEREF _Toc350011237 \h </w:instrText>
      </w:r>
      <w:r>
        <w:rPr>
          <w:noProof/>
        </w:rPr>
      </w:r>
      <w:r>
        <w:rPr>
          <w:noProof/>
        </w:rPr>
        <w:fldChar w:fldCharType="separate"/>
      </w:r>
      <w:r>
        <w:rPr>
          <w:noProof/>
        </w:rPr>
        <w:t>12</w:t>
      </w:r>
      <w:r>
        <w:rPr>
          <w:noProof/>
        </w:rPr>
        <w:fldChar w:fldCharType="end"/>
      </w:r>
    </w:p>
    <w:p w14:paraId="6C05FE39"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_Toc350011238 \h </w:instrText>
      </w:r>
      <w:r>
        <w:rPr>
          <w:noProof/>
        </w:rPr>
      </w:r>
      <w:r>
        <w:rPr>
          <w:noProof/>
        </w:rPr>
        <w:fldChar w:fldCharType="separate"/>
      </w:r>
      <w:r>
        <w:rPr>
          <w:noProof/>
        </w:rPr>
        <w:t>12</w:t>
      </w:r>
      <w:r>
        <w:rPr>
          <w:noProof/>
        </w:rPr>
        <w:fldChar w:fldCharType="end"/>
      </w:r>
    </w:p>
    <w:p w14:paraId="3CF6B676"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_Toc350011239 \h </w:instrText>
      </w:r>
      <w:r>
        <w:rPr>
          <w:noProof/>
        </w:rPr>
      </w:r>
      <w:r>
        <w:rPr>
          <w:noProof/>
        </w:rPr>
        <w:fldChar w:fldCharType="separate"/>
      </w:r>
      <w:r>
        <w:rPr>
          <w:noProof/>
        </w:rPr>
        <w:t>12</w:t>
      </w:r>
      <w:r>
        <w:rPr>
          <w:noProof/>
        </w:rPr>
        <w:fldChar w:fldCharType="end"/>
      </w:r>
    </w:p>
    <w:p w14:paraId="5FC29A1E"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12 – Use data to drive decisions</w:t>
      </w:r>
      <w:r>
        <w:rPr>
          <w:noProof/>
        </w:rPr>
        <w:tab/>
      </w:r>
      <w:r>
        <w:rPr>
          <w:noProof/>
        </w:rPr>
        <w:fldChar w:fldCharType="begin"/>
      </w:r>
      <w:r>
        <w:rPr>
          <w:noProof/>
        </w:rPr>
        <w:instrText xml:space="preserve"> PAGEREF _Toc350011240 \h </w:instrText>
      </w:r>
      <w:r>
        <w:rPr>
          <w:noProof/>
        </w:rPr>
      </w:r>
      <w:r>
        <w:rPr>
          <w:noProof/>
        </w:rPr>
        <w:fldChar w:fldCharType="separate"/>
      </w:r>
      <w:r>
        <w:rPr>
          <w:noProof/>
        </w:rPr>
        <w:t>13</w:t>
      </w:r>
      <w:r>
        <w:rPr>
          <w:noProof/>
        </w:rPr>
        <w:fldChar w:fldCharType="end"/>
      </w:r>
    </w:p>
    <w:p w14:paraId="479F5527"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_Toc350011241 \h </w:instrText>
      </w:r>
      <w:r>
        <w:rPr>
          <w:noProof/>
        </w:rPr>
      </w:r>
      <w:r>
        <w:rPr>
          <w:noProof/>
        </w:rPr>
        <w:fldChar w:fldCharType="separate"/>
      </w:r>
      <w:r>
        <w:rPr>
          <w:noProof/>
        </w:rPr>
        <w:t>13</w:t>
      </w:r>
      <w:r>
        <w:rPr>
          <w:noProof/>
        </w:rPr>
        <w:fldChar w:fldCharType="end"/>
      </w:r>
    </w:p>
    <w:p w14:paraId="4692945B"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_Toc350011242 \h </w:instrText>
      </w:r>
      <w:r>
        <w:rPr>
          <w:noProof/>
        </w:rPr>
      </w:r>
      <w:r>
        <w:rPr>
          <w:noProof/>
        </w:rPr>
        <w:fldChar w:fldCharType="separate"/>
      </w:r>
      <w:r>
        <w:rPr>
          <w:noProof/>
        </w:rPr>
        <w:t>13</w:t>
      </w:r>
      <w:r>
        <w:rPr>
          <w:noProof/>
        </w:rPr>
        <w:fldChar w:fldCharType="end"/>
      </w:r>
    </w:p>
    <w:p w14:paraId="00524313" w14:textId="77777777" w:rsidR="000B4202" w:rsidRDefault="000B4202">
      <w:pPr>
        <w:pStyle w:val="TOC1"/>
        <w:rPr>
          <w:rFonts w:asciiTheme="minorHAnsi" w:eastAsiaTheme="minorEastAsia" w:hAnsiTheme="minorHAnsi" w:cstheme="minorBidi"/>
          <w:b w:val="0"/>
          <w:noProof/>
          <w:sz w:val="24"/>
          <w:szCs w:val="24"/>
          <w:lang w:eastAsia="ja-JP"/>
        </w:rPr>
      </w:pPr>
      <w:r w:rsidRPr="0078762D">
        <w:rPr>
          <w:noProof/>
          <w:lang w:val="en"/>
        </w:rPr>
        <w:t>Play 13 – Default to open</w:t>
      </w:r>
      <w:r>
        <w:rPr>
          <w:noProof/>
        </w:rPr>
        <w:tab/>
      </w:r>
      <w:r>
        <w:rPr>
          <w:noProof/>
        </w:rPr>
        <w:fldChar w:fldCharType="begin"/>
      </w:r>
      <w:r>
        <w:rPr>
          <w:noProof/>
        </w:rPr>
        <w:instrText xml:space="preserve"> PAGEREF _Toc350011243 \h </w:instrText>
      </w:r>
      <w:r>
        <w:rPr>
          <w:noProof/>
        </w:rPr>
      </w:r>
      <w:r>
        <w:rPr>
          <w:noProof/>
        </w:rPr>
        <w:fldChar w:fldCharType="separate"/>
      </w:r>
      <w:r>
        <w:rPr>
          <w:noProof/>
        </w:rPr>
        <w:t>14</w:t>
      </w:r>
      <w:r>
        <w:rPr>
          <w:noProof/>
        </w:rPr>
        <w:fldChar w:fldCharType="end"/>
      </w:r>
    </w:p>
    <w:p w14:paraId="6EE3E579"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Checklist</w:t>
      </w:r>
      <w:r>
        <w:rPr>
          <w:noProof/>
        </w:rPr>
        <w:tab/>
      </w:r>
      <w:r>
        <w:rPr>
          <w:noProof/>
        </w:rPr>
        <w:fldChar w:fldCharType="begin"/>
      </w:r>
      <w:r>
        <w:rPr>
          <w:noProof/>
        </w:rPr>
        <w:instrText xml:space="preserve"> PAGEREF _Toc350011244 \h </w:instrText>
      </w:r>
      <w:r>
        <w:rPr>
          <w:noProof/>
        </w:rPr>
      </w:r>
      <w:r>
        <w:rPr>
          <w:noProof/>
        </w:rPr>
        <w:fldChar w:fldCharType="separate"/>
      </w:r>
      <w:r>
        <w:rPr>
          <w:noProof/>
        </w:rPr>
        <w:t>14</w:t>
      </w:r>
      <w:r>
        <w:rPr>
          <w:noProof/>
        </w:rPr>
        <w:fldChar w:fldCharType="end"/>
      </w:r>
    </w:p>
    <w:p w14:paraId="37E74E4B" w14:textId="77777777" w:rsidR="000B4202" w:rsidRDefault="000B4202">
      <w:pPr>
        <w:pStyle w:val="TOC2"/>
        <w:rPr>
          <w:rFonts w:asciiTheme="minorHAnsi" w:eastAsiaTheme="minorEastAsia" w:hAnsiTheme="minorHAnsi" w:cstheme="minorBidi"/>
          <w:noProof/>
          <w:sz w:val="24"/>
          <w:szCs w:val="24"/>
          <w:lang w:eastAsia="ja-JP"/>
        </w:rPr>
      </w:pPr>
      <w:r w:rsidRPr="0078762D">
        <w:rPr>
          <w:noProof/>
          <w:lang w:val="en"/>
        </w:rPr>
        <w:t>Key Questions</w:t>
      </w:r>
      <w:r>
        <w:rPr>
          <w:noProof/>
        </w:rPr>
        <w:tab/>
      </w:r>
      <w:r>
        <w:rPr>
          <w:noProof/>
        </w:rPr>
        <w:fldChar w:fldCharType="begin"/>
      </w:r>
      <w:r>
        <w:rPr>
          <w:noProof/>
        </w:rPr>
        <w:instrText xml:space="preserve"> PAGEREF _Toc350011245 \h </w:instrText>
      </w:r>
      <w:r>
        <w:rPr>
          <w:noProof/>
        </w:rPr>
      </w:r>
      <w:r>
        <w:rPr>
          <w:noProof/>
        </w:rPr>
        <w:fldChar w:fldCharType="separate"/>
      </w:r>
      <w:r>
        <w:rPr>
          <w:noProof/>
        </w:rPr>
        <w:t>14</w:t>
      </w:r>
      <w:r>
        <w:rPr>
          <w:noProof/>
        </w:rPr>
        <w:fldChar w:fldCharType="end"/>
      </w:r>
    </w:p>
    <w:p w14:paraId="45D3D461" w14:textId="77777777" w:rsidR="005779A6" w:rsidRDefault="00777DA5" w:rsidP="003471A3">
      <w:pPr>
        <w:pStyle w:val="Title-ListofTablesFigsAnnex-PAI"/>
      </w:pPr>
      <w:r w:rsidRPr="006E70DD">
        <w:rPr>
          <w:rFonts w:cs="Arial"/>
          <w:szCs w:val="20"/>
        </w:rPr>
        <w:fldChar w:fldCharType="end"/>
      </w:r>
    </w:p>
    <w:p w14:paraId="6A875C23" w14:textId="77777777" w:rsidR="005779A6" w:rsidRDefault="005779A6" w:rsidP="00EB6FD0">
      <w:pPr>
        <w:pStyle w:val="IFGBodyText"/>
      </w:pPr>
    </w:p>
    <w:p w14:paraId="65E68ED1" w14:textId="77777777" w:rsidR="00777DA5" w:rsidRPr="005779A6" w:rsidRDefault="00777DA5" w:rsidP="005779A6">
      <w:pPr>
        <w:tabs>
          <w:tab w:val="center" w:pos="4680"/>
        </w:tabs>
        <w:sectPr w:rsidR="00777DA5" w:rsidRPr="005779A6" w:rsidSect="007910F0">
          <w:headerReference w:type="default" r:id="rId16"/>
          <w:footerReference w:type="default" r:id="rId17"/>
          <w:pgSz w:w="12240" w:h="15840" w:code="1"/>
          <w:pgMar w:top="866" w:right="1440" w:bottom="1152" w:left="1440" w:header="432" w:footer="144" w:gutter="0"/>
          <w:pgNumType w:fmt="lowerRoman" w:start="1" w:chapSep="enDash"/>
          <w:cols w:space="720"/>
          <w:docGrid w:linePitch="360"/>
        </w:sectPr>
      </w:pPr>
    </w:p>
    <w:p w14:paraId="37502163" w14:textId="77777777" w:rsidR="00336A91" w:rsidRPr="00ED03AC" w:rsidRDefault="00336A91" w:rsidP="005503A1">
      <w:pPr>
        <w:pStyle w:val="Heading1-Blue-nn"/>
      </w:pPr>
      <w:bookmarkStart w:id="0" w:name="_Toc210451363"/>
      <w:bookmarkStart w:id="1" w:name="_Toc210451578"/>
      <w:bookmarkStart w:id="2" w:name="_Toc210451845"/>
      <w:bookmarkStart w:id="3" w:name="_Toc475520580"/>
      <w:bookmarkStart w:id="4" w:name="_Toc350011207"/>
      <w:bookmarkStart w:id="5" w:name="_Toc264702586"/>
      <w:bookmarkStart w:id="6" w:name="_Toc412109744"/>
      <w:r w:rsidRPr="00ED03AC">
        <w:lastRenderedPageBreak/>
        <w:t>Overview</w:t>
      </w:r>
      <w:bookmarkEnd w:id="0"/>
      <w:bookmarkEnd w:id="1"/>
      <w:bookmarkEnd w:id="2"/>
      <w:bookmarkEnd w:id="3"/>
      <w:bookmarkEnd w:id="4"/>
      <w:r w:rsidRPr="00ED03AC">
        <w:tab/>
      </w:r>
    </w:p>
    <w:p w14:paraId="181DAE28" w14:textId="77777777" w:rsidR="00336A91" w:rsidRDefault="00336A91" w:rsidP="003471A3">
      <w:pPr>
        <w:pStyle w:val="IFGBodyText"/>
      </w:pPr>
      <w:r>
        <w:t>The American people expect to interact with government through digital channels such as websites, email, and mobile applications. By building digital services that meet their needs, we can make the delivery of our policy and programs more effective.</w:t>
      </w:r>
    </w:p>
    <w:p w14:paraId="45AEEA2E" w14:textId="0D2B5239" w:rsidR="00336A91" w:rsidRDefault="00336A91" w:rsidP="003471A3">
      <w:pPr>
        <w:pStyle w:val="IFGBodyText"/>
      </w:pPr>
      <w:r>
        <w:t>Today, too many digital services projects do not work well, are delivered late, or are over budget. To increase the success rate of these projects, the U.S. Government needs a new approach. We created a playbook of 13 key “plays” drawn from successful practices from the private sector and government that, if followed together, will help government build effective digital services.</w:t>
      </w:r>
    </w:p>
    <w:p w14:paraId="625AC2A5" w14:textId="6407D156" w:rsidR="00336A91" w:rsidRPr="00ED03AC" w:rsidRDefault="000B4202" w:rsidP="003471A3">
      <w:pPr>
        <w:pStyle w:val="IFGBodyText"/>
      </w:pPr>
      <w:r>
        <w:t>This document includes the U.S. Digital Services Playbook plays (from February 2017) and will also include information regarding tailoring and customization for The iFish Group (IFG) projects.</w:t>
      </w:r>
    </w:p>
    <w:p w14:paraId="4EEA2F46" w14:textId="77777777" w:rsidR="00336A91" w:rsidRPr="00ED03AC" w:rsidRDefault="00336A91" w:rsidP="00336A91"/>
    <w:p w14:paraId="09246986" w14:textId="77777777" w:rsidR="00336A91" w:rsidRDefault="00336A91" w:rsidP="00336A91">
      <w:pPr>
        <w:rPr>
          <w:lang w:val="en"/>
        </w:rPr>
      </w:pPr>
      <w:r>
        <w:rPr>
          <w:lang w:val="en"/>
        </w:rPr>
        <w:br w:type="page"/>
      </w:r>
    </w:p>
    <w:p w14:paraId="54F0EC08" w14:textId="1DFFDD32" w:rsidR="00336A91" w:rsidRPr="009E06EB" w:rsidRDefault="00336A91" w:rsidP="005503A1">
      <w:pPr>
        <w:pStyle w:val="Heading1-Blue-nn"/>
        <w:rPr>
          <w:lang w:val="en"/>
        </w:rPr>
      </w:pPr>
      <w:bookmarkStart w:id="7" w:name="_Toc475520581"/>
      <w:bookmarkStart w:id="8" w:name="_Toc350011208"/>
      <w:r>
        <w:rPr>
          <w:lang w:val="en"/>
        </w:rPr>
        <w:lastRenderedPageBreak/>
        <w:t xml:space="preserve">Play 01 – </w:t>
      </w:r>
      <w:r w:rsidRPr="009E06EB">
        <w:rPr>
          <w:lang w:val="en"/>
        </w:rPr>
        <w:t>Understand what people need</w:t>
      </w:r>
      <w:bookmarkEnd w:id="7"/>
      <w:bookmarkEnd w:id="8"/>
    </w:p>
    <w:p w14:paraId="16D7EC57" w14:textId="66A14BDC" w:rsidR="005503A1" w:rsidRDefault="00336A91" w:rsidP="003471A3">
      <w:pPr>
        <w:pStyle w:val="IFGBodyText"/>
        <w:rPr>
          <w:lang w:val="en"/>
        </w:rPr>
      </w:pPr>
      <w:r w:rsidRPr="009E06EB">
        <w:rPr>
          <w:lang w:val="en"/>
        </w:rPr>
        <w:t xml:space="preserve">We must begin digital projects by exploring and pinpointing the needs of the people who will use the service and the ways the service will fit into their lives. Whether the users are members of the public or government employees, policy makers must include real people in their design process from the beginning. The needs of people </w:t>
      </w:r>
      <w:r>
        <w:rPr>
          <w:lang w:val="en"/>
        </w:rPr>
        <w:t>–</w:t>
      </w:r>
      <w:r w:rsidRPr="009E06EB">
        <w:rPr>
          <w:lang w:val="en"/>
        </w:rPr>
        <w:t xml:space="preserve"> not constraints of government structures or silos </w:t>
      </w:r>
      <w:r>
        <w:rPr>
          <w:lang w:val="en"/>
        </w:rPr>
        <w:t>–</w:t>
      </w:r>
      <w:r w:rsidRPr="009E06EB">
        <w:rPr>
          <w:lang w:val="en"/>
        </w:rPr>
        <w:t xml:space="preserve"> should inform technical and design decisions. </w:t>
      </w:r>
      <w:r>
        <w:rPr>
          <w:lang w:val="en"/>
        </w:rPr>
        <w:t>T</w:t>
      </w:r>
      <w:r w:rsidRPr="009E06EB">
        <w:rPr>
          <w:lang w:val="en"/>
        </w:rPr>
        <w:t>o keep u</w:t>
      </w:r>
      <w:r w:rsidR="005C0542">
        <w:rPr>
          <w:lang w:val="en"/>
        </w:rPr>
        <w:t>s honest about what is important</w:t>
      </w:r>
      <w:r>
        <w:rPr>
          <w:lang w:val="en"/>
        </w:rPr>
        <w:t>,</w:t>
      </w:r>
      <w:r w:rsidR="005C0542">
        <w:rPr>
          <w:lang w:val="en"/>
        </w:rPr>
        <w:t xml:space="preserve"> </w:t>
      </w:r>
      <w:r>
        <w:rPr>
          <w:lang w:val="en"/>
        </w:rPr>
        <w:t>w</w:t>
      </w:r>
      <w:r w:rsidRPr="009E06EB">
        <w:rPr>
          <w:lang w:val="en"/>
        </w:rPr>
        <w:t xml:space="preserve">e need to continually test the products </w:t>
      </w:r>
      <w:r>
        <w:rPr>
          <w:lang w:val="en"/>
        </w:rPr>
        <w:t xml:space="preserve">that </w:t>
      </w:r>
      <w:r w:rsidRPr="009E06EB">
        <w:rPr>
          <w:lang w:val="en"/>
        </w:rPr>
        <w:t>we build with real people</w:t>
      </w:r>
      <w:r>
        <w:rPr>
          <w:lang w:val="en"/>
        </w:rPr>
        <w:t>.</w:t>
      </w:r>
    </w:p>
    <w:p w14:paraId="399BCB25" w14:textId="40A5275B" w:rsidR="00336A91" w:rsidRPr="009E06EB" w:rsidRDefault="00336A91" w:rsidP="003471A3">
      <w:pPr>
        <w:pStyle w:val="IFGBodyText"/>
        <w:rPr>
          <w:lang w:val="en"/>
        </w:rPr>
      </w:pPr>
    </w:p>
    <w:p w14:paraId="28CD14EC" w14:textId="77777777" w:rsidR="00336A91" w:rsidRPr="009E06EB" w:rsidRDefault="00336A91" w:rsidP="005503A1">
      <w:pPr>
        <w:pStyle w:val="Heading2-nn"/>
        <w:rPr>
          <w:lang w:val="en"/>
        </w:rPr>
      </w:pPr>
      <w:bookmarkStart w:id="9" w:name="_Toc475520582"/>
      <w:bookmarkStart w:id="10" w:name="_Toc350011209"/>
      <w:r w:rsidRPr="009E06EB">
        <w:rPr>
          <w:lang w:val="en"/>
        </w:rPr>
        <w:t>Checklist</w:t>
      </w:r>
      <w:bookmarkEnd w:id="9"/>
      <w:bookmarkEnd w:id="10"/>
    </w:p>
    <w:p w14:paraId="5EA86A57" w14:textId="77777777" w:rsidR="00336A91" w:rsidRPr="009E06EB" w:rsidRDefault="00336A91" w:rsidP="003633FC">
      <w:pPr>
        <w:pStyle w:val="IFGBodyText"/>
        <w:numPr>
          <w:ilvl w:val="0"/>
          <w:numId w:val="22"/>
        </w:numPr>
        <w:rPr>
          <w:lang w:val="en"/>
        </w:rPr>
      </w:pPr>
      <w:r w:rsidRPr="009E06EB">
        <w:rPr>
          <w:lang w:val="en"/>
        </w:rPr>
        <w:t>Early in the project, spend time with current and prospective users of the service</w:t>
      </w:r>
      <w:r>
        <w:rPr>
          <w:lang w:val="en"/>
        </w:rPr>
        <w:t>.</w:t>
      </w:r>
    </w:p>
    <w:p w14:paraId="7E0465D1" w14:textId="77777777" w:rsidR="00336A91" w:rsidRPr="009E06EB" w:rsidRDefault="00336A91" w:rsidP="003633FC">
      <w:pPr>
        <w:pStyle w:val="IFGBodyText"/>
        <w:numPr>
          <w:ilvl w:val="0"/>
          <w:numId w:val="22"/>
        </w:numPr>
        <w:rPr>
          <w:lang w:val="en"/>
        </w:rPr>
      </w:pPr>
      <w:r w:rsidRPr="009E06EB">
        <w:rPr>
          <w:lang w:val="en"/>
        </w:rPr>
        <w:t>Use a range of qualitative and quantitative research methods to determine people’s goals, needs, and behaviors; be thoughtful about the time spent</w:t>
      </w:r>
      <w:r>
        <w:rPr>
          <w:lang w:val="en"/>
        </w:rPr>
        <w:t>.</w:t>
      </w:r>
    </w:p>
    <w:p w14:paraId="09C2F771" w14:textId="77777777" w:rsidR="00336A91" w:rsidRPr="009E06EB" w:rsidRDefault="00336A91" w:rsidP="003633FC">
      <w:pPr>
        <w:pStyle w:val="IFGBodyText"/>
        <w:numPr>
          <w:ilvl w:val="0"/>
          <w:numId w:val="22"/>
        </w:numPr>
        <w:rPr>
          <w:lang w:val="en"/>
        </w:rPr>
      </w:pPr>
      <w:r w:rsidRPr="009E06EB">
        <w:rPr>
          <w:lang w:val="en"/>
        </w:rPr>
        <w:t>Test prototypes of solutions with real people, in the field if possible</w:t>
      </w:r>
      <w:r>
        <w:rPr>
          <w:lang w:val="en"/>
        </w:rPr>
        <w:t>.</w:t>
      </w:r>
    </w:p>
    <w:p w14:paraId="179B6EEA" w14:textId="77777777" w:rsidR="00336A91" w:rsidRPr="009E06EB" w:rsidRDefault="00336A91" w:rsidP="003633FC">
      <w:pPr>
        <w:pStyle w:val="IFGBodyText"/>
        <w:numPr>
          <w:ilvl w:val="0"/>
          <w:numId w:val="22"/>
        </w:numPr>
        <w:rPr>
          <w:lang w:val="en"/>
        </w:rPr>
      </w:pPr>
      <w:r w:rsidRPr="009E06EB">
        <w:rPr>
          <w:lang w:val="en"/>
        </w:rPr>
        <w:t>Document the findings about user goals, needs, behaviors, and preferences</w:t>
      </w:r>
      <w:r>
        <w:rPr>
          <w:lang w:val="en"/>
        </w:rPr>
        <w:t>.</w:t>
      </w:r>
    </w:p>
    <w:p w14:paraId="40FAB7B6" w14:textId="77777777" w:rsidR="00336A91" w:rsidRPr="009E06EB" w:rsidRDefault="00336A91" w:rsidP="003633FC">
      <w:pPr>
        <w:pStyle w:val="IFGBodyText"/>
        <w:numPr>
          <w:ilvl w:val="0"/>
          <w:numId w:val="22"/>
        </w:numPr>
        <w:rPr>
          <w:lang w:val="en"/>
        </w:rPr>
      </w:pPr>
      <w:r w:rsidRPr="009E06EB">
        <w:rPr>
          <w:lang w:val="en"/>
        </w:rPr>
        <w:t>Share findings with the team and agency leadership</w:t>
      </w:r>
      <w:r>
        <w:rPr>
          <w:lang w:val="en"/>
        </w:rPr>
        <w:t>.</w:t>
      </w:r>
    </w:p>
    <w:p w14:paraId="6D669D80" w14:textId="77777777" w:rsidR="00336A91" w:rsidRPr="009E06EB" w:rsidRDefault="00336A91" w:rsidP="003633FC">
      <w:pPr>
        <w:pStyle w:val="IFGBodyText"/>
        <w:numPr>
          <w:ilvl w:val="0"/>
          <w:numId w:val="22"/>
        </w:numPr>
        <w:rPr>
          <w:lang w:val="en"/>
        </w:rPr>
      </w:pPr>
      <w:r w:rsidRPr="009E06EB">
        <w:rPr>
          <w:lang w:val="en"/>
        </w:rPr>
        <w:t xml:space="preserve">Create a prioritized list of tasks </w:t>
      </w:r>
      <w:r>
        <w:rPr>
          <w:lang w:val="en"/>
        </w:rPr>
        <w:t xml:space="preserve">that </w:t>
      </w:r>
      <w:r w:rsidRPr="009E06EB">
        <w:rPr>
          <w:lang w:val="en"/>
        </w:rPr>
        <w:t>the user is trying to accomplish, also known as “user stories</w:t>
      </w:r>
      <w:r>
        <w:rPr>
          <w:lang w:val="en"/>
        </w:rPr>
        <w:t>.</w:t>
      </w:r>
      <w:r w:rsidRPr="009E06EB">
        <w:rPr>
          <w:lang w:val="en"/>
        </w:rPr>
        <w:t>”</w:t>
      </w:r>
    </w:p>
    <w:p w14:paraId="14B53648" w14:textId="4AEDE4A7" w:rsidR="00336A91" w:rsidRPr="009E06EB" w:rsidRDefault="00336A91" w:rsidP="003633FC">
      <w:pPr>
        <w:pStyle w:val="IFGBodyText"/>
        <w:numPr>
          <w:ilvl w:val="0"/>
          <w:numId w:val="22"/>
        </w:numPr>
        <w:rPr>
          <w:lang w:val="en"/>
        </w:rPr>
      </w:pPr>
      <w:r w:rsidRPr="009E06EB">
        <w:rPr>
          <w:lang w:val="en"/>
        </w:rPr>
        <w:t>As the digital service is being built, regularly test it with potential users to ensure</w:t>
      </w:r>
      <w:r>
        <w:rPr>
          <w:lang w:val="en"/>
        </w:rPr>
        <w:t xml:space="preserve"> that</w:t>
      </w:r>
      <w:r w:rsidRPr="009E06EB">
        <w:rPr>
          <w:lang w:val="en"/>
        </w:rPr>
        <w:t xml:space="preserve"> it meets people’s needs</w:t>
      </w:r>
      <w:r>
        <w:rPr>
          <w:lang w:val="en"/>
        </w:rPr>
        <w:t>.</w:t>
      </w:r>
      <w:r w:rsidR="005503A1">
        <w:rPr>
          <w:lang w:val="en"/>
        </w:rPr>
        <w:br/>
      </w:r>
    </w:p>
    <w:p w14:paraId="06F02886" w14:textId="77777777" w:rsidR="00336A91" w:rsidRPr="009E06EB" w:rsidRDefault="00336A91" w:rsidP="005503A1">
      <w:pPr>
        <w:pStyle w:val="Heading2-nn"/>
        <w:rPr>
          <w:lang w:val="en"/>
        </w:rPr>
      </w:pPr>
      <w:bookmarkStart w:id="11" w:name="_Toc475520583"/>
      <w:bookmarkStart w:id="12" w:name="_Toc350011210"/>
      <w:r w:rsidRPr="009E06EB">
        <w:rPr>
          <w:lang w:val="en"/>
        </w:rPr>
        <w:t>Key Questions</w:t>
      </w:r>
      <w:bookmarkEnd w:id="11"/>
      <w:bookmarkEnd w:id="12"/>
    </w:p>
    <w:p w14:paraId="464F5147" w14:textId="77777777" w:rsidR="00336A91" w:rsidRPr="009E06EB" w:rsidRDefault="00336A91" w:rsidP="003471A3">
      <w:pPr>
        <w:pStyle w:val="IFGBullet2"/>
        <w:rPr>
          <w:lang w:val="en"/>
        </w:rPr>
      </w:pPr>
      <w:r w:rsidRPr="009E06EB">
        <w:rPr>
          <w:lang w:val="en"/>
        </w:rPr>
        <w:t>Who are your primary users?</w:t>
      </w:r>
    </w:p>
    <w:p w14:paraId="6BEDFE43" w14:textId="77777777" w:rsidR="00336A91" w:rsidRPr="009E06EB" w:rsidRDefault="00336A91" w:rsidP="003471A3">
      <w:pPr>
        <w:pStyle w:val="IFGBullet2"/>
        <w:rPr>
          <w:lang w:val="en"/>
        </w:rPr>
      </w:pPr>
      <w:r w:rsidRPr="009E06EB">
        <w:rPr>
          <w:lang w:val="en"/>
        </w:rPr>
        <w:t>What user needs will this service address?</w:t>
      </w:r>
    </w:p>
    <w:p w14:paraId="244038A4" w14:textId="77777777" w:rsidR="00336A91" w:rsidRPr="009E06EB" w:rsidRDefault="00336A91" w:rsidP="003471A3">
      <w:pPr>
        <w:pStyle w:val="IFGBullet2"/>
        <w:rPr>
          <w:lang w:val="en"/>
        </w:rPr>
      </w:pPr>
      <w:r w:rsidRPr="009E06EB">
        <w:rPr>
          <w:lang w:val="en"/>
        </w:rPr>
        <w:t>Why does the user want or need this service?</w:t>
      </w:r>
    </w:p>
    <w:p w14:paraId="4EC9BF6C" w14:textId="77777777" w:rsidR="00336A91" w:rsidRPr="009E06EB" w:rsidRDefault="00336A91" w:rsidP="003471A3">
      <w:pPr>
        <w:pStyle w:val="IFGBullet2"/>
        <w:rPr>
          <w:lang w:val="en"/>
        </w:rPr>
      </w:pPr>
      <w:r w:rsidRPr="009E06EB">
        <w:rPr>
          <w:lang w:val="en"/>
        </w:rPr>
        <w:t>Which people will have the most difficulty with the service?</w:t>
      </w:r>
    </w:p>
    <w:p w14:paraId="2CC175E4" w14:textId="77777777" w:rsidR="00336A91" w:rsidRPr="009E06EB" w:rsidRDefault="00336A91" w:rsidP="003471A3">
      <w:pPr>
        <w:pStyle w:val="IFGBullet2"/>
        <w:rPr>
          <w:lang w:val="en"/>
        </w:rPr>
      </w:pPr>
      <w:r w:rsidRPr="009E06EB">
        <w:rPr>
          <w:lang w:val="en"/>
        </w:rPr>
        <w:t>Which research methods were used?</w:t>
      </w:r>
    </w:p>
    <w:p w14:paraId="14D475A3" w14:textId="77777777" w:rsidR="00336A91" w:rsidRPr="009E06EB" w:rsidRDefault="00336A91" w:rsidP="003471A3">
      <w:pPr>
        <w:pStyle w:val="IFGBullet2"/>
        <w:rPr>
          <w:lang w:val="en"/>
        </w:rPr>
      </w:pPr>
      <w:r w:rsidRPr="009E06EB">
        <w:rPr>
          <w:lang w:val="en"/>
        </w:rPr>
        <w:t>What were the key findings?</w:t>
      </w:r>
    </w:p>
    <w:p w14:paraId="35B19E78" w14:textId="77777777" w:rsidR="00336A91" w:rsidRPr="009E06EB" w:rsidRDefault="00336A91" w:rsidP="003471A3">
      <w:pPr>
        <w:pStyle w:val="IFGBullet2"/>
        <w:rPr>
          <w:lang w:val="en"/>
        </w:rPr>
      </w:pPr>
      <w:r w:rsidRPr="009E06EB">
        <w:rPr>
          <w:lang w:val="en"/>
        </w:rPr>
        <w:t>How were the findings documented? Where can future team members access the documentation?</w:t>
      </w:r>
    </w:p>
    <w:p w14:paraId="7A193A88" w14:textId="77777777" w:rsidR="00336A91" w:rsidRPr="009E06EB" w:rsidRDefault="00336A91" w:rsidP="003471A3">
      <w:pPr>
        <w:pStyle w:val="IFGBullet2"/>
        <w:rPr>
          <w:lang w:val="en"/>
        </w:rPr>
      </w:pPr>
      <w:r w:rsidRPr="009E06EB">
        <w:rPr>
          <w:lang w:val="en"/>
        </w:rPr>
        <w:t>How often are you testing with real people?</w:t>
      </w:r>
    </w:p>
    <w:p w14:paraId="34E7648D" w14:textId="77777777" w:rsidR="00336A91" w:rsidRDefault="00336A91" w:rsidP="00336A91">
      <w:pPr>
        <w:rPr>
          <w:rFonts w:ascii="Times New Roman" w:hAnsi="Times New Roman"/>
          <w:b/>
          <w:bCs/>
          <w:sz w:val="15"/>
          <w:szCs w:val="15"/>
          <w:lang w:val="en"/>
        </w:rPr>
      </w:pPr>
      <w:r>
        <w:rPr>
          <w:rFonts w:ascii="Times New Roman" w:hAnsi="Times New Roman"/>
          <w:b/>
          <w:bCs/>
          <w:sz w:val="15"/>
          <w:szCs w:val="15"/>
          <w:lang w:val="en"/>
        </w:rPr>
        <w:br w:type="page"/>
      </w:r>
    </w:p>
    <w:p w14:paraId="2C09337D" w14:textId="7101D6C3" w:rsidR="00336A91" w:rsidRPr="009E06EB" w:rsidRDefault="00336A91" w:rsidP="005503A1">
      <w:pPr>
        <w:pStyle w:val="Heading1-Blue-nn"/>
        <w:rPr>
          <w:lang w:val="en"/>
        </w:rPr>
      </w:pPr>
      <w:bookmarkStart w:id="13" w:name="_Toc475520584"/>
      <w:bookmarkStart w:id="14" w:name="_Toc350011211"/>
      <w:r>
        <w:rPr>
          <w:lang w:val="en"/>
        </w:rPr>
        <w:lastRenderedPageBreak/>
        <w:t xml:space="preserve">Play 02 – </w:t>
      </w:r>
      <w:r w:rsidRPr="009E06EB">
        <w:rPr>
          <w:lang w:val="en"/>
        </w:rPr>
        <w:t>Address the whole experience, from start to finish</w:t>
      </w:r>
      <w:bookmarkEnd w:id="13"/>
      <w:bookmarkEnd w:id="14"/>
    </w:p>
    <w:p w14:paraId="78091A13" w14:textId="276873C3" w:rsidR="00336A91" w:rsidRDefault="00336A91" w:rsidP="003471A3">
      <w:pPr>
        <w:pStyle w:val="IFGBodyText"/>
        <w:rPr>
          <w:lang w:val="en"/>
        </w:rPr>
      </w:pPr>
      <w:r w:rsidRPr="009E06EB">
        <w:rPr>
          <w:lang w:val="en"/>
        </w:rPr>
        <w:t xml:space="preserve">We need to understand the different ways </w:t>
      </w:r>
      <w:r>
        <w:rPr>
          <w:lang w:val="en"/>
        </w:rPr>
        <w:t xml:space="preserve">that </w:t>
      </w:r>
      <w:r w:rsidRPr="009E06EB">
        <w:rPr>
          <w:lang w:val="en"/>
        </w:rPr>
        <w:t>people will interact with our services including the actions they take online, through a mobile application, on a phone, or in person. Every encounter</w:t>
      </w:r>
      <w:r>
        <w:rPr>
          <w:lang w:val="en"/>
        </w:rPr>
        <w:t xml:space="preserve">, </w:t>
      </w:r>
      <w:r w:rsidRPr="009E06EB">
        <w:rPr>
          <w:lang w:val="en"/>
        </w:rPr>
        <w:t>whether it</w:t>
      </w:r>
      <w:r>
        <w:rPr>
          <w:lang w:val="en"/>
        </w:rPr>
        <w:t xml:space="preserve"> is</w:t>
      </w:r>
      <w:r w:rsidRPr="009E06EB">
        <w:rPr>
          <w:lang w:val="en"/>
        </w:rPr>
        <w:t xml:space="preserve"> online or offline</w:t>
      </w:r>
      <w:r>
        <w:rPr>
          <w:lang w:val="en"/>
        </w:rPr>
        <w:t>,</w:t>
      </w:r>
      <w:r w:rsidRPr="009E06EB">
        <w:rPr>
          <w:lang w:val="en"/>
        </w:rPr>
        <w:t xml:space="preserve"> should move the user closer toward their goal.</w:t>
      </w:r>
    </w:p>
    <w:p w14:paraId="364C7D7C" w14:textId="77777777" w:rsidR="005503A1" w:rsidRPr="009E06EB" w:rsidRDefault="005503A1" w:rsidP="003471A3">
      <w:pPr>
        <w:pStyle w:val="IFGBodyText"/>
        <w:rPr>
          <w:lang w:val="en"/>
        </w:rPr>
      </w:pPr>
    </w:p>
    <w:p w14:paraId="103A38AD" w14:textId="77777777" w:rsidR="00336A91" w:rsidRPr="009E06EB" w:rsidRDefault="00336A91" w:rsidP="005503A1">
      <w:pPr>
        <w:pStyle w:val="Heading2-nn"/>
        <w:rPr>
          <w:lang w:val="en"/>
        </w:rPr>
      </w:pPr>
      <w:bookmarkStart w:id="15" w:name="_Toc475520585"/>
      <w:bookmarkStart w:id="16" w:name="_Toc350011212"/>
      <w:r w:rsidRPr="009E06EB">
        <w:rPr>
          <w:lang w:val="en"/>
        </w:rPr>
        <w:t>Checklist</w:t>
      </w:r>
      <w:bookmarkEnd w:id="15"/>
      <w:bookmarkEnd w:id="16"/>
    </w:p>
    <w:p w14:paraId="249CFC5F" w14:textId="5580439C" w:rsidR="00336A91" w:rsidRPr="009E06EB" w:rsidRDefault="00336A91" w:rsidP="003633FC">
      <w:pPr>
        <w:pStyle w:val="IFGBodyText"/>
        <w:numPr>
          <w:ilvl w:val="0"/>
          <w:numId w:val="23"/>
        </w:numPr>
        <w:rPr>
          <w:lang w:val="en"/>
        </w:rPr>
      </w:pPr>
      <w:r w:rsidRPr="009E06EB">
        <w:rPr>
          <w:lang w:val="en"/>
        </w:rPr>
        <w:t xml:space="preserve">Understand the different points at which people will interact with the service </w:t>
      </w:r>
      <w:r>
        <w:rPr>
          <w:lang w:val="en"/>
        </w:rPr>
        <w:t>–</w:t>
      </w:r>
      <w:r w:rsidRPr="009E06EB">
        <w:rPr>
          <w:lang w:val="en"/>
        </w:rPr>
        <w:t xml:space="preserve"> both online and in person</w:t>
      </w:r>
      <w:r>
        <w:rPr>
          <w:lang w:val="en"/>
        </w:rPr>
        <w:t>.</w:t>
      </w:r>
    </w:p>
    <w:p w14:paraId="358A92D7" w14:textId="7F03619C" w:rsidR="00336A91" w:rsidRPr="009E06EB" w:rsidRDefault="00336A91" w:rsidP="003633FC">
      <w:pPr>
        <w:pStyle w:val="IFGBodyText"/>
        <w:numPr>
          <w:ilvl w:val="0"/>
          <w:numId w:val="23"/>
        </w:numPr>
        <w:rPr>
          <w:lang w:val="en"/>
        </w:rPr>
      </w:pPr>
      <w:r w:rsidRPr="009E06EB">
        <w:rPr>
          <w:lang w:val="en"/>
        </w:rPr>
        <w:t>Identify pain points in the current way users interact with the service and prioritize these according to user needs</w:t>
      </w:r>
      <w:r>
        <w:rPr>
          <w:lang w:val="en"/>
        </w:rPr>
        <w:t>.</w:t>
      </w:r>
    </w:p>
    <w:p w14:paraId="20302324" w14:textId="77777777" w:rsidR="00336A91" w:rsidRPr="009E06EB" w:rsidRDefault="00336A91" w:rsidP="003633FC">
      <w:pPr>
        <w:pStyle w:val="IFGBodyText"/>
        <w:numPr>
          <w:ilvl w:val="0"/>
          <w:numId w:val="23"/>
        </w:numPr>
        <w:rPr>
          <w:lang w:val="en"/>
        </w:rPr>
      </w:pPr>
      <w:r w:rsidRPr="009E06EB">
        <w:rPr>
          <w:lang w:val="en"/>
        </w:rPr>
        <w:t xml:space="preserve">Design the digital parts of the service so that they are integrated with the offline touch points </w:t>
      </w:r>
      <w:r>
        <w:rPr>
          <w:lang w:val="en"/>
        </w:rPr>
        <w:t xml:space="preserve">that </w:t>
      </w:r>
      <w:r w:rsidRPr="009E06EB">
        <w:rPr>
          <w:lang w:val="en"/>
        </w:rPr>
        <w:t>people use to interact with the service</w:t>
      </w:r>
      <w:r>
        <w:rPr>
          <w:lang w:val="en"/>
        </w:rPr>
        <w:t>.</w:t>
      </w:r>
    </w:p>
    <w:p w14:paraId="71C0D82B" w14:textId="121BADF9" w:rsidR="00336A91" w:rsidRPr="009E06EB" w:rsidRDefault="00336A91" w:rsidP="003633FC">
      <w:pPr>
        <w:pStyle w:val="IFGBodyText"/>
        <w:numPr>
          <w:ilvl w:val="0"/>
          <w:numId w:val="23"/>
        </w:numPr>
        <w:rPr>
          <w:lang w:val="en"/>
        </w:rPr>
      </w:pPr>
      <w:r w:rsidRPr="009E06EB">
        <w:rPr>
          <w:lang w:val="en"/>
        </w:rPr>
        <w:t>Develop metrics that will measure how well the service is meeting user needs at each step of the service</w:t>
      </w:r>
      <w:r>
        <w:rPr>
          <w:lang w:val="en"/>
        </w:rPr>
        <w:t>.</w:t>
      </w:r>
      <w:r w:rsidR="005503A1">
        <w:rPr>
          <w:lang w:val="en"/>
        </w:rPr>
        <w:br/>
      </w:r>
    </w:p>
    <w:p w14:paraId="0E31DD64" w14:textId="77777777" w:rsidR="00336A91" w:rsidRPr="009E06EB" w:rsidRDefault="00336A91" w:rsidP="005503A1">
      <w:pPr>
        <w:pStyle w:val="Heading2-nn"/>
        <w:rPr>
          <w:lang w:val="en"/>
        </w:rPr>
      </w:pPr>
      <w:bookmarkStart w:id="17" w:name="_Toc475520586"/>
      <w:bookmarkStart w:id="18" w:name="_Toc350011213"/>
      <w:r w:rsidRPr="009E06EB">
        <w:rPr>
          <w:lang w:val="en"/>
        </w:rPr>
        <w:t>Key Questions</w:t>
      </w:r>
      <w:bookmarkEnd w:id="17"/>
      <w:bookmarkEnd w:id="18"/>
    </w:p>
    <w:p w14:paraId="2A06EADE" w14:textId="03DB613D" w:rsidR="00336A91" w:rsidRPr="009E06EB" w:rsidRDefault="00336A91" w:rsidP="003471A3">
      <w:pPr>
        <w:pStyle w:val="IFGBullet2"/>
        <w:rPr>
          <w:lang w:val="en"/>
        </w:rPr>
      </w:pPr>
      <w:r w:rsidRPr="009E06EB">
        <w:rPr>
          <w:lang w:val="en"/>
        </w:rPr>
        <w:t>What are the different ways</w:t>
      </w:r>
      <w:r>
        <w:rPr>
          <w:lang w:val="en"/>
        </w:rPr>
        <w:t xml:space="preserve">, </w:t>
      </w:r>
      <w:r w:rsidRPr="009E06EB">
        <w:rPr>
          <w:lang w:val="en"/>
        </w:rPr>
        <w:t>both online and offline</w:t>
      </w:r>
      <w:r>
        <w:rPr>
          <w:lang w:val="en"/>
        </w:rPr>
        <w:t>,</w:t>
      </w:r>
      <w:r w:rsidRPr="009E06EB">
        <w:rPr>
          <w:lang w:val="en"/>
        </w:rPr>
        <w:t xml:space="preserve"> that people currently accomplish the task </w:t>
      </w:r>
      <w:r>
        <w:rPr>
          <w:lang w:val="en"/>
        </w:rPr>
        <w:t xml:space="preserve">that </w:t>
      </w:r>
      <w:r w:rsidRPr="009E06EB">
        <w:rPr>
          <w:lang w:val="en"/>
        </w:rPr>
        <w:t>the digital service is designed to help with?</w:t>
      </w:r>
    </w:p>
    <w:p w14:paraId="666D208F" w14:textId="77777777" w:rsidR="00336A91" w:rsidRPr="009E06EB" w:rsidRDefault="00336A91" w:rsidP="003471A3">
      <w:pPr>
        <w:pStyle w:val="IFGBullet2"/>
        <w:rPr>
          <w:lang w:val="en"/>
        </w:rPr>
      </w:pPr>
      <w:r w:rsidRPr="009E06EB">
        <w:rPr>
          <w:lang w:val="en"/>
        </w:rPr>
        <w:t xml:space="preserve">Where are user pain points in the current way </w:t>
      </w:r>
      <w:r>
        <w:rPr>
          <w:lang w:val="en"/>
        </w:rPr>
        <w:t xml:space="preserve">that </w:t>
      </w:r>
      <w:r w:rsidRPr="009E06EB">
        <w:rPr>
          <w:lang w:val="en"/>
        </w:rPr>
        <w:t>people accomplish the task?</w:t>
      </w:r>
    </w:p>
    <w:p w14:paraId="03870CF5" w14:textId="77777777" w:rsidR="00336A91" w:rsidRPr="009E06EB" w:rsidRDefault="00336A91" w:rsidP="003471A3">
      <w:pPr>
        <w:pStyle w:val="IFGBullet2"/>
        <w:rPr>
          <w:lang w:val="en"/>
        </w:rPr>
      </w:pPr>
      <w:r w:rsidRPr="009E06EB">
        <w:rPr>
          <w:lang w:val="en"/>
        </w:rPr>
        <w:t xml:space="preserve">Where does this specific project fit into the larger way </w:t>
      </w:r>
      <w:r>
        <w:rPr>
          <w:lang w:val="en"/>
        </w:rPr>
        <w:t xml:space="preserve">that </w:t>
      </w:r>
      <w:r w:rsidRPr="009E06EB">
        <w:rPr>
          <w:lang w:val="en"/>
        </w:rPr>
        <w:t>people currently obtain the service being offered?</w:t>
      </w:r>
    </w:p>
    <w:p w14:paraId="6F08C1E8" w14:textId="77777777" w:rsidR="00336A91" w:rsidRPr="009E06EB" w:rsidRDefault="00336A91" w:rsidP="003471A3">
      <w:pPr>
        <w:pStyle w:val="IFGBullet2"/>
        <w:rPr>
          <w:lang w:val="en"/>
        </w:rPr>
      </w:pPr>
      <w:r w:rsidRPr="009E06EB">
        <w:rPr>
          <w:lang w:val="en"/>
        </w:rPr>
        <w:t>What metrics will best indicate how well the service is working for its users?</w:t>
      </w:r>
    </w:p>
    <w:p w14:paraId="3E03D63F" w14:textId="77777777" w:rsidR="00336A91" w:rsidRDefault="00336A91" w:rsidP="00336A91">
      <w:pPr>
        <w:rPr>
          <w:rFonts w:ascii="Times New Roman" w:hAnsi="Times New Roman"/>
          <w:b/>
          <w:bCs/>
          <w:sz w:val="15"/>
          <w:szCs w:val="15"/>
          <w:lang w:val="en"/>
        </w:rPr>
      </w:pPr>
      <w:r>
        <w:rPr>
          <w:rFonts w:ascii="Times New Roman" w:hAnsi="Times New Roman"/>
          <w:b/>
          <w:bCs/>
          <w:sz w:val="15"/>
          <w:szCs w:val="15"/>
          <w:lang w:val="en"/>
        </w:rPr>
        <w:br w:type="page"/>
      </w:r>
    </w:p>
    <w:p w14:paraId="343EF732" w14:textId="0534033C" w:rsidR="00336A91" w:rsidRPr="009E06EB" w:rsidRDefault="00336A91" w:rsidP="005503A1">
      <w:pPr>
        <w:pStyle w:val="Heading1-Blue-nn"/>
        <w:rPr>
          <w:lang w:val="en"/>
        </w:rPr>
      </w:pPr>
      <w:bookmarkStart w:id="19" w:name="_Toc475520587"/>
      <w:bookmarkStart w:id="20" w:name="_Toc350011214"/>
      <w:r>
        <w:rPr>
          <w:lang w:val="en"/>
        </w:rPr>
        <w:lastRenderedPageBreak/>
        <w:t xml:space="preserve">Play 03 – </w:t>
      </w:r>
      <w:r w:rsidRPr="009E06EB">
        <w:rPr>
          <w:lang w:val="en"/>
        </w:rPr>
        <w:t>Make it simple and intuitive</w:t>
      </w:r>
      <w:bookmarkEnd w:id="19"/>
      <w:bookmarkEnd w:id="20"/>
    </w:p>
    <w:p w14:paraId="2F76DBC9" w14:textId="3407D0FD" w:rsidR="005503A1" w:rsidRDefault="00336A91" w:rsidP="003471A3">
      <w:pPr>
        <w:pStyle w:val="IFGBodyText"/>
        <w:rPr>
          <w:lang w:val="en"/>
        </w:rPr>
      </w:pPr>
      <w:r w:rsidRPr="009E06EB">
        <w:rPr>
          <w:lang w:val="en"/>
        </w:rPr>
        <w:t>Using a government service shoul</w:t>
      </w:r>
      <w:r>
        <w:rPr>
          <w:lang w:val="en"/>
        </w:rPr>
        <w:t>d not</w:t>
      </w:r>
      <w:r w:rsidRPr="009E06EB">
        <w:rPr>
          <w:lang w:val="en"/>
        </w:rPr>
        <w:t xml:space="preserve"> be stressful, confusing, or daunting. It</w:t>
      </w:r>
      <w:r>
        <w:rPr>
          <w:lang w:val="en"/>
        </w:rPr>
        <w:t xml:space="preserve"> is</w:t>
      </w:r>
      <w:r w:rsidRPr="009E06EB">
        <w:rPr>
          <w:lang w:val="en"/>
        </w:rPr>
        <w:t xml:space="preserve"> our job to build services that are simple and intuitive enough that users </w:t>
      </w:r>
      <w:r>
        <w:rPr>
          <w:lang w:val="en"/>
        </w:rPr>
        <w:t xml:space="preserve">have unaided </w:t>
      </w:r>
      <w:r w:rsidRPr="009E06EB">
        <w:rPr>
          <w:lang w:val="en"/>
        </w:rPr>
        <w:t>succe</w:t>
      </w:r>
      <w:r>
        <w:rPr>
          <w:lang w:val="en"/>
        </w:rPr>
        <w:t>ss</w:t>
      </w:r>
      <w:r w:rsidRPr="009E06EB">
        <w:rPr>
          <w:lang w:val="en"/>
        </w:rPr>
        <w:t xml:space="preserve"> the first time</w:t>
      </w:r>
      <w:r>
        <w:rPr>
          <w:lang w:val="en"/>
        </w:rPr>
        <w:t>.</w:t>
      </w:r>
    </w:p>
    <w:p w14:paraId="6E9DF780" w14:textId="494627EF" w:rsidR="00336A91" w:rsidRPr="009E06EB" w:rsidRDefault="00336A91" w:rsidP="003471A3">
      <w:pPr>
        <w:pStyle w:val="IFGBodyText"/>
        <w:rPr>
          <w:lang w:val="en"/>
        </w:rPr>
      </w:pPr>
    </w:p>
    <w:p w14:paraId="3D2CEE80" w14:textId="77777777" w:rsidR="00336A91" w:rsidRPr="009E06EB" w:rsidRDefault="00336A91" w:rsidP="005503A1">
      <w:pPr>
        <w:pStyle w:val="Heading2-nn"/>
        <w:rPr>
          <w:lang w:val="en"/>
        </w:rPr>
      </w:pPr>
      <w:bookmarkStart w:id="21" w:name="_Toc475520588"/>
      <w:bookmarkStart w:id="22" w:name="_Toc350011215"/>
      <w:r w:rsidRPr="009E06EB">
        <w:rPr>
          <w:lang w:val="en"/>
        </w:rPr>
        <w:t>Checklist</w:t>
      </w:r>
      <w:bookmarkEnd w:id="21"/>
      <w:bookmarkEnd w:id="22"/>
    </w:p>
    <w:p w14:paraId="7FC667DB" w14:textId="77777777" w:rsidR="00336A91" w:rsidRPr="009E06EB" w:rsidRDefault="00336A91" w:rsidP="003633FC">
      <w:pPr>
        <w:pStyle w:val="IFGBodyText"/>
        <w:numPr>
          <w:ilvl w:val="0"/>
          <w:numId w:val="24"/>
        </w:numPr>
        <w:rPr>
          <w:lang w:val="en"/>
        </w:rPr>
      </w:pPr>
      <w:r w:rsidRPr="009E06EB">
        <w:rPr>
          <w:lang w:val="en"/>
        </w:rPr>
        <w:t xml:space="preserve">Use a simple and flexible design style guide for the service. Use the </w:t>
      </w:r>
      <w:hyperlink r:id="rId18" w:history="1">
        <w:r w:rsidRPr="009E06EB">
          <w:rPr>
            <w:color w:val="0000FF"/>
            <w:u w:val="single"/>
            <w:lang w:val="en"/>
          </w:rPr>
          <w:t>U.S. We</w:t>
        </w:r>
        <w:r w:rsidRPr="009E06EB">
          <w:rPr>
            <w:color w:val="0000FF"/>
            <w:u w:val="single"/>
            <w:lang w:val="en"/>
          </w:rPr>
          <w:t>b Design Standards</w:t>
        </w:r>
      </w:hyperlink>
      <w:r w:rsidRPr="009E06EB">
        <w:rPr>
          <w:lang w:val="en"/>
        </w:rPr>
        <w:t xml:space="preserve"> as a default</w:t>
      </w:r>
      <w:r>
        <w:rPr>
          <w:lang w:val="en"/>
        </w:rPr>
        <w:t>.</w:t>
      </w:r>
    </w:p>
    <w:p w14:paraId="798B4812" w14:textId="46AAAE2A" w:rsidR="00336A91" w:rsidRPr="009E06EB" w:rsidRDefault="00336A91" w:rsidP="003633FC">
      <w:pPr>
        <w:pStyle w:val="IFGBodyText"/>
        <w:numPr>
          <w:ilvl w:val="0"/>
          <w:numId w:val="24"/>
        </w:numPr>
        <w:rPr>
          <w:lang w:val="en"/>
        </w:rPr>
      </w:pPr>
      <w:r>
        <w:rPr>
          <w:lang w:val="en"/>
        </w:rPr>
        <w:t>Consistently u</w:t>
      </w:r>
      <w:r w:rsidRPr="009E06EB">
        <w:rPr>
          <w:lang w:val="en"/>
        </w:rPr>
        <w:t>se the design style guide for related digital services</w:t>
      </w:r>
      <w:r>
        <w:rPr>
          <w:lang w:val="en"/>
        </w:rPr>
        <w:t>.</w:t>
      </w:r>
    </w:p>
    <w:p w14:paraId="6F58E321" w14:textId="77777777" w:rsidR="00336A91" w:rsidRPr="009E06EB" w:rsidRDefault="00336A91" w:rsidP="003633FC">
      <w:pPr>
        <w:pStyle w:val="IFGBodyText"/>
        <w:numPr>
          <w:ilvl w:val="0"/>
          <w:numId w:val="24"/>
        </w:numPr>
        <w:rPr>
          <w:lang w:val="en"/>
        </w:rPr>
      </w:pPr>
      <w:r w:rsidRPr="009E06EB">
        <w:rPr>
          <w:lang w:val="en"/>
        </w:rPr>
        <w:t>Give users clear information about where they are in each step of the process</w:t>
      </w:r>
      <w:r>
        <w:rPr>
          <w:lang w:val="en"/>
        </w:rPr>
        <w:t>.</w:t>
      </w:r>
    </w:p>
    <w:p w14:paraId="400E6E49" w14:textId="77777777" w:rsidR="00336A91" w:rsidRPr="009E06EB" w:rsidRDefault="00336A91" w:rsidP="003633FC">
      <w:pPr>
        <w:pStyle w:val="IFGBodyText"/>
        <w:numPr>
          <w:ilvl w:val="0"/>
          <w:numId w:val="24"/>
        </w:numPr>
        <w:rPr>
          <w:lang w:val="en"/>
        </w:rPr>
      </w:pPr>
      <w:r w:rsidRPr="009E06EB">
        <w:rPr>
          <w:lang w:val="en"/>
        </w:rPr>
        <w:t xml:space="preserve">Follow accessibility best practices to ensure </w:t>
      </w:r>
      <w:r>
        <w:rPr>
          <w:lang w:val="en"/>
        </w:rPr>
        <w:t xml:space="preserve">that </w:t>
      </w:r>
      <w:r w:rsidRPr="009E06EB">
        <w:rPr>
          <w:lang w:val="en"/>
        </w:rPr>
        <w:t>all people can use the service</w:t>
      </w:r>
      <w:r>
        <w:rPr>
          <w:lang w:val="en"/>
        </w:rPr>
        <w:t>.</w:t>
      </w:r>
    </w:p>
    <w:p w14:paraId="04A9C5C2" w14:textId="77777777" w:rsidR="00336A91" w:rsidRPr="009E06EB" w:rsidRDefault="00336A91" w:rsidP="003633FC">
      <w:pPr>
        <w:pStyle w:val="IFGBodyText"/>
        <w:numPr>
          <w:ilvl w:val="0"/>
          <w:numId w:val="24"/>
        </w:numPr>
        <w:rPr>
          <w:lang w:val="en"/>
        </w:rPr>
      </w:pPr>
      <w:r w:rsidRPr="009E06EB">
        <w:rPr>
          <w:lang w:val="en"/>
        </w:rPr>
        <w:t>Provide users with a way to exit and return later to complete the process</w:t>
      </w:r>
      <w:r>
        <w:rPr>
          <w:lang w:val="en"/>
        </w:rPr>
        <w:t>.</w:t>
      </w:r>
    </w:p>
    <w:p w14:paraId="001451C9" w14:textId="77777777" w:rsidR="00336A91" w:rsidRPr="009E06EB" w:rsidRDefault="00336A91" w:rsidP="003633FC">
      <w:pPr>
        <w:pStyle w:val="IFGBodyText"/>
        <w:numPr>
          <w:ilvl w:val="0"/>
          <w:numId w:val="24"/>
        </w:numPr>
        <w:rPr>
          <w:lang w:val="en"/>
        </w:rPr>
      </w:pPr>
      <w:r w:rsidRPr="009E06EB">
        <w:rPr>
          <w:lang w:val="en"/>
        </w:rPr>
        <w:t>Use language that is familiar to the user and easy to understand</w:t>
      </w:r>
      <w:r>
        <w:rPr>
          <w:lang w:val="en"/>
        </w:rPr>
        <w:t>.</w:t>
      </w:r>
    </w:p>
    <w:p w14:paraId="2692493D" w14:textId="0CE2319D" w:rsidR="00336A91" w:rsidRPr="009E06EB" w:rsidRDefault="00336A91" w:rsidP="003633FC">
      <w:pPr>
        <w:pStyle w:val="IFGBodyText"/>
        <w:numPr>
          <w:ilvl w:val="0"/>
          <w:numId w:val="24"/>
        </w:numPr>
        <w:rPr>
          <w:lang w:val="en"/>
        </w:rPr>
      </w:pPr>
      <w:r>
        <w:rPr>
          <w:lang w:val="en"/>
        </w:rPr>
        <w:t>Consistently u</w:t>
      </w:r>
      <w:r w:rsidRPr="009E06EB">
        <w:rPr>
          <w:lang w:val="en"/>
        </w:rPr>
        <w:t>se language and design throughout the service, including online and offline touch points</w:t>
      </w:r>
      <w:r>
        <w:rPr>
          <w:lang w:val="en"/>
        </w:rPr>
        <w:t>.</w:t>
      </w:r>
      <w:r w:rsidR="005503A1">
        <w:rPr>
          <w:lang w:val="en"/>
        </w:rPr>
        <w:br/>
      </w:r>
    </w:p>
    <w:p w14:paraId="55106BFF" w14:textId="77777777" w:rsidR="00336A91" w:rsidRPr="009E06EB" w:rsidRDefault="00336A91" w:rsidP="005503A1">
      <w:pPr>
        <w:pStyle w:val="Heading2-nn"/>
        <w:rPr>
          <w:lang w:val="en"/>
        </w:rPr>
      </w:pPr>
      <w:bookmarkStart w:id="23" w:name="_Toc475520589"/>
      <w:bookmarkStart w:id="24" w:name="_Toc350011216"/>
      <w:r w:rsidRPr="009E06EB">
        <w:rPr>
          <w:lang w:val="en"/>
        </w:rPr>
        <w:t>Key Questions</w:t>
      </w:r>
      <w:bookmarkEnd w:id="23"/>
      <w:bookmarkEnd w:id="24"/>
    </w:p>
    <w:p w14:paraId="720BFE02" w14:textId="7F174641" w:rsidR="00336A91" w:rsidRPr="009E06EB" w:rsidRDefault="00336A91" w:rsidP="003471A3">
      <w:pPr>
        <w:pStyle w:val="IFGBullet2"/>
        <w:rPr>
          <w:lang w:val="en"/>
        </w:rPr>
      </w:pPr>
      <w:r w:rsidRPr="009E06EB">
        <w:rPr>
          <w:lang w:val="en"/>
        </w:rPr>
        <w:t xml:space="preserve">What primary tasks </w:t>
      </w:r>
      <w:r>
        <w:rPr>
          <w:lang w:val="en"/>
        </w:rPr>
        <w:t>is</w:t>
      </w:r>
      <w:r w:rsidRPr="009E06EB">
        <w:rPr>
          <w:lang w:val="en"/>
        </w:rPr>
        <w:t xml:space="preserve"> the user trying to accomplish?</w:t>
      </w:r>
    </w:p>
    <w:p w14:paraId="511C93E7" w14:textId="77777777" w:rsidR="00336A91" w:rsidRPr="009E06EB" w:rsidRDefault="00336A91" w:rsidP="003471A3">
      <w:pPr>
        <w:pStyle w:val="IFGBullet2"/>
        <w:rPr>
          <w:lang w:val="en"/>
        </w:rPr>
      </w:pPr>
      <w:r w:rsidRPr="009E06EB">
        <w:rPr>
          <w:lang w:val="en"/>
        </w:rPr>
        <w:t>Is the language as plain and universal as possible?</w:t>
      </w:r>
    </w:p>
    <w:p w14:paraId="5062E473" w14:textId="50E74D9C" w:rsidR="00336A91" w:rsidRPr="009E06EB" w:rsidRDefault="00336A91" w:rsidP="003471A3">
      <w:pPr>
        <w:pStyle w:val="IFGBullet2"/>
        <w:rPr>
          <w:lang w:val="en"/>
        </w:rPr>
      </w:pPr>
      <w:r>
        <w:rPr>
          <w:lang w:val="en"/>
        </w:rPr>
        <w:t>In w</w:t>
      </w:r>
      <w:r w:rsidRPr="009E06EB">
        <w:rPr>
          <w:lang w:val="en"/>
        </w:rPr>
        <w:t>hat languages is your service offered?</w:t>
      </w:r>
    </w:p>
    <w:p w14:paraId="7CE30051" w14:textId="77777777" w:rsidR="00336A91" w:rsidRPr="009E06EB" w:rsidRDefault="00336A91" w:rsidP="003471A3">
      <w:pPr>
        <w:pStyle w:val="IFGBullet2"/>
        <w:rPr>
          <w:lang w:val="en"/>
        </w:rPr>
      </w:pPr>
      <w:r w:rsidRPr="009E06EB">
        <w:rPr>
          <w:lang w:val="en"/>
        </w:rPr>
        <w:t>If a user needs help while using the service, how do they go about getting it?</w:t>
      </w:r>
    </w:p>
    <w:p w14:paraId="2B901CE3" w14:textId="77777777" w:rsidR="00336A91" w:rsidRPr="009E06EB" w:rsidRDefault="00336A91" w:rsidP="003471A3">
      <w:pPr>
        <w:pStyle w:val="IFGBullet2"/>
        <w:rPr>
          <w:lang w:val="en"/>
        </w:rPr>
      </w:pPr>
      <w:r w:rsidRPr="009E06EB">
        <w:rPr>
          <w:lang w:val="en"/>
        </w:rPr>
        <w:t>How does the service’s design visually relate to other government services?</w:t>
      </w:r>
    </w:p>
    <w:p w14:paraId="52B0F4E0" w14:textId="77777777" w:rsidR="00336A91" w:rsidRDefault="00336A91" w:rsidP="00336A91">
      <w:pPr>
        <w:rPr>
          <w:rFonts w:ascii="Times New Roman" w:hAnsi="Times New Roman"/>
          <w:b/>
          <w:bCs/>
          <w:sz w:val="15"/>
          <w:szCs w:val="15"/>
          <w:lang w:val="en"/>
        </w:rPr>
      </w:pPr>
      <w:r>
        <w:rPr>
          <w:rFonts w:ascii="Times New Roman" w:hAnsi="Times New Roman"/>
          <w:b/>
          <w:bCs/>
          <w:sz w:val="15"/>
          <w:szCs w:val="15"/>
          <w:lang w:val="en"/>
        </w:rPr>
        <w:br w:type="page"/>
      </w:r>
    </w:p>
    <w:p w14:paraId="69AF08FE" w14:textId="3A7B9F0B" w:rsidR="00336A91" w:rsidRPr="009E06EB" w:rsidRDefault="00336A91" w:rsidP="005503A1">
      <w:pPr>
        <w:pStyle w:val="Heading1-Blue-nn"/>
        <w:rPr>
          <w:lang w:val="en"/>
        </w:rPr>
      </w:pPr>
      <w:bookmarkStart w:id="25" w:name="_Toc475520590"/>
      <w:bookmarkStart w:id="26" w:name="_Toc350011217"/>
      <w:r>
        <w:rPr>
          <w:lang w:val="en"/>
        </w:rPr>
        <w:lastRenderedPageBreak/>
        <w:t xml:space="preserve">Play 04 – </w:t>
      </w:r>
      <w:r w:rsidRPr="009E06EB">
        <w:rPr>
          <w:lang w:val="en"/>
        </w:rPr>
        <w:t>Build the service using agile and iterative practices</w:t>
      </w:r>
      <w:bookmarkEnd w:id="25"/>
      <w:bookmarkEnd w:id="26"/>
    </w:p>
    <w:p w14:paraId="7AF8ED62" w14:textId="0FF3799D" w:rsidR="00336A91" w:rsidRPr="009E06EB" w:rsidRDefault="00336A91" w:rsidP="003471A3">
      <w:pPr>
        <w:pStyle w:val="IFGBodyText"/>
        <w:rPr>
          <w:lang w:val="en"/>
        </w:rPr>
      </w:pPr>
      <w:r w:rsidRPr="009E06EB">
        <w:rPr>
          <w:lang w:val="en"/>
        </w:rPr>
        <w:t xml:space="preserve">We should use an incremental, fast-paced software development </w:t>
      </w:r>
      <w:r>
        <w:rPr>
          <w:lang w:val="en"/>
        </w:rPr>
        <w:t xml:space="preserve">style </w:t>
      </w:r>
      <w:r w:rsidRPr="009E06EB">
        <w:rPr>
          <w:lang w:val="en"/>
        </w:rPr>
        <w:t>to reduce the risk of failure. We want to get working software into users’ hands as early as possible</w:t>
      </w:r>
      <w:r>
        <w:rPr>
          <w:lang w:val="en"/>
        </w:rPr>
        <w:t>. This will</w:t>
      </w:r>
      <w:r w:rsidRPr="009E06EB">
        <w:rPr>
          <w:lang w:val="en"/>
        </w:rPr>
        <w:t xml:space="preserve"> give the </w:t>
      </w:r>
      <w:r>
        <w:rPr>
          <w:lang w:val="en"/>
        </w:rPr>
        <w:t>D</w:t>
      </w:r>
      <w:r w:rsidRPr="009E06EB">
        <w:rPr>
          <w:lang w:val="en"/>
        </w:rPr>
        <w:t xml:space="preserve">esign and </w:t>
      </w:r>
      <w:r>
        <w:rPr>
          <w:lang w:val="en"/>
        </w:rPr>
        <w:t>D</w:t>
      </w:r>
      <w:r w:rsidRPr="009E06EB">
        <w:rPr>
          <w:lang w:val="en"/>
        </w:rPr>
        <w:t>evelopment team opportunities to adjust based on user feedback about the service. A critical capability is being able to automatically test and deploy the service</w:t>
      </w:r>
      <w:r>
        <w:rPr>
          <w:lang w:val="en"/>
        </w:rPr>
        <w:t>,</w:t>
      </w:r>
      <w:r w:rsidRPr="009E06EB">
        <w:rPr>
          <w:lang w:val="en"/>
        </w:rPr>
        <w:t xml:space="preserve"> so that new features can be added often and be put into production easily.</w:t>
      </w:r>
    </w:p>
    <w:p w14:paraId="3AB7C522" w14:textId="77777777" w:rsidR="00336A91" w:rsidRPr="009E06EB" w:rsidRDefault="00336A91" w:rsidP="005503A1">
      <w:pPr>
        <w:pStyle w:val="Heading2-nn"/>
        <w:rPr>
          <w:lang w:val="en"/>
        </w:rPr>
      </w:pPr>
      <w:bookmarkStart w:id="27" w:name="_Toc475520591"/>
      <w:bookmarkStart w:id="28" w:name="_Toc350011218"/>
      <w:r w:rsidRPr="009E06EB">
        <w:rPr>
          <w:lang w:val="en"/>
        </w:rPr>
        <w:t>Checklist</w:t>
      </w:r>
      <w:bookmarkEnd w:id="27"/>
      <w:bookmarkEnd w:id="28"/>
    </w:p>
    <w:p w14:paraId="37127EFF" w14:textId="02CE15CE" w:rsidR="00336A91" w:rsidRPr="009E06EB" w:rsidRDefault="00336A91" w:rsidP="003633FC">
      <w:pPr>
        <w:pStyle w:val="IFGBodyText"/>
        <w:numPr>
          <w:ilvl w:val="0"/>
          <w:numId w:val="25"/>
        </w:numPr>
        <w:rPr>
          <w:lang w:val="en"/>
        </w:rPr>
      </w:pPr>
      <w:r w:rsidRPr="009E06EB">
        <w:rPr>
          <w:lang w:val="en"/>
        </w:rPr>
        <w:t xml:space="preserve">Ship a functioning minimum viable product (MVP) that solves a core user need as soon as possible, </w:t>
      </w:r>
      <w:r>
        <w:rPr>
          <w:lang w:val="en"/>
        </w:rPr>
        <w:t xml:space="preserve">within </w:t>
      </w:r>
      <w:r w:rsidRPr="009E06EB">
        <w:rPr>
          <w:lang w:val="en"/>
        </w:rPr>
        <w:t xml:space="preserve">no longer than three </w:t>
      </w:r>
      <w:r>
        <w:rPr>
          <w:lang w:val="en"/>
        </w:rPr>
        <w:t>(3)</w:t>
      </w:r>
      <w:r w:rsidR="005C0542">
        <w:rPr>
          <w:lang w:val="en"/>
        </w:rPr>
        <w:t xml:space="preserve"> </w:t>
      </w:r>
      <w:r w:rsidRPr="009E06EB">
        <w:rPr>
          <w:lang w:val="en"/>
        </w:rPr>
        <w:t>months from the beginning of the project</w:t>
      </w:r>
      <w:r>
        <w:rPr>
          <w:lang w:val="en"/>
        </w:rPr>
        <w:t xml:space="preserve"> and</w:t>
      </w:r>
      <w:r w:rsidRPr="009E06EB">
        <w:rPr>
          <w:lang w:val="en"/>
        </w:rPr>
        <w:t xml:space="preserve"> using a beta or test period if needed</w:t>
      </w:r>
      <w:r>
        <w:rPr>
          <w:lang w:val="en"/>
        </w:rPr>
        <w:t>.</w:t>
      </w:r>
    </w:p>
    <w:p w14:paraId="5B9EC7B7" w14:textId="5318D643" w:rsidR="00336A91" w:rsidRPr="009E06EB" w:rsidRDefault="00336A91" w:rsidP="003633FC">
      <w:pPr>
        <w:pStyle w:val="IFGBodyText"/>
        <w:numPr>
          <w:ilvl w:val="0"/>
          <w:numId w:val="25"/>
        </w:numPr>
        <w:rPr>
          <w:lang w:val="en"/>
        </w:rPr>
      </w:pPr>
      <w:r>
        <w:rPr>
          <w:lang w:val="en"/>
        </w:rPr>
        <w:t>Frequently r</w:t>
      </w:r>
      <w:r w:rsidRPr="009E06EB">
        <w:rPr>
          <w:lang w:val="en"/>
        </w:rPr>
        <w:t>un usability tests to see how well the service works and identify improvements that should be made</w:t>
      </w:r>
      <w:r>
        <w:rPr>
          <w:lang w:val="en"/>
        </w:rPr>
        <w:t>.</w:t>
      </w:r>
    </w:p>
    <w:p w14:paraId="75609177" w14:textId="5BA42293" w:rsidR="00336A91" w:rsidRPr="009E06EB" w:rsidRDefault="00336A91" w:rsidP="003633FC">
      <w:pPr>
        <w:pStyle w:val="IFGBodyText"/>
        <w:numPr>
          <w:ilvl w:val="0"/>
          <w:numId w:val="25"/>
        </w:numPr>
        <w:rPr>
          <w:lang w:val="en"/>
        </w:rPr>
      </w:pPr>
      <w:r w:rsidRPr="009E06EB">
        <w:rPr>
          <w:lang w:val="en"/>
        </w:rPr>
        <w:t xml:space="preserve">Ensure </w:t>
      </w:r>
      <w:r>
        <w:rPr>
          <w:lang w:val="en"/>
        </w:rPr>
        <w:t xml:space="preserve">that </w:t>
      </w:r>
      <w:r w:rsidRPr="009E06EB">
        <w:rPr>
          <w:lang w:val="en"/>
        </w:rPr>
        <w:t xml:space="preserve">the individuals building the service </w:t>
      </w:r>
      <w:r>
        <w:rPr>
          <w:lang w:val="en"/>
        </w:rPr>
        <w:t xml:space="preserve">are closely </w:t>
      </w:r>
      <w:r w:rsidRPr="009E06EB">
        <w:rPr>
          <w:lang w:val="en"/>
        </w:rPr>
        <w:t>communicat</w:t>
      </w:r>
      <w:r>
        <w:rPr>
          <w:lang w:val="en"/>
        </w:rPr>
        <w:t>ing</w:t>
      </w:r>
      <w:r w:rsidRPr="009E06EB">
        <w:rPr>
          <w:lang w:val="en"/>
        </w:rPr>
        <w:t xml:space="preserve"> using techniques such as launch meetings, war rooms, daily standups, and team chat tools</w:t>
      </w:r>
      <w:r>
        <w:rPr>
          <w:lang w:val="en"/>
        </w:rPr>
        <w:t>.</w:t>
      </w:r>
    </w:p>
    <w:p w14:paraId="14B98835" w14:textId="0A78B8E8" w:rsidR="00336A91" w:rsidRPr="009E06EB" w:rsidRDefault="00336A91" w:rsidP="003633FC">
      <w:pPr>
        <w:pStyle w:val="IFGBodyText"/>
        <w:numPr>
          <w:ilvl w:val="0"/>
          <w:numId w:val="25"/>
        </w:numPr>
        <w:rPr>
          <w:lang w:val="en"/>
        </w:rPr>
      </w:pPr>
      <w:r w:rsidRPr="009E06EB">
        <w:rPr>
          <w:lang w:val="en"/>
        </w:rPr>
        <w:t xml:space="preserve">Keep </w:t>
      </w:r>
      <w:r>
        <w:rPr>
          <w:lang w:val="en"/>
        </w:rPr>
        <w:t>D</w:t>
      </w:r>
      <w:r w:rsidRPr="009E06EB">
        <w:rPr>
          <w:lang w:val="en"/>
        </w:rPr>
        <w:t>elivery teams small and focused; limit organizational layers that separate these teams from the business owners</w:t>
      </w:r>
      <w:r>
        <w:rPr>
          <w:lang w:val="en"/>
        </w:rPr>
        <w:t>.</w:t>
      </w:r>
    </w:p>
    <w:p w14:paraId="2CAB040A" w14:textId="77777777" w:rsidR="00336A91" w:rsidRPr="009E06EB" w:rsidRDefault="00336A91" w:rsidP="003633FC">
      <w:pPr>
        <w:pStyle w:val="IFGBodyText"/>
        <w:numPr>
          <w:ilvl w:val="0"/>
          <w:numId w:val="25"/>
        </w:numPr>
        <w:rPr>
          <w:lang w:val="en"/>
        </w:rPr>
      </w:pPr>
      <w:r w:rsidRPr="009E06EB">
        <w:rPr>
          <w:lang w:val="en"/>
        </w:rPr>
        <w:t>Release features and improvements multiple times each month</w:t>
      </w:r>
      <w:r>
        <w:rPr>
          <w:lang w:val="en"/>
        </w:rPr>
        <w:t>.</w:t>
      </w:r>
    </w:p>
    <w:p w14:paraId="37C6C29C" w14:textId="357E137B" w:rsidR="00336A91" w:rsidRPr="009E06EB" w:rsidRDefault="00336A91" w:rsidP="003633FC">
      <w:pPr>
        <w:pStyle w:val="IFGBodyText"/>
        <w:numPr>
          <w:ilvl w:val="0"/>
          <w:numId w:val="25"/>
        </w:numPr>
        <w:rPr>
          <w:lang w:val="en"/>
        </w:rPr>
      </w:pPr>
      <w:r w:rsidRPr="009E06EB">
        <w:rPr>
          <w:lang w:val="en"/>
        </w:rPr>
        <w:t>Create a prioritized list of features and bugs, also known as the feature backlog and</w:t>
      </w:r>
      <w:r>
        <w:rPr>
          <w:lang w:val="en"/>
        </w:rPr>
        <w:t xml:space="preserve"> </w:t>
      </w:r>
      <w:r w:rsidRPr="009E06EB">
        <w:rPr>
          <w:lang w:val="en"/>
        </w:rPr>
        <w:t>bug backlog</w:t>
      </w:r>
      <w:r>
        <w:rPr>
          <w:lang w:val="en"/>
        </w:rPr>
        <w:t>.</w:t>
      </w:r>
    </w:p>
    <w:p w14:paraId="5F249F61" w14:textId="77777777" w:rsidR="00336A91" w:rsidRPr="009E06EB" w:rsidRDefault="00336A91" w:rsidP="003633FC">
      <w:pPr>
        <w:pStyle w:val="IFGBodyText"/>
        <w:numPr>
          <w:ilvl w:val="0"/>
          <w:numId w:val="25"/>
        </w:numPr>
        <w:rPr>
          <w:lang w:val="en"/>
        </w:rPr>
      </w:pPr>
      <w:r w:rsidRPr="009E06EB">
        <w:rPr>
          <w:lang w:val="en"/>
        </w:rPr>
        <w:t>Use a source code version control system</w:t>
      </w:r>
      <w:r>
        <w:rPr>
          <w:lang w:val="en"/>
        </w:rPr>
        <w:t>.</w:t>
      </w:r>
    </w:p>
    <w:p w14:paraId="1B033BBC" w14:textId="4253DC44" w:rsidR="00336A91" w:rsidRPr="009E06EB" w:rsidRDefault="00336A91" w:rsidP="003633FC">
      <w:pPr>
        <w:pStyle w:val="IFGBodyText"/>
        <w:numPr>
          <w:ilvl w:val="0"/>
          <w:numId w:val="25"/>
        </w:numPr>
        <w:rPr>
          <w:lang w:val="en"/>
        </w:rPr>
      </w:pPr>
      <w:r w:rsidRPr="009E06EB">
        <w:rPr>
          <w:lang w:val="en"/>
        </w:rPr>
        <w:t xml:space="preserve">Give the entire </w:t>
      </w:r>
      <w:r>
        <w:rPr>
          <w:lang w:val="en"/>
        </w:rPr>
        <w:t>P</w:t>
      </w:r>
      <w:r w:rsidRPr="009E06EB">
        <w:rPr>
          <w:lang w:val="en"/>
        </w:rPr>
        <w:t>roject team access to the issue tracker and version control system</w:t>
      </w:r>
      <w:r>
        <w:rPr>
          <w:lang w:val="en"/>
        </w:rPr>
        <w:t>.</w:t>
      </w:r>
    </w:p>
    <w:p w14:paraId="6617598F" w14:textId="28E55581" w:rsidR="00336A91" w:rsidRPr="009E06EB" w:rsidRDefault="00336A91" w:rsidP="003633FC">
      <w:pPr>
        <w:pStyle w:val="IFGBodyText"/>
        <w:numPr>
          <w:ilvl w:val="0"/>
          <w:numId w:val="25"/>
        </w:numPr>
        <w:rPr>
          <w:lang w:val="en"/>
        </w:rPr>
      </w:pPr>
      <w:r w:rsidRPr="009E06EB">
        <w:rPr>
          <w:lang w:val="en"/>
        </w:rPr>
        <w:t>Use code reviews to ensure quality</w:t>
      </w:r>
      <w:r>
        <w:rPr>
          <w:lang w:val="en"/>
        </w:rPr>
        <w:t>.</w:t>
      </w:r>
      <w:r w:rsidR="005503A1">
        <w:rPr>
          <w:lang w:val="en"/>
        </w:rPr>
        <w:br/>
      </w:r>
    </w:p>
    <w:p w14:paraId="28D3C0FB" w14:textId="77777777" w:rsidR="00336A91" w:rsidRPr="009E06EB" w:rsidRDefault="00336A91" w:rsidP="005503A1">
      <w:pPr>
        <w:pStyle w:val="Heading2-nn"/>
        <w:rPr>
          <w:lang w:val="en"/>
        </w:rPr>
      </w:pPr>
      <w:bookmarkStart w:id="29" w:name="_Toc475520592"/>
      <w:bookmarkStart w:id="30" w:name="_Toc350011219"/>
      <w:r w:rsidRPr="009E06EB">
        <w:rPr>
          <w:lang w:val="en"/>
        </w:rPr>
        <w:t>Key Questions</w:t>
      </w:r>
      <w:bookmarkEnd w:id="29"/>
      <w:bookmarkEnd w:id="30"/>
    </w:p>
    <w:p w14:paraId="5E9F2497" w14:textId="77777777" w:rsidR="00336A91" w:rsidRPr="009E06EB" w:rsidRDefault="00336A91" w:rsidP="003633FC">
      <w:pPr>
        <w:pStyle w:val="IFGBullet2Last"/>
        <w:rPr>
          <w:lang w:val="en"/>
        </w:rPr>
      </w:pPr>
      <w:r w:rsidRPr="009E06EB">
        <w:rPr>
          <w:lang w:val="en"/>
        </w:rPr>
        <w:t>How long did it take to ship the MVP? If it hasn’t shipped yet, when will it?</w:t>
      </w:r>
    </w:p>
    <w:p w14:paraId="1A4B92AB" w14:textId="77777777" w:rsidR="00336A91" w:rsidRPr="009E06EB" w:rsidRDefault="00336A91" w:rsidP="003633FC">
      <w:pPr>
        <w:pStyle w:val="IFGBullet2Last"/>
        <w:rPr>
          <w:lang w:val="en"/>
        </w:rPr>
      </w:pPr>
      <w:r w:rsidRPr="009E06EB">
        <w:rPr>
          <w:lang w:val="en"/>
        </w:rPr>
        <w:t>How long does it take for a production deployment?</w:t>
      </w:r>
    </w:p>
    <w:p w14:paraId="60466D7B" w14:textId="77777777" w:rsidR="00336A91" w:rsidRPr="009E06EB" w:rsidRDefault="00336A91" w:rsidP="003633FC">
      <w:pPr>
        <w:pStyle w:val="IFGBullet2Last"/>
        <w:rPr>
          <w:lang w:val="en"/>
        </w:rPr>
      </w:pPr>
      <w:r w:rsidRPr="009E06EB">
        <w:rPr>
          <w:lang w:val="en"/>
        </w:rPr>
        <w:t>How many days or weeks are in each iteration/sprint?</w:t>
      </w:r>
    </w:p>
    <w:p w14:paraId="08E2ECD7" w14:textId="77777777" w:rsidR="00336A91" w:rsidRPr="009E06EB" w:rsidRDefault="00336A91" w:rsidP="003633FC">
      <w:pPr>
        <w:pStyle w:val="IFGBullet2Last"/>
        <w:rPr>
          <w:lang w:val="en"/>
        </w:rPr>
      </w:pPr>
      <w:r w:rsidRPr="009E06EB">
        <w:rPr>
          <w:lang w:val="en"/>
        </w:rPr>
        <w:t>Which version control system is being used?</w:t>
      </w:r>
    </w:p>
    <w:p w14:paraId="04A4AFD4" w14:textId="77777777" w:rsidR="00336A91" w:rsidRPr="009E06EB" w:rsidRDefault="00336A91" w:rsidP="003633FC">
      <w:pPr>
        <w:pStyle w:val="IFGBullet2Last"/>
        <w:rPr>
          <w:lang w:val="en"/>
        </w:rPr>
      </w:pPr>
      <w:r w:rsidRPr="009E06EB">
        <w:rPr>
          <w:lang w:val="en"/>
        </w:rPr>
        <w:t>How are bugs tracked and tickets issued? What tool is used?</w:t>
      </w:r>
    </w:p>
    <w:p w14:paraId="3CFA0293" w14:textId="77777777" w:rsidR="00336A91" w:rsidRPr="009E06EB" w:rsidRDefault="00336A91" w:rsidP="003633FC">
      <w:pPr>
        <w:pStyle w:val="IFGBullet2Last"/>
        <w:rPr>
          <w:lang w:val="en"/>
        </w:rPr>
      </w:pPr>
      <w:r w:rsidRPr="009E06EB">
        <w:rPr>
          <w:lang w:val="en"/>
        </w:rPr>
        <w:t>How is the feature backlog managed? What tool is used?</w:t>
      </w:r>
    </w:p>
    <w:p w14:paraId="5E41A1D5" w14:textId="77777777" w:rsidR="00336A91" w:rsidRPr="009E06EB" w:rsidRDefault="00336A91" w:rsidP="003633FC">
      <w:pPr>
        <w:pStyle w:val="IFGBullet2Last"/>
        <w:rPr>
          <w:lang w:val="en"/>
        </w:rPr>
      </w:pPr>
      <w:r w:rsidRPr="009E06EB">
        <w:rPr>
          <w:lang w:val="en"/>
        </w:rPr>
        <w:t>How often do you review and reprioritize the feature and bug backlog?</w:t>
      </w:r>
    </w:p>
    <w:p w14:paraId="16EA5FD1" w14:textId="77777777" w:rsidR="00336A91" w:rsidRPr="009E06EB" w:rsidRDefault="00336A91" w:rsidP="003633FC">
      <w:pPr>
        <w:pStyle w:val="IFGBullet2Last"/>
        <w:rPr>
          <w:lang w:val="en"/>
        </w:rPr>
      </w:pPr>
      <w:r w:rsidRPr="009E06EB">
        <w:rPr>
          <w:lang w:val="en"/>
        </w:rPr>
        <w:t>How do you collect user feedback during development? How is that feedback used to improve the service?</w:t>
      </w:r>
    </w:p>
    <w:p w14:paraId="386A9CEF" w14:textId="77777777" w:rsidR="00336A91" w:rsidRPr="009E06EB" w:rsidRDefault="00336A91" w:rsidP="003633FC">
      <w:pPr>
        <w:pStyle w:val="IFGBullet2Last"/>
        <w:rPr>
          <w:lang w:val="en"/>
        </w:rPr>
      </w:pPr>
      <w:r w:rsidRPr="009E06EB">
        <w:rPr>
          <w:lang w:val="en"/>
        </w:rPr>
        <w:t>At each stage of usability testing, which gaps were identified in addressing user needs?</w:t>
      </w:r>
    </w:p>
    <w:p w14:paraId="6D1345A7" w14:textId="77777777" w:rsidR="00336A91" w:rsidRDefault="00336A91" w:rsidP="00336A91">
      <w:pPr>
        <w:rPr>
          <w:rFonts w:ascii="Times New Roman" w:hAnsi="Times New Roman"/>
          <w:b/>
          <w:bCs/>
          <w:sz w:val="15"/>
          <w:szCs w:val="15"/>
          <w:lang w:val="en"/>
        </w:rPr>
      </w:pPr>
      <w:r>
        <w:rPr>
          <w:rFonts w:ascii="Times New Roman" w:hAnsi="Times New Roman"/>
          <w:b/>
          <w:bCs/>
          <w:sz w:val="15"/>
          <w:szCs w:val="15"/>
          <w:lang w:val="en"/>
        </w:rPr>
        <w:br w:type="page"/>
      </w:r>
    </w:p>
    <w:p w14:paraId="176406CA" w14:textId="2E07C24E" w:rsidR="00336A91" w:rsidRPr="009E06EB" w:rsidRDefault="00336A91" w:rsidP="005503A1">
      <w:pPr>
        <w:pStyle w:val="Heading1-Blue-nn"/>
        <w:rPr>
          <w:lang w:val="en"/>
        </w:rPr>
      </w:pPr>
      <w:bookmarkStart w:id="31" w:name="_Toc475520593"/>
      <w:bookmarkStart w:id="32" w:name="_Toc350011220"/>
      <w:r>
        <w:rPr>
          <w:lang w:val="en"/>
        </w:rPr>
        <w:lastRenderedPageBreak/>
        <w:t xml:space="preserve">Play 05 – </w:t>
      </w:r>
      <w:r w:rsidRPr="009E06EB">
        <w:rPr>
          <w:lang w:val="en"/>
        </w:rPr>
        <w:t>Structure budgets and contracts to support delivery</w:t>
      </w:r>
      <w:bookmarkEnd w:id="31"/>
      <w:bookmarkEnd w:id="32"/>
    </w:p>
    <w:p w14:paraId="7365353E" w14:textId="23CEE349" w:rsidR="00336A91" w:rsidRPr="009E06EB" w:rsidRDefault="00336A91" w:rsidP="003471A3">
      <w:pPr>
        <w:pStyle w:val="IFGBodyText"/>
        <w:rPr>
          <w:lang w:val="en"/>
        </w:rPr>
      </w:pPr>
      <w:r w:rsidRPr="009E06EB">
        <w:rPr>
          <w:lang w:val="en"/>
        </w:rPr>
        <w:t xml:space="preserve">To improve our chances of success when contracting out development work, we need to work with experienced budgeting and contracting officers. In cases where we use third parties to help build a service, a well-defined contract can facilitate good development practices </w:t>
      </w:r>
      <w:r>
        <w:rPr>
          <w:lang w:val="en"/>
        </w:rPr>
        <w:t>such as</w:t>
      </w:r>
      <w:r w:rsidRPr="009E06EB">
        <w:rPr>
          <w:lang w:val="en"/>
        </w:rPr>
        <w:t xml:space="preserve"> conducting a </w:t>
      </w:r>
      <w:r>
        <w:rPr>
          <w:lang w:val="en"/>
        </w:rPr>
        <w:t>R</w:t>
      </w:r>
      <w:r w:rsidRPr="009E06EB">
        <w:rPr>
          <w:lang w:val="en"/>
        </w:rPr>
        <w:t xml:space="preserve">esearch and </w:t>
      </w:r>
      <w:r>
        <w:rPr>
          <w:lang w:val="en"/>
        </w:rPr>
        <w:t>P</w:t>
      </w:r>
      <w:r w:rsidRPr="009E06EB">
        <w:rPr>
          <w:lang w:val="en"/>
        </w:rPr>
        <w:t>rototyping phase, refining product requirements as the service is built, evaluating open source alternatives, ensuring frequent delivery milestones, and allowing the flexibility to purchase cloud computing resources.</w:t>
      </w:r>
    </w:p>
    <w:p w14:paraId="0CB87EC4" w14:textId="77777777" w:rsidR="00336A91" w:rsidRDefault="00207C7A" w:rsidP="003471A3">
      <w:pPr>
        <w:pStyle w:val="IFGBodyText"/>
        <w:rPr>
          <w:lang w:val="en"/>
        </w:rPr>
      </w:pPr>
      <w:hyperlink r:id="rId19" w:history="1">
        <w:r w:rsidR="00336A91" w:rsidRPr="009E06EB">
          <w:rPr>
            <w:color w:val="0000FF"/>
            <w:u w:val="single"/>
            <w:lang w:val="en"/>
          </w:rPr>
          <w:t>The TechF</w:t>
        </w:r>
        <w:r w:rsidR="00336A91" w:rsidRPr="009E06EB">
          <w:rPr>
            <w:color w:val="0000FF"/>
            <w:u w:val="single"/>
            <w:lang w:val="en"/>
          </w:rPr>
          <w:t>AR Handbook</w:t>
        </w:r>
      </w:hyperlink>
      <w:r w:rsidR="00336A91" w:rsidRPr="009E06EB">
        <w:rPr>
          <w:lang w:val="en"/>
        </w:rPr>
        <w:t xml:space="preserve"> provides a detailed explanation of the flexibilities in the Federal Acquisition Regulation (FAR) that can help agencies implement this play.</w:t>
      </w:r>
    </w:p>
    <w:p w14:paraId="3F31276B" w14:textId="77777777" w:rsidR="005503A1" w:rsidRPr="009E06EB" w:rsidRDefault="005503A1" w:rsidP="003471A3">
      <w:pPr>
        <w:pStyle w:val="IFGBodyText"/>
        <w:rPr>
          <w:lang w:val="en"/>
        </w:rPr>
      </w:pPr>
    </w:p>
    <w:p w14:paraId="1CE3E6C5" w14:textId="77777777" w:rsidR="00336A91" w:rsidRPr="009E06EB" w:rsidRDefault="00336A91" w:rsidP="005503A1">
      <w:pPr>
        <w:pStyle w:val="Heading2-nn"/>
        <w:rPr>
          <w:lang w:val="en"/>
        </w:rPr>
      </w:pPr>
      <w:bookmarkStart w:id="33" w:name="_Toc475520594"/>
      <w:bookmarkStart w:id="34" w:name="_Toc350011221"/>
      <w:r w:rsidRPr="009E06EB">
        <w:rPr>
          <w:lang w:val="en"/>
        </w:rPr>
        <w:t>Checklist</w:t>
      </w:r>
      <w:bookmarkEnd w:id="33"/>
      <w:bookmarkEnd w:id="34"/>
    </w:p>
    <w:p w14:paraId="6E18C491" w14:textId="77777777" w:rsidR="00336A91" w:rsidRPr="009E06EB" w:rsidRDefault="00336A91" w:rsidP="003633FC">
      <w:pPr>
        <w:pStyle w:val="IFGBodyText"/>
        <w:numPr>
          <w:ilvl w:val="0"/>
          <w:numId w:val="26"/>
        </w:numPr>
        <w:rPr>
          <w:lang w:val="en"/>
        </w:rPr>
      </w:pPr>
      <w:r w:rsidRPr="009E06EB">
        <w:rPr>
          <w:lang w:val="en"/>
        </w:rPr>
        <w:t>Budget includes research, discovery, and prototyping activities</w:t>
      </w:r>
      <w:r>
        <w:rPr>
          <w:lang w:val="en"/>
        </w:rPr>
        <w:t>.</w:t>
      </w:r>
    </w:p>
    <w:p w14:paraId="4739E6F0" w14:textId="77777777" w:rsidR="00336A91" w:rsidRPr="009E06EB" w:rsidRDefault="00336A91" w:rsidP="003633FC">
      <w:pPr>
        <w:pStyle w:val="IFGBodyText"/>
        <w:numPr>
          <w:ilvl w:val="0"/>
          <w:numId w:val="26"/>
        </w:numPr>
        <w:rPr>
          <w:lang w:val="en"/>
        </w:rPr>
      </w:pPr>
      <w:r w:rsidRPr="009E06EB">
        <w:rPr>
          <w:lang w:val="en"/>
        </w:rPr>
        <w:t>Contract is structured to request frequent deliverables, not multi-month milestones</w:t>
      </w:r>
      <w:r>
        <w:rPr>
          <w:lang w:val="en"/>
        </w:rPr>
        <w:t>.</w:t>
      </w:r>
    </w:p>
    <w:p w14:paraId="135D4D32" w14:textId="77777777" w:rsidR="00336A91" w:rsidRPr="009E06EB" w:rsidRDefault="00336A91" w:rsidP="003633FC">
      <w:pPr>
        <w:pStyle w:val="IFGBodyText"/>
        <w:numPr>
          <w:ilvl w:val="0"/>
          <w:numId w:val="26"/>
        </w:numPr>
        <w:rPr>
          <w:lang w:val="en"/>
        </w:rPr>
      </w:pPr>
      <w:r w:rsidRPr="009E06EB">
        <w:rPr>
          <w:lang w:val="en"/>
        </w:rPr>
        <w:t>Contract is structured to hold vendors accountable to deliverables</w:t>
      </w:r>
      <w:r>
        <w:rPr>
          <w:lang w:val="en"/>
        </w:rPr>
        <w:t>.</w:t>
      </w:r>
    </w:p>
    <w:p w14:paraId="7D673FFE" w14:textId="3EAB29F9" w:rsidR="00336A91" w:rsidRPr="009E06EB" w:rsidRDefault="00336A91" w:rsidP="003633FC">
      <w:pPr>
        <w:pStyle w:val="IFGBodyText"/>
        <w:numPr>
          <w:ilvl w:val="0"/>
          <w:numId w:val="26"/>
        </w:numPr>
        <w:rPr>
          <w:lang w:val="en"/>
        </w:rPr>
      </w:pPr>
      <w:r w:rsidRPr="009E06EB">
        <w:rPr>
          <w:lang w:val="en"/>
        </w:rPr>
        <w:t xml:space="preserve">Contract gives the </w:t>
      </w:r>
      <w:r>
        <w:rPr>
          <w:lang w:val="en"/>
        </w:rPr>
        <w:t>G</w:t>
      </w:r>
      <w:r w:rsidRPr="009E06EB">
        <w:rPr>
          <w:lang w:val="en"/>
        </w:rPr>
        <w:t xml:space="preserve">overnment </w:t>
      </w:r>
      <w:r>
        <w:rPr>
          <w:lang w:val="en"/>
        </w:rPr>
        <w:t>D</w:t>
      </w:r>
      <w:r w:rsidRPr="009E06EB">
        <w:rPr>
          <w:lang w:val="en"/>
        </w:rPr>
        <w:t>elivery team enough flexibility to adjust feature prioritization and delivery schedule as the project evolves</w:t>
      </w:r>
      <w:r>
        <w:rPr>
          <w:lang w:val="en"/>
        </w:rPr>
        <w:t>.</w:t>
      </w:r>
    </w:p>
    <w:p w14:paraId="7D0EE264" w14:textId="77777777" w:rsidR="00336A91" w:rsidRPr="009E06EB" w:rsidRDefault="00336A91" w:rsidP="003633FC">
      <w:pPr>
        <w:pStyle w:val="IFGBodyText"/>
        <w:numPr>
          <w:ilvl w:val="0"/>
          <w:numId w:val="26"/>
        </w:numPr>
        <w:rPr>
          <w:lang w:val="en"/>
        </w:rPr>
      </w:pPr>
      <w:r w:rsidRPr="009E06EB">
        <w:rPr>
          <w:lang w:val="en"/>
        </w:rPr>
        <w:t xml:space="preserve">Contract ensures </w:t>
      </w:r>
      <w:r>
        <w:rPr>
          <w:lang w:val="en"/>
        </w:rPr>
        <w:t xml:space="preserve">that </w:t>
      </w:r>
      <w:r w:rsidRPr="009E06EB">
        <w:rPr>
          <w:lang w:val="en"/>
        </w:rPr>
        <w:t>open source solutions are evaluated when technology choices are made</w:t>
      </w:r>
      <w:r>
        <w:rPr>
          <w:lang w:val="en"/>
        </w:rPr>
        <w:t>.</w:t>
      </w:r>
    </w:p>
    <w:p w14:paraId="3F0FFE8E" w14:textId="23D50912" w:rsidR="00336A91" w:rsidRPr="009E06EB" w:rsidRDefault="00336A91" w:rsidP="003633FC">
      <w:pPr>
        <w:pStyle w:val="IFGBodyText"/>
        <w:numPr>
          <w:ilvl w:val="0"/>
          <w:numId w:val="26"/>
        </w:numPr>
        <w:rPr>
          <w:lang w:val="en"/>
        </w:rPr>
      </w:pPr>
      <w:r w:rsidRPr="009E06EB">
        <w:rPr>
          <w:lang w:val="en"/>
        </w:rPr>
        <w:t>Contract specifies that software and data generated by third parties remain under our control and can be reused and released to the public as appropriate and in accordance with the law</w:t>
      </w:r>
      <w:r>
        <w:rPr>
          <w:lang w:val="en"/>
        </w:rPr>
        <w:t>.</w:t>
      </w:r>
    </w:p>
    <w:p w14:paraId="63A55A89" w14:textId="23F998DB" w:rsidR="00336A91" w:rsidRPr="009E06EB" w:rsidRDefault="00336A91" w:rsidP="003633FC">
      <w:pPr>
        <w:pStyle w:val="IFGBodyText"/>
        <w:numPr>
          <w:ilvl w:val="0"/>
          <w:numId w:val="26"/>
        </w:numPr>
        <w:rPr>
          <w:lang w:val="en"/>
        </w:rPr>
      </w:pPr>
      <w:r w:rsidRPr="009E06EB">
        <w:rPr>
          <w:lang w:val="en"/>
        </w:rPr>
        <w:t xml:space="preserve">Contract allows us to use tools, services, and hosting from vendors with a variety of pricing models, including fixed fees and variable models </w:t>
      </w:r>
      <w:r>
        <w:rPr>
          <w:lang w:val="en"/>
        </w:rPr>
        <w:t>such as</w:t>
      </w:r>
      <w:r w:rsidRPr="009E06EB">
        <w:rPr>
          <w:lang w:val="en"/>
        </w:rPr>
        <w:t xml:space="preserve"> “pay-for-what-you-use” services</w:t>
      </w:r>
      <w:r>
        <w:rPr>
          <w:lang w:val="en"/>
        </w:rPr>
        <w:t>.</w:t>
      </w:r>
    </w:p>
    <w:p w14:paraId="598F2883" w14:textId="77777777" w:rsidR="00336A91" w:rsidRPr="009E06EB" w:rsidRDefault="00336A91" w:rsidP="003633FC">
      <w:pPr>
        <w:pStyle w:val="IFGBodyText"/>
        <w:numPr>
          <w:ilvl w:val="0"/>
          <w:numId w:val="26"/>
        </w:numPr>
        <w:rPr>
          <w:lang w:val="en"/>
        </w:rPr>
      </w:pPr>
      <w:r w:rsidRPr="009E06EB">
        <w:rPr>
          <w:lang w:val="en"/>
        </w:rPr>
        <w:t>Contract specifies a warranty period where defects uncovered by the public are addressed by the vendor at no additional cost to the government</w:t>
      </w:r>
      <w:r>
        <w:rPr>
          <w:lang w:val="en"/>
        </w:rPr>
        <w:t>.</w:t>
      </w:r>
    </w:p>
    <w:p w14:paraId="64121543" w14:textId="050EEEA1" w:rsidR="00336A91" w:rsidRPr="009E06EB" w:rsidRDefault="00336A91" w:rsidP="003633FC">
      <w:pPr>
        <w:pStyle w:val="IFGBodyText"/>
        <w:numPr>
          <w:ilvl w:val="0"/>
          <w:numId w:val="26"/>
        </w:numPr>
        <w:rPr>
          <w:lang w:val="en"/>
        </w:rPr>
      </w:pPr>
      <w:r w:rsidRPr="009E06EB">
        <w:rPr>
          <w:lang w:val="en"/>
        </w:rPr>
        <w:t>Contract includes a transition of services period and transition-out plan</w:t>
      </w:r>
      <w:r>
        <w:rPr>
          <w:lang w:val="en"/>
        </w:rPr>
        <w:t>.</w:t>
      </w:r>
      <w:r w:rsidR="005503A1">
        <w:rPr>
          <w:lang w:val="en"/>
        </w:rPr>
        <w:br/>
      </w:r>
    </w:p>
    <w:p w14:paraId="24C685DB" w14:textId="77777777" w:rsidR="00336A91" w:rsidRPr="009E06EB" w:rsidRDefault="00336A91" w:rsidP="005503A1">
      <w:pPr>
        <w:pStyle w:val="Heading2-nn"/>
        <w:rPr>
          <w:lang w:val="en"/>
        </w:rPr>
      </w:pPr>
      <w:bookmarkStart w:id="35" w:name="_Toc475520595"/>
      <w:bookmarkStart w:id="36" w:name="_Toc350011222"/>
      <w:r w:rsidRPr="009E06EB">
        <w:rPr>
          <w:lang w:val="en"/>
        </w:rPr>
        <w:t>Key Questions</w:t>
      </w:r>
      <w:bookmarkEnd w:id="35"/>
      <w:bookmarkEnd w:id="36"/>
    </w:p>
    <w:p w14:paraId="6F09E637" w14:textId="77777777" w:rsidR="00336A91" w:rsidRPr="009E06EB" w:rsidRDefault="00336A91" w:rsidP="003633FC">
      <w:pPr>
        <w:pStyle w:val="IFGBullet2Last"/>
        <w:rPr>
          <w:lang w:val="en"/>
        </w:rPr>
      </w:pPr>
      <w:r w:rsidRPr="009E06EB">
        <w:rPr>
          <w:lang w:val="en"/>
        </w:rPr>
        <w:t>What is the scope of the project? What are the key deliverables?</w:t>
      </w:r>
    </w:p>
    <w:p w14:paraId="69D1CD01" w14:textId="77777777" w:rsidR="00336A91" w:rsidRPr="009E06EB" w:rsidRDefault="00336A91" w:rsidP="003633FC">
      <w:pPr>
        <w:pStyle w:val="IFGBullet2Last"/>
        <w:rPr>
          <w:lang w:val="en"/>
        </w:rPr>
      </w:pPr>
      <w:r w:rsidRPr="009E06EB">
        <w:rPr>
          <w:lang w:val="en"/>
        </w:rPr>
        <w:t>What are the milestones? How frequent are they?</w:t>
      </w:r>
    </w:p>
    <w:p w14:paraId="30B29779" w14:textId="77777777" w:rsidR="00336A91" w:rsidRPr="009E06EB" w:rsidRDefault="00336A91" w:rsidP="003633FC">
      <w:pPr>
        <w:pStyle w:val="IFGBullet2Last"/>
        <w:rPr>
          <w:lang w:val="en"/>
        </w:rPr>
      </w:pPr>
      <w:r w:rsidRPr="009E06EB">
        <w:rPr>
          <w:lang w:val="en"/>
        </w:rPr>
        <w:t>What are the performance metrics defined in the contract (e.g., response time, system uptime, time period to address priority issues)?</w:t>
      </w:r>
    </w:p>
    <w:p w14:paraId="4E69DD50" w14:textId="77777777" w:rsidR="00336A91" w:rsidRDefault="00336A91" w:rsidP="00336A91">
      <w:pPr>
        <w:rPr>
          <w:rFonts w:ascii="Times New Roman" w:hAnsi="Times New Roman"/>
          <w:b/>
          <w:bCs/>
          <w:sz w:val="15"/>
          <w:szCs w:val="15"/>
          <w:lang w:val="en"/>
        </w:rPr>
      </w:pPr>
      <w:r>
        <w:rPr>
          <w:rFonts w:ascii="Times New Roman" w:hAnsi="Times New Roman"/>
          <w:b/>
          <w:bCs/>
          <w:sz w:val="15"/>
          <w:szCs w:val="15"/>
          <w:lang w:val="en"/>
        </w:rPr>
        <w:br w:type="page"/>
      </w:r>
    </w:p>
    <w:p w14:paraId="4E5C3688" w14:textId="484E0676" w:rsidR="00336A91" w:rsidRPr="009E06EB" w:rsidRDefault="00336A91" w:rsidP="005503A1">
      <w:pPr>
        <w:pStyle w:val="Heading1-Blue-nn"/>
        <w:rPr>
          <w:lang w:val="en"/>
        </w:rPr>
      </w:pPr>
      <w:bookmarkStart w:id="37" w:name="_Toc475520596"/>
      <w:bookmarkStart w:id="38" w:name="_Toc350011223"/>
      <w:r>
        <w:rPr>
          <w:lang w:val="en"/>
        </w:rPr>
        <w:lastRenderedPageBreak/>
        <w:t xml:space="preserve">Play 06 – </w:t>
      </w:r>
      <w:r w:rsidRPr="009E06EB">
        <w:rPr>
          <w:lang w:val="en"/>
        </w:rPr>
        <w:t>Assign one leader and hold that person accountable</w:t>
      </w:r>
      <w:bookmarkEnd w:id="37"/>
      <w:bookmarkEnd w:id="38"/>
    </w:p>
    <w:p w14:paraId="42A4CB89" w14:textId="7A5E9E19" w:rsidR="00336A91" w:rsidRDefault="00336A91" w:rsidP="003633FC">
      <w:pPr>
        <w:pStyle w:val="IFGBodyText"/>
        <w:rPr>
          <w:lang w:val="en"/>
        </w:rPr>
      </w:pPr>
      <w:r w:rsidRPr="009E06EB">
        <w:rPr>
          <w:lang w:val="en"/>
        </w:rPr>
        <w:t xml:space="preserve">There must be a single product owner who has the authority and responsibility to assign tasks and work elements; make business, product, and technical decisions; and be accountable for the success or failure of the overall service. This product owner is ultimately responsible for how well the service meets </w:t>
      </w:r>
      <w:r>
        <w:rPr>
          <w:lang w:val="en"/>
        </w:rPr>
        <w:t xml:space="preserve">its users </w:t>
      </w:r>
      <w:r w:rsidRPr="009E06EB">
        <w:rPr>
          <w:lang w:val="en"/>
        </w:rPr>
        <w:t>needs</w:t>
      </w:r>
      <w:r>
        <w:rPr>
          <w:lang w:val="en"/>
        </w:rPr>
        <w:t xml:space="preserve">, </w:t>
      </w:r>
      <w:r w:rsidRPr="009E06EB">
        <w:rPr>
          <w:lang w:val="en"/>
        </w:rPr>
        <w:t xml:space="preserve">which is how a service should be evaluated. The product owner is responsible for ensuring that features are built and </w:t>
      </w:r>
      <w:r>
        <w:rPr>
          <w:lang w:val="en"/>
        </w:rPr>
        <w:t xml:space="preserve">for </w:t>
      </w:r>
      <w:r w:rsidRPr="009E06EB">
        <w:rPr>
          <w:lang w:val="en"/>
        </w:rPr>
        <w:t>managing the feature and bug backlogs.</w:t>
      </w:r>
    </w:p>
    <w:p w14:paraId="5BC215A7" w14:textId="77777777" w:rsidR="005503A1" w:rsidRPr="009E06EB" w:rsidRDefault="005503A1" w:rsidP="003633FC">
      <w:pPr>
        <w:pStyle w:val="IFGBodyText"/>
        <w:rPr>
          <w:lang w:val="en"/>
        </w:rPr>
      </w:pPr>
    </w:p>
    <w:p w14:paraId="47210F3A" w14:textId="77777777" w:rsidR="00336A91" w:rsidRPr="009E06EB" w:rsidRDefault="00336A91" w:rsidP="005503A1">
      <w:pPr>
        <w:pStyle w:val="Heading2-nn"/>
        <w:rPr>
          <w:lang w:val="en"/>
        </w:rPr>
      </w:pPr>
      <w:bookmarkStart w:id="39" w:name="_Toc475520597"/>
      <w:bookmarkStart w:id="40" w:name="_Toc350011224"/>
      <w:r w:rsidRPr="009E06EB">
        <w:rPr>
          <w:lang w:val="en"/>
        </w:rPr>
        <w:t>Checklist</w:t>
      </w:r>
      <w:bookmarkEnd w:id="39"/>
      <w:bookmarkEnd w:id="40"/>
    </w:p>
    <w:p w14:paraId="5A51F059" w14:textId="77777777" w:rsidR="00336A91" w:rsidRPr="009E06EB" w:rsidRDefault="00336A91" w:rsidP="003633FC">
      <w:pPr>
        <w:pStyle w:val="IFGBodyText"/>
        <w:numPr>
          <w:ilvl w:val="0"/>
          <w:numId w:val="27"/>
        </w:numPr>
        <w:rPr>
          <w:lang w:val="en"/>
        </w:rPr>
      </w:pPr>
      <w:r w:rsidRPr="009E06EB">
        <w:rPr>
          <w:lang w:val="en"/>
        </w:rPr>
        <w:t>A product owner has been identified</w:t>
      </w:r>
      <w:r>
        <w:rPr>
          <w:lang w:val="en"/>
        </w:rPr>
        <w:t>.</w:t>
      </w:r>
    </w:p>
    <w:p w14:paraId="147E5CBA" w14:textId="77777777" w:rsidR="00336A91" w:rsidRPr="009E06EB" w:rsidRDefault="00336A91" w:rsidP="003633FC">
      <w:pPr>
        <w:pStyle w:val="IFGBodyText"/>
        <w:numPr>
          <w:ilvl w:val="0"/>
          <w:numId w:val="27"/>
        </w:numPr>
        <w:rPr>
          <w:lang w:val="en"/>
        </w:rPr>
      </w:pPr>
      <w:r w:rsidRPr="009E06EB">
        <w:rPr>
          <w:lang w:val="en"/>
        </w:rPr>
        <w:t>All stakeholders agree that the product owner has the authority to assign tasks and make decisions about features and technical implementation details</w:t>
      </w:r>
      <w:r>
        <w:rPr>
          <w:lang w:val="en"/>
        </w:rPr>
        <w:t>.</w:t>
      </w:r>
    </w:p>
    <w:p w14:paraId="4EB80F9B" w14:textId="77777777" w:rsidR="00336A91" w:rsidRPr="009E06EB" w:rsidRDefault="00336A91" w:rsidP="003633FC">
      <w:pPr>
        <w:pStyle w:val="IFGBodyText"/>
        <w:numPr>
          <w:ilvl w:val="0"/>
          <w:numId w:val="27"/>
        </w:numPr>
        <w:rPr>
          <w:lang w:val="en"/>
        </w:rPr>
      </w:pPr>
      <w:r w:rsidRPr="009E06EB">
        <w:rPr>
          <w:lang w:val="en"/>
        </w:rPr>
        <w:t>The product owner has a product management background with technical experience to assess alternatives and weigh tradeoffs</w:t>
      </w:r>
      <w:r>
        <w:rPr>
          <w:lang w:val="en"/>
        </w:rPr>
        <w:t>.</w:t>
      </w:r>
    </w:p>
    <w:p w14:paraId="063B8474" w14:textId="77777777" w:rsidR="00336A91" w:rsidRPr="009E06EB" w:rsidRDefault="00336A91" w:rsidP="003633FC">
      <w:pPr>
        <w:pStyle w:val="IFGBodyText"/>
        <w:numPr>
          <w:ilvl w:val="0"/>
          <w:numId w:val="27"/>
        </w:numPr>
        <w:rPr>
          <w:lang w:val="en"/>
        </w:rPr>
      </w:pPr>
      <w:r w:rsidRPr="009E06EB">
        <w:rPr>
          <w:lang w:val="en"/>
        </w:rPr>
        <w:t>The product owner has a work plan that includes budget estimates and identifies funding sources</w:t>
      </w:r>
      <w:r>
        <w:rPr>
          <w:lang w:val="en"/>
        </w:rPr>
        <w:t>.</w:t>
      </w:r>
    </w:p>
    <w:p w14:paraId="34551322" w14:textId="4FAEEEE0" w:rsidR="00336A91" w:rsidRPr="009E06EB" w:rsidRDefault="00336A91" w:rsidP="003633FC">
      <w:pPr>
        <w:pStyle w:val="IFGBodyText"/>
        <w:numPr>
          <w:ilvl w:val="0"/>
          <w:numId w:val="27"/>
        </w:numPr>
        <w:rPr>
          <w:lang w:val="en"/>
        </w:rPr>
      </w:pPr>
      <w:r w:rsidRPr="009E06EB">
        <w:rPr>
          <w:lang w:val="en"/>
        </w:rPr>
        <w:t>The product owner has a strong relationship with the contracting officer</w:t>
      </w:r>
      <w:r>
        <w:rPr>
          <w:lang w:val="en"/>
        </w:rPr>
        <w:t>.</w:t>
      </w:r>
      <w:r w:rsidR="005503A1">
        <w:rPr>
          <w:lang w:val="en"/>
        </w:rPr>
        <w:br/>
      </w:r>
    </w:p>
    <w:p w14:paraId="3ECBD3A5" w14:textId="77777777" w:rsidR="00336A91" w:rsidRPr="009E06EB" w:rsidRDefault="00336A91" w:rsidP="005503A1">
      <w:pPr>
        <w:pStyle w:val="Heading2-nn"/>
        <w:rPr>
          <w:lang w:val="en"/>
        </w:rPr>
      </w:pPr>
      <w:bookmarkStart w:id="41" w:name="_Toc475520598"/>
      <w:bookmarkStart w:id="42" w:name="_Toc350011225"/>
      <w:r w:rsidRPr="009E06EB">
        <w:rPr>
          <w:lang w:val="en"/>
        </w:rPr>
        <w:t>Key Questions</w:t>
      </w:r>
      <w:bookmarkEnd w:id="41"/>
      <w:bookmarkEnd w:id="42"/>
    </w:p>
    <w:p w14:paraId="2C83480B" w14:textId="77777777" w:rsidR="00336A91" w:rsidRPr="009E06EB" w:rsidRDefault="00336A91" w:rsidP="003633FC">
      <w:pPr>
        <w:pStyle w:val="IFGBullet2Last"/>
        <w:rPr>
          <w:lang w:val="en"/>
        </w:rPr>
      </w:pPr>
      <w:r w:rsidRPr="009E06EB">
        <w:rPr>
          <w:lang w:val="en"/>
        </w:rPr>
        <w:t>Who is the product owner?</w:t>
      </w:r>
    </w:p>
    <w:p w14:paraId="436FA570" w14:textId="77777777" w:rsidR="00336A91" w:rsidRPr="009E06EB" w:rsidRDefault="00336A91" w:rsidP="003633FC">
      <w:pPr>
        <w:pStyle w:val="IFGBullet2Last"/>
        <w:rPr>
          <w:lang w:val="en"/>
        </w:rPr>
      </w:pPr>
      <w:r w:rsidRPr="009E06EB">
        <w:rPr>
          <w:lang w:val="en"/>
        </w:rPr>
        <w:t xml:space="preserve">What organizational changes have been made to ensure </w:t>
      </w:r>
      <w:r>
        <w:rPr>
          <w:lang w:val="en"/>
        </w:rPr>
        <w:t xml:space="preserve">that </w:t>
      </w:r>
      <w:r w:rsidRPr="009E06EB">
        <w:rPr>
          <w:lang w:val="en"/>
        </w:rPr>
        <w:t>the product owner has sufficient authority over and support for the project?</w:t>
      </w:r>
    </w:p>
    <w:p w14:paraId="2D2A928E" w14:textId="77777777" w:rsidR="00336A91" w:rsidRPr="009E06EB" w:rsidRDefault="00336A91" w:rsidP="003633FC">
      <w:pPr>
        <w:pStyle w:val="IFGBullet2Last"/>
        <w:rPr>
          <w:lang w:val="en"/>
        </w:rPr>
      </w:pPr>
      <w:r w:rsidRPr="009E06EB">
        <w:rPr>
          <w:lang w:val="en"/>
        </w:rPr>
        <w:t>What does it take for the product owner to add or remove a feature from the service?</w:t>
      </w:r>
    </w:p>
    <w:p w14:paraId="55451565" w14:textId="77777777" w:rsidR="00336A91" w:rsidRDefault="00336A91" w:rsidP="00336A91">
      <w:pPr>
        <w:rPr>
          <w:rFonts w:ascii="Times New Roman" w:hAnsi="Times New Roman"/>
          <w:b/>
          <w:bCs/>
          <w:sz w:val="15"/>
          <w:szCs w:val="15"/>
          <w:lang w:val="en"/>
        </w:rPr>
      </w:pPr>
      <w:r>
        <w:rPr>
          <w:rFonts w:ascii="Times New Roman" w:hAnsi="Times New Roman"/>
          <w:b/>
          <w:bCs/>
          <w:sz w:val="15"/>
          <w:szCs w:val="15"/>
          <w:lang w:val="en"/>
        </w:rPr>
        <w:br w:type="page"/>
      </w:r>
    </w:p>
    <w:p w14:paraId="5652AC4A" w14:textId="3793D637" w:rsidR="00336A91" w:rsidRPr="009E06EB" w:rsidRDefault="00336A91" w:rsidP="005503A1">
      <w:pPr>
        <w:pStyle w:val="Heading1-Blue-nn"/>
        <w:rPr>
          <w:lang w:val="en"/>
        </w:rPr>
      </w:pPr>
      <w:bookmarkStart w:id="43" w:name="_Toc475520599"/>
      <w:bookmarkStart w:id="44" w:name="_Toc350011226"/>
      <w:r>
        <w:rPr>
          <w:lang w:val="en"/>
        </w:rPr>
        <w:lastRenderedPageBreak/>
        <w:t xml:space="preserve">Play 07 – </w:t>
      </w:r>
      <w:r w:rsidRPr="009E06EB">
        <w:rPr>
          <w:lang w:val="en"/>
        </w:rPr>
        <w:t>Bring in experienced teams</w:t>
      </w:r>
      <w:bookmarkEnd w:id="43"/>
      <w:bookmarkEnd w:id="44"/>
    </w:p>
    <w:p w14:paraId="3CA8829A" w14:textId="00034461" w:rsidR="00336A91" w:rsidRDefault="00336A91" w:rsidP="003633FC">
      <w:pPr>
        <w:pStyle w:val="IFGBodyText"/>
        <w:rPr>
          <w:lang w:val="en"/>
        </w:rPr>
      </w:pPr>
      <w:r w:rsidRPr="009E06EB">
        <w:rPr>
          <w:lang w:val="en"/>
        </w:rPr>
        <w:t xml:space="preserve">We need talented people working in government who have experience creating modern digital services. This includes bringing in seasoned </w:t>
      </w:r>
      <w:r>
        <w:rPr>
          <w:lang w:val="en"/>
        </w:rPr>
        <w:t>P</w:t>
      </w:r>
      <w:r w:rsidRPr="009E06EB">
        <w:rPr>
          <w:lang w:val="en"/>
        </w:rPr>
        <w:t xml:space="preserve">roduct </w:t>
      </w:r>
      <w:r>
        <w:rPr>
          <w:lang w:val="en"/>
        </w:rPr>
        <w:t>M</w:t>
      </w:r>
      <w:r w:rsidRPr="009E06EB">
        <w:rPr>
          <w:lang w:val="en"/>
        </w:rPr>
        <w:t xml:space="preserve">anagers, </w:t>
      </w:r>
      <w:r>
        <w:rPr>
          <w:lang w:val="en"/>
        </w:rPr>
        <w:t>E</w:t>
      </w:r>
      <w:r w:rsidRPr="009E06EB">
        <w:rPr>
          <w:lang w:val="en"/>
        </w:rPr>
        <w:t xml:space="preserve">ngineers, and </w:t>
      </w:r>
      <w:r>
        <w:rPr>
          <w:lang w:val="en"/>
        </w:rPr>
        <w:t>D</w:t>
      </w:r>
      <w:r w:rsidRPr="009E06EB">
        <w:rPr>
          <w:lang w:val="en"/>
        </w:rPr>
        <w:t xml:space="preserve">esigners. When outside help is needed, our teams should work with contracting officers who understand how to evaluate third-party technical competency so </w:t>
      </w:r>
      <w:r>
        <w:rPr>
          <w:lang w:val="en"/>
        </w:rPr>
        <w:t xml:space="preserve">that </w:t>
      </w:r>
      <w:r w:rsidRPr="009E06EB">
        <w:rPr>
          <w:lang w:val="en"/>
        </w:rPr>
        <w:t>our teams can be paired with contractors who are good at both building and delivering effective digital services. The makeup and experience requirements of the team will vary depending on the scope of the project.</w:t>
      </w:r>
    </w:p>
    <w:p w14:paraId="3FC58315" w14:textId="77777777" w:rsidR="005503A1" w:rsidRPr="009E06EB" w:rsidRDefault="005503A1" w:rsidP="003633FC">
      <w:pPr>
        <w:pStyle w:val="IFGBodyText"/>
        <w:rPr>
          <w:lang w:val="en"/>
        </w:rPr>
      </w:pPr>
    </w:p>
    <w:p w14:paraId="27A7211E" w14:textId="77777777" w:rsidR="00336A91" w:rsidRPr="009E06EB" w:rsidRDefault="00336A91" w:rsidP="005503A1">
      <w:pPr>
        <w:pStyle w:val="Heading2-nn"/>
        <w:rPr>
          <w:lang w:val="en"/>
        </w:rPr>
      </w:pPr>
      <w:bookmarkStart w:id="45" w:name="_Toc475520600"/>
      <w:bookmarkStart w:id="46" w:name="_Toc350011227"/>
      <w:r w:rsidRPr="009E06EB">
        <w:rPr>
          <w:lang w:val="en"/>
        </w:rPr>
        <w:t>Checklist</w:t>
      </w:r>
      <w:bookmarkEnd w:id="45"/>
      <w:bookmarkEnd w:id="46"/>
    </w:p>
    <w:p w14:paraId="51AE4733" w14:textId="77777777" w:rsidR="00336A91" w:rsidRPr="009E06EB" w:rsidRDefault="00336A91" w:rsidP="003633FC">
      <w:pPr>
        <w:pStyle w:val="IFGBodyText"/>
        <w:numPr>
          <w:ilvl w:val="0"/>
          <w:numId w:val="28"/>
        </w:numPr>
        <w:rPr>
          <w:lang w:val="en"/>
        </w:rPr>
      </w:pPr>
      <w:r w:rsidRPr="009E06EB">
        <w:rPr>
          <w:lang w:val="en"/>
        </w:rPr>
        <w:t>Member(s) of the team have experience building popular, high-traffic</w:t>
      </w:r>
      <w:r>
        <w:rPr>
          <w:lang w:val="en"/>
        </w:rPr>
        <w:t>,</w:t>
      </w:r>
      <w:r w:rsidRPr="009E06EB">
        <w:rPr>
          <w:lang w:val="en"/>
        </w:rPr>
        <w:t xml:space="preserve"> digital services</w:t>
      </w:r>
      <w:r>
        <w:rPr>
          <w:lang w:val="en"/>
        </w:rPr>
        <w:t>.</w:t>
      </w:r>
    </w:p>
    <w:p w14:paraId="25EE5E6C" w14:textId="77777777" w:rsidR="00336A91" w:rsidRPr="009E06EB" w:rsidRDefault="00336A91" w:rsidP="003633FC">
      <w:pPr>
        <w:pStyle w:val="IFGBodyText"/>
        <w:numPr>
          <w:ilvl w:val="0"/>
          <w:numId w:val="28"/>
        </w:numPr>
        <w:rPr>
          <w:lang w:val="en"/>
        </w:rPr>
      </w:pPr>
      <w:r w:rsidRPr="009E06EB">
        <w:rPr>
          <w:lang w:val="en"/>
        </w:rPr>
        <w:t>Member(s) of the team have experience designing mobile and web applications</w:t>
      </w:r>
      <w:r>
        <w:rPr>
          <w:lang w:val="en"/>
        </w:rPr>
        <w:t>.</w:t>
      </w:r>
    </w:p>
    <w:p w14:paraId="44A9287B" w14:textId="77777777" w:rsidR="00336A91" w:rsidRPr="009E06EB" w:rsidRDefault="00336A91" w:rsidP="003633FC">
      <w:pPr>
        <w:pStyle w:val="IFGBodyText"/>
        <w:numPr>
          <w:ilvl w:val="0"/>
          <w:numId w:val="28"/>
        </w:numPr>
        <w:rPr>
          <w:lang w:val="en"/>
        </w:rPr>
      </w:pPr>
      <w:r w:rsidRPr="009E06EB">
        <w:rPr>
          <w:lang w:val="en"/>
        </w:rPr>
        <w:t>Member(s) of the team have experience using automated testing frameworks</w:t>
      </w:r>
      <w:r>
        <w:rPr>
          <w:lang w:val="en"/>
        </w:rPr>
        <w:t>.</w:t>
      </w:r>
    </w:p>
    <w:p w14:paraId="2882C8F5" w14:textId="6D75280A" w:rsidR="00336A91" w:rsidRPr="009E06EB" w:rsidRDefault="00336A91" w:rsidP="003633FC">
      <w:pPr>
        <w:pStyle w:val="IFGBodyText"/>
        <w:numPr>
          <w:ilvl w:val="0"/>
          <w:numId w:val="28"/>
        </w:numPr>
        <w:rPr>
          <w:lang w:val="en"/>
        </w:rPr>
      </w:pPr>
      <w:r w:rsidRPr="009E06EB">
        <w:rPr>
          <w:lang w:val="en"/>
        </w:rPr>
        <w:t xml:space="preserve">Member(s) of the team have experience with modern development and operations (DevOps) techniques </w:t>
      </w:r>
      <w:r>
        <w:rPr>
          <w:lang w:val="en"/>
        </w:rPr>
        <w:t>including</w:t>
      </w:r>
      <w:r w:rsidRPr="009E06EB">
        <w:rPr>
          <w:lang w:val="en"/>
        </w:rPr>
        <w:t xml:space="preserve"> continuous integration and continuous deployment</w:t>
      </w:r>
      <w:r>
        <w:rPr>
          <w:lang w:val="en"/>
        </w:rPr>
        <w:t>.</w:t>
      </w:r>
    </w:p>
    <w:p w14:paraId="3C64236A" w14:textId="77777777" w:rsidR="00336A91" w:rsidRPr="009E06EB" w:rsidRDefault="00336A91" w:rsidP="003633FC">
      <w:pPr>
        <w:pStyle w:val="IFGBodyText"/>
        <w:numPr>
          <w:ilvl w:val="0"/>
          <w:numId w:val="28"/>
        </w:numPr>
        <w:rPr>
          <w:lang w:val="en"/>
        </w:rPr>
      </w:pPr>
      <w:r w:rsidRPr="009E06EB">
        <w:rPr>
          <w:lang w:val="en"/>
        </w:rPr>
        <w:t>Member(s) of the team have experience securing digital services</w:t>
      </w:r>
      <w:r>
        <w:rPr>
          <w:lang w:val="en"/>
        </w:rPr>
        <w:t>.</w:t>
      </w:r>
    </w:p>
    <w:p w14:paraId="68AF6D20" w14:textId="533A12FB" w:rsidR="00336A91" w:rsidRPr="009E06EB" w:rsidRDefault="00336A91" w:rsidP="003633FC">
      <w:pPr>
        <w:pStyle w:val="IFGBodyText"/>
        <w:numPr>
          <w:ilvl w:val="0"/>
          <w:numId w:val="28"/>
        </w:numPr>
        <w:rPr>
          <w:lang w:val="en"/>
        </w:rPr>
      </w:pPr>
      <w:r>
        <w:rPr>
          <w:lang w:val="en"/>
        </w:rPr>
        <w:t>I</w:t>
      </w:r>
      <w:r w:rsidRPr="009E06EB">
        <w:rPr>
          <w:lang w:val="en"/>
        </w:rPr>
        <w:t>f a third party will be used for development work</w:t>
      </w:r>
      <w:r>
        <w:rPr>
          <w:lang w:val="en"/>
        </w:rPr>
        <w:t xml:space="preserve">, </w:t>
      </w:r>
      <w:r w:rsidRPr="009E06EB">
        <w:rPr>
          <w:lang w:val="en"/>
        </w:rPr>
        <w:t>A Federal contracting officer is on the internal team</w:t>
      </w:r>
      <w:r>
        <w:rPr>
          <w:lang w:val="en"/>
        </w:rPr>
        <w:t>.</w:t>
      </w:r>
    </w:p>
    <w:p w14:paraId="2CFA59BD" w14:textId="77777777" w:rsidR="00336A91" w:rsidRPr="009E06EB" w:rsidRDefault="00336A91" w:rsidP="003633FC">
      <w:pPr>
        <w:pStyle w:val="IFGBodyText"/>
        <w:numPr>
          <w:ilvl w:val="0"/>
          <w:numId w:val="28"/>
        </w:numPr>
        <w:rPr>
          <w:lang w:val="en"/>
        </w:rPr>
      </w:pPr>
      <w:r w:rsidRPr="009E06EB">
        <w:rPr>
          <w:lang w:val="en"/>
        </w:rPr>
        <w:t>A Federal budget officer is on the internal team or is a partner</w:t>
      </w:r>
      <w:r>
        <w:rPr>
          <w:lang w:val="en"/>
        </w:rPr>
        <w:t>.</w:t>
      </w:r>
    </w:p>
    <w:p w14:paraId="1B517DD5" w14:textId="77777777" w:rsidR="00336A91" w:rsidRPr="009E06EB" w:rsidRDefault="00336A91" w:rsidP="003633FC">
      <w:pPr>
        <w:pStyle w:val="IFGBodyText"/>
        <w:numPr>
          <w:ilvl w:val="0"/>
          <w:numId w:val="28"/>
        </w:numPr>
        <w:rPr>
          <w:lang w:val="en"/>
        </w:rPr>
      </w:pPr>
      <w:r w:rsidRPr="009E06EB">
        <w:rPr>
          <w:lang w:val="en"/>
        </w:rPr>
        <w:t>The appropriate privacy, civil liberties, and/or legal advisor for the department or agency is a partner</w:t>
      </w:r>
      <w:r>
        <w:rPr>
          <w:lang w:val="en"/>
        </w:rPr>
        <w:t>.</w:t>
      </w:r>
      <w:bookmarkStart w:id="47" w:name="_GoBack"/>
      <w:bookmarkEnd w:id="47"/>
    </w:p>
    <w:p w14:paraId="20550383" w14:textId="77777777" w:rsidR="00336A91" w:rsidRDefault="00336A91" w:rsidP="00336A91">
      <w:pPr>
        <w:rPr>
          <w:rFonts w:ascii="Times New Roman" w:hAnsi="Times New Roman"/>
          <w:b/>
          <w:bCs/>
          <w:sz w:val="15"/>
          <w:szCs w:val="15"/>
          <w:lang w:val="en"/>
        </w:rPr>
      </w:pPr>
      <w:r>
        <w:rPr>
          <w:rFonts w:ascii="Times New Roman" w:hAnsi="Times New Roman"/>
          <w:b/>
          <w:bCs/>
          <w:sz w:val="15"/>
          <w:szCs w:val="15"/>
          <w:lang w:val="en"/>
        </w:rPr>
        <w:br w:type="page"/>
      </w:r>
    </w:p>
    <w:p w14:paraId="787475BA" w14:textId="04005524" w:rsidR="00336A91" w:rsidRPr="009E06EB" w:rsidRDefault="00336A91" w:rsidP="005503A1">
      <w:pPr>
        <w:pStyle w:val="Heading1-Blue-nn"/>
        <w:rPr>
          <w:lang w:val="en"/>
        </w:rPr>
      </w:pPr>
      <w:bookmarkStart w:id="48" w:name="_Toc475520601"/>
      <w:bookmarkStart w:id="49" w:name="_Toc350011228"/>
      <w:r>
        <w:rPr>
          <w:lang w:val="en"/>
        </w:rPr>
        <w:lastRenderedPageBreak/>
        <w:t xml:space="preserve">Play 08 – </w:t>
      </w:r>
      <w:r w:rsidRPr="009E06EB">
        <w:rPr>
          <w:lang w:val="en"/>
        </w:rPr>
        <w:t>Choose a modern technology stack</w:t>
      </w:r>
      <w:bookmarkEnd w:id="48"/>
      <w:bookmarkEnd w:id="49"/>
    </w:p>
    <w:p w14:paraId="26D5692B" w14:textId="6A1F385A" w:rsidR="00336A91" w:rsidRDefault="00336A91" w:rsidP="003633FC">
      <w:pPr>
        <w:pStyle w:val="IFGBodyText"/>
        <w:rPr>
          <w:lang w:val="en"/>
        </w:rPr>
      </w:pPr>
      <w:r w:rsidRPr="009E06EB">
        <w:rPr>
          <w:lang w:val="en"/>
        </w:rPr>
        <w:t xml:space="preserve">The technology decisions </w:t>
      </w:r>
      <w:r>
        <w:rPr>
          <w:lang w:val="en"/>
        </w:rPr>
        <w:t xml:space="preserve">that </w:t>
      </w:r>
      <w:r w:rsidRPr="009E06EB">
        <w:rPr>
          <w:lang w:val="en"/>
        </w:rPr>
        <w:t xml:space="preserve">we make need to enable </w:t>
      </w:r>
      <w:r>
        <w:rPr>
          <w:lang w:val="en"/>
        </w:rPr>
        <w:t>D</w:t>
      </w:r>
      <w:r w:rsidRPr="009E06EB">
        <w:rPr>
          <w:lang w:val="en"/>
        </w:rPr>
        <w:t>evelopment teams to work efficiently and enable services to easily and cost-effectively</w:t>
      </w:r>
      <w:r>
        <w:rPr>
          <w:lang w:val="en"/>
        </w:rPr>
        <w:t xml:space="preserve"> scale</w:t>
      </w:r>
      <w:r w:rsidRPr="009E06EB">
        <w:rPr>
          <w:lang w:val="en"/>
        </w:rPr>
        <w:t>. Our choices for hosting infrastructure, databases, software frameworks, programming languages</w:t>
      </w:r>
      <w:r>
        <w:rPr>
          <w:lang w:val="en"/>
        </w:rPr>
        <w:t>,</w:t>
      </w:r>
      <w:r w:rsidRPr="009E06EB">
        <w:rPr>
          <w:lang w:val="en"/>
        </w:rPr>
        <w:t xml:space="preserve"> and the rest of the technology stack should seek to avoid vendor lock-in and match what successful modern consumer and enterprise software companies would choose today. In particular, </w:t>
      </w:r>
      <w:r>
        <w:rPr>
          <w:lang w:val="en"/>
        </w:rPr>
        <w:t>D</w:t>
      </w:r>
      <w:r w:rsidRPr="009E06EB">
        <w:rPr>
          <w:lang w:val="en"/>
        </w:rPr>
        <w:t xml:space="preserve">igital </w:t>
      </w:r>
      <w:r>
        <w:rPr>
          <w:lang w:val="en"/>
        </w:rPr>
        <w:t>S</w:t>
      </w:r>
      <w:r w:rsidRPr="009E06EB">
        <w:rPr>
          <w:lang w:val="en"/>
        </w:rPr>
        <w:t>ervices teams should consider using open source, cloud-based, and commodity solutions across the technology stack, because of their widespread adoption and support by successful consumer and enterprise technology companies in the private sector.</w:t>
      </w:r>
    </w:p>
    <w:p w14:paraId="1742872F" w14:textId="77777777" w:rsidR="005503A1" w:rsidRPr="009E06EB" w:rsidRDefault="005503A1" w:rsidP="003633FC">
      <w:pPr>
        <w:pStyle w:val="IFGBodyText"/>
        <w:rPr>
          <w:lang w:val="en"/>
        </w:rPr>
      </w:pPr>
    </w:p>
    <w:p w14:paraId="64304F31" w14:textId="77777777" w:rsidR="00336A91" w:rsidRPr="009E06EB" w:rsidRDefault="00336A91" w:rsidP="005503A1">
      <w:pPr>
        <w:pStyle w:val="Heading2-nn"/>
        <w:rPr>
          <w:lang w:val="en"/>
        </w:rPr>
      </w:pPr>
      <w:bookmarkStart w:id="50" w:name="_Toc475520602"/>
      <w:bookmarkStart w:id="51" w:name="_Toc350011229"/>
      <w:r w:rsidRPr="009E06EB">
        <w:rPr>
          <w:lang w:val="en"/>
        </w:rPr>
        <w:t>Checklist</w:t>
      </w:r>
      <w:bookmarkEnd w:id="50"/>
      <w:bookmarkEnd w:id="51"/>
    </w:p>
    <w:p w14:paraId="2C5AE9F6" w14:textId="77777777" w:rsidR="00336A91" w:rsidRPr="009E06EB" w:rsidRDefault="00336A91" w:rsidP="003633FC">
      <w:pPr>
        <w:pStyle w:val="IFGBodyText"/>
        <w:numPr>
          <w:ilvl w:val="0"/>
          <w:numId w:val="29"/>
        </w:numPr>
        <w:rPr>
          <w:lang w:val="en"/>
        </w:rPr>
      </w:pPr>
      <w:r w:rsidRPr="009E06EB">
        <w:rPr>
          <w:lang w:val="en"/>
        </w:rPr>
        <w:t>Choose software frameworks that are commonly used by private-sector companies creating similar services</w:t>
      </w:r>
      <w:r>
        <w:rPr>
          <w:lang w:val="en"/>
        </w:rPr>
        <w:t>.</w:t>
      </w:r>
    </w:p>
    <w:p w14:paraId="36CE5012" w14:textId="77777777" w:rsidR="00336A91" w:rsidRPr="009E06EB" w:rsidRDefault="00336A91" w:rsidP="003633FC">
      <w:pPr>
        <w:pStyle w:val="IFGBodyText"/>
        <w:numPr>
          <w:ilvl w:val="0"/>
          <w:numId w:val="29"/>
        </w:numPr>
        <w:rPr>
          <w:lang w:val="en"/>
        </w:rPr>
      </w:pPr>
      <w:r w:rsidRPr="009E06EB">
        <w:rPr>
          <w:lang w:val="en"/>
        </w:rPr>
        <w:t>Whenever possible, ensure that software can be deployed on a variety of commodity hardware types</w:t>
      </w:r>
      <w:r>
        <w:rPr>
          <w:lang w:val="en"/>
        </w:rPr>
        <w:t>.</w:t>
      </w:r>
    </w:p>
    <w:p w14:paraId="23E283E1" w14:textId="77777777" w:rsidR="00336A91" w:rsidRPr="009E06EB" w:rsidRDefault="00336A91" w:rsidP="003633FC">
      <w:pPr>
        <w:pStyle w:val="IFGBodyText"/>
        <w:numPr>
          <w:ilvl w:val="0"/>
          <w:numId w:val="29"/>
        </w:numPr>
        <w:rPr>
          <w:lang w:val="en"/>
        </w:rPr>
      </w:pPr>
      <w:r w:rsidRPr="009E06EB">
        <w:rPr>
          <w:lang w:val="en"/>
        </w:rPr>
        <w:t>Ensure that each project has clear, understandable instructions for setting up a local development environment, and that team members can be quickly added or removed from projects</w:t>
      </w:r>
      <w:r>
        <w:rPr>
          <w:lang w:val="en"/>
        </w:rPr>
        <w:t>.</w:t>
      </w:r>
    </w:p>
    <w:p w14:paraId="43EA1133" w14:textId="425EF377" w:rsidR="00336A91" w:rsidRPr="009E06EB" w:rsidRDefault="00207C7A" w:rsidP="003633FC">
      <w:pPr>
        <w:pStyle w:val="IFGBodyText"/>
        <w:numPr>
          <w:ilvl w:val="0"/>
          <w:numId w:val="29"/>
        </w:numPr>
        <w:rPr>
          <w:lang w:val="en"/>
        </w:rPr>
      </w:pPr>
      <w:hyperlink r:id="rId20" w:history="1">
        <w:r w:rsidR="00336A91" w:rsidRPr="009E06EB">
          <w:rPr>
            <w:color w:val="0000FF"/>
            <w:u w:val="single"/>
            <w:lang w:val="en"/>
          </w:rPr>
          <w:t>Consider open so</w:t>
        </w:r>
        <w:r w:rsidR="00336A91" w:rsidRPr="009E06EB">
          <w:rPr>
            <w:color w:val="0000FF"/>
            <w:u w:val="single"/>
            <w:lang w:val="en"/>
          </w:rPr>
          <w:t>urce s</w:t>
        </w:r>
        <w:r w:rsidR="00336A91" w:rsidRPr="009E06EB">
          <w:rPr>
            <w:color w:val="0000FF"/>
            <w:u w:val="single"/>
            <w:lang w:val="en"/>
          </w:rPr>
          <w:t>oftware solut</w:t>
        </w:r>
        <w:r w:rsidR="00336A91" w:rsidRPr="009E06EB">
          <w:rPr>
            <w:color w:val="0000FF"/>
            <w:u w:val="single"/>
            <w:lang w:val="en"/>
          </w:rPr>
          <w:t>ions</w:t>
        </w:r>
      </w:hyperlink>
      <w:r w:rsidR="00336A91" w:rsidRPr="009E06EB">
        <w:rPr>
          <w:lang w:val="en"/>
        </w:rPr>
        <w:t xml:space="preserve"> at every layer of the stack</w:t>
      </w:r>
      <w:r w:rsidR="00336A91">
        <w:rPr>
          <w:lang w:val="en"/>
        </w:rPr>
        <w:t>.</w:t>
      </w:r>
      <w:r w:rsidR="005503A1">
        <w:rPr>
          <w:lang w:val="en"/>
        </w:rPr>
        <w:br/>
      </w:r>
    </w:p>
    <w:p w14:paraId="05A2AFCB" w14:textId="77777777" w:rsidR="00336A91" w:rsidRPr="009E06EB" w:rsidRDefault="00336A91" w:rsidP="005503A1">
      <w:pPr>
        <w:pStyle w:val="Heading2-nn"/>
        <w:rPr>
          <w:lang w:val="en"/>
        </w:rPr>
      </w:pPr>
      <w:bookmarkStart w:id="52" w:name="_Toc475520603"/>
      <w:bookmarkStart w:id="53" w:name="_Toc350011230"/>
      <w:r w:rsidRPr="009E06EB">
        <w:rPr>
          <w:lang w:val="en"/>
        </w:rPr>
        <w:t>Key Questions</w:t>
      </w:r>
      <w:bookmarkEnd w:id="52"/>
      <w:bookmarkEnd w:id="53"/>
    </w:p>
    <w:p w14:paraId="4D3E9F31" w14:textId="77777777" w:rsidR="00336A91" w:rsidRPr="009E06EB" w:rsidRDefault="00336A91" w:rsidP="003633FC">
      <w:pPr>
        <w:pStyle w:val="IFGBullet2Last"/>
        <w:rPr>
          <w:lang w:val="en"/>
        </w:rPr>
      </w:pPr>
      <w:r w:rsidRPr="009E06EB">
        <w:rPr>
          <w:lang w:val="en"/>
        </w:rPr>
        <w:t>What is your development stack and why did you choose it?</w:t>
      </w:r>
    </w:p>
    <w:p w14:paraId="766DE73A" w14:textId="77777777" w:rsidR="00336A91" w:rsidRPr="009E06EB" w:rsidRDefault="00336A91" w:rsidP="003633FC">
      <w:pPr>
        <w:pStyle w:val="IFGBullet2Last"/>
        <w:rPr>
          <w:lang w:val="en"/>
        </w:rPr>
      </w:pPr>
      <w:r w:rsidRPr="009E06EB">
        <w:rPr>
          <w:lang w:val="en"/>
        </w:rPr>
        <w:t>Which databases are you using and why did you choose them?</w:t>
      </w:r>
    </w:p>
    <w:p w14:paraId="714C8066" w14:textId="77777777" w:rsidR="00336A91" w:rsidRPr="009E06EB" w:rsidRDefault="00336A91" w:rsidP="003633FC">
      <w:pPr>
        <w:pStyle w:val="IFGBullet2Last"/>
        <w:rPr>
          <w:lang w:val="en"/>
        </w:rPr>
      </w:pPr>
      <w:r w:rsidRPr="009E06EB">
        <w:rPr>
          <w:lang w:val="en"/>
        </w:rPr>
        <w:t>How long does it take for a new team member to start developing?</w:t>
      </w:r>
    </w:p>
    <w:p w14:paraId="1EE6AB4A" w14:textId="77777777" w:rsidR="00336A91" w:rsidRDefault="00336A91" w:rsidP="00336A91">
      <w:pPr>
        <w:rPr>
          <w:rFonts w:ascii="Times New Roman" w:hAnsi="Times New Roman"/>
          <w:b/>
          <w:bCs/>
          <w:sz w:val="15"/>
          <w:szCs w:val="15"/>
          <w:lang w:val="en"/>
        </w:rPr>
      </w:pPr>
      <w:r>
        <w:rPr>
          <w:rFonts w:ascii="Times New Roman" w:hAnsi="Times New Roman"/>
          <w:b/>
          <w:bCs/>
          <w:sz w:val="15"/>
          <w:szCs w:val="15"/>
          <w:lang w:val="en"/>
        </w:rPr>
        <w:br w:type="page"/>
      </w:r>
    </w:p>
    <w:p w14:paraId="1245EE75" w14:textId="6E218229" w:rsidR="00336A91" w:rsidRPr="009E06EB" w:rsidRDefault="00336A91" w:rsidP="005503A1">
      <w:pPr>
        <w:pStyle w:val="Heading1-Blue-nn"/>
        <w:rPr>
          <w:lang w:val="en"/>
        </w:rPr>
      </w:pPr>
      <w:r>
        <w:rPr>
          <w:lang w:val="en"/>
        </w:rPr>
        <w:lastRenderedPageBreak/>
        <w:t xml:space="preserve"> </w:t>
      </w:r>
      <w:bookmarkStart w:id="54" w:name="_Toc475520604"/>
      <w:bookmarkStart w:id="55" w:name="_Toc350011231"/>
      <w:r>
        <w:rPr>
          <w:lang w:val="en"/>
        </w:rPr>
        <w:t xml:space="preserve">Play 09 – </w:t>
      </w:r>
      <w:r w:rsidRPr="009E06EB">
        <w:rPr>
          <w:lang w:val="en"/>
        </w:rPr>
        <w:t>Deploy in a flexible hosting environment</w:t>
      </w:r>
      <w:bookmarkEnd w:id="54"/>
      <w:bookmarkEnd w:id="55"/>
    </w:p>
    <w:p w14:paraId="1FD9B74D" w14:textId="13CD6F6D" w:rsidR="00336A91" w:rsidRDefault="00336A91" w:rsidP="003633FC">
      <w:pPr>
        <w:pStyle w:val="IFGBodyText"/>
        <w:rPr>
          <w:lang w:val="en"/>
        </w:rPr>
      </w:pPr>
      <w:r w:rsidRPr="009E06EB">
        <w:rPr>
          <w:lang w:val="en"/>
        </w:rPr>
        <w:t>Our services should be deployed on flexible infrastructure where resources can be provisioned in real</w:t>
      </w:r>
      <w:r>
        <w:rPr>
          <w:lang w:val="en"/>
        </w:rPr>
        <w:t xml:space="preserve"> </w:t>
      </w:r>
      <w:r w:rsidRPr="009E06EB">
        <w:rPr>
          <w:lang w:val="en"/>
        </w:rPr>
        <w:t xml:space="preserve">time to meet spikes in traffic and user demand. Our digital services are crippled when we host them in data centers that market themselves as “cloud hosting” but require us to </w:t>
      </w:r>
      <w:r>
        <w:rPr>
          <w:lang w:val="en"/>
        </w:rPr>
        <w:t xml:space="preserve">directly </w:t>
      </w:r>
      <w:r w:rsidRPr="009E06EB">
        <w:rPr>
          <w:lang w:val="en"/>
        </w:rPr>
        <w:t xml:space="preserve">manage and maintain hardware. This outdated practice wastes time, weakens our </w:t>
      </w:r>
      <w:r>
        <w:rPr>
          <w:lang w:val="en"/>
        </w:rPr>
        <w:t>D</w:t>
      </w:r>
      <w:r w:rsidRPr="009E06EB">
        <w:rPr>
          <w:lang w:val="en"/>
        </w:rPr>
        <w:t xml:space="preserve">isaster </w:t>
      </w:r>
      <w:r>
        <w:rPr>
          <w:lang w:val="en"/>
        </w:rPr>
        <w:t>R</w:t>
      </w:r>
      <w:r w:rsidRPr="009E06EB">
        <w:rPr>
          <w:lang w:val="en"/>
        </w:rPr>
        <w:t xml:space="preserve">ecovery </w:t>
      </w:r>
      <w:r>
        <w:rPr>
          <w:lang w:val="en"/>
        </w:rPr>
        <w:t>P</w:t>
      </w:r>
      <w:r w:rsidRPr="009E06EB">
        <w:rPr>
          <w:lang w:val="en"/>
        </w:rPr>
        <w:t>lans, and results in significantly higher costs.</w:t>
      </w:r>
    </w:p>
    <w:p w14:paraId="6E48E5A5" w14:textId="77777777" w:rsidR="005503A1" w:rsidRPr="009E06EB" w:rsidRDefault="005503A1" w:rsidP="003633FC">
      <w:pPr>
        <w:pStyle w:val="IFGBodyText"/>
        <w:rPr>
          <w:lang w:val="en"/>
        </w:rPr>
      </w:pPr>
    </w:p>
    <w:p w14:paraId="7E59D2AB" w14:textId="77777777" w:rsidR="00336A91" w:rsidRPr="009E06EB" w:rsidRDefault="00336A91" w:rsidP="005503A1">
      <w:pPr>
        <w:pStyle w:val="Heading2-nn"/>
        <w:rPr>
          <w:lang w:val="en"/>
        </w:rPr>
      </w:pPr>
      <w:bookmarkStart w:id="56" w:name="_Toc475520605"/>
      <w:bookmarkStart w:id="57" w:name="_Toc350011232"/>
      <w:r w:rsidRPr="009E06EB">
        <w:rPr>
          <w:lang w:val="en"/>
        </w:rPr>
        <w:t>Checklist</w:t>
      </w:r>
      <w:bookmarkEnd w:id="56"/>
      <w:bookmarkEnd w:id="57"/>
    </w:p>
    <w:p w14:paraId="56F3F82F" w14:textId="77777777" w:rsidR="00336A91" w:rsidRPr="009E06EB" w:rsidRDefault="00336A91" w:rsidP="003633FC">
      <w:pPr>
        <w:pStyle w:val="IFGBodyText"/>
        <w:numPr>
          <w:ilvl w:val="0"/>
          <w:numId w:val="34"/>
        </w:numPr>
        <w:rPr>
          <w:lang w:val="en"/>
        </w:rPr>
      </w:pPr>
      <w:r w:rsidRPr="009E06EB">
        <w:rPr>
          <w:lang w:val="en"/>
        </w:rPr>
        <w:t>Resources are provisioned on demand</w:t>
      </w:r>
      <w:r>
        <w:rPr>
          <w:lang w:val="en"/>
        </w:rPr>
        <w:t>.</w:t>
      </w:r>
    </w:p>
    <w:p w14:paraId="68850BE6" w14:textId="77777777" w:rsidR="00336A91" w:rsidRPr="009E06EB" w:rsidRDefault="00336A91" w:rsidP="003633FC">
      <w:pPr>
        <w:pStyle w:val="IFGBodyText"/>
        <w:numPr>
          <w:ilvl w:val="0"/>
          <w:numId w:val="34"/>
        </w:numPr>
        <w:rPr>
          <w:lang w:val="en"/>
        </w:rPr>
      </w:pPr>
      <w:r w:rsidRPr="009E06EB">
        <w:rPr>
          <w:lang w:val="en"/>
        </w:rPr>
        <w:t>Resources scale based on real-time user demand</w:t>
      </w:r>
      <w:r>
        <w:rPr>
          <w:lang w:val="en"/>
        </w:rPr>
        <w:t>.</w:t>
      </w:r>
    </w:p>
    <w:p w14:paraId="532654D0" w14:textId="77777777" w:rsidR="00336A91" w:rsidRPr="009E06EB" w:rsidRDefault="00336A91" w:rsidP="003633FC">
      <w:pPr>
        <w:pStyle w:val="IFGBodyText"/>
        <w:numPr>
          <w:ilvl w:val="0"/>
          <w:numId w:val="34"/>
        </w:numPr>
        <w:rPr>
          <w:lang w:val="en"/>
        </w:rPr>
      </w:pPr>
      <w:r w:rsidRPr="009E06EB">
        <w:rPr>
          <w:lang w:val="en"/>
        </w:rPr>
        <w:t>Resources are provisioned through an API</w:t>
      </w:r>
      <w:r>
        <w:rPr>
          <w:lang w:val="en"/>
        </w:rPr>
        <w:t>.</w:t>
      </w:r>
    </w:p>
    <w:p w14:paraId="00909CBD" w14:textId="77777777" w:rsidR="00336A91" w:rsidRPr="009E06EB" w:rsidRDefault="00336A91" w:rsidP="003633FC">
      <w:pPr>
        <w:pStyle w:val="IFGBodyText"/>
        <w:numPr>
          <w:ilvl w:val="0"/>
          <w:numId w:val="34"/>
        </w:numPr>
        <w:rPr>
          <w:lang w:val="en"/>
        </w:rPr>
      </w:pPr>
      <w:r w:rsidRPr="009E06EB">
        <w:rPr>
          <w:lang w:val="en"/>
        </w:rPr>
        <w:t>Resources are available in multiple regions</w:t>
      </w:r>
      <w:r>
        <w:rPr>
          <w:lang w:val="en"/>
        </w:rPr>
        <w:t>.</w:t>
      </w:r>
    </w:p>
    <w:p w14:paraId="46D9A4B9" w14:textId="77777777" w:rsidR="00336A91" w:rsidRPr="009E06EB" w:rsidRDefault="00336A91" w:rsidP="003633FC">
      <w:pPr>
        <w:pStyle w:val="IFGBodyText"/>
        <w:numPr>
          <w:ilvl w:val="0"/>
          <w:numId w:val="34"/>
        </w:numPr>
        <w:rPr>
          <w:lang w:val="en"/>
        </w:rPr>
      </w:pPr>
      <w:r w:rsidRPr="009E06EB">
        <w:rPr>
          <w:lang w:val="en"/>
        </w:rPr>
        <w:t>We only pay for resources we use</w:t>
      </w:r>
      <w:r>
        <w:rPr>
          <w:lang w:val="en"/>
        </w:rPr>
        <w:t>.</w:t>
      </w:r>
    </w:p>
    <w:p w14:paraId="2691318A" w14:textId="77777777" w:rsidR="00336A91" w:rsidRPr="009E06EB" w:rsidRDefault="00336A91" w:rsidP="003633FC">
      <w:pPr>
        <w:pStyle w:val="IFGBodyText"/>
        <w:numPr>
          <w:ilvl w:val="0"/>
          <w:numId w:val="34"/>
        </w:numPr>
        <w:rPr>
          <w:lang w:val="en"/>
        </w:rPr>
      </w:pPr>
      <w:r w:rsidRPr="009E06EB">
        <w:rPr>
          <w:lang w:val="en"/>
        </w:rPr>
        <w:t>Static assets are served through a content delivery network</w:t>
      </w:r>
      <w:r>
        <w:rPr>
          <w:lang w:val="en"/>
        </w:rPr>
        <w:t>.</w:t>
      </w:r>
    </w:p>
    <w:p w14:paraId="2B264264" w14:textId="3072E243" w:rsidR="00336A91" w:rsidRPr="009E06EB" w:rsidRDefault="00336A91" w:rsidP="003633FC">
      <w:pPr>
        <w:pStyle w:val="IFGBodyText"/>
        <w:numPr>
          <w:ilvl w:val="0"/>
          <w:numId w:val="34"/>
        </w:numPr>
        <w:rPr>
          <w:lang w:val="en"/>
        </w:rPr>
      </w:pPr>
      <w:r w:rsidRPr="009E06EB">
        <w:rPr>
          <w:lang w:val="en"/>
        </w:rPr>
        <w:t>Application is hosted on commodity hardware</w:t>
      </w:r>
      <w:r>
        <w:rPr>
          <w:lang w:val="en"/>
        </w:rPr>
        <w:t>.</w:t>
      </w:r>
      <w:r w:rsidR="005503A1">
        <w:rPr>
          <w:lang w:val="en"/>
        </w:rPr>
        <w:br/>
      </w:r>
    </w:p>
    <w:p w14:paraId="75CDC633" w14:textId="77777777" w:rsidR="00336A91" w:rsidRPr="009E06EB" w:rsidRDefault="00336A91" w:rsidP="005503A1">
      <w:pPr>
        <w:pStyle w:val="Heading2-nn"/>
        <w:rPr>
          <w:lang w:val="en"/>
        </w:rPr>
      </w:pPr>
      <w:bookmarkStart w:id="58" w:name="_Toc475520606"/>
      <w:bookmarkStart w:id="59" w:name="_Toc350011233"/>
      <w:r w:rsidRPr="009E06EB">
        <w:rPr>
          <w:lang w:val="en"/>
        </w:rPr>
        <w:t>Key Questions</w:t>
      </w:r>
      <w:bookmarkEnd w:id="58"/>
      <w:bookmarkEnd w:id="59"/>
    </w:p>
    <w:p w14:paraId="7239847E" w14:textId="77777777" w:rsidR="00336A91" w:rsidRPr="009E06EB" w:rsidRDefault="00336A91" w:rsidP="003633FC">
      <w:pPr>
        <w:pStyle w:val="IFGBullet2Last"/>
        <w:rPr>
          <w:lang w:val="en"/>
        </w:rPr>
      </w:pPr>
      <w:r w:rsidRPr="009E06EB">
        <w:rPr>
          <w:lang w:val="en"/>
        </w:rPr>
        <w:t>Where is your service hosted?</w:t>
      </w:r>
    </w:p>
    <w:p w14:paraId="239CBA41" w14:textId="1261939D" w:rsidR="00336A91" w:rsidRPr="009E06EB" w:rsidRDefault="00336A91" w:rsidP="003633FC">
      <w:pPr>
        <w:pStyle w:val="IFGBullet2Last"/>
        <w:rPr>
          <w:lang w:val="en"/>
        </w:rPr>
      </w:pPr>
      <w:r>
        <w:rPr>
          <w:lang w:val="en"/>
        </w:rPr>
        <w:t>On w</w:t>
      </w:r>
      <w:r w:rsidRPr="009E06EB">
        <w:rPr>
          <w:lang w:val="en"/>
        </w:rPr>
        <w:t>hat hardware does your service run?</w:t>
      </w:r>
    </w:p>
    <w:p w14:paraId="4EA2196B" w14:textId="77777777" w:rsidR="00336A91" w:rsidRPr="009E06EB" w:rsidRDefault="00336A91" w:rsidP="003633FC">
      <w:pPr>
        <w:pStyle w:val="IFGBullet2Last"/>
        <w:rPr>
          <w:lang w:val="en"/>
        </w:rPr>
      </w:pPr>
      <w:r w:rsidRPr="009E06EB">
        <w:rPr>
          <w:lang w:val="en"/>
        </w:rPr>
        <w:t>What is the demand or usage pattern for your service?</w:t>
      </w:r>
    </w:p>
    <w:p w14:paraId="3BB5F47D" w14:textId="77777777" w:rsidR="00336A91" w:rsidRPr="009E06EB" w:rsidRDefault="00336A91" w:rsidP="003633FC">
      <w:pPr>
        <w:pStyle w:val="IFGBullet2Last"/>
        <w:rPr>
          <w:lang w:val="en"/>
        </w:rPr>
      </w:pPr>
      <w:r w:rsidRPr="009E06EB">
        <w:rPr>
          <w:lang w:val="en"/>
        </w:rPr>
        <w:t>What happens to your service when it experiences a surge in traffic or load?</w:t>
      </w:r>
    </w:p>
    <w:p w14:paraId="4E713859" w14:textId="77777777" w:rsidR="00336A91" w:rsidRPr="009E06EB" w:rsidRDefault="00336A91" w:rsidP="003633FC">
      <w:pPr>
        <w:pStyle w:val="IFGBullet2Last"/>
        <w:rPr>
          <w:lang w:val="en"/>
        </w:rPr>
      </w:pPr>
      <w:r w:rsidRPr="009E06EB">
        <w:rPr>
          <w:lang w:val="en"/>
        </w:rPr>
        <w:t>How much capacity is available in your hosting environment?</w:t>
      </w:r>
    </w:p>
    <w:p w14:paraId="688B9F79" w14:textId="3A31024D" w:rsidR="00336A91" w:rsidRPr="009E06EB" w:rsidRDefault="00336A91" w:rsidP="003633FC">
      <w:pPr>
        <w:pStyle w:val="IFGBullet2Last"/>
        <w:rPr>
          <w:lang w:val="en"/>
        </w:rPr>
      </w:pPr>
      <w:r w:rsidRPr="009E06EB">
        <w:rPr>
          <w:lang w:val="en"/>
        </w:rPr>
        <w:t xml:space="preserve">How long does it take you to provision a new resource </w:t>
      </w:r>
      <w:r>
        <w:rPr>
          <w:lang w:val="en"/>
        </w:rPr>
        <w:t>such as</w:t>
      </w:r>
      <w:r w:rsidRPr="009E06EB">
        <w:rPr>
          <w:lang w:val="en"/>
        </w:rPr>
        <w:t xml:space="preserve"> an application server?</w:t>
      </w:r>
    </w:p>
    <w:p w14:paraId="4F71C96F" w14:textId="77777777" w:rsidR="00336A91" w:rsidRPr="009E06EB" w:rsidRDefault="00336A91" w:rsidP="003633FC">
      <w:pPr>
        <w:pStyle w:val="IFGBullet2Last"/>
        <w:rPr>
          <w:lang w:val="en"/>
        </w:rPr>
      </w:pPr>
      <w:r w:rsidRPr="009E06EB">
        <w:rPr>
          <w:lang w:val="en"/>
        </w:rPr>
        <w:t>How have you designed your service to scale based on demand?</w:t>
      </w:r>
    </w:p>
    <w:p w14:paraId="5B49976A" w14:textId="77777777" w:rsidR="00336A91" w:rsidRPr="009E06EB" w:rsidRDefault="00336A91" w:rsidP="003633FC">
      <w:pPr>
        <w:pStyle w:val="IFGBullet2Last"/>
        <w:rPr>
          <w:lang w:val="en"/>
        </w:rPr>
      </w:pPr>
      <w:r w:rsidRPr="009E06EB">
        <w:rPr>
          <w:lang w:val="en"/>
        </w:rPr>
        <w:t>How are you paying for your hosting infrastructure (e.g., by the minute, hourly, daily, monthly, fixed)?</w:t>
      </w:r>
    </w:p>
    <w:p w14:paraId="3142B385" w14:textId="77777777" w:rsidR="00336A91" w:rsidRPr="009E06EB" w:rsidRDefault="00336A91" w:rsidP="003633FC">
      <w:pPr>
        <w:pStyle w:val="IFGBullet2Last"/>
        <w:rPr>
          <w:lang w:val="en"/>
        </w:rPr>
      </w:pPr>
      <w:r w:rsidRPr="009E06EB">
        <w:rPr>
          <w:lang w:val="en"/>
        </w:rPr>
        <w:t>Is your service hosted in multiple regions, availability zones, or data centers?</w:t>
      </w:r>
    </w:p>
    <w:p w14:paraId="66EDD260" w14:textId="77777777" w:rsidR="00336A91" w:rsidRPr="009E06EB" w:rsidRDefault="00336A91" w:rsidP="003633FC">
      <w:pPr>
        <w:pStyle w:val="IFGBullet2Last"/>
        <w:rPr>
          <w:lang w:val="en"/>
        </w:rPr>
      </w:pPr>
      <w:r w:rsidRPr="009E06EB">
        <w:rPr>
          <w:lang w:val="en"/>
        </w:rPr>
        <w:t>In the event of a catastrophic disaster to a datacenter, how long will it take to have the service operational?</w:t>
      </w:r>
    </w:p>
    <w:p w14:paraId="4CAC9DA4" w14:textId="77777777" w:rsidR="00336A91" w:rsidRPr="009E06EB" w:rsidRDefault="00336A91" w:rsidP="003633FC">
      <w:pPr>
        <w:pStyle w:val="IFGBullet2Last"/>
        <w:rPr>
          <w:lang w:val="en"/>
        </w:rPr>
      </w:pPr>
      <w:r w:rsidRPr="009E06EB">
        <w:rPr>
          <w:lang w:val="en"/>
        </w:rPr>
        <w:t>What would be the impact of a prolonged downtime window?</w:t>
      </w:r>
    </w:p>
    <w:p w14:paraId="15288495" w14:textId="77777777" w:rsidR="00336A91" w:rsidRPr="009E06EB" w:rsidRDefault="00336A91" w:rsidP="003633FC">
      <w:pPr>
        <w:pStyle w:val="IFGBullet2Last"/>
        <w:rPr>
          <w:lang w:val="en"/>
        </w:rPr>
      </w:pPr>
      <w:r w:rsidRPr="009E06EB">
        <w:rPr>
          <w:lang w:val="en"/>
        </w:rPr>
        <w:t>What data redundancy do you have built into the system, and what would be the impact of a catastrophic data loss?</w:t>
      </w:r>
    </w:p>
    <w:p w14:paraId="4E73001A" w14:textId="77777777" w:rsidR="00336A91" w:rsidRPr="009E06EB" w:rsidRDefault="00336A91" w:rsidP="003633FC">
      <w:pPr>
        <w:pStyle w:val="IFGBullet2Last"/>
        <w:rPr>
          <w:lang w:val="en"/>
        </w:rPr>
      </w:pPr>
      <w:r w:rsidRPr="009E06EB">
        <w:rPr>
          <w:lang w:val="en"/>
        </w:rPr>
        <w:t>How often do you need to contact a person from your hosting provider to get resources or to fix an issue?</w:t>
      </w:r>
    </w:p>
    <w:p w14:paraId="2CD7B339" w14:textId="77777777" w:rsidR="00336A91" w:rsidRDefault="00336A91" w:rsidP="00336A91">
      <w:pPr>
        <w:rPr>
          <w:rFonts w:ascii="Times New Roman" w:hAnsi="Times New Roman"/>
          <w:b/>
          <w:bCs/>
          <w:sz w:val="15"/>
          <w:szCs w:val="15"/>
          <w:lang w:val="en"/>
        </w:rPr>
      </w:pPr>
      <w:r>
        <w:rPr>
          <w:rFonts w:ascii="Times New Roman" w:hAnsi="Times New Roman"/>
          <w:b/>
          <w:bCs/>
          <w:sz w:val="15"/>
          <w:szCs w:val="15"/>
          <w:lang w:val="en"/>
        </w:rPr>
        <w:br w:type="page"/>
      </w:r>
    </w:p>
    <w:p w14:paraId="6A035A03" w14:textId="46AADF97" w:rsidR="00336A91" w:rsidRPr="009E06EB" w:rsidRDefault="00336A91" w:rsidP="005503A1">
      <w:pPr>
        <w:pStyle w:val="Heading1-Blue-nn"/>
        <w:rPr>
          <w:lang w:val="en"/>
        </w:rPr>
      </w:pPr>
      <w:r>
        <w:rPr>
          <w:lang w:val="en"/>
        </w:rPr>
        <w:lastRenderedPageBreak/>
        <w:t xml:space="preserve"> </w:t>
      </w:r>
      <w:bookmarkStart w:id="60" w:name="_Toc475520607"/>
      <w:bookmarkStart w:id="61" w:name="_Toc350011234"/>
      <w:r>
        <w:rPr>
          <w:lang w:val="en"/>
        </w:rPr>
        <w:t xml:space="preserve">Play 10 – </w:t>
      </w:r>
      <w:r w:rsidRPr="009E06EB">
        <w:rPr>
          <w:lang w:val="en"/>
        </w:rPr>
        <w:t>Automate testing and deployments</w:t>
      </w:r>
      <w:bookmarkEnd w:id="60"/>
      <w:bookmarkEnd w:id="61"/>
    </w:p>
    <w:p w14:paraId="1DA109CC" w14:textId="2D67D051" w:rsidR="00336A91" w:rsidRDefault="00336A91" w:rsidP="003633FC">
      <w:pPr>
        <w:pStyle w:val="IFGBodyText"/>
        <w:rPr>
          <w:lang w:val="en"/>
        </w:rPr>
      </w:pPr>
      <w:r w:rsidRPr="009E06EB">
        <w:rPr>
          <w:lang w:val="en"/>
        </w:rPr>
        <w:t xml:space="preserve">Today, </w:t>
      </w:r>
      <w:r>
        <w:rPr>
          <w:lang w:val="en"/>
        </w:rPr>
        <w:t>D</w:t>
      </w:r>
      <w:r w:rsidRPr="009E06EB">
        <w:rPr>
          <w:lang w:val="en"/>
        </w:rPr>
        <w:t xml:space="preserve">evelopers write automated scripts that can verify thousands of scenarios in minutes and then deploy updated code into production environments multiple times a day. They use automated performance tests which simulate surges in traffic to identify performance bottlenecks. While manual tests and quality assurance are still necessary, automated tests provide consistent and reliable protection against unintentional regressions and make it possible for </w:t>
      </w:r>
      <w:r>
        <w:rPr>
          <w:lang w:val="en"/>
        </w:rPr>
        <w:t>D</w:t>
      </w:r>
      <w:r w:rsidRPr="009E06EB">
        <w:rPr>
          <w:lang w:val="en"/>
        </w:rPr>
        <w:t>evelopers to confidently release frequent updates to the service.</w:t>
      </w:r>
    </w:p>
    <w:p w14:paraId="7D9EE765" w14:textId="77777777" w:rsidR="005503A1" w:rsidRPr="009E06EB" w:rsidRDefault="005503A1" w:rsidP="003633FC">
      <w:pPr>
        <w:pStyle w:val="IFGBodyText"/>
        <w:rPr>
          <w:lang w:val="en"/>
        </w:rPr>
      </w:pPr>
    </w:p>
    <w:p w14:paraId="46018F61" w14:textId="77777777" w:rsidR="00336A91" w:rsidRPr="009E06EB" w:rsidRDefault="00336A91" w:rsidP="005503A1">
      <w:pPr>
        <w:pStyle w:val="Heading2-nn"/>
        <w:rPr>
          <w:lang w:val="en"/>
        </w:rPr>
      </w:pPr>
      <w:bookmarkStart w:id="62" w:name="_Toc475520608"/>
      <w:bookmarkStart w:id="63" w:name="_Toc350011235"/>
      <w:r w:rsidRPr="009E06EB">
        <w:rPr>
          <w:lang w:val="en"/>
        </w:rPr>
        <w:t>Checklist</w:t>
      </w:r>
      <w:bookmarkEnd w:id="62"/>
      <w:bookmarkEnd w:id="63"/>
    </w:p>
    <w:p w14:paraId="44E665E3" w14:textId="77777777" w:rsidR="00336A91" w:rsidRPr="009E06EB" w:rsidRDefault="00336A91" w:rsidP="003633FC">
      <w:pPr>
        <w:pStyle w:val="IFGBodyText"/>
        <w:numPr>
          <w:ilvl w:val="0"/>
          <w:numId w:val="33"/>
        </w:numPr>
        <w:rPr>
          <w:lang w:val="en"/>
        </w:rPr>
      </w:pPr>
      <w:r w:rsidRPr="009E06EB">
        <w:rPr>
          <w:lang w:val="en"/>
        </w:rPr>
        <w:t>Create automated tests that verify all user-facing functionality</w:t>
      </w:r>
      <w:r>
        <w:rPr>
          <w:lang w:val="en"/>
        </w:rPr>
        <w:t>.</w:t>
      </w:r>
    </w:p>
    <w:p w14:paraId="55DF93A6" w14:textId="77777777" w:rsidR="00336A91" w:rsidRPr="009E06EB" w:rsidRDefault="00336A91" w:rsidP="003633FC">
      <w:pPr>
        <w:pStyle w:val="IFGBodyText"/>
        <w:numPr>
          <w:ilvl w:val="0"/>
          <w:numId w:val="33"/>
        </w:numPr>
        <w:rPr>
          <w:lang w:val="en"/>
        </w:rPr>
      </w:pPr>
      <w:r w:rsidRPr="009E06EB">
        <w:rPr>
          <w:lang w:val="en"/>
        </w:rPr>
        <w:t>Create unit and integration tests to verify modules and components</w:t>
      </w:r>
      <w:r>
        <w:rPr>
          <w:lang w:val="en"/>
        </w:rPr>
        <w:t>.</w:t>
      </w:r>
    </w:p>
    <w:p w14:paraId="7D302D81" w14:textId="36CD879D" w:rsidR="00336A91" w:rsidRPr="009E06EB" w:rsidRDefault="00336A91" w:rsidP="003633FC">
      <w:pPr>
        <w:pStyle w:val="IFGBodyText"/>
        <w:numPr>
          <w:ilvl w:val="0"/>
          <w:numId w:val="33"/>
        </w:numPr>
        <w:rPr>
          <w:lang w:val="en"/>
        </w:rPr>
      </w:pPr>
      <w:r>
        <w:rPr>
          <w:lang w:val="en"/>
        </w:rPr>
        <w:t>Automatically r</w:t>
      </w:r>
      <w:r w:rsidRPr="009E06EB">
        <w:rPr>
          <w:lang w:val="en"/>
        </w:rPr>
        <w:t>un tests as part of the build process</w:t>
      </w:r>
      <w:r>
        <w:rPr>
          <w:lang w:val="en"/>
        </w:rPr>
        <w:t>.</w:t>
      </w:r>
    </w:p>
    <w:p w14:paraId="3C4EA4C6" w14:textId="7034059C" w:rsidR="00336A91" w:rsidRPr="009E06EB" w:rsidRDefault="00336A91" w:rsidP="003633FC">
      <w:pPr>
        <w:pStyle w:val="IFGBodyText"/>
        <w:numPr>
          <w:ilvl w:val="0"/>
          <w:numId w:val="33"/>
        </w:numPr>
        <w:rPr>
          <w:lang w:val="en"/>
        </w:rPr>
      </w:pPr>
      <w:r>
        <w:rPr>
          <w:lang w:val="en"/>
        </w:rPr>
        <w:t>Automatically p</w:t>
      </w:r>
      <w:r w:rsidRPr="009E06EB">
        <w:rPr>
          <w:lang w:val="en"/>
        </w:rPr>
        <w:t>erform deployments with deployment scripts, continuous delivery services, or similar techniques</w:t>
      </w:r>
      <w:r>
        <w:rPr>
          <w:lang w:val="en"/>
        </w:rPr>
        <w:t>.</w:t>
      </w:r>
    </w:p>
    <w:p w14:paraId="301423F6" w14:textId="4F454B9F" w:rsidR="00336A91" w:rsidRPr="009E06EB" w:rsidRDefault="00336A91" w:rsidP="003633FC">
      <w:pPr>
        <w:pStyle w:val="IFGBodyText"/>
        <w:numPr>
          <w:ilvl w:val="0"/>
          <w:numId w:val="33"/>
        </w:numPr>
        <w:rPr>
          <w:lang w:val="en"/>
        </w:rPr>
      </w:pPr>
      <w:r w:rsidRPr="009E06EB">
        <w:rPr>
          <w:lang w:val="en"/>
        </w:rPr>
        <w:t>Conduct load and performance tests at regular intervals, including before public launch</w:t>
      </w:r>
      <w:r>
        <w:rPr>
          <w:lang w:val="en"/>
        </w:rPr>
        <w:t>.</w:t>
      </w:r>
      <w:r w:rsidR="005503A1">
        <w:rPr>
          <w:lang w:val="en"/>
        </w:rPr>
        <w:br/>
      </w:r>
    </w:p>
    <w:p w14:paraId="0FB45AA7" w14:textId="77777777" w:rsidR="00336A91" w:rsidRPr="009E06EB" w:rsidRDefault="00336A91" w:rsidP="005503A1">
      <w:pPr>
        <w:pStyle w:val="Heading2-nn"/>
        <w:rPr>
          <w:lang w:val="en"/>
        </w:rPr>
      </w:pPr>
      <w:bookmarkStart w:id="64" w:name="_Toc475520609"/>
      <w:bookmarkStart w:id="65" w:name="_Toc350011236"/>
      <w:r w:rsidRPr="009E06EB">
        <w:rPr>
          <w:lang w:val="en"/>
        </w:rPr>
        <w:t>Key Questions</w:t>
      </w:r>
      <w:bookmarkEnd w:id="64"/>
      <w:bookmarkEnd w:id="65"/>
    </w:p>
    <w:p w14:paraId="15067AAF" w14:textId="77777777" w:rsidR="00336A91" w:rsidRPr="009E06EB" w:rsidRDefault="00336A91" w:rsidP="003633FC">
      <w:pPr>
        <w:pStyle w:val="IFGBullet2Last"/>
        <w:rPr>
          <w:lang w:val="en"/>
        </w:rPr>
      </w:pPr>
      <w:r w:rsidRPr="009E06EB">
        <w:rPr>
          <w:lang w:val="en"/>
        </w:rPr>
        <w:t>What percentage of the code base is covered by automated tests?</w:t>
      </w:r>
    </w:p>
    <w:p w14:paraId="349D4006" w14:textId="77777777" w:rsidR="00336A91" w:rsidRPr="009E06EB" w:rsidRDefault="00336A91" w:rsidP="003633FC">
      <w:pPr>
        <w:pStyle w:val="IFGBullet2Last"/>
        <w:rPr>
          <w:lang w:val="en"/>
        </w:rPr>
      </w:pPr>
      <w:r w:rsidRPr="009E06EB">
        <w:rPr>
          <w:lang w:val="en"/>
        </w:rPr>
        <w:t>How long does it take to build, test, and deploy a typical bug fix?</w:t>
      </w:r>
    </w:p>
    <w:p w14:paraId="0FAE05B7" w14:textId="77777777" w:rsidR="00336A91" w:rsidRPr="009E06EB" w:rsidRDefault="00336A91" w:rsidP="003633FC">
      <w:pPr>
        <w:pStyle w:val="IFGBullet2Last"/>
        <w:rPr>
          <w:lang w:val="en"/>
        </w:rPr>
      </w:pPr>
      <w:r w:rsidRPr="009E06EB">
        <w:rPr>
          <w:lang w:val="en"/>
        </w:rPr>
        <w:t>How long does it take to build, test, and deploy a new feature into production?</w:t>
      </w:r>
    </w:p>
    <w:p w14:paraId="221E07A9" w14:textId="77777777" w:rsidR="00336A91" w:rsidRPr="009E06EB" w:rsidRDefault="00336A91" w:rsidP="003633FC">
      <w:pPr>
        <w:pStyle w:val="IFGBullet2Last"/>
        <w:rPr>
          <w:lang w:val="en"/>
        </w:rPr>
      </w:pPr>
      <w:r w:rsidRPr="009E06EB">
        <w:rPr>
          <w:lang w:val="en"/>
        </w:rPr>
        <w:t>How frequently are builds created?</w:t>
      </w:r>
    </w:p>
    <w:p w14:paraId="7518B17D" w14:textId="77777777" w:rsidR="00336A91" w:rsidRPr="009E06EB" w:rsidRDefault="00336A91" w:rsidP="003633FC">
      <w:pPr>
        <w:pStyle w:val="IFGBullet2Last"/>
        <w:rPr>
          <w:lang w:val="en"/>
        </w:rPr>
      </w:pPr>
      <w:r w:rsidRPr="009E06EB">
        <w:rPr>
          <w:lang w:val="en"/>
        </w:rPr>
        <w:t>What test tools are used?</w:t>
      </w:r>
    </w:p>
    <w:p w14:paraId="4F5DF31C" w14:textId="77777777" w:rsidR="00336A91" w:rsidRPr="009E06EB" w:rsidRDefault="00336A91" w:rsidP="003633FC">
      <w:pPr>
        <w:pStyle w:val="IFGBullet2Last"/>
        <w:rPr>
          <w:lang w:val="en"/>
        </w:rPr>
      </w:pPr>
      <w:r w:rsidRPr="009E06EB">
        <w:rPr>
          <w:lang w:val="en"/>
        </w:rPr>
        <w:t>Which deployment automation or continuous integration tools are used?</w:t>
      </w:r>
    </w:p>
    <w:p w14:paraId="624445D2" w14:textId="77777777" w:rsidR="00336A91" w:rsidRPr="009E06EB" w:rsidRDefault="00336A91" w:rsidP="003633FC">
      <w:pPr>
        <w:pStyle w:val="IFGBullet2Last"/>
        <w:rPr>
          <w:lang w:val="en"/>
        </w:rPr>
      </w:pPr>
      <w:r w:rsidRPr="009E06EB">
        <w:rPr>
          <w:lang w:val="en"/>
        </w:rPr>
        <w:t>What is the estimated maximum number of concurrent users who will want to use the system?</w:t>
      </w:r>
    </w:p>
    <w:p w14:paraId="70378285" w14:textId="0A0C9F08" w:rsidR="00336A91" w:rsidRPr="009E06EB" w:rsidRDefault="00336A91" w:rsidP="003633FC">
      <w:pPr>
        <w:pStyle w:val="IFGBullet2Last"/>
        <w:rPr>
          <w:lang w:val="en"/>
        </w:rPr>
      </w:pPr>
      <w:r>
        <w:rPr>
          <w:lang w:val="en"/>
        </w:rPr>
        <w:t>A</w:t>
      </w:r>
      <w:r w:rsidRPr="009E06EB">
        <w:rPr>
          <w:lang w:val="en"/>
        </w:rPr>
        <w:t>ccording to the most recent capacity test</w:t>
      </w:r>
      <w:r>
        <w:rPr>
          <w:lang w:val="en"/>
        </w:rPr>
        <w:t>, h</w:t>
      </w:r>
      <w:r w:rsidRPr="009E06EB">
        <w:rPr>
          <w:lang w:val="en"/>
        </w:rPr>
        <w:t>ow many simultaneous users could the system handle?</w:t>
      </w:r>
    </w:p>
    <w:p w14:paraId="1C97247A" w14:textId="77777777" w:rsidR="00336A91" w:rsidRPr="009E06EB" w:rsidRDefault="00336A91" w:rsidP="003633FC">
      <w:pPr>
        <w:pStyle w:val="IFGBullet2Last"/>
        <w:rPr>
          <w:lang w:val="en"/>
        </w:rPr>
      </w:pPr>
      <w:r w:rsidRPr="009E06EB">
        <w:rPr>
          <w:lang w:val="en"/>
        </w:rPr>
        <w:t>How does the service perform when you exceed the expected target usage volume? Does it degrade gracefully or catastrophically?</w:t>
      </w:r>
    </w:p>
    <w:p w14:paraId="6D5F0F0B" w14:textId="184AD084" w:rsidR="00336A91" w:rsidRPr="009E06EB" w:rsidRDefault="00336A91" w:rsidP="003633FC">
      <w:pPr>
        <w:pStyle w:val="IFGBullet2Last"/>
        <w:rPr>
          <w:lang w:val="en"/>
        </w:rPr>
      </w:pPr>
      <w:r w:rsidRPr="009E06EB">
        <w:rPr>
          <w:lang w:val="en"/>
        </w:rPr>
        <w:t>What is your scaling strategy when demand suddenly increases?</w:t>
      </w:r>
    </w:p>
    <w:p w14:paraId="72D11812" w14:textId="77777777" w:rsidR="00336A91" w:rsidRDefault="00336A91" w:rsidP="00336A91">
      <w:pPr>
        <w:rPr>
          <w:rFonts w:ascii="Times New Roman" w:hAnsi="Times New Roman"/>
          <w:b/>
          <w:bCs/>
          <w:sz w:val="15"/>
          <w:szCs w:val="15"/>
          <w:lang w:val="en"/>
        </w:rPr>
      </w:pPr>
      <w:r>
        <w:rPr>
          <w:rFonts w:ascii="Times New Roman" w:hAnsi="Times New Roman"/>
          <w:b/>
          <w:bCs/>
          <w:sz w:val="15"/>
          <w:szCs w:val="15"/>
          <w:lang w:val="en"/>
        </w:rPr>
        <w:br w:type="page"/>
      </w:r>
    </w:p>
    <w:p w14:paraId="5A956D23" w14:textId="635DA910" w:rsidR="00336A91" w:rsidRPr="009E06EB" w:rsidRDefault="00336A91" w:rsidP="005503A1">
      <w:pPr>
        <w:pStyle w:val="Heading1-Blue-nn"/>
        <w:rPr>
          <w:lang w:val="en"/>
        </w:rPr>
      </w:pPr>
      <w:r>
        <w:rPr>
          <w:lang w:val="en"/>
        </w:rPr>
        <w:lastRenderedPageBreak/>
        <w:t xml:space="preserve"> </w:t>
      </w:r>
      <w:bookmarkStart w:id="66" w:name="_Toc475520610"/>
      <w:bookmarkStart w:id="67" w:name="_Toc350011237"/>
      <w:r>
        <w:rPr>
          <w:lang w:val="en"/>
        </w:rPr>
        <w:t xml:space="preserve">Play 11 – </w:t>
      </w:r>
      <w:r w:rsidRPr="009E06EB">
        <w:rPr>
          <w:lang w:val="en"/>
        </w:rPr>
        <w:t>Manage security and privacy through reusable processes</w:t>
      </w:r>
      <w:bookmarkEnd w:id="66"/>
      <w:bookmarkEnd w:id="67"/>
    </w:p>
    <w:p w14:paraId="3188C8A2" w14:textId="4C6F2335" w:rsidR="00336A91" w:rsidRPr="009E06EB" w:rsidRDefault="00336A91" w:rsidP="003633FC">
      <w:pPr>
        <w:pStyle w:val="IFGBodyText"/>
        <w:rPr>
          <w:lang w:val="en"/>
        </w:rPr>
      </w:pPr>
      <w:r w:rsidRPr="009E06EB">
        <w:rPr>
          <w:lang w:val="en"/>
        </w:rPr>
        <w:t xml:space="preserve">Our digital services have to protect sensitive information and keep systems secure. This is typically a process of continuous review and improvement </w:t>
      </w:r>
      <w:r>
        <w:rPr>
          <w:lang w:val="en"/>
        </w:rPr>
        <w:t xml:space="preserve">that </w:t>
      </w:r>
      <w:r w:rsidRPr="009E06EB">
        <w:rPr>
          <w:lang w:val="en"/>
        </w:rPr>
        <w:t xml:space="preserve">should be built into the development and maintenance of the service. At the start of designing a new service or feature, the </w:t>
      </w:r>
      <w:r>
        <w:rPr>
          <w:lang w:val="en"/>
        </w:rPr>
        <w:t>T</w:t>
      </w:r>
      <w:r w:rsidRPr="009E06EB">
        <w:rPr>
          <w:lang w:val="en"/>
        </w:rPr>
        <w:t xml:space="preserve">eam </w:t>
      </w:r>
      <w:r>
        <w:rPr>
          <w:lang w:val="en"/>
        </w:rPr>
        <w:t>L</w:t>
      </w:r>
      <w:r w:rsidRPr="009E06EB">
        <w:rPr>
          <w:lang w:val="en"/>
        </w:rPr>
        <w:t xml:space="preserve">ead should engage the appropriate privacy, security, and legal officer(s) to discuss the type of information collected, how it should be secured, how long it is kept, and how it may be used and shared. The sustained engagement of a </w:t>
      </w:r>
      <w:r>
        <w:rPr>
          <w:lang w:val="en"/>
        </w:rPr>
        <w:t>P</w:t>
      </w:r>
      <w:r w:rsidRPr="009E06EB">
        <w:rPr>
          <w:lang w:val="en"/>
        </w:rPr>
        <w:t xml:space="preserve">rivacy </w:t>
      </w:r>
      <w:r>
        <w:rPr>
          <w:lang w:val="en"/>
        </w:rPr>
        <w:t>S</w:t>
      </w:r>
      <w:r w:rsidRPr="009E06EB">
        <w:rPr>
          <w:lang w:val="en"/>
        </w:rPr>
        <w:t xml:space="preserve">pecialist helps ensure that personal data is properly managed. In addition, a key process to building a secure service is </w:t>
      </w:r>
      <w:r>
        <w:rPr>
          <w:lang w:val="en"/>
        </w:rPr>
        <w:t xml:space="preserve">to </w:t>
      </w:r>
      <w:r w:rsidRPr="009E06EB">
        <w:rPr>
          <w:lang w:val="en"/>
        </w:rPr>
        <w:t>comprehensively test and certify the components in each layer of the technology stack for security vulnerabilities and then to re-use these same pre-certified components for multiple services.</w:t>
      </w:r>
    </w:p>
    <w:p w14:paraId="6785BE6C" w14:textId="0C53CEEC" w:rsidR="00336A91" w:rsidRDefault="00336A91" w:rsidP="003633FC">
      <w:pPr>
        <w:pStyle w:val="IFGBodyText"/>
        <w:rPr>
          <w:lang w:val="en"/>
        </w:rPr>
      </w:pPr>
      <w:r w:rsidRPr="009E06EB">
        <w:rPr>
          <w:lang w:val="en"/>
        </w:rPr>
        <w:t xml:space="preserve">The following checklist provides a starting point, but teams should work closely with their </w:t>
      </w:r>
      <w:r>
        <w:rPr>
          <w:lang w:val="en"/>
        </w:rPr>
        <w:t>P</w:t>
      </w:r>
      <w:r w:rsidRPr="009E06EB">
        <w:rPr>
          <w:lang w:val="en"/>
        </w:rPr>
        <w:t xml:space="preserve">rivacy </w:t>
      </w:r>
      <w:r>
        <w:rPr>
          <w:lang w:val="en"/>
        </w:rPr>
        <w:t>S</w:t>
      </w:r>
      <w:r w:rsidRPr="009E06EB">
        <w:rPr>
          <w:lang w:val="en"/>
        </w:rPr>
        <w:t xml:space="preserve">pecialist and </w:t>
      </w:r>
      <w:r>
        <w:rPr>
          <w:lang w:val="en"/>
        </w:rPr>
        <w:t>S</w:t>
      </w:r>
      <w:r w:rsidRPr="009E06EB">
        <w:rPr>
          <w:lang w:val="en"/>
        </w:rPr>
        <w:t xml:space="preserve">ecurity </w:t>
      </w:r>
      <w:r>
        <w:rPr>
          <w:lang w:val="en"/>
        </w:rPr>
        <w:t>E</w:t>
      </w:r>
      <w:r w:rsidRPr="009E06EB">
        <w:rPr>
          <w:lang w:val="en"/>
        </w:rPr>
        <w:t>ngineer to meet the needs of the specific service.</w:t>
      </w:r>
    </w:p>
    <w:p w14:paraId="542002A7" w14:textId="77777777" w:rsidR="005503A1" w:rsidRPr="009E06EB" w:rsidRDefault="005503A1" w:rsidP="003633FC">
      <w:pPr>
        <w:pStyle w:val="IFGBodyText"/>
        <w:rPr>
          <w:lang w:val="en"/>
        </w:rPr>
      </w:pPr>
    </w:p>
    <w:p w14:paraId="10E731B2" w14:textId="77777777" w:rsidR="00336A91" w:rsidRPr="009E06EB" w:rsidRDefault="00336A91" w:rsidP="005503A1">
      <w:pPr>
        <w:pStyle w:val="Heading2-nn"/>
        <w:rPr>
          <w:lang w:val="en"/>
        </w:rPr>
      </w:pPr>
      <w:bookmarkStart w:id="68" w:name="_Toc475520611"/>
      <w:bookmarkStart w:id="69" w:name="_Toc350011238"/>
      <w:r w:rsidRPr="009E06EB">
        <w:rPr>
          <w:lang w:val="en"/>
        </w:rPr>
        <w:t>Checklist</w:t>
      </w:r>
      <w:bookmarkEnd w:id="68"/>
      <w:bookmarkEnd w:id="69"/>
    </w:p>
    <w:p w14:paraId="106A21D4" w14:textId="77777777" w:rsidR="00336A91" w:rsidRPr="009E06EB" w:rsidRDefault="00336A91" w:rsidP="003633FC">
      <w:pPr>
        <w:pStyle w:val="IFGBodyText"/>
        <w:numPr>
          <w:ilvl w:val="0"/>
          <w:numId w:val="32"/>
        </w:numPr>
        <w:rPr>
          <w:lang w:val="en"/>
        </w:rPr>
      </w:pPr>
      <w:r w:rsidRPr="009E06EB">
        <w:rPr>
          <w:lang w:val="en"/>
        </w:rPr>
        <w:t>Contact the appropriate privacy or legal officer of the department or agency to determine whether a System of Records Notice (SORN), Privacy Impact Assessment, or other review should be conducted</w:t>
      </w:r>
      <w:r>
        <w:rPr>
          <w:lang w:val="en"/>
        </w:rPr>
        <w:t>.</w:t>
      </w:r>
    </w:p>
    <w:p w14:paraId="52A08347" w14:textId="3018E2F8" w:rsidR="00336A91" w:rsidRPr="009E06EB" w:rsidRDefault="00336A91" w:rsidP="003633FC">
      <w:pPr>
        <w:pStyle w:val="IFGBodyText"/>
        <w:numPr>
          <w:ilvl w:val="0"/>
          <w:numId w:val="32"/>
        </w:numPr>
        <w:rPr>
          <w:lang w:val="en"/>
        </w:rPr>
      </w:pPr>
      <w:r w:rsidRPr="009E06EB">
        <w:rPr>
          <w:lang w:val="en"/>
        </w:rPr>
        <w:t xml:space="preserve">Determine, in consultation with a </w:t>
      </w:r>
      <w:r>
        <w:rPr>
          <w:lang w:val="en"/>
        </w:rPr>
        <w:t>R</w:t>
      </w:r>
      <w:r w:rsidRPr="009E06EB">
        <w:rPr>
          <w:lang w:val="en"/>
        </w:rPr>
        <w:t xml:space="preserve">ecords </w:t>
      </w:r>
      <w:r>
        <w:rPr>
          <w:lang w:val="en"/>
        </w:rPr>
        <w:t>O</w:t>
      </w:r>
      <w:r w:rsidRPr="009E06EB">
        <w:rPr>
          <w:lang w:val="en"/>
        </w:rPr>
        <w:t>fficer, what data is collected and why, how it is used or shared, how it is stored and secured, and how long it is kept</w:t>
      </w:r>
      <w:r>
        <w:rPr>
          <w:lang w:val="en"/>
        </w:rPr>
        <w:t>.</w:t>
      </w:r>
    </w:p>
    <w:p w14:paraId="72D91CA6" w14:textId="6B36BEC1" w:rsidR="00336A91" w:rsidRPr="009E06EB" w:rsidRDefault="00336A91" w:rsidP="003633FC">
      <w:pPr>
        <w:pStyle w:val="IFGBodyText"/>
        <w:numPr>
          <w:ilvl w:val="0"/>
          <w:numId w:val="32"/>
        </w:numPr>
        <w:rPr>
          <w:lang w:val="en"/>
        </w:rPr>
      </w:pPr>
      <w:r w:rsidRPr="009E06EB">
        <w:rPr>
          <w:lang w:val="en"/>
        </w:rPr>
        <w:t xml:space="preserve">Determine, in consultation with a </w:t>
      </w:r>
      <w:r>
        <w:rPr>
          <w:lang w:val="en"/>
        </w:rPr>
        <w:t>P</w:t>
      </w:r>
      <w:r w:rsidRPr="009E06EB">
        <w:rPr>
          <w:lang w:val="en"/>
        </w:rPr>
        <w:t xml:space="preserve">rivacy </w:t>
      </w:r>
      <w:r>
        <w:rPr>
          <w:lang w:val="en"/>
        </w:rPr>
        <w:t>S</w:t>
      </w:r>
      <w:r w:rsidRPr="009E06EB">
        <w:rPr>
          <w:lang w:val="en"/>
        </w:rPr>
        <w:t>pecialist, whether and how users are notified about how personal information is collected and used, including whether a privacy policy is needed and where it should appear, and how users will be notified in the event of a security breach</w:t>
      </w:r>
      <w:r>
        <w:rPr>
          <w:lang w:val="en"/>
        </w:rPr>
        <w:t>.</w:t>
      </w:r>
    </w:p>
    <w:p w14:paraId="0E2CEEB0" w14:textId="77777777" w:rsidR="00336A91" w:rsidRPr="009E06EB" w:rsidRDefault="00336A91" w:rsidP="003633FC">
      <w:pPr>
        <w:pStyle w:val="IFGBodyText"/>
        <w:numPr>
          <w:ilvl w:val="0"/>
          <w:numId w:val="32"/>
        </w:numPr>
        <w:rPr>
          <w:lang w:val="en"/>
        </w:rPr>
      </w:pPr>
      <w:r w:rsidRPr="009E06EB">
        <w:rPr>
          <w:lang w:val="en"/>
        </w:rPr>
        <w:t>Consider whether the user should be able to access, delete, or remove their information from the service</w:t>
      </w:r>
      <w:r>
        <w:rPr>
          <w:lang w:val="en"/>
        </w:rPr>
        <w:t>.</w:t>
      </w:r>
    </w:p>
    <w:p w14:paraId="6CCD9C71" w14:textId="77777777" w:rsidR="00336A91" w:rsidRPr="009E06EB" w:rsidRDefault="00336A91" w:rsidP="003633FC">
      <w:pPr>
        <w:pStyle w:val="IFGBodyText"/>
        <w:numPr>
          <w:ilvl w:val="0"/>
          <w:numId w:val="32"/>
        </w:numPr>
        <w:rPr>
          <w:lang w:val="en"/>
        </w:rPr>
      </w:pPr>
      <w:r w:rsidRPr="009E06EB">
        <w:rPr>
          <w:lang w:val="en"/>
        </w:rPr>
        <w:t>“Pre-certify” the hosting infrastructure used for the project using FedRAMP</w:t>
      </w:r>
      <w:r>
        <w:rPr>
          <w:lang w:val="en"/>
        </w:rPr>
        <w:t>.</w:t>
      </w:r>
    </w:p>
    <w:p w14:paraId="26F79855" w14:textId="6E1C5066" w:rsidR="00336A91" w:rsidRPr="009E06EB" w:rsidRDefault="00336A91" w:rsidP="003633FC">
      <w:pPr>
        <w:pStyle w:val="IFGBodyText"/>
        <w:numPr>
          <w:ilvl w:val="0"/>
          <w:numId w:val="32"/>
        </w:numPr>
        <w:rPr>
          <w:lang w:val="en"/>
        </w:rPr>
      </w:pPr>
      <w:r w:rsidRPr="009E06EB">
        <w:rPr>
          <w:lang w:val="en"/>
        </w:rPr>
        <w:t xml:space="preserve">Use deployment scripts to ensure </w:t>
      </w:r>
      <w:r>
        <w:rPr>
          <w:lang w:val="en"/>
        </w:rPr>
        <w:t xml:space="preserve">that </w:t>
      </w:r>
      <w:r w:rsidRPr="009E06EB">
        <w:rPr>
          <w:lang w:val="en"/>
        </w:rPr>
        <w:t>configuration of production environment remains consistent and controllable</w:t>
      </w:r>
      <w:r>
        <w:rPr>
          <w:lang w:val="en"/>
        </w:rPr>
        <w:t>.</w:t>
      </w:r>
      <w:r w:rsidR="005503A1">
        <w:rPr>
          <w:lang w:val="en"/>
        </w:rPr>
        <w:br/>
      </w:r>
    </w:p>
    <w:p w14:paraId="039BC355" w14:textId="77777777" w:rsidR="00336A91" w:rsidRPr="009E06EB" w:rsidRDefault="00336A91" w:rsidP="005503A1">
      <w:pPr>
        <w:pStyle w:val="Heading2-nn"/>
        <w:rPr>
          <w:lang w:val="en"/>
        </w:rPr>
      </w:pPr>
      <w:bookmarkStart w:id="70" w:name="_Toc475520612"/>
      <w:bookmarkStart w:id="71" w:name="_Toc350011239"/>
      <w:r w:rsidRPr="009E06EB">
        <w:rPr>
          <w:lang w:val="en"/>
        </w:rPr>
        <w:t>Key Questions</w:t>
      </w:r>
      <w:bookmarkEnd w:id="70"/>
      <w:bookmarkEnd w:id="71"/>
    </w:p>
    <w:p w14:paraId="09A14E2D" w14:textId="77777777" w:rsidR="00336A91" w:rsidRPr="009E06EB" w:rsidRDefault="00336A91" w:rsidP="003633FC">
      <w:pPr>
        <w:pStyle w:val="IFGBullet2Last"/>
        <w:rPr>
          <w:lang w:val="en"/>
        </w:rPr>
      </w:pPr>
      <w:r w:rsidRPr="009E06EB">
        <w:rPr>
          <w:lang w:val="en"/>
        </w:rPr>
        <w:t>Does the service collect personal information from the user? How is the user notified of this collection?</w:t>
      </w:r>
    </w:p>
    <w:p w14:paraId="0C40D3F7" w14:textId="62AF82BF" w:rsidR="00336A91" w:rsidRPr="009E06EB" w:rsidRDefault="00336A91" w:rsidP="003633FC">
      <w:pPr>
        <w:pStyle w:val="IFGBullet2Last"/>
        <w:rPr>
          <w:lang w:val="en"/>
        </w:rPr>
      </w:pPr>
      <w:r w:rsidRPr="009E06EB">
        <w:rPr>
          <w:lang w:val="en"/>
        </w:rPr>
        <w:t>Does it collect more information than necessary? Could the data be used in ways an average user would</w:t>
      </w:r>
      <w:r>
        <w:rPr>
          <w:lang w:val="en"/>
        </w:rPr>
        <w:t xml:space="preserve"> not</w:t>
      </w:r>
      <w:r w:rsidRPr="009E06EB">
        <w:rPr>
          <w:lang w:val="en"/>
        </w:rPr>
        <w:t xml:space="preserve"> expect?</w:t>
      </w:r>
    </w:p>
    <w:p w14:paraId="2E106660" w14:textId="77777777" w:rsidR="00336A91" w:rsidRPr="009E06EB" w:rsidRDefault="00336A91" w:rsidP="003633FC">
      <w:pPr>
        <w:pStyle w:val="IFGBullet2Last"/>
        <w:rPr>
          <w:lang w:val="en"/>
        </w:rPr>
      </w:pPr>
      <w:r w:rsidRPr="009E06EB">
        <w:rPr>
          <w:lang w:val="en"/>
        </w:rPr>
        <w:t>How does a user access, correct, delete, or remove personal information?</w:t>
      </w:r>
    </w:p>
    <w:p w14:paraId="46343AD4" w14:textId="77777777" w:rsidR="00336A91" w:rsidRPr="009E06EB" w:rsidRDefault="00336A91" w:rsidP="003633FC">
      <w:pPr>
        <w:pStyle w:val="IFGBullet2Last"/>
        <w:rPr>
          <w:lang w:val="en"/>
        </w:rPr>
      </w:pPr>
      <w:r w:rsidRPr="009E06EB">
        <w:rPr>
          <w:lang w:val="en"/>
        </w:rPr>
        <w:t>Will any of the personal information stored in the system be shared with other services, people, or partners?</w:t>
      </w:r>
    </w:p>
    <w:p w14:paraId="5CC1BB91" w14:textId="77777777" w:rsidR="00336A91" w:rsidRPr="009E06EB" w:rsidRDefault="00336A91" w:rsidP="003633FC">
      <w:pPr>
        <w:pStyle w:val="IFGBullet2Last"/>
        <w:rPr>
          <w:lang w:val="en"/>
        </w:rPr>
      </w:pPr>
      <w:r w:rsidRPr="009E06EB">
        <w:rPr>
          <w:lang w:val="en"/>
        </w:rPr>
        <w:t>How and how often is the service tested for security vulnerabilities?</w:t>
      </w:r>
    </w:p>
    <w:p w14:paraId="46DD5AF2" w14:textId="32F6F55D" w:rsidR="005503A1" w:rsidRPr="00C659E0" w:rsidRDefault="00336A91" w:rsidP="005503A1">
      <w:pPr>
        <w:pStyle w:val="IFGBullet2Last"/>
        <w:rPr>
          <w:lang w:val="en"/>
        </w:rPr>
      </w:pPr>
      <w:r w:rsidRPr="00C659E0">
        <w:rPr>
          <w:lang w:val="en"/>
        </w:rPr>
        <w:t xml:space="preserve">How can someone from the public report a security issue? </w:t>
      </w:r>
      <w:bookmarkStart w:id="72" w:name="_Toc475520613"/>
    </w:p>
    <w:p w14:paraId="7C44E881" w14:textId="77777777" w:rsidR="005503A1" w:rsidRDefault="005503A1">
      <w:pPr>
        <w:spacing w:after="160" w:line="259" w:lineRule="auto"/>
        <w:rPr>
          <w:rFonts w:cs="Arial"/>
          <w:b/>
          <w:bCs/>
          <w:color w:val="2C537D"/>
          <w:kern w:val="20"/>
          <w:sz w:val="28"/>
          <w:szCs w:val="32"/>
          <w:lang w:val="en"/>
        </w:rPr>
      </w:pPr>
      <w:r>
        <w:rPr>
          <w:lang w:val="en"/>
        </w:rPr>
        <w:br w:type="page"/>
      </w:r>
    </w:p>
    <w:p w14:paraId="7D343E2F" w14:textId="702F8791" w:rsidR="00336A91" w:rsidRPr="009E06EB" w:rsidRDefault="00336A91" w:rsidP="005503A1">
      <w:pPr>
        <w:pStyle w:val="Heading1-Blue-nn"/>
        <w:rPr>
          <w:lang w:val="en"/>
        </w:rPr>
      </w:pPr>
      <w:bookmarkStart w:id="73" w:name="_Toc350011240"/>
      <w:r>
        <w:rPr>
          <w:lang w:val="en"/>
        </w:rPr>
        <w:lastRenderedPageBreak/>
        <w:t xml:space="preserve">Play 12 – </w:t>
      </w:r>
      <w:r w:rsidRPr="009E06EB">
        <w:rPr>
          <w:lang w:val="en"/>
        </w:rPr>
        <w:t>Use data to drive decisions</w:t>
      </w:r>
      <w:bookmarkEnd w:id="72"/>
      <w:bookmarkEnd w:id="73"/>
    </w:p>
    <w:p w14:paraId="584294DF" w14:textId="31F865E4" w:rsidR="00336A91" w:rsidRDefault="00336A91" w:rsidP="003633FC">
      <w:pPr>
        <w:pStyle w:val="IFGBodyText"/>
        <w:rPr>
          <w:lang w:val="en"/>
        </w:rPr>
      </w:pPr>
      <w:r w:rsidRPr="009E06EB">
        <w:rPr>
          <w:lang w:val="en"/>
        </w:rPr>
        <w:t>At every stage of a project, we should measure how well our service is working for our users. This includes measuring how well a system performs and how people are interacting with it in real</w:t>
      </w:r>
      <w:r>
        <w:rPr>
          <w:lang w:val="en"/>
        </w:rPr>
        <w:t xml:space="preserve"> </w:t>
      </w:r>
      <w:r w:rsidRPr="009E06EB">
        <w:rPr>
          <w:lang w:val="en"/>
        </w:rPr>
        <w:t>time. Our teams and agency leadership should carefully watch these metrics to find issues and identify which bug fixes and improvements should be prioritized. Along with monitoring tools, a feedback mechanism should be in place for people to report issues directly.</w:t>
      </w:r>
    </w:p>
    <w:p w14:paraId="7A98A168" w14:textId="77777777" w:rsidR="005503A1" w:rsidRPr="009E06EB" w:rsidRDefault="005503A1" w:rsidP="003633FC">
      <w:pPr>
        <w:pStyle w:val="IFGBodyText"/>
        <w:rPr>
          <w:lang w:val="en"/>
        </w:rPr>
      </w:pPr>
    </w:p>
    <w:p w14:paraId="0D561C56" w14:textId="77777777" w:rsidR="00336A91" w:rsidRPr="009E06EB" w:rsidRDefault="00336A91" w:rsidP="005503A1">
      <w:pPr>
        <w:pStyle w:val="Heading2-nn"/>
        <w:rPr>
          <w:lang w:val="en"/>
        </w:rPr>
      </w:pPr>
      <w:bookmarkStart w:id="74" w:name="_Toc475520614"/>
      <w:bookmarkStart w:id="75" w:name="_Toc350011241"/>
      <w:r w:rsidRPr="009E06EB">
        <w:rPr>
          <w:lang w:val="en"/>
        </w:rPr>
        <w:t>Checklist</w:t>
      </w:r>
      <w:bookmarkEnd w:id="74"/>
      <w:bookmarkEnd w:id="75"/>
    </w:p>
    <w:p w14:paraId="3B89C33E" w14:textId="77777777" w:rsidR="00336A91" w:rsidRPr="009E06EB" w:rsidRDefault="00336A91" w:rsidP="003633FC">
      <w:pPr>
        <w:pStyle w:val="IFGBodyText"/>
        <w:numPr>
          <w:ilvl w:val="0"/>
          <w:numId w:val="31"/>
        </w:numPr>
        <w:rPr>
          <w:lang w:val="en"/>
        </w:rPr>
      </w:pPr>
      <w:r w:rsidRPr="009E06EB">
        <w:rPr>
          <w:lang w:val="en"/>
        </w:rPr>
        <w:t>Monitor system-level resource utilization in real time</w:t>
      </w:r>
      <w:r>
        <w:rPr>
          <w:lang w:val="en"/>
        </w:rPr>
        <w:t>.</w:t>
      </w:r>
    </w:p>
    <w:p w14:paraId="2F13FD9D" w14:textId="279E1D9A" w:rsidR="00336A91" w:rsidRPr="009E06EB" w:rsidRDefault="00336A91" w:rsidP="003633FC">
      <w:pPr>
        <w:pStyle w:val="IFGBodyText"/>
        <w:numPr>
          <w:ilvl w:val="0"/>
          <w:numId w:val="31"/>
        </w:numPr>
        <w:rPr>
          <w:lang w:val="en"/>
        </w:rPr>
      </w:pPr>
      <w:r w:rsidRPr="009E06EB">
        <w:rPr>
          <w:lang w:val="en"/>
        </w:rPr>
        <w:t>Monitor system performance in real</w:t>
      </w:r>
      <w:r>
        <w:rPr>
          <w:lang w:val="en"/>
        </w:rPr>
        <w:t xml:space="preserve"> </w:t>
      </w:r>
      <w:r w:rsidRPr="009E06EB">
        <w:rPr>
          <w:lang w:val="en"/>
        </w:rPr>
        <w:t>time (e.g. response time, latency, throughput, and error rates)</w:t>
      </w:r>
      <w:r>
        <w:rPr>
          <w:lang w:val="en"/>
        </w:rPr>
        <w:t>.</w:t>
      </w:r>
    </w:p>
    <w:p w14:paraId="2CF52C94" w14:textId="77777777" w:rsidR="00336A91" w:rsidRPr="009E06EB" w:rsidRDefault="00336A91" w:rsidP="003633FC">
      <w:pPr>
        <w:pStyle w:val="IFGBodyText"/>
        <w:numPr>
          <w:ilvl w:val="0"/>
          <w:numId w:val="31"/>
        </w:numPr>
        <w:rPr>
          <w:lang w:val="en"/>
        </w:rPr>
      </w:pPr>
      <w:r w:rsidRPr="009E06EB">
        <w:rPr>
          <w:lang w:val="en"/>
        </w:rPr>
        <w:t xml:space="preserve">Ensure </w:t>
      </w:r>
      <w:r>
        <w:rPr>
          <w:lang w:val="en"/>
        </w:rPr>
        <w:t xml:space="preserve">that </w:t>
      </w:r>
      <w:r w:rsidRPr="009E06EB">
        <w:rPr>
          <w:lang w:val="en"/>
        </w:rPr>
        <w:t>monitoring can measure median, 95th percentile, and 98th percentile performance</w:t>
      </w:r>
      <w:r>
        <w:rPr>
          <w:lang w:val="en"/>
        </w:rPr>
        <w:t>.</w:t>
      </w:r>
    </w:p>
    <w:p w14:paraId="54BBFA9D" w14:textId="77777777" w:rsidR="00336A91" w:rsidRPr="009E06EB" w:rsidRDefault="00336A91" w:rsidP="003633FC">
      <w:pPr>
        <w:pStyle w:val="IFGBodyText"/>
        <w:numPr>
          <w:ilvl w:val="0"/>
          <w:numId w:val="31"/>
        </w:numPr>
        <w:rPr>
          <w:lang w:val="en"/>
        </w:rPr>
      </w:pPr>
      <w:r w:rsidRPr="009E06EB">
        <w:rPr>
          <w:lang w:val="en"/>
        </w:rPr>
        <w:t>Create automated alerts based on this monitoring</w:t>
      </w:r>
      <w:r>
        <w:rPr>
          <w:lang w:val="en"/>
        </w:rPr>
        <w:t>.</w:t>
      </w:r>
    </w:p>
    <w:p w14:paraId="4A8A3280" w14:textId="4F9F3709" w:rsidR="00336A91" w:rsidRPr="009E06EB" w:rsidRDefault="00336A91" w:rsidP="003633FC">
      <w:pPr>
        <w:pStyle w:val="IFGBodyText"/>
        <w:numPr>
          <w:ilvl w:val="0"/>
          <w:numId w:val="31"/>
        </w:numPr>
        <w:rPr>
          <w:lang w:val="en"/>
        </w:rPr>
      </w:pPr>
      <w:r w:rsidRPr="009E06EB">
        <w:rPr>
          <w:lang w:val="en"/>
        </w:rPr>
        <w:t>Track concurrent users in real</w:t>
      </w:r>
      <w:r>
        <w:rPr>
          <w:lang w:val="en"/>
        </w:rPr>
        <w:t xml:space="preserve"> </w:t>
      </w:r>
      <w:r w:rsidRPr="009E06EB">
        <w:rPr>
          <w:lang w:val="en"/>
        </w:rPr>
        <w:t>time, and monitor user behaviors in the aggregate to determine how well the service meets user needs</w:t>
      </w:r>
      <w:r>
        <w:rPr>
          <w:lang w:val="en"/>
        </w:rPr>
        <w:t>.</w:t>
      </w:r>
    </w:p>
    <w:p w14:paraId="32C02DB2" w14:textId="77777777" w:rsidR="00336A91" w:rsidRPr="009E06EB" w:rsidRDefault="00336A91" w:rsidP="003633FC">
      <w:pPr>
        <w:pStyle w:val="IFGBodyText"/>
        <w:numPr>
          <w:ilvl w:val="0"/>
          <w:numId w:val="31"/>
        </w:numPr>
        <w:rPr>
          <w:lang w:val="en"/>
        </w:rPr>
      </w:pPr>
      <w:r w:rsidRPr="009E06EB">
        <w:rPr>
          <w:lang w:val="en"/>
        </w:rPr>
        <w:t>Publish metrics internally</w:t>
      </w:r>
      <w:r>
        <w:rPr>
          <w:lang w:val="en"/>
        </w:rPr>
        <w:t>.</w:t>
      </w:r>
    </w:p>
    <w:p w14:paraId="11A5CD4C" w14:textId="77777777" w:rsidR="00336A91" w:rsidRPr="009E06EB" w:rsidRDefault="00336A91" w:rsidP="003633FC">
      <w:pPr>
        <w:pStyle w:val="IFGBodyText"/>
        <w:numPr>
          <w:ilvl w:val="0"/>
          <w:numId w:val="31"/>
        </w:numPr>
        <w:rPr>
          <w:lang w:val="en"/>
        </w:rPr>
      </w:pPr>
      <w:r w:rsidRPr="009E06EB">
        <w:rPr>
          <w:lang w:val="en"/>
        </w:rPr>
        <w:t>Publish metrics externally</w:t>
      </w:r>
      <w:r>
        <w:rPr>
          <w:lang w:val="en"/>
        </w:rPr>
        <w:t>.</w:t>
      </w:r>
    </w:p>
    <w:p w14:paraId="20C1A8F7" w14:textId="34C113AB" w:rsidR="00336A91" w:rsidRPr="009E06EB" w:rsidRDefault="00336A91" w:rsidP="003633FC">
      <w:pPr>
        <w:pStyle w:val="IFGBodyText"/>
        <w:numPr>
          <w:ilvl w:val="0"/>
          <w:numId w:val="31"/>
        </w:numPr>
        <w:rPr>
          <w:lang w:val="en"/>
        </w:rPr>
      </w:pPr>
      <w:r w:rsidRPr="009E06EB">
        <w:rPr>
          <w:lang w:val="en"/>
        </w:rPr>
        <w:t>Use an experimentation tool that supports multivariate testing in production</w:t>
      </w:r>
      <w:r>
        <w:rPr>
          <w:lang w:val="en"/>
        </w:rPr>
        <w:t>.</w:t>
      </w:r>
      <w:r w:rsidR="005503A1">
        <w:rPr>
          <w:lang w:val="en"/>
        </w:rPr>
        <w:br/>
      </w:r>
    </w:p>
    <w:p w14:paraId="407BC2BA" w14:textId="77777777" w:rsidR="00336A91" w:rsidRPr="009E06EB" w:rsidRDefault="00336A91" w:rsidP="005503A1">
      <w:pPr>
        <w:pStyle w:val="Heading2-nn"/>
        <w:rPr>
          <w:lang w:val="en"/>
        </w:rPr>
      </w:pPr>
      <w:bookmarkStart w:id="76" w:name="_Toc475520615"/>
      <w:bookmarkStart w:id="77" w:name="_Toc350011242"/>
      <w:r w:rsidRPr="009E06EB">
        <w:rPr>
          <w:lang w:val="en"/>
        </w:rPr>
        <w:t>Key Questions</w:t>
      </w:r>
      <w:bookmarkEnd w:id="76"/>
      <w:bookmarkEnd w:id="77"/>
    </w:p>
    <w:p w14:paraId="66EA3FD8" w14:textId="77777777" w:rsidR="00336A91" w:rsidRPr="009E06EB" w:rsidRDefault="00336A91" w:rsidP="003633FC">
      <w:pPr>
        <w:pStyle w:val="IFGBullet2Last"/>
        <w:rPr>
          <w:lang w:val="en"/>
        </w:rPr>
      </w:pPr>
      <w:r w:rsidRPr="009E06EB">
        <w:rPr>
          <w:lang w:val="en"/>
        </w:rPr>
        <w:t>What are the key metrics for the service?</w:t>
      </w:r>
    </w:p>
    <w:p w14:paraId="43A03F59" w14:textId="77777777" w:rsidR="00336A91" w:rsidRPr="009E06EB" w:rsidRDefault="00336A91" w:rsidP="003633FC">
      <w:pPr>
        <w:pStyle w:val="IFGBullet2Last"/>
        <w:rPr>
          <w:lang w:val="en"/>
        </w:rPr>
      </w:pPr>
      <w:r w:rsidRPr="009E06EB">
        <w:rPr>
          <w:lang w:val="en"/>
        </w:rPr>
        <w:t>How have these metrics performed over the life of the service?</w:t>
      </w:r>
    </w:p>
    <w:p w14:paraId="75AB192A" w14:textId="77777777" w:rsidR="00336A91" w:rsidRPr="009E06EB" w:rsidRDefault="00336A91" w:rsidP="003633FC">
      <w:pPr>
        <w:pStyle w:val="IFGBullet2Last"/>
        <w:rPr>
          <w:lang w:val="en"/>
        </w:rPr>
      </w:pPr>
      <w:r w:rsidRPr="009E06EB">
        <w:rPr>
          <w:lang w:val="en"/>
        </w:rPr>
        <w:t>Which system monitoring tools are in place?</w:t>
      </w:r>
    </w:p>
    <w:p w14:paraId="3FF1464F" w14:textId="77777777" w:rsidR="00336A91" w:rsidRPr="009E06EB" w:rsidRDefault="00336A91" w:rsidP="003633FC">
      <w:pPr>
        <w:pStyle w:val="IFGBullet2Last"/>
        <w:rPr>
          <w:lang w:val="en"/>
        </w:rPr>
      </w:pPr>
      <w:r w:rsidRPr="009E06EB">
        <w:rPr>
          <w:lang w:val="en"/>
        </w:rPr>
        <w:t>What is the targeted average response time for your service? What percent</w:t>
      </w:r>
      <w:r>
        <w:rPr>
          <w:lang w:val="en"/>
        </w:rPr>
        <w:t>age</w:t>
      </w:r>
      <w:r w:rsidRPr="009E06EB">
        <w:rPr>
          <w:lang w:val="en"/>
        </w:rPr>
        <w:t xml:space="preserve"> of requests take more than 1 second, 2 seconds, 4 seconds, and 8 seconds?</w:t>
      </w:r>
    </w:p>
    <w:p w14:paraId="26232DD3" w14:textId="77777777" w:rsidR="00336A91" w:rsidRPr="009E06EB" w:rsidRDefault="00336A91" w:rsidP="003633FC">
      <w:pPr>
        <w:pStyle w:val="IFGBullet2Last"/>
        <w:rPr>
          <w:lang w:val="en"/>
        </w:rPr>
      </w:pPr>
      <w:r w:rsidRPr="009E06EB">
        <w:rPr>
          <w:lang w:val="en"/>
        </w:rPr>
        <w:t>What is the average response time and percentile breakdown (percent of requests taking more than 1s, 2s, 4s, and 8s) for the top 10 transactions?</w:t>
      </w:r>
    </w:p>
    <w:p w14:paraId="2EA1CB6C" w14:textId="77777777" w:rsidR="00336A91" w:rsidRPr="009E06EB" w:rsidRDefault="00336A91" w:rsidP="003633FC">
      <w:pPr>
        <w:pStyle w:val="IFGBullet2Last"/>
        <w:rPr>
          <w:lang w:val="en"/>
        </w:rPr>
      </w:pPr>
      <w:r w:rsidRPr="009E06EB">
        <w:rPr>
          <w:lang w:val="en"/>
        </w:rPr>
        <w:t>What is the volume of each of your service’s top 10 transactions? What is the percentage of transactions started vs. completed?</w:t>
      </w:r>
    </w:p>
    <w:p w14:paraId="1005CAED" w14:textId="77777777" w:rsidR="00336A91" w:rsidRPr="009E06EB" w:rsidRDefault="00336A91" w:rsidP="003633FC">
      <w:pPr>
        <w:pStyle w:val="IFGBullet2Last"/>
        <w:rPr>
          <w:lang w:val="en"/>
        </w:rPr>
      </w:pPr>
      <w:r w:rsidRPr="009E06EB">
        <w:rPr>
          <w:lang w:val="en"/>
        </w:rPr>
        <w:t>What is your service’s monthly uptime target?</w:t>
      </w:r>
    </w:p>
    <w:p w14:paraId="49468DA9" w14:textId="77777777" w:rsidR="00336A91" w:rsidRPr="009E06EB" w:rsidRDefault="00336A91" w:rsidP="003633FC">
      <w:pPr>
        <w:pStyle w:val="IFGBullet2Last"/>
        <w:rPr>
          <w:lang w:val="en"/>
        </w:rPr>
      </w:pPr>
      <w:r w:rsidRPr="009E06EB">
        <w:rPr>
          <w:lang w:val="en"/>
        </w:rPr>
        <w:t>What is your service’s monthly uptime percentage, including scheduled maintenance? Excluding scheduled maintenance?</w:t>
      </w:r>
    </w:p>
    <w:p w14:paraId="32B562A3" w14:textId="77777777" w:rsidR="00336A91" w:rsidRPr="009E06EB" w:rsidRDefault="00336A91" w:rsidP="003633FC">
      <w:pPr>
        <w:pStyle w:val="IFGBullet2Last"/>
        <w:rPr>
          <w:lang w:val="en"/>
        </w:rPr>
      </w:pPr>
      <w:r w:rsidRPr="009E06EB">
        <w:rPr>
          <w:lang w:val="en"/>
        </w:rPr>
        <w:t>How does your team receive automated alerts when incidents occur?</w:t>
      </w:r>
    </w:p>
    <w:p w14:paraId="7395E3AC" w14:textId="77777777" w:rsidR="00336A91" w:rsidRPr="009E06EB" w:rsidRDefault="00336A91" w:rsidP="003633FC">
      <w:pPr>
        <w:pStyle w:val="IFGBullet2Last"/>
        <w:rPr>
          <w:lang w:val="en"/>
        </w:rPr>
      </w:pPr>
      <w:r w:rsidRPr="009E06EB">
        <w:rPr>
          <w:lang w:val="en"/>
        </w:rPr>
        <w:t>How does your team respond to incidents? What is your post-mortem process?</w:t>
      </w:r>
    </w:p>
    <w:p w14:paraId="584C433B" w14:textId="77777777" w:rsidR="00336A91" w:rsidRPr="009E06EB" w:rsidRDefault="00336A91" w:rsidP="003633FC">
      <w:pPr>
        <w:pStyle w:val="IFGBullet2Last"/>
        <w:rPr>
          <w:lang w:val="en"/>
        </w:rPr>
      </w:pPr>
      <w:r w:rsidRPr="009E06EB">
        <w:rPr>
          <w:lang w:val="en"/>
        </w:rPr>
        <w:t>Which tools are in place to measure user behavior?</w:t>
      </w:r>
    </w:p>
    <w:p w14:paraId="00BC111E" w14:textId="77777777" w:rsidR="00336A91" w:rsidRPr="009E06EB" w:rsidRDefault="00336A91" w:rsidP="003633FC">
      <w:pPr>
        <w:pStyle w:val="IFGBullet2Last"/>
        <w:rPr>
          <w:lang w:val="en"/>
        </w:rPr>
      </w:pPr>
      <w:r w:rsidRPr="009E06EB">
        <w:rPr>
          <w:lang w:val="en"/>
        </w:rPr>
        <w:t>What tools or technologies are used for A/B testing?</w:t>
      </w:r>
    </w:p>
    <w:p w14:paraId="1A4188F0" w14:textId="6EE24E08" w:rsidR="00336A91" w:rsidRDefault="00336A91" w:rsidP="005503A1">
      <w:pPr>
        <w:pStyle w:val="IFGBullet2Last"/>
        <w:rPr>
          <w:rFonts w:ascii="Times New Roman" w:hAnsi="Times New Roman"/>
          <w:b/>
          <w:bCs/>
          <w:sz w:val="15"/>
          <w:szCs w:val="15"/>
          <w:lang w:val="en"/>
        </w:rPr>
      </w:pPr>
      <w:r w:rsidRPr="009E06EB">
        <w:rPr>
          <w:lang w:val="en"/>
        </w:rPr>
        <w:t>How do you measure customer satisfaction?</w:t>
      </w:r>
      <w:r w:rsidR="005503A1">
        <w:rPr>
          <w:rFonts w:ascii="Times New Roman" w:hAnsi="Times New Roman"/>
          <w:b/>
          <w:bCs/>
          <w:sz w:val="15"/>
          <w:szCs w:val="15"/>
          <w:lang w:val="en"/>
        </w:rPr>
        <w:t xml:space="preserve"> </w:t>
      </w:r>
      <w:r>
        <w:rPr>
          <w:rFonts w:ascii="Times New Roman" w:hAnsi="Times New Roman"/>
          <w:b/>
          <w:bCs/>
          <w:sz w:val="15"/>
          <w:szCs w:val="15"/>
          <w:lang w:val="en"/>
        </w:rPr>
        <w:br w:type="page"/>
      </w:r>
    </w:p>
    <w:p w14:paraId="5F2F185B" w14:textId="3520C51A" w:rsidR="00336A91" w:rsidRPr="009E06EB" w:rsidRDefault="00336A91" w:rsidP="005503A1">
      <w:pPr>
        <w:pStyle w:val="Heading1-Blue-nn"/>
        <w:rPr>
          <w:lang w:val="en"/>
        </w:rPr>
      </w:pPr>
      <w:r>
        <w:rPr>
          <w:lang w:val="en"/>
        </w:rPr>
        <w:lastRenderedPageBreak/>
        <w:t xml:space="preserve"> </w:t>
      </w:r>
      <w:bookmarkStart w:id="78" w:name="_Toc475520616"/>
      <w:bookmarkStart w:id="79" w:name="_Toc350011243"/>
      <w:r>
        <w:rPr>
          <w:lang w:val="en"/>
        </w:rPr>
        <w:t>Play 13 – D</w:t>
      </w:r>
      <w:r w:rsidRPr="009E06EB">
        <w:rPr>
          <w:lang w:val="en"/>
        </w:rPr>
        <w:t>efault to open</w:t>
      </w:r>
      <w:bookmarkEnd w:id="78"/>
      <w:bookmarkEnd w:id="79"/>
    </w:p>
    <w:p w14:paraId="2CC64B9A" w14:textId="0905A010" w:rsidR="00336A91" w:rsidRDefault="00336A91" w:rsidP="003633FC">
      <w:pPr>
        <w:pStyle w:val="IFGBodyText"/>
        <w:rPr>
          <w:lang w:val="en"/>
        </w:rPr>
      </w:pPr>
      <w:r w:rsidRPr="009E06EB">
        <w:rPr>
          <w:lang w:val="en"/>
        </w:rPr>
        <w:t xml:space="preserve">When we collaborate in the open and </w:t>
      </w:r>
      <w:r>
        <w:rPr>
          <w:lang w:val="en"/>
        </w:rPr>
        <w:t xml:space="preserve">publicly </w:t>
      </w:r>
      <w:r w:rsidRPr="009E06EB">
        <w:rPr>
          <w:lang w:val="en"/>
        </w:rPr>
        <w:t xml:space="preserve">publish our data, </w:t>
      </w:r>
      <w:r>
        <w:rPr>
          <w:lang w:val="en"/>
        </w:rPr>
        <w:t xml:space="preserve">together </w:t>
      </w:r>
      <w:r w:rsidRPr="009E06EB">
        <w:rPr>
          <w:lang w:val="en"/>
        </w:rPr>
        <w:t xml:space="preserve">we can improve </w:t>
      </w:r>
      <w:r>
        <w:rPr>
          <w:lang w:val="en"/>
        </w:rPr>
        <w:t>g</w:t>
      </w:r>
      <w:r w:rsidRPr="009E06EB">
        <w:rPr>
          <w:lang w:val="en"/>
        </w:rPr>
        <w:t>overnment. By more openly building services and publishing open data, we simplify the public’s access to government services and information</w:t>
      </w:r>
      <w:r>
        <w:rPr>
          <w:lang w:val="en"/>
        </w:rPr>
        <w:t>;</w:t>
      </w:r>
      <w:r w:rsidRPr="009E06EB">
        <w:rPr>
          <w:lang w:val="en"/>
        </w:rPr>
        <w:t xml:space="preserve"> allow the public to contribute easily</w:t>
      </w:r>
      <w:r>
        <w:rPr>
          <w:lang w:val="en"/>
        </w:rPr>
        <w:t>;</w:t>
      </w:r>
      <w:r w:rsidRPr="009E06EB">
        <w:rPr>
          <w:lang w:val="en"/>
        </w:rPr>
        <w:t xml:space="preserve"> and enable reuse by entrepreneurs, nonprofits, other agencies, and the public.</w:t>
      </w:r>
    </w:p>
    <w:p w14:paraId="7AD87087" w14:textId="77777777" w:rsidR="005503A1" w:rsidRPr="009E06EB" w:rsidRDefault="005503A1" w:rsidP="003633FC">
      <w:pPr>
        <w:pStyle w:val="IFGBodyText"/>
        <w:rPr>
          <w:lang w:val="en"/>
        </w:rPr>
      </w:pPr>
    </w:p>
    <w:p w14:paraId="4E4F260A" w14:textId="77777777" w:rsidR="00336A91" w:rsidRPr="009E06EB" w:rsidRDefault="00336A91" w:rsidP="005503A1">
      <w:pPr>
        <w:pStyle w:val="Heading2-nn"/>
        <w:rPr>
          <w:lang w:val="en"/>
        </w:rPr>
      </w:pPr>
      <w:bookmarkStart w:id="80" w:name="_Toc475520617"/>
      <w:bookmarkStart w:id="81" w:name="_Toc350011244"/>
      <w:r w:rsidRPr="009E06EB">
        <w:rPr>
          <w:lang w:val="en"/>
        </w:rPr>
        <w:t>Checklist</w:t>
      </w:r>
      <w:bookmarkEnd w:id="80"/>
      <w:bookmarkEnd w:id="81"/>
    </w:p>
    <w:p w14:paraId="4D733855" w14:textId="09A95605" w:rsidR="00336A91" w:rsidRPr="009E06EB" w:rsidRDefault="00336A91" w:rsidP="003633FC">
      <w:pPr>
        <w:pStyle w:val="IFGBodyText"/>
        <w:numPr>
          <w:ilvl w:val="0"/>
          <w:numId w:val="30"/>
        </w:numPr>
        <w:rPr>
          <w:lang w:val="en"/>
        </w:rPr>
      </w:pPr>
      <w:r w:rsidRPr="009E06EB">
        <w:rPr>
          <w:lang w:val="en"/>
        </w:rPr>
        <w:t>Offer users a mechanism to report bugs and issues and be responsive to these reports</w:t>
      </w:r>
      <w:r>
        <w:rPr>
          <w:lang w:val="en"/>
        </w:rPr>
        <w:t>.</w:t>
      </w:r>
    </w:p>
    <w:p w14:paraId="5844E188" w14:textId="25F01925" w:rsidR="00336A91" w:rsidRPr="009E06EB" w:rsidRDefault="00336A91" w:rsidP="003633FC">
      <w:pPr>
        <w:pStyle w:val="IFGBodyText"/>
        <w:numPr>
          <w:ilvl w:val="0"/>
          <w:numId w:val="30"/>
        </w:numPr>
        <w:rPr>
          <w:lang w:val="en"/>
        </w:rPr>
      </w:pPr>
      <w:r w:rsidRPr="009E06EB">
        <w:rPr>
          <w:lang w:val="en"/>
        </w:rPr>
        <w:t xml:space="preserve">Provide datasets to the public, in their entirety, through bulk downloads and application programming interfaces </w:t>
      </w:r>
      <w:r>
        <w:rPr>
          <w:lang w:val="en"/>
        </w:rPr>
        <w:t>(</w:t>
      </w:r>
      <w:r w:rsidRPr="009E06EB">
        <w:rPr>
          <w:lang w:val="en"/>
        </w:rPr>
        <w:t>APIs</w:t>
      </w:r>
      <w:r w:rsidR="003F506E">
        <w:rPr>
          <w:lang w:val="en"/>
        </w:rPr>
        <w:t>)</w:t>
      </w:r>
      <w:r>
        <w:rPr>
          <w:lang w:val="en"/>
        </w:rPr>
        <w:t>.</w:t>
      </w:r>
    </w:p>
    <w:p w14:paraId="658CF146" w14:textId="01F50C0C" w:rsidR="00336A91" w:rsidRPr="009E06EB" w:rsidRDefault="00336A91" w:rsidP="003633FC">
      <w:pPr>
        <w:pStyle w:val="IFGBodyText"/>
        <w:numPr>
          <w:ilvl w:val="0"/>
          <w:numId w:val="30"/>
        </w:numPr>
        <w:rPr>
          <w:lang w:val="en"/>
        </w:rPr>
      </w:pPr>
      <w:r w:rsidRPr="009E06EB">
        <w:rPr>
          <w:lang w:val="en"/>
        </w:rPr>
        <w:t>Ensure that data from the service is explicitly in the public domain, and that rights are waived globally via an international public domain dedication such as the “Creative Commons Zero” waiver</w:t>
      </w:r>
      <w:r>
        <w:rPr>
          <w:lang w:val="en"/>
        </w:rPr>
        <w:t>.</w:t>
      </w:r>
    </w:p>
    <w:p w14:paraId="6B110695" w14:textId="77777777" w:rsidR="00336A91" w:rsidRPr="009E06EB" w:rsidRDefault="00336A91" w:rsidP="003633FC">
      <w:pPr>
        <w:pStyle w:val="IFGBodyText"/>
        <w:numPr>
          <w:ilvl w:val="0"/>
          <w:numId w:val="30"/>
        </w:numPr>
        <w:rPr>
          <w:lang w:val="en"/>
        </w:rPr>
      </w:pPr>
      <w:r w:rsidRPr="009E06EB">
        <w:rPr>
          <w:lang w:val="en"/>
        </w:rPr>
        <w:t>Catalog data in the agency’s enterprise data inventory and add any public datasets to the agency’s public data listing</w:t>
      </w:r>
      <w:r>
        <w:rPr>
          <w:lang w:val="en"/>
        </w:rPr>
        <w:t>.</w:t>
      </w:r>
    </w:p>
    <w:p w14:paraId="07368183" w14:textId="11208522" w:rsidR="00336A91" w:rsidRPr="009E06EB" w:rsidRDefault="00336A91" w:rsidP="003633FC">
      <w:pPr>
        <w:pStyle w:val="IFGBodyText"/>
        <w:numPr>
          <w:ilvl w:val="0"/>
          <w:numId w:val="30"/>
        </w:numPr>
        <w:rPr>
          <w:lang w:val="en"/>
        </w:rPr>
      </w:pPr>
      <w:r w:rsidRPr="009E06EB">
        <w:rPr>
          <w:lang w:val="en"/>
        </w:rPr>
        <w:t>Ensure that we maintain the rights to all data developed by third parties in a manner that is releasable</w:t>
      </w:r>
      <w:r>
        <w:rPr>
          <w:lang w:val="en"/>
        </w:rPr>
        <w:t>,</w:t>
      </w:r>
      <w:r w:rsidRPr="009E06EB">
        <w:rPr>
          <w:lang w:val="en"/>
        </w:rPr>
        <w:t xml:space="preserve"> reusable</w:t>
      </w:r>
      <w:r>
        <w:rPr>
          <w:lang w:val="en"/>
        </w:rPr>
        <w:t>, and</w:t>
      </w:r>
      <w:r w:rsidRPr="009E06EB">
        <w:rPr>
          <w:lang w:val="en"/>
        </w:rPr>
        <w:t xml:space="preserve"> at no cost to the public</w:t>
      </w:r>
      <w:r>
        <w:rPr>
          <w:lang w:val="en"/>
        </w:rPr>
        <w:t>.</w:t>
      </w:r>
    </w:p>
    <w:p w14:paraId="511329F9" w14:textId="77777777" w:rsidR="00336A91" w:rsidRPr="009E06EB" w:rsidRDefault="00336A91" w:rsidP="003633FC">
      <w:pPr>
        <w:pStyle w:val="IFGBodyText"/>
        <w:numPr>
          <w:ilvl w:val="0"/>
          <w:numId w:val="30"/>
        </w:numPr>
        <w:rPr>
          <w:lang w:val="en"/>
        </w:rPr>
      </w:pPr>
      <w:r w:rsidRPr="009E06EB">
        <w:rPr>
          <w:lang w:val="en"/>
        </w:rPr>
        <w:t>Ensure that we maintain contractual rights to all custom software developed by third parties in a manner that is publishable and reusable at no cost</w:t>
      </w:r>
      <w:r>
        <w:rPr>
          <w:lang w:val="en"/>
        </w:rPr>
        <w:t>.</w:t>
      </w:r>
    </w:p>
    <w:p w14:paraId="673E15D0" w14:textId="77777777" w:rsidR="00336A91" w:rsidRPr="009E06EB" w:rsidRDefault="00336A91" w:rsidP="003633FC">
      <w:pPr>
        <w:pStyle w:val="IFGBodyText"/>
        <w:numPr>
          <w:ilvl w:val="0"/>
          <w:numId w:val="30"/>
        </w:numPr>
        <w:rPr>
          <w:lang w:val="en"/>
        </w:rPr>
      </w:pPr>
      <w:r w:rsidRPr="009E06EB">
        <w:rPr>
          <w:lang w:val="en"/>
        </w:rPr>
        <w:t>When appropriate, create an API for third parties and internal users to interact with the service directly</w:t>
      </w:r>
      <w:r>
        <w:rPr>
          <w:lang w:val="en"/>
        </w:rPr>
        <w:t>.</w:t>
      </w:r>
    </w:p>
    <w:p w14:paraId="53D7BD07" w14:textId="77777777" w:rsidR="00336A91" w:rsidRPr="009E06EB" w:rsidRDefault="00336A91" w:rsidP="003633FC">
      <w:pPr>
        <w:pStyle w:val="IFGBodyText"/>
        <w:numPr>
          <w:ilvl w:val="0"/>
          <w:numId w:val="30"/>
        </w:numPr>
        <w:rPr>
          <w:lang w:val="en"/>
        </w:rPr>
      </w:pPr>
      <w:r w:rsidRPr="009E06EB">
        <w:rPr>
          <w:lang w:val="en"/>
        </w:rPr>
        <w:t>When appropriate, publish source code of projects or components online</w:t>
      </w:r>
      <w:r>
        <w:rPr>
          <w:lang w:val="en"/>
        </w:rPr>
        <w:t>.</w:t>
      </w:r>
    </w:p>
    <w:p w14:paraId="167BA809" w14:textId="5C61F356" w:rsidR="00336A91" w:rsidRPr="009E06EB" w:rsidRDefault="00336A91" w:rsidP="003633FC">
      <w:pPr>
        <w:pStyle w:val="IFGBodyText"/>
        <w:numPr>
          <w:ilvl w:val="0"/>
          <w:numId w:val="30"/>
        </w:numPr>
        <w:rPr>
          <w:lang w:val="en"/>
        </w:rPr>
      </w:pPr>
      <w:r w:rsidRPr="009E06EB">
        <w:rPr>
          <w:lang w:val="en"/>
        </w:rPr>
        <w:t>When appropriate, share your development process and progress publicly</w:t>
      </w:r>
      <w:r>
        <w:rPr>
          <w:lang w:val="en"/>
        </w:rPr>
        <w:t>.</w:t>
      </w:r>
      <w:r w:rsidR="005503A1">
        <w:rPr>
          <w:lang w:val="en"/>
        </w:rPr>
        <w:br/>
      </w:r>
    </w:p>
    <w:p w14:paraId="20EA29BA" w14:textId="77777777" w:rsidR="00336A91" w:rsidRPr="009E06EB" w:rsidRDefault="00336A91" w:rsidP="005503A1">
      <w:pPr>
        <w:pStyle w:val="Heading2-nn"/>
        <w:rPr>
          <w:lang w:val="en"/>
        </w:rPr>
      </w:pPr>
      <w:bookmarkStart w:id="82" w:name="_Toc475520618"/>
      <w:bookmarkStart w:id="83" w:name="_Toc350011245"/>
      <w:r w:rsidRPr="009E06EB">
        <w:rPr>
          <w:lang w:val="en"/>
        </w:rPr>
        <w:t>Key Questions</w:t>
      </w:r>
      <w:bookmarkEnd w:id="82"/>
      <w:bookmarkEnd w:id="83"/>
    </w:p>
    <w:p w14:paraId="524F90D9" w14:textId="77777777" w:rsidR="00336A91" w:rsidRPr="009E06EB" w:rsidRDefault="00336A91" w:rsidP="003633FC">
      <w:pPr>
        <w:pStyle w:val="IFGBullet2Last"/>
        <w:rPr>
          <w:lang w:val="en"/>
        </w:rPr>
      </w:pPr>
      <w:r w:rsidRPr="009E06EB">
        <w:rPr>
          <w:lang w:val="en"/>
        </w:rPr>
        <w:t>How are you collecting user feedback for bugs and issues?</w:t>
      </w:r>
    </w:p>
    <w:p w14:paraId="5174AB39" w14:textId="77777777" w:rsidR="00336A91" w:rsidRPr="009E06EB" w:rsidRDefault="00336A91" w:rsidP="003633FC">
      <w:pPr>
        <w:pStyle w:val="IFGBullet2Last"/>
        <w:rPr>
          <w:lang w:val="en"/>
        </w:rPr>
      </w:pPr>
      <w:r w:rsidRPr="009E06EB">
        <w:rPr>
          <w:lang w:val="en"/>
        </w:rPr>
        <w:t>If there is an API, what capabilities does it provide? Who uses it? How is it documented?</w:t>
      </w:r>
    </w:p>
    <w:p w14:paraId="03D9941C" w14:textId="68724FD4" w:rsidR="00336A91" w:rsidRPr="009E06EB" w:rsidRDefault="00336A91" w:rsidP="003633FC">
      <w:pPr>
        <w:pStyle w:val="IFGBullet2Last"/>
        <w:rPr>
          <w:lang w:val="en"/>
        </w:rPr>
      </w:pPr>
      <w:r>
        <w:rPr>
          <w:lang w:val="en"/>
        </w:rPr>
        <w:t>Has</w:t>
      </w:r>
      <w:r w:rsidRPr="009E06EB">
        <w:rPr>
          <w:lang w:val="en"/>
        </w:rPr>
        <w:t xml:space="preserve"> codebase has not been released under an open source license</w:t>
      </w:r>
      <w:r>
        <w:rPr>
          <w:lang w:val="en"/>
        </w:rPr>
        <w:t>? If not,</w:t>
      </w:r>
      <w:r w:rsidRPr="009E06EB">
        <w:rPr>
          <w:lang w:val="en"/>
        </w:rPr>
        <w:t xml:space="preserve"> explain why.</w:t>
      </w:r>
    </w:p>
    <w:p w14:paraId="4D13A6F3" w14:textId="77777777" w:rsidR="00336A91" w:rsidRPr="009E06EB" w:rsidRDefault="00336A91" w:rsidP="003633FC">
      <w:pPr>
        <w:pStyle w:val="IFGBullet2Last"/>
        <w:rPr>
          <w:lang w:val="en"/>
        </w:rPr>
      </w:pPr>
      <w:r w:rsidRPr="009E06EB">
        <w:rPr>
          <w:lang w:val="en"/>
        </w:rPr>
        <w:t>What components are made available to the public as open source?</w:t>
      </w:r>
    </w:p>
    <w:p w14:paraId="05F89BA3" w14:textId="77777777" w:rsidR="00336A91" w:rsidRPr="009E06EB" w:rsidRDefault="00336A91" w:rsidP="003633FC">
      <w:pPr>
        <w:pStyle w:val="IFGBullet2Last"/>
        <w:rPr>
          <w:lang w:val="en"/>
        </w:rPr>
      </w:pPr>
      <w:r w:rsidRPr="009E06EB">
        <w:rPr>
          <w:lang w:val="en"/>
        </w:rPr>
        <w:t>What datasets are made available to the public?</w:t>
      </w:r>
    </w:p>
    <w:p w14:paraId="2D776A26" w14:textId="77777777" w:rsidR="00336A91" w:rsidRPr="00ED03AC" w:rsidRDefault="00336A91" w:rsidP="00336A91"/>
    <w:p w14:paraId="592FF48B" w14:textId="77777777" w:rsidR="00336A91" w:rsidRDefault="00336A91">
      <w:pPr>
        <w:spacing w:after="160" w:line="259" w:lineRule="auto"/>
        <w:rPr>
          <w:rFonts w:cs="Arial"/>
          <w:b/>
          <w:bCs/>
          <w:color w:val="2C537D"/>
          <w:kern w:val="20"/>
          <w:sz w:val="28"/>
          <w:szCs w:val="32"/>
        </w:rPr>
      </w:pPr>
    </w:p>
    <w:bookmarkEnd w:id="5"/>
    <w:bookmarkEnd w:id="6"/>
    <w:p w14:paraId="0B63AB1C" w14:textId="472FCE25" w:rsidR="003633FC" w:rsidRDefault="003633FC" w:rsidP="00C659E0">
      <w:pPr>
        <w:pStyle w:val="Heading1-Blue-nn"/>
        <w:rPr>
          <w:b w:val="0"/>
          <w:bCs w:val="0"/>
        </w:rPr>
      </w:pPr>
    </w:p>
    <w:sectPr w:rsidR="003633FC" w:rsidSect="00EE6FD7">
      <w:headerReference w:type="default" r:id="rId21"/>
      <w:footerReference w:type="default" r:id="rId22"/>
      <w:pgSz w:w="12240" w:h="15840" w:code="1"/>
      <w:pgMar w:top="1440" w:right="1440" w:bottom="1440" w:left="1440" w:header="720" w:footer="58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2389B" w14:textId="77777777" w:rsidR="00207C7A" w:rsidRDefault="00207C7A" w:rsidP="00777DA5">
      <w:pPr>
        <w:spacing w:after="0" w:line="240" w:lineRule="auto"/>
      </w:pPr>
      <w:r>
        <w:separator/>
      </w:r>
    </w:p>
    <w:p w14:paraId="7842530B" w14:textId="77777777" w:rsidR="00207C7A" w:rsidRDefault="00207C7A"/>
    <w:p w14:paraId="2378CACE" w14:textId="77777777" w:rsidR="00207C7A" w:rsidRDefault="00207C7A"/>
    <w:p w14:paraId="6C08F369" w14:textId="77777777" w:rsidR="00207C7A" w:rsidRDefault="00207C7A"/>
  </w:endnote>
  <w:endnote w:type="continuationSeparator" w:id="0">
    <w:p w14:paraId="719E7925" w14:textId="77777777" w:rsidR="00207C7A" w:rsidRDefault="00207C7A" w:rsidP="00777DA5">
      <w:pPr>
        <w:spacing w:after="0" w:line="240" w:lineRule="auto"/>
      </w:pPr>
      <w:r>
        <w:continuationSeparator/>
      </w:r>
    </w:p>
    <w:p w14:paraId="679A7E78" w14:textId="77777777" w:rsidR="00207C7A" w:rsidRDefault="00207C7A"/>
    <w:p w14:paraId="2CF2AF84" w14:textId="77777777" w:rsidR="00207C7A" w:rsidRDefault="00207C7A"/>
    <w:p w14:paraId="75442055" w14:textId="77777777" w:rsidR="00207C7A" w:rsidRDefault="00207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0429" w14:textId="77777777" w:rsidR="005C0542" w:rsidRPr="00B274A1" w:rsidRDefault="005C0542" w:rsidP="00470177">
    <w:pPr>
      <w:tabs>
        <w:tab w:val="left" w:pos="2960"/>
      </w:tabs>
      <w:spacing w:after="120" w:line="240" w:lineRule="auto"/>
      <w:rPr>
        <w:noProof/>
        <w:color w:val="808080"/>
        <w:sz w:val="20"/>
      </w:rPr>
    </w:pPr>
    <w:r>
      <w:rPr>
        <w:noProof/>
        <w:color w:val="808080"/>
        <w:sz w:val="20"/>
      </w:rPr>
      <w:tab/>
    </w:r>
  </w:p>
  <w:p w14:paraId="6A474147" w14:textId="77777777" w:rsidR="005C0542" w:rsidRPr="00B274A1" w:rsidRDefault="005C0542" w:rsidP="00EF0FC6">
    <w:pPr>
      <w:spacing w:after="120" w:line="240" w:lineRule="auto"/>
      <w:jc w:val="center"/>
      <w:rPr>
        <w:noProof/>
        <w:color w:val="8080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A7DD5" w14:textId="77777777" w:rsidR="005C0542" w:rsidRPr="00B274A1" w:rsidRDefault="005C0542" w:rsidP="00470177">
    <w:pPr>
      <w:tabs>
        <w:tab w:val="left" w:pos="2960"/>
      </w:tabs>
      <w:spacing w:after="120" w:line="240" w:lineRule="auto"/>
      <w:rPr>
        <w:noProof/>
        <w:color w:val="808080"/>
        <w:sz w:val="20"/>
      </w:rPr>
    </w:pPr>
    <w:r w:rsidRPr="00B274A1">
      <w:rPr>
        <w:noProof/>
        <w:color w:val="808080"/>
        <w:sz w:val="20"/>
      </w:rPr>
      <mc:AlternateContent>
        <mc:Choice Requires="wps">
          <w:drawing>
            <wp:anchor distT="0" distB="0" distL="114300" distR="114300" simplePos="0" relativeHeight="251744256" behindDoc="0" locked="0" layoutInCell="1" allowOverlap="1" wp14:anchorId="23A45DE6" wp14:editId="73B30543">
              <wp:simplePos x="0" y="0"/>
              <wp:positionH relativeFrom="column">
                <wp:posOffset>-19050</wp:posOffset>
              </wp:positionH>
              <wp:positionV relativeFrom="paragraph">
                <wp:posOffset>79375</wp:posOffset>
              </wp:positionV>
              <wp:extent cx="5943600" cy="0"/>
              <wp:effectExtent l="38100" t="38100" r="76200" b="95250"/>
              <wp:wrapNone/>
              <wp:docPr id="5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cap="flat" cmpd="sng" algn="ctr">
                        <a:solidFill>
                          <a:sysClr val="windowText" lastClr="000000"/>
                        </a:solidFill>
                        <a:prstDash val="solid"/>
                        <a:headEnd type="none" w="med" len="med"/>
                        <a:tailEnd type="none" w="med" len="med"/>
                      </a:ln>
                      <a:effectLst>
                        <a:outerShdw blurRad="40000" dist="20000" dir="5400000" rotWithShape="0">
                          <a:srgbClr val="000000">
                            <a:alpha val="38000"/>
                          </a:srgbClr>
                        </a:outerShdw>
                      </a:effectLst>
                      <a:extLst/>
                    </wps:spPr>
                    <wps:bodyPr/>
                  </wps:wsp>
                </a:graphicData>
              </a:graphic>
              <wp14:sizeRelH relativeFrom="page">
                <wp14:pctWidth>0</wp14:pctWidth>
              </wp14:sizeRelH>
              <wp14:sizeRelV relativeFrom="page">
                <wp14:pctHeight>0</wp14:pctHeight>
              </wp14:sizeRelV>
            </wp:anchor>
          </w:drawing>
        </mc:Choice>
        <mc:Fallback>
          <w:pict>
            <v:shapetype w14:anchorId="5AA05028" id="_x0000_t32" coordsize="21600,21600" o:spt="32" o:oned="t" path="m,l21600,21600e" filled="f">
              <v:path arrowok="t" fillok="f" o:connecttype="none"/>
              <o:lock v:ext="edit" shapetype="t"/>
            </v:shapetype>
            <v:shape id="AutoShape 16" o:spid="_x0000_s1026" type="#_x0000_t32" style="position:absolute;margin-left:-1.5pt;margin-top:6.25pt;width:468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" strokecolor="windowText" strokeweight="2pt">
              <v:shadow on="t" color="black" opacity="24903f" origin=",.5" offset="0,.55556mm"/>
            </v:shape>
          </w:pict>
        </mc:Fallback>
      </mc:AlternateContent>
    </w:r>
    <w:r>
      <w:rPr>
        <w:noProof/>
        <w:color w:val="808080"/>
        <w:sz w:val="20"/>
      </w:rPr>
      <w:tab/>
    </w:r>
  </w:p>
  <w:p w14:paraId="489A3496" w14:textId="69AF82BF" w:rsidR="005C0542" w:rsidRPr="00E719BE" w:rsidRDefault="005C0542" w:rsidP="00EF0FC6">
    <w:pPr>
      <w:spacing w:after="120" w:line="240" w:lineRule="auto"/>
      <w:jc w:val="center"/>
      <w:rPr>
        <w:noProof/>
        <w:color w:val="auto"/>
        <w:sz w:val="18"/>
      </w:rPr>
    </w:pPr>
    <w:r w:rsidRPr="00E719BE">
      <w:rPr>
        <w:noProof/>
        <w:color w:val="auto"/>
        <w:sz w:val="18"/>
      </w:rPr>
      <w:t xml:space="preserve">Page </w:t>
    </w:r>
    <w:r w:rsidRPr="00E719BE">
      <w:rPr>
        <w:noProof/>
        <w:color w:val="auto"/>
        <w:sz w:val="18"/>
      </w:rPr>
      <w:fldChar w:fldCharType="begin"/>
    </w:r>
    <w:r w:rsidRPr="00E719BE">
      <w:rPr>
        <w:noProof/>
        <w:color w:val="auto"/>
        <w:sz w:val="18"/>
      </w:rPr>
      <w:instrText xml:space="preserve"> PAGE </w:instrText>
    </w:r>
    <w:r w:rsidRPr="00E719BE">
      <w:rPr>
        <w:noProof/>
        <w:color w:val="auto"/>
        <w:sz w:val="18"/>
      </w:rPr>
      <w:fldChar w:fldCharType="separate"/>
    </w:r>
    <w:r w:rsidR="00D93957">
      <w:rPr>
        <w:noProof/>
        <w:color w:val="auto"/>
        <w:sz w:val="18"/>
      </w:rPr>
      <w:t>ii</w:t>
    </w:r>
    <w:r w:rsidRPr="00E719BE">
      <w:rPr>
        <w:noProof/>
        <w:color w:val="auto"/>
        <w:sz w:val="18"/>
      </w:rPr>
      <w:fldChar w:fldCharType="end"/>
    </w:r>
  </w:p>
  <w:p w14:paraId="5EE04105" w14:textId="77777777" w:rsidR="005C0542" w:rsidRPr="00B274A1" w:rsidRDefault="005C0542" w:rsidP="00EF0FC6">
    <w:pPr>
      <w:spacing w:after="120" w:line="240" w:lineRule="auto"/>
      <w:jc w:val="center"/>
      <w:rPr>
        <w:noProof/>
        <w:color w:val="8080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DAA9D" w14:textId="77777777" w:rsidR="005C0542" w:rsidRDefault="005C0542" w:rsidP="00B37ABA">
    <w:pPr>
      <w:spacing w:after="120" w:line="240" w:lineRule="auto"/>
      <w:rPr>
        <w:noProof/>
        <w:color w:val="808080"/>
        <w:sz w:val="20"/>
      </w:rPr>
    </w:pPr>
  </w:p>
  <w:p w14:paraId="1E572234" w14:textId="77777777" w:rsidR="005C0542" w:rsidRPr="00B274A1" w:rsidRDefault="005C0542" w:rsidP="00B37ABA">
    <w:pPr>
      <w:spacing w:after="120" w:line="240" w:lineRule="auto"/>
      <w:rPr>
        <w:noProof/>
        <w:color w:val="808080"/>
        <w:sz w:val="20"/>
      </w:rPr>
    </w:pPr>
    <w:r w:rsidRPr="00B274A1">
      <w:rPr>
        <w:noProof/>
        <w:color w:val="808080"/>
        <w:sz w:val="20"/>
      </w:rPr>
      <mc:AlternateContent>
        <mc:Choice Requires="wps">
          <w:drawing>
            <wp:anchor distT="0" distB="0" distL="114300" distR="114300" simplePos="0" relativeHeight="251734016" behindDoc="0" locked="0" layoutInCell="1" allowOverlap="1" wp14:anchorId="4D020660" wp14:editId="61BB72F4">
              <wp:simplePos x="0" y="0"/>
              <wp:positionH relativeFrom="margin">
                <wp:align>center</wp:align>
              </wp:positionH>
              <wp:positionV relativeFrom="paragraph">
                <wp:posOffset>38100</wp:posOffset>
              </wp:positionV>
              <wp:extent cx="5943600" cy="0"/>
              <wp:effectExtent l="38100" t="38100" r="76200" b="95250"/>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cap="flat" cmpd="sng" algn="ctr">
                        <a:solidFill>
                          <a:sysClr val="windowText" lastClr="000000"/>
                        </a:solidFill>
                        <a:prstDash val="solid"/>
                        <a:headEnd type="none" w="med" len="med"/>
                        <a:tailEnd type="none" w="med" len="med"/>
                      </a:ln>
                      <a:effectLst>
                        <a:outerShdw blurRad="40000" dist="20000" dir="5400000" rotWithShape="0">
                          <a:srgbClr val="000000">
                            <a:alpha val="38000"/>
                          </a:srgbClr>
                        </a:outerShdw>
                      </a:effectLst>
                      <a:extLst/>
                    </wps:spPr>
                    <wps:bodyPr/>
                  </wps:wsp>
                </a:graphicData>
              </a:graphic>
              <wp14:sizeRelH relativeFrom="page">
                <wp14:pctWidth>0</wp14:pctWidth>
              </wp14:sizeRelH>
              <wp14:sizeRelV relativeFrom="page">
                <wp14:pctHeight>0</wp14:pctHeight>
              </wp14:sizeRelV>
            </wp:anchor>
          </w:drawing>
        </mc:Choice>
        <mc:Fallback>
          <w:pict>
            <v:shapetype w14:anchorId="5D2CC6FD" id="_x0000_t32" coordsize="21600,21600" o:spt="32" o:oned="t" path="m,l21600,21600e" filled="f">
              <v:path arrowok="t" fillok="f" o:connecttype="none"/>
              <o:lock v:ext="edit" shapetype="t"/>
            </v:shapetype>
            <v:shape id="AutoShape 16" o:spid="_x0000_s1026" type="#_x0000_t32" style="position:absolute;margin-left:0;margin-top:3pt;width:468pt;height:0;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" strokecolor="windowText" strokeweight="2pt">
              <v:shadow on="t" color="black" opacity="24903f" origin=",.5" offset="0,.55556mm"/>
              <w10:wrap anchorx="margin"/>
            </v:shape>
          </w:pict>
        </mc:Fallback>
      </mc:AlternateContent>
    </w:r>
  </w:p>
  <w:p w14:paraId="0FC7DE37" w14:textId="596E31DB" w:rsidR="005C0542" w:rsidRPr="005779A6" w:rsidRDefault="005C0542" w:rsidP="005779A6">
    <w:pPr>
      <w:spacing w:after="120" w:line="240" w:lineRule="auto"/>
      <w:jc w:val="center"/>
      <w:rPr>
        <w:noProof/>
        <w:color w:val="auto"/>
        <w:sz w:val="18"/>
      </w:rPr>
    </w:pPr>
    <w:r w:rsidRPr="00C065FD">
      <w:rPr>
        <w:noProof/>
        <w:color w:val="auto"/>
        <w:sz w:val="18"/>
      </w:rPr>
      <w:t xml:space="preserve">Page </w:t>
    </w:r>
    <w:r w:rsidRPr="00C065FD">
      <w:rPr>
        <w:noProof/>
        <w:color w:val="auto"/>
        <w:sz w:val="18"/>
      </w:rPr>
      <w:fldChar w:fldCharType="begin"/>
    </w:r>
    <w:r w:rsidRPr="00C065FD">
      <w:rPr>
        <w:noProof/>
        <w:color w:val="auto"/>
        <w:sz w:val="18"/>
      </w:rPr>
      <w:instrText xml:space="preserve"> PAGE </w:instrText>
    </w:r>
    <w:r w:rsidRPr="00C065FD">
      <w:rPr>
        <w:noProof/>
        <w:color w:val="auto"/>
        <w:sz w:val="18"/>
      </w:rPr>
      <w:fldChar w:fldCharType="separate"/>
    </w:r>
    <w:r w:rsidR="00D93957">
      <w:rPr>
        <w:noProof/>
        <w:color w:val="auto"/>
        <w:sz w:val="18"/>
      </w:rPr>
      <w:t>14</w:t>
    </w:r>
    <w:r w:rsidRPr="00C065FD">
      <w:rPr>
        <w:noProof/>
        <w:color w:val="auto"/>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2C8D6" w14:textId="77777777" w:rsidR="00207C7A" w:rsidRDefault="00207C7A" w:rsidP="00777DA5">
      <w:pPr>
        <w:spacing w:after="0" w:line="240" w:lineRule="auto"/>
      </w:pPr>
      <w:r>
        <w:separator/>
      </w:r>
    </w:p>
    <w:p w14:paraId="067F8A25" w14:textId="77777777" w:rsidR="00207C7A" w:rsidRDefault="00207C7A"/>
    <w:p w14:paraId="65E35D18" w14:textId="77777777" w:rsidR="00207C7A" w:rsidRDefault="00207C7A"/>
    <w:p w14:paraId="5E774FA3" w14:textId="77777777" w:rsidR="00207C7A" w:rsidRDefault="00207C7A"/>
  </w:footnote>
  <w:footnote w:type="continuationSeparator" w:id="0">
    <w:p w14:paraId="34D2BDDA" w14:textId="77777777" w:rsidR="00207C7A" w:rsidRDefault="00207C7A" w:rsidP="00777DA5">
      <w:pPr>
        <w:spacing w:after="0" w:line="240" w:lineRule="auto"/>
      </w:pPr>
      <w:r>
        <w:continuationSeparator/>
      </w:r>
    </w:p>
    <w:p w14:paraId="13CA13BD" w14:textId="77777777" w:rsidR="00207C7A" w:rsidRDefault="00207C7A"/>
    <w:p w14:paraId="4A63EE56" w14:textId="77777777" w:rsidR="00207C7A" w:rsidRDefault="00207C7A"/>
    <w:p w14:paraId="76BB2751" w14:textId="77777777" w:rsidR="00207C7A" w:rsidRDefault="00207C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2FF5D" w14:textId="77777777" w:rsidR="005C0542" w:rsidRPr="0078702F" w:rsidRDefault="005C0542" w:rsidP="00EF0FC6">
    <w:pPr>
      <w:spacing w:after="120" w:line="240" w:lineRule="auto"/>
      <w:rPr>
        <w:i/>
        <w:noProof/>
        <w:color w:val="808080" w:themeColor="background1" w:themeShade="80"/>
        <w:sz w:val="20"/>
      </w:rPr>
    </w:pPr>
  </w:p>
  <w:p w14:paraId="741B8426" w14:textId="77777777" w:rsidR="005C0542" w:rsidRDefault="005C0542" w:rsidP="00470177">
    <w:pPr>
      <w:tabs>
        <w:tab w:val="left" w:pos="2432"/>
      </w:tabs>
    </w:pPr>
    <w:r>
      <w:tab/>
    </w:r>
  </w:p>
  <w:p w14:paraId="5EA99F43" w14:textId="77777777" w:rsidR="005C0542" w:rsidRDefault="005C0542" w:rsidP="00470177">
    <w:pPr>
      <w:tabs>
        <w:tab w:val="left" w:pos="729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D6EA6" w14:textId="77777777" w:rsidR="005C0542" w:rsidRPr="0078702F" w:rsidRDefault="005C0542" w:rsidP="00EF0FC6">
    <w:pPr>
      <w:spacing w:after="120" w:line="240" w:lineRule="auto"/>
      <w:rPr>
        <w:i/>
        <w:noProof/>
        <w:color w:val="808080" w:themeColor="background1" w:themeShade="80"/>
        <w:sz w:val="20"/>
      </w:rPr>
    </w:pPr>
    <w:r w:rsidRPr="00AA7E48">
      <w:rPr>
        <w:i/>
        <w:noProof/>
        <w:color w:val="808080" w:themeColor="background1" w:themeShade="80"/>
        <w:sz w:val="20"/>
      </w:rPr>
      <mc:AlternateContent>
        <mc:Choice Requires="wps">
          <w:drawing>
            <wp:anchor distT="0" distB="0" distL="114300" distR="114300" simplePos="0" relativeHeight="251742208" behindDoc="0" locked="0" layoutInCell="1" allowOverlap="1" wp14:anchorId="04D85542" wp14:editId="7A4B6FB8">
              <wp:simplePos x="0" y="0"/>
              <wp:positionH relativeFrom="rightMargin">
                <wp:posOffset>-3086100</wp:posOffset>
              </wp:positionH>
              <wp:positionV relativeFrom="paragraph">
                <wp:posOffset>-16510</wp:posOffset>
              </wp:positionV>
              <wp:extent cx="3249930" cy="560705"/>
              <wp:effectExtent l="0" t="0" r="0" b="0"/>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5607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23937E" w14:textId="54AE41E3" w:rsidR="005C0542" w:rsidRPr="002512AF" w:rsidRDefault="00331E4D" w:rsidP="008648C5">
                          <w:pPr>
                            <w:pStyle w:val="IFGHeaderTextNOTBOLD"/>
                          </w:pPr>
                          <w:r>
                            <w:t xml:space="preserve">IFG </w:t>
                          </w:r>
                          <w:r w:rsidR="005C0542">
                            <w:t>Digital Service Playbook</w:t>
                          </w:r>
                        </w:p>
                      </w:txbxContent>
                    </wps:txbx>
                    <wps:bodyPr rot="0" vert="horz" wrap="square" lIns="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D85542" id="_x0000_t202" coordsize="21600,21600" o:spt="202" path="m,l,21600r21600,l21600,xe">
              <v:stroke joinstyle="miter"/>
              <v:path gradientshapeok="t" o:connecttype="rect"/>
            </v:shapetype>
            <v:shape id="Text Box 15" o:spid="_x0000_s1026" type="#_x0000_t202" style="position:absolute;margin-left:-243pt;margin-top:-1.3pt;width:255.9pt;height:44.15pt;z-index:2517422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" filled="f" stroked="f">
              <v:textbox inset="0">
                <w:txbxContent>
                  <w:p w14:paraId="4223937E" w14:textId="54AE41E3" w:rsidR="005C0542" w:rsidRPr="002512AF" w:rsidRDefault="00331E4D" w:rsidP="008648C5">
                    <w:pPr>
                      <w:pStyle w:val="IFGHeaderTextNOTBOLD"/>
                    </w:pPr>
                    <w:r>
                      <w:t xml:space="preserve">IFG </w:t>
                    </w:r>
                    <w:r w:rsidR="005C0542">
                      <w:t>Digital Service Playbook</w:t>
                    </w:r>
                  </w:p>
                </w:txbxContent>
              </v:textbox>
              <w10:wrap anchorx="margin"/>
            </v:shape>
          </w:pict>
        </mc:Fallback>
      </mc:AlternateContent>
    </w:r>
    <w:r w:rsidRPr="0078702F">
      <w:rPr>
        <w:i/>
        <w:noProof/>
        <w:color w:val="000000"/>
        <w:sz w:val="20"/>
      </w:rPr>
      <w:drawing>
        <wp:anchor distT="0" distB="0" distL="114300" distR="114300" simplePos="0" relativeHeight="251741184" behindDoc="0" locked="0" layoutInCell="1" allowOverlap="1" wp14:anchorId="3B09EAE1" wp14:editId="068493BB">
          <wp:simplePos x="0" y="0"/>
          <wp:positionH relativeFrom="margin">
            <wp:posOffset>0</wp:posOffset>
          </wp:positionH>
          <wp:positionV relativeFrom="paragraph">
            <wp:posOffset>0</wp:posOffset>
          </wp:positionV>
          <wp:extent cx="1294410" cy="558450"/>
          <wp:effectExtent l="0" t="0" r="1270" b="0"/>
          <wp:wrapNone/>
          <wp:docPr id="3" name="Picture 3" descr="iFis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is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4410" cy="558450"/>
                  </a:xfrm>
                  <a:prstGeom prst="rect">
                    <a:avLst/>
                  </a:prstGeom>
                  <a:noFill/>
                </pic:spPr>
              </pic:pic>
            </a:graphicData>
          </a:graphic>
          <wp14:sizeRelH relativeFrom="page">
            <wp14:pctWidth>0</wp14:pctWidth>
          </wp14:sizeRelH>
          <wp14:sizeRelV relativeFrom="page">
            <wp14:pctHeight>0</wp14:pctHeight>
          </wp14:sizeRelV>
        </wp:anchor>
      </w:drawing>
    </w:r>
    <w:r w:rsidRPr="0078702F">
      <w:rPr>
        <w:i/>
        <w:noProof/>
        <w:color w:val="808080" w:themeColor="background1" w:themeShade="80"/>
        <w:sz w:val="20"/>
      </w:rPr>
      <mc:AlternateContent>
        <mc:Choice Requires="wps">
          <w:drawing>
            <wp:anchor distT="0" distB="0" distL="114300" distR="114300" simplePos="0" relativeHeight="251740160" behindDoc="0" locked="0" layoutInCell="1" allowOverlap="1" wp14:anchorId="2724262E" wp14:editId="30D983DC">
              <wp:simplePos x="0" y="0"/>
              <wp:positionH relativeFrom="column">
                <wp:posOffset>4445</wp:posOffset>
              </wp:positionH>
              <wp:positionV relativeFrom="paragraph">
                <wp:posOffset>598805</wp:posOffset>
              </wp:positionV>
              <wp:extent cx="6021070" cy="0"/>
              <wp:effectExtent l="57150" t="38100" r="55880" b="95250"/>
              <wp:wrapNone/>
              <wp:docPr id="49" name="Straight Connector 49"/>
              <wp:cNvGraphicFramePr/>
              <a:graphic xmlns:a="http://schemas.openxmlformats.org/drawingml/2006/main">
                <a:graphicData uri="http://schemas.microsoft.com/office/word/2010/wordprocessingShape">
                  <wps:wsp>
                    <wps:cNvCnPr/>
                    <wps:spPr>
                      <a:xfrm flipH="1">
                        <a:off x="0" y="0"/>
                        <a:ext cx="602107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6B2C5ADB" id="Straight Connector 49" o:spid="_x0000_s1026" style="position:absolute;flip:x;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47.15pt" to="474.4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" strokecolor="windowText" strokeweight="2pt">
              <v:shadow on="t" color="black" opacity="24903f" origin=",.5" offset="0,.55556mm"/>
            </v:line>
          </w:pict>
        </mc:Fallback>
      </mc:AlternateContent>
    </w:r>
  </w:p>
  <w:p w14:paraId="1B6A9373" w14:textId="77777777" w:rsidR="005C0542" w:rsidRDefault="005C0542" w:rsidP="00470177">
    <w:pPr>
      <w:tabs>
        <w:tab w:val="left" w:pos="2432"/>
      </w:tabs>
    </w:pPr>
    <w:r>
      <w:tab/>
    </w:r>
  </w:p>
  <w:p w14:paraId="62A75EA5" w14:textId="77777777" w:rsidR="005C0542" w:rsidRDefault="005C0542" w:rsidP="00470177">
    <w:pPr>
      <w:tabs>
        <w:tab w:val="left" w:pos="729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A83EF" w14:textId="77777777" w:rsidR="005C0542" w:rsidRDefault="005C0542" w:rsidP="00EF0FC6">
    <w:pPr>
      <w:spacing w:after="120" w:line="240" w:lineRule="auto"/>
    </w:pPr>
    <w:r w:rsidRPr="0078702F">
      <w:rPr>
        <w:i/>
        <w:noProof/>
        <w:color w:val="808080" w:themeColor="background1" w:themeShade="80"/>
        <w:sz w:val="20"/>
      </w:rPr>
      <mc:AlternateContent>
        <mc:Choice Requires="wps">
          <w:drawing>
            <wp:anchor distT="0" distB="0" distL="114300" distR="114300" simplePos="0" relativeHeight="251724800" behindDoc="0" locked="0" layoutInCell="1" allowOverlap="1" wp14:anchorId="35DDCAD6" wp14:editId="18BB3203">
              <wp:simplePos x="0" y="0"/>
              <wp:positionH relativeFrom="rightMargin">
                <wp:posOffset>-4419600</wp:posOffset>
              </wp:positionH>
              <wp:positionV relativeFrom="paragraph">
                <wp:posOffset>8890</wp:posOffset>
              </wp:positionV>
              <wp:extent cx="4469765" cy="657225"/>
              <wp:effectExtent l="0" t="0" r="0" b="9525"/>
              <wp:wrapNone/>
              <wp:docPr id="4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9765" cy="6572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10EBFE" w14:textId="77B06103" w:rsidR="005C0542" w:rsidRPr="002512AF" w:rsidRDefault="005C0542" w:rsidP="008648C5">
                          <w:pPr>
                            <w:pStyle w:val="IFGHeaderTextBOLD"/>
                          </w:pPr>
                          <w:r>
                            <w:t>IFG Digital Services Playbook</w:t>
                          </w:r>
                        </w:p>
                      </w:txbxContent>
                    </wps:txbx>
                    <wps:bodyPr rot="0" vert="horz" wrap="square" lIns="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DDCAD6" id="_x0000_t202" coordsize="21600,21600" o:spt="202" path="m,l,21600r21600,l21600,xe">
              <v:stroke joinstyle="miter"/>
              <v:path gradientshapeok="t" o:connecttype="rect"/>
            </v:shapetype>
            <v:shape id="_x0000_s1027" type="#_x0000_t202" style="position:absolute;margin-left:-348pt;margin-top:.7pt;width:351.95pt;height:51.75pt;z-index:2517248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" filled="f" stroked="f">
              <v:textbox inset="0">
                <w:txbxContent>
                  <w:p w14:paraId="0310EBFE" w14:textId="77B06103" w:rsidR="005C0542" w:rsidRPr="002512AF" w:rsidRDefault="005C0542" w:rsidP="008648C5">
                    <w:pPr>
                      <w:pStyle w:val="IFGHeaderTextBOLD"/>
                    </w:pPr>
                    <w:r>
                      <w:t>IFG Digital Services Playbook</w:t>
                    </w:r>
                  </w:p>
                </w:txbxContent>
              </v:textbox>
              <w10:wrap anchorx="margin"/>
            </v:shape>
          </w:pict>
        </mc:Fallback>
      </mc:AlternateContent>
    </w:r>
    <w:r w:rsidRPr="0078702F">
      <w:rPr>
        <w:i/>
        <w:noProof/>
        <w:color w:val="000000"/>
        <w:sz w:val="20"/>
      </w:rPr>
      <w:drawing>
        <wp:anchor distT="0" distB="0" distL="114300" distR="114300" simplePos="0" relativeHeight="251725824" behindDoc="0" locked="0" layoutInCell="1" allowOverlap="1" wp14:anchorId="607A4E64" wp14:editId="4F1E4019">
          <wp:simplePos x="0" y="0"/>
          <wp:positionH relativeFrom="margin">
            <wp:posOffset>0</wp:posOffset>
          </wp:positionH>
          <wp:positionV relativeFrom="paragraph">
            <wp:posOffset>0</wp:posOffset>
          </wp:positionV>
          <wp:extent cx="1294410" cy="558450"/>
          <wp:effectExtent l="0" t="0" r="1270" b="0"/>
          <wp:wrapNone/>
          <wp:docPr id="45" name="Picture 45" descr="iFis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is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4410" cy="558450"/>
                  </a:xfrm>
                  <a:prstGeom prst="rect">
                    <a:avLst/>
                  </a:prstGeom>
                  <a:noFill/>
                </pic:spPr>
              </pic:pic>
            </a:graphicData>
          </a:graphic>
          <wp14:sizeRelH relativeFrom="page">
            <wp14:pctWidth>0</wp14:pctWidth>
          </wp14:sizeRelH>
          <wp14:sizeRelV relativeFrom="page">
            <wp14:pctHeight>0</wp14:pctHeight>
          </wp14:sizeRelV>
        </wp:anchor>
      </w:drawing>
    </w:r>
  </w:p>
  <w:p w14:paraId="453414C8" w14:textId="77777777" w:rsidR="005C0542" w:rsidRDefault="005C0542" w:rsidP="00EF0986">
    <w:pPr>
      <w:spacing w:after="480" w:line="240" w:lineRule="auto"/>
      <w:rPr>
        <w:sz w:val="20"/>
      </w:rPr>
    </w:pPr>
    <w:r w:rsidRPr="00B274A1">
      <w:rPr>
        <w:noProof/>
        <w:color w:val="808080"/>
        <w:sz w:val="20"/>
      </w:rPr>
      <mc:AlternateContent>
        <mc:Choice Requires="wps">
          <w:drawing>
            <wp:anchor distT="0" distB="0" distL="114300" distR="114300" simplePos="0" relativeHeight="251731968" behindDoc="0" locked="0" layoutInCell="1" allowOverlap="1" wp14:anchorId="568DDCE4" wp14:editId="1B60008E">
              <wp:simplePos x="0" y="0"/>
              <wp:positionH relativeFrom="margin">
                <wp:align>center</wp:align>
              </wp:positionH>
              <wp:positionV relativeFrom="paragraph">
                <wp:posOffset>418465</wp:posOffset>
              </wp:positionV>
              <wp:extent cx="5943600" cy="0"/>
              <wp:effectExtent l="38100" t="38100" r="76200" b="9525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cap="flat" cmpd="sng" algn="ctr">
                        <a:solidFill>
                          <a:sysClr val="windowText" lastClr="000000"/>
                        </a:solidFill>
                        <a:prstDash val="solid"/>
                        <a:headEnd type="none" w="med" len="med"/>
                        <a:tailEnd type="none" w="med" len="med"/>
                      </a:ln>
                      <a:effectLst>
                        <a:outerShdw blurRad="40000" dist="20000" dir="5400000" rotWithShape="0">
                          <a:srgbClr val="000000">
                            <a:alpha val="38000"/>
                          </a:srgbClr>
                        </a:outerShdw>
                      </a:effectLst>
                      <a:extLst/>
                    </wps:spPr>
                    <wps:bodyPr/>
                  </wps:wsp>
                </a:graphicData>
              </a:graphic>
              <wp14:sizeRelH relativeFrom="page">
                <wp14:pctWidth>0</wp14:pctWidth>
              </wp14:sizeRelH>
              <wp14:sizeRelV relativeFrom="page">
                <wp14:pctHeight>0</wp14:pctHeight>
              </wp14:sizeRelV>
            </wp:anchor>
          </w:drawing>
        </mc:Choice>
        <mc:Fallback>
          <w:pict>
            <v:shapetype w14:anchorId="1007E9A6" id="_x0000_t32" coordsize="21600,21600" o:spt="32" o:oned="t" path="m,l21600,21600e" filled="f">
              <v:path arrowok="t" fillok="f" o:connecttype="none"/>
              <o:lock v:ext="edit" shapetype="t"/>
            </v:shapetype>
            <v:shape id="AutoShape 16" o:spid="_x0000_s1026" type="#_x0000_t32" style="position:absolute;margin-left:0;margin-top:32.95pt;width:468pt;height:0;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" strokecolor="windowText" strokeweight="2pt">
              <v:shadow on="t" color="black" opacity="24903f" origin=",.5" offset="0,.55556mm"/>
              <w10:wrap anchorx="margin"/>
            </v:shape>
          </w:pict>
        </mc:Fallback>
      </mc:AlternateContent>
    </w:r>
  </w:p>
  <w:p w14:paraId="7A0E15E5" w14:textId="77777777" w:rsidR="005C0542" w:rsidRDefault="005C05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70D9C"/>
    <w:multiLevelType w:val="hybridMultilevel"/>
    <w:tmpl w:val="78BE8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07DF8"/>
    <w:multiLevelType w:val="hybridMultilevel"/>
    <w:tmpl w:val="F0F44972"/>
    <w:lvl w:ilvl="0" w:tplc="0FA0C464">
      <w:start w:val="1"/>
      <w:numFmt w:val="decimal"/>
      <w:pStyle w:val="IFGRFXText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75618"/>
    <w:multiLevelType w:val="multilevel"/>
    <w:tmpl w:val="3E6AC68E"/>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6091A3D"/>
    <w:multiLevelType w:val="hybridMultilevel"/>
    <w:tmpl w:val="A3A09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75F8F"/>
    <w:multiLevelType w:val="hybridMultilevel"/>
    <w:tmpl w:val="94D64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45301"/>
    <w:multiLevelType w:val="hybridMultilevel"/>
    <w:tmpl w:val="D098E3E2"/>
    <w:lvl w:ilvl="0" w:tplc="040A32AC">
      <w:start w:val="1"/>
      <w:numFmt w:val="bullet"/>
      <w:pStyle w:val="IFGBullet1-BlueBullet"/>
      <w:lvlText w:val=""/>
      <w:lvlJc w:val="left"/>
      <w:pPr>
        <w:ind w:left="720" w:hanging="360"/>
      </w:pPr>
      <w:rPr>
        <w:rFonts w:ascii="Symbol" w:hAnsi="Symbol" w:hint="default"/>
        <w:color w:val="2C53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E4D8B"/>
    <w:multiLevelType w:val="hybridMultilevel"/>
    <w:tmpl w:val="0D20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C4F97"/>
    <w:multiLevelType w:val="hybridMultilevel"/>
    <w:tmpl w:val="581EE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353A7"/>
    <w:multiLevelType w:val="hybridMultilevel"/>
    <w:tmpl w:val="FA367DA0"/>
    <w:lvl w:ilvl="0" w:tplc="BF96631C">
      <w:start w:val="1"/>
      <w:numFmt w:val="bullet"/>
      <w:pStyle w:val="IFGResumeTable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F32DA3"/>
    <w:multiLevelType w:val="hybridMultilevel"/>
    <w:tmpl w:val="EE46B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104A7"/>
    <w:multiLevelType w:val="hybridMultilevel"/>
    <w:tmpl w:val="2E6A0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53D14"/>
    <w:multiLevelType w:val="hybridMultilevel"/>
    <w:tmpl w:val="AF3C317C"/>
    <w:lvl w:ilvl="0" w:tplc="CB36565E">
      <w:start w:val="1"/>
      <w:numFmt w:val="bullet"/>
      <w:pStyle w:val="IFGTableBullet2"/>
      <w:lvlText w:val="–"/>
      <w:lvlJc w:val="left"/>
      <w:pPr>
        <w:tabs>
          <w:tab w:val="num" w:pos="648"/>
        </w:tabs>
        <w:ind w:left="576" w:hanging="288"/>
      </w:pPr>
      <w:rPr>
        <w:rFonts w:ascii="Arial" w:hAnsi="Arial" w:cs="Times New Roman" w:hint="default"/>
        <w:b w:val="0"/>
        <w:bCs w:val="0"/>
        <w:i w:val="0"/>
        <w:iCs w:val="0"/>
        <w:color w:val="000000"/>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3A1382"/>
    <w:multiLevelType w:val="hybridMultilevel"/>
    <w:tmpl w:val="1812C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797D6A"/>
    <w:multiLevelType w:val="hybridMultilevel"/>
    <w:tmpl w:val="864E038C"/>
    <w:lvl w:ilvl="0" w:tplc="879CE11A">
      <w:start w:val="1"/>
      <w:numFmt w:val="bullet"/>
      <w:pStyle w:val="IFGResumeBullet1"/>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1A5A3E"/>
    <w:multiLevelType w:val="hybridMultilevel"/>
    <w:tmpl w:val="7268A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8690E"/>
    <w:multiLevelType w:val="hybridMultilevel"/>
    <w:tmpl w:val="D0AAC812"/>
    <w:lvl w:ilvl="0" w:tplc="0054FC54">
      <w:start w:val="1"/>
      <w:numFmt w:val="bullet"/>
      <w:pStyle w:val="IFGBullet3"/>
      <w:lvlText w:val="–"/>
      <w:lvlJc w:val="left"/>
      <w:pPr>
        <w:ind w:left="936" w:hanging="360"/>
      </w:pPr>
      <w:rPr>
        <w:rFonts w:ascii="Arial" w:hAnsi="Arial" w:hint="default"/>
        <w:color w:val="00006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6710B8"/>
    <w:multiLevelType w:val="multilevel"/>
    <w:tmpl w:val="EBDE3876"/>
    <w:styleLink w:val="StyleBulletedSymbolsymbolLeft0Hanging025"/>
    <w:lvl w:ilvl="0">
      <w:start w:val="1"/>
      <w:numFmt w:val="bullet"/>
      <w:lvlText w:val=""/>
      <w:lvlJc w:val="left"/>
      <w:pPr>
        <w:ind w:left="360" w:hanging="360"/>
      </w:pPr>
      <w:rPr>
        <w:rFonts w:ascii="Symbol" w:hAnsi="Symbol"/>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8F37758"/>
    <w:multiLevelType w:val="hybridMultilevel"/>
    <w:tmpl w:val="2E1C3FBC"/>
    <w:lvl w:ilvl="0" w:tplc="7FBE1DE0">
      <w:start w:val="1"/>
      <w:numFmt w:val="bullet"/>
      <w:pStyle w:val="IFGBullet3Last"/>
      <w:lvlText w:val="–"/>
      <w:lvlJc w:val="left"/>
      <w:pPr>
        <w:ind w:left="936"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43C42"/>
    <w:multiLevelType w:val="hybridMultilevel"/>
    <w:tmpl w:val="06C6449A"/>
    <w:lvl w:ilvl="0" w:tplc="FA809F16">
      <w:start w:val="1"/>
      <w:numFmt w:val="bullet"/>
      <w:pStyle w:val="IFGTableBullet"/>
      <w:lvlText w:val=""/>
      <w:lvlJc w:val="left"/>
      <w:pPr>
        <w:tabs>
          <w:tab w:val="num" w:pos="360"/>
        </w:tabs>
        <w:ind w:left="360" w:hanging="360"/>
      </w:pPr>
      <w:rPr>
        <w:rFonts w:ascii="Wingdings" w:hAnsi="Wingdings" w:hint="default"/>
        <w:color w:val="auto"/>
        <w:sz w:val="18"/>
      </w:rPr>
    </w:lvl>
    <w:lvl w:ilvl="1" w:tplc="5D6A1AC4">
      <w:numFmt w:val="bullet"/>
      <w:lvlText w:val="•"/>
      <w:lvlJc w:val="left"/>
      <w:pPr>
        <w:ind w:left="3960" w:hanging="288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D62CF6"/>
    <w:multiLevelType w:val="hybridMultilevel"/>
    <w:tmpl w:val="4E1E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44AB9"/>
    <w:multiLevelType w:val="hybridMultilevel"/>
    <w:tmpl w:val="BEB47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44129"/>
    <w:multiLevelType w:val="hybridMultilevel"/>
    <w:tmpl w:val="042E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A11F3"/>
    <w:multiLevelType w:val="hybridMultilevel"/>
    <w:tmpl w:val="DAD47398"/>
    <w:lvl w:ilvl="0" w:tplc="19DA2EB4">
      <w:start w:val="1"/>
      <w:numFmt w:val="lowerLetter"/>
      <w:pStyle w:val="IFGRFXTextLett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E0328F"/>
    <w:multiLevelType w:val="hybridMultilevel"/>
    <w:tmpl w:val="44C6D53E"/>
    <w:lvl w:ilvl="0" w:tplc="22E896D4">
      <w:start w:val="1"/>
      <w:numFmt w:val="bullet"/>
      <w:pStyle w:val="IFGBullet2Last"/>
      <w:lvlText w:val=""/>
      <w:lvlJc w:val="left"/>
      <w:pPr>
        <w:ind w:left="1008" w:hanging="720"/>
      </w:pPr>
      <w:rPr>
        <w:rFonts w:ascii="Wingdings" w:hAnsi="Wingdings" w:hint="default"/>
        <w:sz w:val="20"/>
        <w:szCs w:val="20"/>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5E70283E"/>
    <w:multiLevelType w:val="hybridMultilevel"/>
    <w:tmpl w:val="4C2E0CD8"/>
    <w:lvl w:ilvl="0" w:tplc="3F68C632">
      <w:start w:val="1"/>
      <w:numFmt w:val="bullet"/>
      <w:pStyle w:val="IFGBullet1"/>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197456"/>
    <w:multiLevelType w:val="hybridMultilevel"/>
    <w:tmpl w:val="95289B7E"/>
    <w:lvl w:ilvl="0" w:tplc="D6B0AA24">
      <w:start w:val="1"/>
      <w:numFmt w:val="lowerLetter"/>
      <w:pStyle w:val="IFGRFXTextLettered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956B11"/>
    <w:multiLevelType w:val="hybridMultilevel"/>
    <w:tmpl w:val="A3F43FB6"/>
    <w:lvl w:ilvl="0" w:tplc="624C688E">
      <w:start w:val="1"/>
      <w:numFmt w:val="decimal"/>
      <w:pStyle w:val="IFGNumbered1"/>
      <w:lvlText w:val="%1."/>
      <w:lvlJc w:val="left"/>
      <w:pPr>
        <w:ind w:left="648" w:hanging="360"/>
      </w:pPr>
      <w:rPr>
        <w:rFonts w:hint="default"/>
        <w:b/>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6BB95F28"/>
    <w:multiLevelType w:val="hybridMultilevel"/>
    <w:tmpl w:val="B720CAD8"/>
    <w:lvl w:ilvl="0" w:tplc="4D5633A0">
      <w:start w:val="1"/>
      <w:numFmt w:val="lowerLetter"/>
      <w:pStyle w:val="IFGNumbered2"/>
      <w:lvlText w:val="%1."/>
      <w:lvlJc w:val="left"/>
      <w:pPr>
        <w:ind w:left="864" w:hanging="288"/>
      </w:pPr>
      <w:rPr>
        <w:rFonts w:ascii="Arial" w:hAnsi="Arial" w:hint="default"/>
        <w:b w:val="0"/>
        <w:bCs w:val="0"/>
        <w:i w:val="0"/>
        <w:iCs w:val="0"/>
        <w:color w:val="auto"/>
        <w:kern w:val="16"/>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13443"/>
    <w:multiLevelType w:val="hybridMultilevel"/>
    <w:tmpl w:val="A5A2A7D6"/>
    <w:lvl w:ilvl="0" w:tplc="60D8D39E">
      <w:start w:val="1"/>
      <w:numFmt w:val="decimal"/>
      <w:pStyle w:val="IFGNumbered10"/>
      <w:lvlText w:val="%1."/>
      <w:lvlJc w:val="left"/>
      <w:pPr>
        <w:ind w:left="1008" w:hanging="720"/>
      </w:pPr>
      <w:rPr>
        <w:rFonts w:ascii="Arial" w:hAnsi="Arial" w:hint="default"/>
        <w:b w:val="0"/>
        <w:bCs w:val="0"/>
        <w:i w:val="0"/>
        <w:iCs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66329"/>
    <w:multiLevelType w:val="multilevel"/>
    <w:tmpl w:val="D8B2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B3775E"/>
    <w:multiLevelType w:val="hybridMultilevel"/>
    <w:tmpl w:val="583685C6"/>
    <w:lvl w:ilvl="0" w:tplc="6922B384">
      <w:start w:val="1"/>
      <w:numFmt w:val="bullet"/>
      <w:pStyle w:val="IFGRFX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9A01A4"/>
    <w:multiLevelType w:val="hybridMultilevel"/>
    <w:tmpl w:val="18AE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E2758"/>
    <w:multiLevelType w:val="multilevel"/>
    <w:tmpl w:val="6DA491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8"/>
  </w:num>
  <w:num w:numId="3">
    <w:abstractNumId w:val="2"/>
  </w:num>
  <w:num w:numId="4">
    <w:abstractNumId w:val="15"/>
  </w:num>
  <w:num w:numId="5">
    <w:abstractNumId w:val="28"/>
  </w:num>
  <w:num w:numId="6">
    <w:abstractNumId w:val="27"/>
  </w:num>
  <w:num w:numId="7">
    <w:abstractNumId w:val="13"/>
  </w:num>
  <w:num w:numId="8">
    <w:abstractNumId w:val="17"/>
  </w:num>
  <w:num w:numId="9">
    <w:abstractNumId w:val="24"/>
  </w:num>
  <w:num w:numId="10">
    <w:abstractNumId w:val="30"/>
  </w:num>
  <w:num w:numId="11">
    <w:abstractNumId w:val="1"/>
  </w:num>
  <w:num w:numId="12">
    <w:abstractNumId w:val="5"/>
  </w:num>
  <w:num w:numId="13">
    <w:abstractNumId w:val="26"/>
  </w:num>
  <w:num w:numId="14">
    <w:abstractNumId w:val="22"/>
  </w:num>
  <w:num w:numId="15">
    <w:abstractNumId w:val="25"/>
  </w:num>
  <w:num w:numId="16">
    <w:abstractNumId w:val="25"/>
    <w:lvlOverride w:ilvl="0">
      <w:startOverride w:val="1"/>
    </w:lvlOverride>
  </w:num>
  <w:num w:numId="17">
    <w:abstractNumId w:val="23"/>
  </w:num>
  <w:num w:numId="18">
    <w:abstractNumId w:val="8"/>
  </w:num>
  <w:num w:numId="19">
    <w:abstractNumId w:val="32"/>
  </w:num>
  <w:num w:numId="20">
    <w:abstractNumId w:val="16"/>
  </w:num>
  <w:num w:numId="21">
    <w:abstractNumId w:val="29"/>
  </w:num>
  <w:num w:numId="22">
    <w:abstractNumId w:val="7"/>
  </w:num>
  <w:num w:numId="23">
    <w:abstractNumId w:val="0"/>
  </w:num>
  <w:num w:numId="24">
    <w:abstractNumId w:val="31"/>
  </w:num>
  <w:num w:numId="25">
    <w:abstractNumId w:val="21"/>
  </w:num>
  <w:num w:numId="26">
    <w:abstractNumId w:val="6"/>
  </w:num>
  <w:num w:numId="27">
    <w:abstractNumId w:val="3"/>
  </w:num>
  <w:num w:numId="28">
    <w:abstractNumId w:val="12"/>
  </w:num>
  <w:num w:numId="29">
    <w:abstractNumId w:val="19"/>
  </w:num>
  <w:num w:numId="30">
    <w:abstractNumId w:val="14"/>
  </w:num>
  <w:num w:numId="31">
    <w:abstractNumId w:val="4"/>
  </w:num>
  <w:num w:numId="32">
    <w:abstractNumId w:val="10"/>
  </w:num>
  <w:num w:numId="33">
    <w:abstractNumId w:val="9"/>
  </w:num>
  <w:num w:numId="34">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91"/>
    <w:rsid w:val="0000006A"/>
    <w:rsid w:val="000011F0"/>
    <w:rsid w:val="00003D6A"/>
    <w:rsid w:val="00026521"/>
    <w:rsid w:val="00037E19"/>
    <w:rsid w:val="0004256C"/>
    <w:rsid w:val="00045C0B"/>
    <w:rsid w:val="00047C99"/>
    <w:rsid w:val="00055735"/>
    <w:rsid w:val="00067B72"/>
    <w:rsid w:val="00075203"/>
    <w:rsid w:val="000A1A05"/>
    <w:rsid w:val="000B2947"/>
    <w:rsid w:val="000B4202"/>
    <w:rsid w:val="000D4759"/>
    <w:rsid w:val="000E2F87"/>
    <w:rsid w:val="000F0EBE"/>
    <w:rsid w:val="001009E7"/>
    <w:rsid w:val="00103ABE"/>
    <w:rsid w:val="00106853"/>
    <w:rsid w:val="001126F7"/>
    <w:rsid w:val="001242C1"/>
    <w:rsid w:val="0013583F"/>
    <w:rsid w:val="001372CF"/>
    <w:rsid w:val="00140934"/>
    <w:rsid w:val="00146784"/>
    <w:rsid w:val="0016031A"/>
    <w:rsid w:val="001717D3"/>
    <w:rsid w:val="001752A1"/>
    <w:rsid w:val="00182395"/>
    <w:rsid w:val="00182D1C"/>
    <w:rsid w:val="00185953"/>
    <w:rsid w:val="0019215F"/>
    <w:rsid w:val="001933EF"/>
    <w:rsid w:val="0019669F"/>
    <w:rsid w:val="001A1093"/>
    <w:rsid w:val="001A13F6"/>
    <w:rsid w:val="001A6CCD"/>
    <w:rsid w:val="001A7DD3"/>
    <w:rsid w:val="001B4068"/>
    <w:rsid w:val="001C37F5"/>
    <w:rsid w:val="001C7252"/>
    <w:rsid w:val="001E1960"/>
    <w:rsid w:val="001E557C"/>
    <w:rsid w:val="001F0B6A"/>
    <w:rsid w:val="001F0BF6"/>
    <w:rsid w:val="001F1182"/>
    <w:rsid w:val="001F7917"/>
    <w:rsid w:val="00207C7A"/>
    <w:rsid w:val="002107B1"/>
    <w:rsid w:val="00217986"/>
    <w:rsid w:val="00221137"/>
    <w:rsid w:val="00231CCE"/>
    <w:rsid w:val="002473E2"/>
    <w:rsid w:val="00250947"/>
    <w:rsid w:val="002512AF"/>
    <w:rsid w:val="00260212"/>
    <w:rsid w:val="00273FAE"/>
    <w:rsid w:val="002903DC"/>
    <w:rsid w:val="00291D03"/>
    <w:rsid w:val="002931F3"/>
    <w:rsid w:val="002A2132"/>
    <w:rsid w:val="002A4269"/>
    <w:rsid w:val="002A4AC6"/>
    <w:rsid w:val="002A4FD5"/>
    <w:rsid w:val="002C0FF0"/>
    <w:rsid w:val="002E2320"/>
    <w:rsid w:val="002F241C"/>
    <w:rsid w:val="003007B3"/>
    <w:rsid w:val="00301414"/>
    <w:rsid w:val="003035FC"/>
    <w:rsid w:val="0030606F"/>
    <w:rsid w:val="0031001E"/>
    <w:rsid w:val="00310530"/>
    <w:rsid w:val="003229BF"/>
    <w:rsid w:val="00323F41"/>
    <w:rsid w:val="00326205"/>
    <w:rsid w:val="00330B01"/>
    <w:rsid w:val="00331E4D"/>
    <w:rsid w:val="00336A91"/>
    <w:rsid w:val="003372B5"/>
    <w:rsid w:val="003471A3"/>
    <w:rsid w:val="00351CBC"/>
    <w:rsid w:val="00355A47"/>
    <w:rsid w:val="003633FC"/>
    <w:rsid w:val="003672F6"/>
    <w:rsid w:val="003747A4"/>
    <w:rsid w:val="00375DDE"/>
    <w:rsid w:val="00382FF3"/>
    <w:rsid w:val="00386153"/>
    <w:rsid w:val="003870C2"/>
    <w:rsid w:val="00390388"/>
    <w:rsid w:val="003A0E71"/>
    <w:rsid w:val="003B0562"/>
    <w:rsid w:val="003B066D"/>
    <w:rsid w:val="003C3EE7"/>
    <w:rsid w:val="003C6196"/>
    <w:rsid w:val="003C76DE"/>
    <w:rsid w:val="003C7BA4"/>
    <w:rsid w:val="003D3114"/>
    <w:rsid w:val="003D4EBA"/>
    <w:rsid w:val="003E1FBB"/>
    <w:rsid w:val="003F506E"/>
    <w:rsid w:val="003F6259"/>
    <w:rsid w:val="00400F96"/>
    <w:rsid w:val="0040737C"/>
    <w:rsid w:val="00410F5B"/>
    <w:rsid w:val="0042007B"/>
    <w:rsid w:val="00434A2C"/>
    <w:rsid w:val="00435FE1"/>
    <w:rsid w:val="00441AE2"/>
    <w:rsid w:val="004536FD"/>
    <w:rsid w:val="00470177"/>
    <w:rsid w:val="00480FFE"/>
    <w:rsid w:val="00492955"/>
    <w:rsid w:val="0049477A"/>
    <w:rsid w:val="00496D88"/>
    <w:rsid w:val="004A05EB"/>
    <w:rsid w:val="004A1DCB"/>
    <w:rsid w:val="004B6947"/>
    <w:rsid w:val="004D79E6"/>
    <w:rsid w:val="00523858"/>
    <w:rsid w:val="0052799E"/>
    <w:rsid w:val="0054178C"/>
    <w:rsid w:val="0054713F"/>
    <w:rsid w:val="005503A1"/>
    <w:rsid w:val="00564E61"/>
    <w:rsid w:val="005678D1"/>
    <w:rsid w:val="0057065F"/>
    <w:rsid w:val="00572CFF"/>
    <w:rsid w:val="005779A6"/>
    <w:rsid w:val="00584AEE"/>
    <w:rsid w:val="00587A91"/>
    <w:rsid w:val="00594FD2"/>
    <w:rsid w:val="005A3067"/>
    <w:rsid w:val="005B52FE"/>
    <w:rsid w:val="005C0542"/>
    <w:rsid w:val="005C32F0"/>
    <w:rsid w:val="005C6A2C"/>
    <w:rsid w:val="005E1290"/>
    <w:rsid w:val="005E6446"/>
    <w:rsid w:val="00600D25"/>
    <w:rsid w:val="006022F3"/>
    <w:rsid w:val="00604ADB"/>
    <w:rsid w:val="00604DC5"/>
    <w:rsid w:val="00615A9B"/>
    <w:rsid w:val="006466D9"/>
    <w:rsid w:val="00657071"/>
    <w:rsid w:val="0066185B"/>
    <w:rsid w:val="0066315A"/>
    <w:rsid w:val="0066337D"/>
    <w:rsid w:val="00664F2E"/>
    <w:rsid w:val="00665576"/>
    <w:rsid w:val="00673900"/>
    <w:rsid w:val="006762F3"/>
    <w:rsid w:val="0068051E"/>
    <w:rsid w:val="00692551"/>
    <w:rsid w:val="00693772"/>
    <w:rsid w:val="006A2624"/>
    <w:rsid w:val="006B0129"/>
    <w:rsid w:val="006C387B"/>
    <w:rsid w:val="006C714A"/>
    <w:rsid w:val="006E46B5"/>
    <w:rsid w:val="006E48C7"/>
    <w:rsid w:val="006E70DD"/>
    <w:rsid w:val="006F0789"/>
    <w:rsid w:val="00712319"/>
    <w:rsid w:val="00722B62"/>
    <w:rsid w:val="00727CA4"/>
    <w:rsid w:val="00744B24"/>
    <w:rsid w:val="007459EB"/>
    <w:rsid w:val="0075516F"/>
    <w:rsid w:val="00777DA5"/>
    <w:rsid w:val="0078203B"/>
    <w:rsid w:val="007910F0"/>
    <w:rsid w:val="007C0181"/>
    <w:rsid w:val="007C4AB5"/>
    <w:rsid w:val="007C6E42"/>
    <w:rsid w:val="007E10CA"/>
    <w:rsid w:val="007E220E"/>
    <w:rsid w:val="008321F7"/>
    <w:rsid w:val="00847100"/>
    <w:rsid w:val="008648C5"/>
    <w:rsid w:val="00871967"/>
    <w:rsid w:val="0089029C"/>
    <w:rsid w:val="008A05EB"/>
    <w:rsid w:val="008A0F55"/>
    <w:rsid w:val="008B3480"/>
    <w:rsid w:val="008C0F91"/>
    <w:rsid w:val="008C1160"/>
    <w:rsid w:val="008C258E"/>
    <w:rsid w:val="008C4DC3"/>
    <w:rsid w:val="008D331F"/>
    <w:rsid w:val="008F1262"/>
    <w:rsid w:val="008F1C2C"/>
    <w:rsid w:val="009028D1"/>
    <w:rsid w:val="009053F8"/>
    <w:rsid w:val="00911A14"/>
    <w:rsid w:val="00916901"/>
    <w:rsid w:val="00917600"/>
    <w:rsid w:val="00922AAB"/>
    <w:rsid w:val="0092301E"/>
    <w:rsid w:val="0092310C"/>
    <w:rsid w:val="009232B1"/>
    <w:rsid w:val="00927242"/>
    <w:rsid w:val="00930522"/>
    <w:rsid w:val="009359E4"/>
    <w:rsid w:val="0094076D"/>
    <w:rsid w:val="00970BDB"/>
    <w:rsid w:val="00971B26"/>
    <w:rsid w:val="009739CE"/>
    <w:rsid w:val="0097796C"/>
    <w:rsid w:val="009831E5"/>
    <w:rsid w:val="009B2B20"/>
    <w:rsid w:val="009B56D3"/>
    <w:rsid w:val="009C3A8E"/>
    <w:rsid w:val="009D77B4"/>
    <w:rsid w:val="009E5346"/>
    <w:rsid w:val="009E63CA"/>
    <w:rsid w:val="009F2862"/>
    <w:rsid w:val="00A24C74"/>
    <w:rsid w:val="00A25DE7"/>
    <w:rsid w:val="00A31E16"/>
    <w:rsid w:val="00A35BB1"/>
    <w:rsid w:val="00A41E10"/>
    <w:rsid w:val="00A50352"/>
    <w:rsid w:val="00A61314"/>
    <w:rsid w:val="00A7287A"/>
    <w:rsid w:val="00A85817"/>
    <w:rsid w:val="00A87FA9"/>
    <w:rsid w:val="00A942E2"/>
    <w:rsid w:val="00A96CB2"/>
    <w:rsid w:val="00AA0D7C"/>
    <w:rsid w:val="00AA2B7E"/>
    <w:rsid w:val="00AA7E48"/>
    <w:rsid w:val="00AB690C"/>
    <w:rsid w:val="00AB6C82"/>
    <w:rsid w:val="00AC5FE7"/>
    <w:rsid w:val="00AD02BE"/>
    <w:rsid w:val="00AD0432"/>
    <w:rsid w:val="00AD0AB1"/>
    <w:rsid w:val="00AD13DC"/>
    <w:rsid w:val="00AD2D8C"/>
    <w:rsid w:val="00AD3020"/>
    <w:rsid w:val="00AE2DFE"/>
    <w:rsid w:val="00AE4450"/>
    <w:rsid w:val="00AE5F45"/>
    <w:rsid w:val="00AF4FCF"/>
    <w:rsid w:val="00B12144"/>
    <w:rsid w:val="00B1469E"/>
    <w:rsid w:val="00B165CC"/>
    <w:rsid w:val="00B229FC"/>
    <w:rsid w:val="00B27627"/>
    <w:rsid w:val="00B30252"/>
    <w:rsid w:val="00B37312"/>
    <w:rsid w:val="00B37ABA"/>
    <w:rsid w:val="00B539CE"/>
    <w:rsid w:val="00B609C3"/>
    <w:rsid w:val="00B6662D"/>
    <w:rsid w:val="00B72374"/>
    <w:rsid w:val="00B8059C"/>
    <w:rsid w:val="00BA228B"/>
    <w:rsid w:val="00BA5EF9"/>
    <w:rsid w:val="00BB6B32"/>
    <w:rsid w:val="00C0268F"/>
    <w:rsid w:val="00C065FD"/>
    <w:rsid w:val="00C12C19"/>
    <w:rsid w:val="00C143AA"/>
    <w:rsid w:val="00C32EB2"/>
    <w:rsid w:val="00C334E0"/>
    <w:rsid w:val="00C3600F"/>
    <w:rsid w:val="00C45CDE"/>
    <w:rsid w:val="00C53595"/>
    <w:rsid w:val="00C5449A"/>
    <w:rsid w:val="00C601C8"/>
    <w:rsid w:val="00C6307A"/>
    <w:rsid w:val="00C659E0"/>
    <w:rsid w:val="00C81518"/>
    <w:rsid w:val="00CA51E1"/>
    <w:rsid w:val="00CB1007"/>
    <w:rsid w:val="00CB2D96"/>
    <w:rsid w:val="00CD1390"/>
    <w:rsid w:val="00CD185F"/>
    <w:rsid w:val="00CD51FC"/>
    <w:rsid w:val="00CE7079"/>
    <w:rsid w:val="00CF418D"/>
    <w:rsid w:val="00D060C1"/>
    <w:rsid w:val="00D075E0"/>
    <w:rsid w:val="00D20752"/>
    <w:rsid w:val="00D308B8"/>
    <w:rsid w:val="00D3094D"/>
    <w:rsid w:val="00D53423"/>
    <w:rsid w:val="00D77F49"/>
    <w:rsid w:val="00D8387D"/>
    <w:rsid w:val="00D83B38"/>
    <w:rsid w:val="00D866DB"/>
    <w:rsid w:val="00D93957"/>
    <w:rsid w:val="00D93B71"/>
    <w:rsid w:val="00DA6743"/>
    <w:rsid w:val="00DB5CC2"/>
    <w:rsid w:val="00DD6C8F"/>
    <w:rsid w:val="00DE6346"/>
    <w:rsid w:val="00DF0B49"/>
    <w:rsid w:val="00DF525A"/>
    <w:rsid w:val="00E00736"/>
    <w:rsid w:val="00E0629D"/>
    <w:rsid w:val="00E1093E"/>
    <w:rsid w:val="00E11413"/>
    <w:rsid w:val="00E31A8E"/>
    <w:rsid w:val="00E320AD"/>
    <w:rsid w:val="00E62D27"/>
    <w:rsid w:val="00E64B6E"/>
    <w:rsid w:val="00E719BE"/>
    <w:rsid w:val="00E71C6E"/>
    <w:rsid w:val="00E75B2D"/>
    <w:rsid w:val="00E94A8B"/>
    <w:rsid w:val="00E9623B"/>
    <w:rsid w:val="00EA4474"/>
    <w:rsid w:val="00EA76D0"/>
    <w:rsid w:val="00EB2E77"/>
    <w:rsid w:val="00EB6FD0"/>
    <w:rsid w:val="00ED4167"/>
    <w:rsid w:val="00ED4FA0"/>
    <w:rsid w:val="00ED6E7B"/>
    <w:rsid w:val="00EE6FD7"/>
    <w:rsid w:val="00EF0986"/>
    <w:rsid w:val="00EF0FC6"/>
    <w:rsid w:val="00F06F4F"/>
    <w:rsid w:val="00F12D62"/>
    <w:rsid w:val="00F16093"/>
    <w:rsid w:val="00F162CC"/>
    <w:rsid w:val="00F3061B"/>
    <w:rsid w:val="00F320E1"/>
    <w:rsid w:val="00F4287C"/>
    <w:rsid w:val="00F51C43"/>
    <w:rsid w:val="00F540C5"/>
    <w:rsid w:val="00F73B3C"/>
    <w:rsid w:val="00F7460B"/>
    <w:rsid w:val="00F805D4"/>
    <w:rsid w:val="00F81EBC"/>
    <w:rsid w:val="00F84337"/>
    <w:rsid w:val="00F853BD"/>
    <w:rsid w:val="00F9324E"/>
    <w:rsid w:val="00F95C73"/>
    <w:rsid w:val="00FA362B"/>
    <w:rsid w:val="00FB4198"/>
    <w:rsid w:val="00FC23B6"/>
    <w:rsid w:val="00FF13F4"/>
    <w:rsid w:val="00FF4E1A"/>
    <w:rsid w:val="704BA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1A5CD1"/>
  <w15:docId w15:val="{24253C03-555B-4FF7-9CCC-04E87DDD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0B01"/>
    <w:pPr>
      <w:spacing w:after="240" w:line="300" w:lineRule="exact"/>
    </w:pPr>
    <w:rPr>
      <w:rFonts w:ascii="Arial" w:eastAsia="Times New Roman" w:hAnsi="Arial" w:cs="Times New Roman"/>
      <w:color w:val="000000" w:themeColor="text1"/>
      <w:szCs w:val="16"/>
    </w:rPr>
  </w:style>
  <w:style w:type="paragraph" w:styleId="Heading1">
    <w:name w:val="heading 1"/>
    <w:next w:val="IFGBodyText"/>
    <w:link w:val="Heading1Char"/>
    <w:autoRedefine/>
    <w:uiPriority w:val="9"/>
    <w:qFormat/>
    <w:rsid w:val="00F51C43"/>
    <w:pPr>
      <w:keepNext/>
      <w:keepLines/>
      <w:numPr>
        <w:numId w:val="3"/>
      </w:numPr>
      <w:spacing w:after="120" w:line="240" w:lineRule="auto"/>
      <w:outlineLvl w:val="0"/>
    </w:pPr>
    <w:rPr>
      <w:rFonts w:ascii="Arial" w:eastAsia="Times New Roman" w:hAnsi="Arial" w:cs="Arial"/>
      <w:b/>
      <w:bCs/>
      <w:kern w:val="20"/>
      <w:sz w:val="28"/>
      <w:szCs w:val="32"/>
    </w:rPr>
  </w:style>
  <w:style w:type="paragraph" w:styleId="Heading2">
    <w:name w:val="heading 2"/>
    <w:basedOn w:val="Heading1"/>
    <w:next w:val="IFGBodyText"/>
    <w:link w:val="Heading2Char"/>
    <w:autoRedefine/>
    <w:uiPriority w:val="9"/>
    <w:qFormat/>
    <w:rsid w:val="00AD0AB1"/>
    <w:pPr>
      <w:numPr>
        <w:ilvl w:val="1"/>
      </w:numPr>
      <w:outlineLvl w:val="1"/>
    </w:pPr>
    <w:rPr>
      <w:bCs w:val="0"/>
      <w:sz w:val="24"/>
      <w:szCs w:val="24"/>
    </w:rPr>
  </w:style>
  <w:style w:type="paragraph" w:styleId="Heading3">
    <w:name w:val="heading 3"/>
    <w:basedOn w:val="Heading2"/>
    <w:next w:val="IFGBodyText"/>
    <w:link w:val="Heading3Char"/>
    <w:autoRedefine/>
    <w:uiPriority w:val="9"/>
    <w:qFormat/>
    <w:rsid w:val="00AD0AB1"/>
    <w:pPr>
      <w:numPr>
        <w:ilvl w:val="2"/>
      </w:numPr>
      <w:tabs>
        <w:tab w:val="clear" w:pos="720"/>
      </w:tabs>
      <w:spacing w:after="60"/>
      <w:outlineLvl w:val="2"/>
    </w:pPr>
    <w:rPr>
      <w:bCs/>
      <w:sz w:val="22"/>
    </w:rPr>
  </w:style>
  <w:style w:type="paragraph" w:styleId="Heading4">
    <w:name w:val="heading 4"/>
    <w:basedOn w:val="Normal"/>
    <w:next w:val="Normal"/>
    <w:link w:val="Heading4Char"/>
    <w:uiPriority w:val="9"/>
    <w:qFormat/>
    <w:rsid w:val="001A13F6"/>
    <w:pPr>
      <w:keepNext/>
      <w:keepLines/>
      <w:numPr>
        <w:ilvl w:val="3"/>
        <w:numId w:val="3"/>
      </w:numPr>
      <w:tabs>
        <w:tab w:val="clear" w:pos="864"/>
      </w:tabs>
      <w:spacing w:after="60" w:line="240" w:lineRule="auto"/>
      <w:ind w:left="1080" w:hanging="900"/>
      <w:outlineLvl w:val="3"/>
    </w:pPr>
    <w:rPr>
      <w:rFonts w:cs="Arial"/>
      <w:b/>
      <w:color w:val="auto"/>
      <w:kern w:val="20"/>
      <w:szCs w:val="24"/>
    </w:rPr>
  </w:style>
  <w:style w:type="paragraph" w:styleId="Heading5">
    <w:name w:val="heading 5"/>
    <w:basedOn w:val="Normal"/>
    <w:next w:val="Normal"/>
    <w:link w:val="Heading5Char"/>
    <w:uiPriority w:val="9"/>
    <w:qFormat/>
    <w:rsid w:val="006E48C7"/>
    <w:pPr>
      <w:keepNext/>
      <w:keepLines/>
      <w:numPr>
        <w:ilvl w:val="4"/>
        <w:numId w:val="3"/>
      </w:numPr>
      <w:tabs>
        <w:tab w:val="clear" w:pos="1008"/>
      </w:tabs>
      <w:spacing w:after="60" w:line="240" w:lineRule="auto"/>
      <w:ind w:left="1080" w:hanging="900"/>
      <w:outlineLvl w:val="4"/>
    </w:pPr>
    <w:rPr>
      <w:rFonts w:cs="Arial"/>
      <w:b/>
      <w:i/>
      <w:iCs/>
      <w:color w:val="auto"/>
      <w:kern w:val="20"/>
      <w:sz w:val="20"/>
      <w:szCs w:val="22"/>
    </w:rPr>
  </w:style>
  <w:style w:type="paragraph" w:styleId="Heading6">
    <w:name w:val="heading 6"/>
    <w:basedOn w:val="Heading5"/>
    <w:next w:val="Normal"/>
    <w:link w:val="Heading6Char"/>
    <w:uiPriority w:val="9"/>
    <w:qFormat/>
    <w:rsid w:val="009B2B20"/>
    <w:pPr>
      <w:numPr>
        <w:ilvl w:val="5"/>
      </w:numPr>
      <w:tabs>
        <w:tab w:val="clear" w:pos="1152"/>
      </w:tabs>
      <w:ind w:left="1710"/>
      <w:outlineLvl w:val="5"/>
    </w:pPr>
    <w:rPr>
      <w:b w:val="0"/>
      <w:bCs/>
      <w:iCs w:val="0"/>
    </w:rPr>
  </w:style>
  <w:style w:type="paragraph" w:styleId="Heading7">
    <w:name w:val="heading 7"/>
    <w:basedOn w:val="Normal"/>
    <w:next w:val="Normal"/>
    <w:link w:val="Heading7Char"/>
    <w:uiPriority w:val="9"/>
    <w:qFormat/>
    <w:rsid w:val="003E1FBB"/>
    <w:pPr>
      <w:spacing w:after="120" w:line="240" w:lineRule="auto"/>
      <w:outlineLvl w:val="6"/>
    </w:pPr>
    <w:rPr>
      <w:rFonts w:eastAsiaTheme="minorEastAsia" w:cs="Arial"/>
      <w:color w:val="auto"/>
      <w:kern w:val="16"/>
      <w:sz w:val="20"/>
      <w:szCs w:val="20"/>
      <w:lang w:eastAsia="ja-JP"/>
    </w:rPr>
  </w:style>
  <w:style w:type="paragraph" w:styleId="Heading8">
    <w:name w:val="heading 8"/>
    <w:basedOn w:val="Normal"/>
    <w:next w:val="Normal"/>
    <w:link w:val="Heading8Char"/>
    <w:uiPriority w:val="9"/>
    <w:qFormat/>
    <w:rsid w:val="00C143AA"/>
    <w:pPr>
      <w:numPr>
        <w:ilvl w:val="7"/>
        <w:numId w:val="3"/>
      </w:numPr>
      <w:spacing w:before="240" w:after="60"/>
      <w:outlineLvl w:val="7"/>
    </w:pPr>
    <w:rPr>
      <w:i/>
      <w:iCs/>
      <w:color w:val="auto"/>
      <w:sz w:val="24"/>
      <w:szCs w:val="24"/>
    </w:rPr>
  </w:style>
  <w:style w:type="paragraph" w:styleId="Heading9">
    <w:name w:val="heading 9"/>
    <w:basedOn w:val="Normal"/>
    <w:next w:val="Normal"/>
    <w:link w:val="Heading9Char"/>
    <w:uiPriority w:val="9"/>
    <w:qFormat/>
    <w:rsid w:val="00B37312"/>
    <w:pPr>
      <w:numPr>
        <w:ilvl w:val="8"/>
        <w:numId w:val="3"/>
      </w:numPr>
      <w:spacing w:before="240" w:after="60"/>
      <w:outlineLvl w:val="8"/>
    </w:pPr>
    <w:rPr>
      <w:rFonts w:cs="Arial"/>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43"/>
    <w:rPr>
      <w:rFonts w:ascii="Arial" w:eastAsia="Times New Roman" w:hAnsi="Arial" w:cs="Arial"/>
      <w:b/>
      <w:bCs/>
      <w:kern w:val="20"/>
      <w:sz w:val="28"/>
      <w:szCs w:val="32"/>
    </w:rPr>
  </w:style>
  <w:style w:type="character" w:customStyle="1" w:styleId="Heading2Char">
    <w:name w:val="Heading 2 Char"/>
    <w:basedOn w:val="DefaultParagraphFont"/>
    <w:link w:val="Heading2"/>
    <w:uiPriority w:val="9"/>
    <w:rsid w:val="00AD0AB1"/>
    <w:rPr>
      <w:rFonts w:ascii="Arial" w:eastAsia="Times New Roman" w:hAnsi="Arial" w:cs="Arial"/>
      <w:b/>
      <w:kern w:val="20"/>
      <w:sz w:val="24"/>
      <w:szCs w:val="24"/>
    </w:rPr>
  </w:style>
  <w:style w:type="character" w:customStyle="1" w:styleId="Heading3Char">
    <w:name w:val="Heading 3 Char"/>
    <w:basedOn w:val="DefaultParagraphFont"/>
    <w:link w:val="Heading3"/>
    <w:uiPriority w:val="9"/>
    <w:rsid w:val="00AD0AB1"/>
    <w:rPr>
      <w:rFonts w:ascii="Arial" w:eastAsia="Times New Roman" w:hAnsi="Arial" w:cs="Arial"/>
      <w:b/>
      <w:bCs/>
      <w:kern w:val="20"/>
      <w:szCs w:val="24"/>
    </w:rPr>
  </w:style>
  <w:style w:type="character" w:customStyle="1" w:styleId="Heading4Char">
    <w:name w:val="Heading 4 Char"/>
    <w:basedOn w:val="DefaultParagraphFont"/>
    <w:link w:val="Heading4"/>
    <w:uiPriority w:val="9"/>
    <w:rsid w:val="001A13F6"/>
    <w:rPr>
      <w:rFonts w:ascii="Arial" w:eastAsia="Times New Roman" w:hAnsi="Arial" w:cs="Arial"/>
      <w:b/>
      <w:kern w:val="20"/>
      <w:szCs w:val="24"/>
    </w:rPr>
  </w:style>
  <w:style w:type="character" w:customStyle="1" w:styleId="Heading5Char">
    <w:name w:val="Heading 5 Char"/>
    <w:basedOn w:val="DefaultParagraphFont"/>
    <w:link w:val="Heading5"/>
    <w:uiPriority w:val="9"/>
    <w:rsid w:val="006E48C7"/>
    <w:rPr>
      <w:rFonts w:ascii="Arial" w:eastAsia="Times New Roman" w:hAnsi="Arial" w:cs="Arial"/>
      <w:b/>
      <w:i/>
      <w:iCs/>
      <w:kern w:val="20"/>
      <w:sz w:val="20"/>
    </w:rPr>
  </w:style>
  <w:style w:type="character" w:customStyle="1" w:styleId="Heading6Char">
    <w:name w:val="Heading 6 Char"/>
    <w:basedOn w:val="DefaultParagraphFont"/>
    <w:link w:val="Heading6"/>
    <w:uiPriority w:val="9"/>
    <w:rsid w:val="009B2B20"/>
    <w:rPr>
      <w:rFonts w:ascii="Arial" w:eastAsia="Times New Roman" w:hAnsi="Arial" w:cs="Arial"/>
      <w:bCs/>
      <w:i/>
      <w:kern w:val="20"/>
      <w:sz w:val="20"/>
    </w:rPr>
  </w:style>
  <w:style w:type="character" w:customStyle="1" w:styleId="Heading7Char">
    <w:name w:val="Heading 7 Char"/>
    <w:basedOn w:val="DefaultParagraphFont"/>
    <w:link w:val="Heading7"/>
    <w:uiPriority w:val="9"/>
    <w:rsid w:val="003E1FBB"/>
    <w:rPr>
      <w:rFonts w:ascii="Arial" w:eastAsiaTheme="minorEastAsia" w:hAnsi="Arial" w:cs="Arial"/>
      <w:kern w:val="16"/>
      <w:sz w:val="20"/>
      <w:szCs w:val="20"/>
      <w:lang w:eastAsia="ja-JP"/>
    </w:rPr>
  </w:style>
  <w:style w:type="character" w:customStyle="1" w:styleId="Heading8Char">
    <w:name w:val="Heading 8 Char"/>
    <w:basedOn w:val="DefaultParagraphFont"/>
    <w:link w:val="Heading8"/>
    <w:uiPriority w:val="9"/>
    <w:rsid w:val="00C143AA"/>
    <w:rPr>
      <w:rFonts w:ascii="Arial" w:eastAsia="Times New Roman" w:hAnsi="Arial" w:cs="Times New Roman"/>
      <w:i/>
      <w:iCs/>
      <w:sz w:val="24"/>
      <w:szCs w:val="24"/>
    </w:rPr>
  </w:style>
  <w:style w:type="character" w:customStyle="1" w:styleId="Heading9Char">
    <w:name w:val="Heading 9 Char"/>
    <w:basedOn w:val="DefaultParagraphFont"/>
    <w:link w:val="Heading9"/>
    <w:uiPriority w:val="9"/>
    <w:rsid w:val="00B37312"/>
    <w:rPr>
      <w:rFonts w:ascii="Arial" w:eastAsia="Times New Roman" w:hAnsi="Arial" w:cs="Arial"/>
    </w:rPr>
  </w:style>
  <w:style w:type="paragraph" w:styleId="Header">
    <w:name w:val="header"/>
    <w:basedOn w:val="Normal"/>
    <w:link w:val="HeaderChar"/>
    <w:uiPriority w:val="99"/>
    <w:unhideWhenUsed/>
    <w:rsid w:val="005A3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067"/>
    <w:rPr>
      <w:rFonts w:ascii="Arial" w:eastAsia="Times New Roman" w:hAnsi="Arial" w:cs="Times New Roman"/>
      <w:color w:val="000000" w:themeColor="text1"/>
      <w:szCs w:val="16"/>
    </w:rPr>
  </w:style>
  <w:style w:type="paragraph" w:customStyle="1" w:styleId="Heading5-nn">
    <w:name w:val="Heading 5-nn"/>
    <w:basedOn w:val="Normal"/>
    <w:autoRedefine/>
    <w:qFormat/>
    <w:rsid w:val="006E48C7"/>
    <w:pPr>
      <w:keepNext/>
      <w:keepLines/>
      <w:tabs>
        <w:tab w:val="left" w:pos="720"/>
      </w:tabs>
      <w:spacing w:after="60" w:line="240" w:lineRule="auto"/>
      <w:ind w:left="180"/>
      <w:outlineLvl w:val="4"/>
    </w:pPr>
    <w:rPr>
      <w:rFonts w:cs="Arial"/>
      <w:b/>
      <w:i/>
      <w:iCs/>
      <w:color w:val="auto"/>
      <w:kern w:val="20"/>
      <w:sz w:val="20"/>
      <w:szCs w:val="22"/>
    </w:rPr>
  </w:style>
  <w:style w:type="paragraph" w:customStyle="1" w:styleId="IFGTOCTitle">
    <w:name w:val="IFG TOC Title"/>
    <w:basedOn w:val="Normal"/>
    <w:autoRedefine/>
    <w:qFormat/>
    <w:rsid w:val="00E719BE"/>
    <w:pPr>
      <w:spacing w:after="120" w:line="240" w:lineRule="auto"/>
    </w:pPr>
    <w:rPr>
      <w:rFonts w:cs="Arial"/>
      <w:b/>
      <w:color w:val="auto"/>
      <w:sz w:val="28"/>
      <w:szCs w:val="28"/>
    </w:rPr>
  </w:style>
  <w:style w:type="paragraph" w:styleId="Footer">
    <w:name w:val="footer"/>
    <w:link w:val="FooterChar"/>
    <w:uiPriority w:val="99"/>
    <w:rsid w:val="00777DA5"/>
    <w:pPr>
      <w:pBdr>
        <w:top w:val="single" w:sz="8" w:space="1" w:color="999999"/>
      </w:pBdr>
      <w:spacing w:after="0" w:line="240" w:lineRule="auto"/>
      <w:jc w:val="center"/>
    </w:pPr>
    <w:rPr>
      <w:rFonts w:ascii="Arial" w:eastAsia="Times New Roman" w:hAnsi="Arial" w:cs="Times New Roman"/>
      <w:i/>
      <w:iCs/>
      <w:sz w:val="18"/>
      <w:szCs w:val="20"/>
    </w:rPr>
  </w:style>
  <w:style w:type="character" w:customStyle="1" w:styleId="FooterChar">
    <w:name w:val="Footer Char"/>
    <w:basedOn w:val="DefaultParagraphFont"/>
    <w:link w:val="Footer"/>
    <w:uiPriority w:val="99"/>
    <w:rsid w:val="00777DA5"/>
    <w:rPr>
      <w:rFonts w:ascii="Arial" w:eastAsia="Times New Roman" w:hAnsi="Arial" w:cs="Times New Roman"/>
      <w:i/>
      <w:iCs/>
      <w:sz w:val="18"/>
      <w:szCs w:val="20"/>
    </w:rPr>
  </w:style>
  <w:style w:type="paragraph" w:customStyle="1" w:styleId="IFGTableBullet2">
    <w:name w:val="IFG Table Bullet 2"/>
    <w:basedOn w:val="IFGResumeBullet1"/>
    <w:autoRedefine/>
    <w:qFormat/>
    <w:rsid w:val="00EE6FD7"/>
    <w:pPr>
      <w:numPr>
        <w:numId w:val="1"/>
      </w:numPr>
    </w:pPr>
    <w:rPr>
      <w:sz w:val="18"/>
    </w:rPr>
  </w:style>
  <w:style w:type="paragraph" w:customStyle="1" w:styleId="IFGTableBullet">
    <w:name w:val="IFG Table Bullet"/>
    <w:basedOn w:val="Normal"/>
    <w:autoRedefine/>
    <w:qFormat/>
    <w:rsid w:val="00EE6FD7"/>
    <w:pPr>
      <w:numPr>
        <w:numId w:val="2"/>
      </w:numPr>
      <w:spacing w:after="40" w:line="240" w:lineRule="auto"/>
      <w:ind w:left="288" w:hanging="288"/>
    </w:pPr>
    <w:rPr>
      <w:rFonts w:cs="Arial"/>
      <w:color w:val="auto"/>
      <w:sz w:val="18"/>
      <w:szCs w:val="18"/>
    </w:rPr>
  </w:style>
  <w:style w:type="paragraph" w:customStyle="1" w:styleId="IFGNumbered1">
    <w:name w:val="IFG Numbered 1"/>
    <w:basedOn w:val="Normal"/>
    <w:qFormat/>
    <w:rsid w:val="007E10CA"/>
    <w:pPr>
      <w:numPr>
        <w:numId w:val="13"/>
      </w:numPr>
      <w:spacing w:after="60" w:line="240" w:lineRule="auto"/>
    </w:pPr>
    <w:rPr>
      <w:rFonts w:cs="Arial"/>
      <w:color w:val="auto"/>
      <w:kern w:val="16"/>
      <w:sz w:val="20"/>
      <w:szCs w:val="20"/>
    </w:rPr>
  </w:style>
  <w:style w:type="paragraph" w:customStyle="1" w:styleId="IFGNumbered10">
    <w:name w:val="IFG Numbered 1."/>
    <w:basedOn w:val="Normal"/>
    <w:next w:val="Normal"/>
    <w:qFormat/>
    <w:rsid w:val="00523858"/>
    <w:pPr>
      <w:numPr>
        <w:numId w:val="5"/>
      </w:numPr>
      <w:spacing w:after="60" w:line="240" w:lineRule="auto"/>
      <w:ind w:left="576" w:hanging="288"/>
    </w:pPr>
    <w:rPr>
      <w:rFonts w:eastAsiaTheme="minorEastAsia" w:cs="Arial"/>
      <w:color w:val="auto"/>
      <w:kern w:val="16"/>
      <w:sz w:val="20"/>
      <w:szCs w:val="20"/>
      <w:lang w:eastAsia="ja-JP"/>
    </w:rPr>
  </w:style>
  <w:style w:type="paragraph" w:customStyle="1" w:styleId="IFGBodyTextBold">
    <w:name w:val="IFG Body Text Bold"/>
    <w:basedOn w:val="Normal"/>
    <w:qFormat/>
    <w:rsid w:val="00D075E0"/>
    <w:pPr>
      <w:spacing w:after="120" w:line="240" w:lineRule="auto"/>
    </w:pPr>
    <w:rPr>
      <w:rFonts w:eastAsiaTheme="minorEastAsia" w:cs="Arial"/>
      <w:b/>
      <w:color w:val="auto"/>
      <w:kern w:val="16"/>
      <w:sz w:val="20"/>
      <w:szCs w:val="20"/>
      <w:lang w:eastAsia="ja-JP"/>
    </w:rPr>
  </w:style>
  <w:style w:type="paragraph" w:customStyle="1" w:styleId="IFGBodyTextItalics">
    <w:name w:val="IFG Body Text Italics"/>
    <w:basedOn w:val="Normal"/>
    <w:qFormat/>
    <w:rsid w:val="00D075E0"/>
    <w:pPr>
      <w:spacing w:after="120" w:line="240" w:lineRule="auto"/>
    </w:pPr>
    <w:rPr>
      <w:rFonts w:eastAsiaTheme="minorEastAsia" w:cs="Arial"/>
      <w:i/>
      <w:color w:val="auto"/>
      <w:kern w:val="16"/>
      <w:sz w:val="20"/>
      <w:szCs w:val="20"/>
      <w:lang w:eastAsia="ja-JP"/>
    </w:rPr>
  </w:style>
  <w:style w:type="paragraph" w:customStyle="1" w:styleId="IFGTableTextBold">
    <w:name w:val="IFG Table Text Bold"/>
    <w:basedOn w:val="Normal"/>
    <w:autoRedefine/>
    <w:qFormat/>
    <w:rsid w:val="00037E19"/>
    <w:pPr>
      <w:spacing w:after="40" w:line="240" w:lineRule="auto"/>
    </w:pPr>
    <w:rPr>
      <w:rFonts w:cs="Arial"/>
      <w:b/>
      <w:bCs/>
      <w:color w:val="auto"/>
      <w:sz w:val="18"/>
      <w:szCs w:val="18"/>
    </w:rPr>
  </w:style>
  <w:style w:type="paragraph" w:styleId="TOC1">
    <w:name w:val="toc 1"/>
    <w:uiPriority w:val="39"/>
    <w:rsid w:val="00310530"/>
    <w:pPr>
      <w:tabs>
        <w:tab w:val="right" w:leader="dot" w:pos="9360"/>
      </w:tabs>
      <w:spacing w:before="60" w:after="0" w:line="240" w:lineRule="auto"/>
      <w:ind w:left="504" w:hanging="504"/>
    </w:pPr>
    <w:rPr>
      <w:rFonts w:ascii="Arial" w:eastAsia="Times New Roman" w:hAnsi="Arial" w:cs="Times New Roman"/>
      <w:b/>
      <w:sz w:val="20"/>
    </w:rPr>
  </w:style>
  <w:style w:type="paragraph" w:styleId="TOC2">
    <w:name w:val="toc 2"/>
    <w:uiPriority w:val="39"/>
    <w:rsid w:val="00310530"/>
    <w:pPr>
      <w:tabs>
        <w:tab w:val="right" w:leader="dot" w:pos="9350"/>
      </w:tabs>
      <w:spacing w:before="60" w:after="0" w:line="240" w:lineRule="auto"/>
      <w:ind w:left="1080" w:hanging="576"/>
    </w:pPr>
    <w:rPr>
      <w:rFonts w:ascii="Arial" w:eastAsia="Times New Roman" w:hAnsi="Arial" w:cs="Times New Roman"/>
      <w:sz w:val="20"/>
    </w:rPr>
  </w:style>
  <w:style w:type="paragraph" w:styleId="TOC3">
    <w:name w:val="toc 3"/>
    <w:basedOn w:val="Normal"/>
    <w:next w:val="Normal"/>
    <w:uiPriority w:val="39"/>
    <w:rsid w:val="00310530"/>
    <w:pPr>
      <w:tabs>
        <w:tab w:val="right" w:leader="dot" w:pos="9350"/>
      </w:tabs>
      <w:spacing w:before="60" w:after="0" w:line="240" w:lineRule="auto"/>
      <w:ind w:left="1800" w:hanging="720"/>
    </w:pPr>
    <w:rPr>
      <w:color w:val="auto"/>
      <w:sz w:val="20"/>
      <w:szCs w:val="22"/>
    </w:rPr>
  </w:style>
  <w:style w:type="paragraph" w:styleId="TOC4">
    <w:name w:val="toc 4"/>
    <w:basedOn w:val="Normal"/>
    <w:next w:val="Normal"/>
    <w:uiPriority w:val="39"/>
    <w:rsid w:val="00310530"/>
    <w:pPr>
      <w:tabs>
        <w:tab w:val="right" w:leader="dot" w:pos="9350"/>
      </w:tabs>
      <w:spacing w:before="60" w:after="0" w:line="240" w:lineRule="auto"/>
      <w:ind w:left="2880" w:hanging="1080"/>
    </w:pPr>
    <w:rPr>
      <w:color w:val="auto"/>
      <w:sz w:val="20"/>
      <w:szCs w:val="22"/>
    </w:rPr>
  </w:style>
  <w:style w:type="paragraph" w:styleId="TOC5">
    <w:name w:val="toc 5"/>
    <w:basedOn w:val="Normal"/>
    <w:next w:val="Normal"/>
    <w:uiPriority w:val="39"/>
    <w:rsid w:val="00310530"/>
    <w:pPr>
      <w:tabs>
        <w:tab w:val="right" w:leader="dot" w:pos="9350"/>
      </w:tabs>
      <w:spacing w:before="60" w:after="0" w:line="240" w:lineRule="auto"/>
      <w:ind w:left="2880"/>
    </w:pPr>
    <w:rPr>
      <w:color w:val="auto"/>
      <w:sz w:val="20"/>
      <w:szCs w:val="22"/>
    </w:rPr>
  </w:style>
  <w:style w:type="paragraph" w:styleId="TOC6">
    <w:name w:val="toc 6"/>
    <w:basedOn w:val="Normal"/>
    <w:next w:val="Normal"/>
    <w:uiPriority w:val="39"/>
    <w:rsid w:val="00310530"/>
    <w:pPr>
      <w:tabs>
        <w:tab w:val="right" w:leader="dot" w:pos="9350"/>
      </w:tabs>
      <w:spacing w:before="60" w:after="0" w:line="240" w:lineRule="auto"/>
      <w:ind w:left="3240"/>
    </w:pPr>
    <w:rPr>
      <w:color w:val="auto"/>
      <w:sz w:val="20"/>
      <w:szCs w:val="24"/>
    </w:rPr>
  </w:style>
  <w:style w:type="character" w:styleId="Hyperlink">
    <w:name w:val="Hyperlink"/>
    <w:basedOn w:val="DefaultParagraphFont"/>
    <w:uiPriority w:val="99"/>
    <w:rsid w:val="00D77F49"/>
    <w:rPr>
      <w:rFonts w:ascii="Arial" w:hAnsi="Arial"/>
      <w:color w:val="595959" w:themeColor="text1" w:themeTint="A6"/>
      <w:sz w:val="20"/>
      <w:szCs w:val="22"/>
      <w:u w:val="single"/>
    </w:rPr>
  </w:style>
  <w:style w:type="paragraph" w:customStyle="1" w:styleId="Heading6nn">
    <w:name w:val="Heading 6.nn"/>
    <w:basedOn w:val="Heading6"/>
    <w:qFormat/>
    <w:rsid w:val="00B37312"/>
    <w:pPr>
      <w:numPr>
        <w:ilvl w:val="0"/>
        <w:numId w:val="0"/>
      </w:numPr>
      <w:tabs>
        <w:tab w:val="left" w:pos="1440"/>
      </w:tabs>
      <w:ind w:left="576"/>
    </w:pPr>
  </w:style>
  <w:style w:type="paragraph" w:customStyle="1" w:styleId="Heading4-nn">
    <w:name w:val="Heading 4-nn"/>
    <w:basedOn w:val="Normal"/>
    <w:autoRedefine/>
    <w:qFormat/>
    <w:rsid w:val="006E48C7"/>
    <w:pPr>
      <w:keepNext/>
      <w:keepLines/>
      <w:tabs>
        <w:tab w:val="left" w:pos="720"/>
      </w:tabs>
      <w:spacing w:after="60" w:line="240" w:lineRule="auto"/>
      <w:ind w:left="180"/>
      <w:outlineLvl w:val="3"/>
    </w:pPr>
    <w:rPr>
      <w:rFonts w:cs="Arial"/>
      <w:b/>
      <w:color w:val="auto"/>
      <w:kern w:val="20"/>
      <w:szCs w:val="24"/>
    </w:rPr>
  </w:style>
  <w:style w:type="paragraph" w:customStyle="1" w:styleId="Heading1-nn">
    <w:name w:val="Heading 1-nn"/>
    <w:next w:val="IFGBodyText"/>
    <w:link w:val="Heading1-nnChar"/>
    <w:autoRedefine/>
    <w:qFormat/>
    <w:rsid w:val="00F51C43"/>
    <w:pPr>
      <w:tabs>
        <w:tab w:val="left" w:pos="720"/>
      </w:tabs>
      <w:spacing w:after="120"/>
    </w:pPr>
    <w:rPr>
      <w:rFonts w:ascii="Arial" w:eastAsia="Times New Roman" w:hAnsi="Arial" w:cs="Arial"/>
      <w:b/>
      <w:bCs/>
      <w:kern w:val="20"/>
      <w:sz w:val="28"/>
      <w:szCs w:val="32"/>
    </w:rPr>
  </w:style>
  <w:style w:type="paragraph" w:customStyle="1" w:styleId="Heading2-nn">
    <w:name w:val="Heading 2-nn"/>
    <w:basedOn w:val="Heading2"/>
    <w:next w:val="Heading3"/>
    <w:link w:val="Heading2-nnChar"/>
    <w:autoRedefine/>
    <w:qFormat/>
    <w:rsid w:val="00EE6FD7"/>
    <w:pPr>
      <w:numPr>
        <w:ilvl w:val="0"/>
        <w:numId w:val="0"/>
      </w:numPr>
      <w:tabs>
        <w:tab w:val="left" w:pos="720"/>
      </w:tabs>
    </w:pPr>
    <w:rPr>
      <w:bCs/>
    </w:rPr>
  </w:style>
  <w:style w:type="paragraph" w:customStyle="1" w:styleId="Heading3nn">
    <w:name w:val="Heading 3.nn"/>
    <w:basedOn w:val="Normal"/>
    <w:qFormat/>
    <w:rsid w:val="009B2B20"/>
    <w:pPr>
      <w:keepNext/>
      <w:keepLines/>
      <w:tabs>
        <w:tab w:val="left" w:pos="900"/>
      </w:tabs>
      <w:spacing w:after="60" w:line="240" w:lineRule="auto"/>
      <w:ind w:left="288"/>
      <w:outlineLvl w:val="2"/>
    </w:pPr>
    <w:rPr>
      <w:rFonts w:cs="Arial"/>
      <w:b/>
      <w:bCs/>
      <w:color w:val="auto"/>
      <w:kern w:val="20"/>
      <w:sz w:val="24"/>
      <w:szCs w:val="24"/>
    </w:rPr>
  </w:style>
  <w:style w:type="table" w:styleId="TableGrid">
    <w:name w:val="Table Grid"/>
    <w:basedOn w:val="TableNormal"/>
    <w:uiPriority w:val="59"/>
    <w:rsid w:val="00777DA5"/>
    <w:pPr>
      <w:spacing w:after="240" w:line="30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E1FBB"/>
    <w:pPr>
      <w:spacing w:after="240" w:line="30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FGResumeHeading2-Section">
    <w:name w:val="IFG Resume Heading 2-Section"/>
    <w:basedOn w:val="IFGResumeHeading1-Name"/>
    <w:autoRedefine/>
    <w:qFormat/>
    <w:rsid w:val="00D8387D"/>
    <w:pPr>
      <w:keepNext/>
      <w:keepLines/>
      <w:pBdr>
        <w:bottom w:val="single" w:sz="12" w:space="1" w:color="595959" w:themeColor="text1" w:themeTint="A6"/>
      </w:pBdr>
      <w:spacing w:before="240" w:after="160" w:line="259" w:lineRule="auto"/>
    </w:pPr>
    <w:rPr>
      <w:rFonts w:cs="Arial"/>
      <w:caps/>
      <w:color w:val="404040" w:themeColor="text1" w:themeTint="BF"/>
      <w:sz w:val="20"/>
      <w:szCs w:val="22"/>
    </w:rPr>
  </w:style>
  <w:style w:type="paragraph" w:customStyle="1" w:styleId="IFGResumeHeading1-Name">
    <w:name w:val="IFG Resume Heading 1-Name"/>
    <w:basedOn w:val="Normal"/>
    <w:autoRedefine/>
    <w:qFormat/>
    <w:rsid w:val="00EE6FD7"/>
    <w:pPr>
      <w:spacing w:after="120" w:line="240" w:lineRule="auto"/>
    </w:pPr>
    <w:rPr>
      <w:b/>
      <w:bCs/>
      <w:color w:val="auto"/>
      <w:kern w:val="18"/>
      <w:sz w:val="24"/>
      <w:szCs w:val="24"/>
    </w:rPr>
  </w:style>
  <w:style w:type="paragraph" w:customStyle="1" w:styleId="IFGBullet1Last">
    <w:name w:val="IFG Bullet 1 Last"/>
    <w:basedOn w:val="IFGBullet1"/>
    <w:autoRedefine/>
    <w:qFormat/>
    <w:rsid w:val="00EE6FD7"/>
    <w:pPr>
      <w:spacing w:after="120"/>
    </w:pPr>
  </w:style>
  <w:style w:type="paragraph" w:customStyle="1" w:styleId="IFGBullet1">
    <w:name w:val="IFG Bullet 1"/>
    <w:basedOn w:val="Normal"/>
    <w:autoRedefine/>
    <w:qFormat/>
    <w:rsid w:val="00AA0D7C"/>
    <w:pPr>
      <w:numPr>
        <w:numId w:val="9"/>
      </w:numPr>
      <w:spacing w:after="60" w:line="240" w:lineRule="auto"/>
      <w:ind w:left="288" w:hanging="288"/>
    </w:pPr>
    <w:rPr>
      <w:rFonts w:eastAsiaTheme="minorEastAsia" w:cs="Arial"/>
      <w:color w:val="auto"/>
      <w:kern w:val="16"/>
      <w:sz w:val="20"/>
      <w:szCs w:val="20"/>
      <w:lang w:eastAsia="ja-JP"/>
    </w:rPr>
  </w:style>
  <w:style w:type="paragraph" w:customStyle="1" w:styleId="IFGBodyTextUnderline">
    <w:name w:val="IFG Body Text Underline"/>
    <w:basedOn w:val="IFGBodyTextItalics"/>
    <w:qFormat/>
    <w:rsid w:val="00D3094D"/>
    <w:rPr>
      <w:i w:val="0"/>
      <w:u w:val="single"/>
    </w:rPr>
  </w:style>
  <w:style w:type="paragraph" w:customStyle="1" w:styleId="IFGHeaderTextNOTBOLD">
    <w:name w:val="IFG Header Text NOT BOLD"/>
    <w:basedOn w:val="IFGHeaderTextBOLD"/>
    <w:qFormat/>
    <w:rsid w:val="002512AF"/>
    <w:rPr>
      <w:b w:val="0"/>
    </w:rPr>
  </w:style>
  <w:style w:type="paragraph" w:customStyle="1" w:styleId="IFGResumeText">
    <w:name w:val="IFG Resume Text"/>
    <w:basedOn w:val="Normal"/>
    <w:qFormat/>
    <w:rsid w:val="0031001E"/>
    <w:pPr>
      <w:spacing w:after="120" w:line="260" w:lineRule="exact"/>
    </w:pPr>
    <w:rPr>
      <w:color w:val="auto"/>
      <w:kern w:val="16"/>
      <w:sz w:val="20"/>
      <w:szCs w:val="20"/>
    </w:rPr>
  </w:style>
  <w:style w:type="paragraph" w:customStyle="1" w:styleId="IFGBodyText">
    <w:name w:val="IFG Body Text"/>
    <w:basedOn w:val="Normal"/>
    <w:qFormat/>
    <w:rsid w:val="006E70DD"/>
    <w:pPr>
      <w:spacing w:after="120" w:line="240" w:lineRule="auto"/>
    </w:pPr>
    <w:rPr>
      <w:color w:val="auto"/>
      <w:kern w:val="16"/>
      <w:sz w:val="20"/>
      <w:szCs w:val="20"/>
    </w:rPr>
  </w:style>
  <w:style w:type="paragraph" w:styleId="BodyText">
    <w:name w:val="Body Text"/>
    <w:basedOn w:val="Normal"/>
    <w:link w:val="BodyTextChar"/>
    <w:uiPriority w:val="99"/>
    <w:rsid w:val="00E719BE"/>
    <w:pPr>
      <w:spacing w:line="240" w:lineRule="auto"/>
    </w:pPr>
    <w:rPr>
      <w:rFonts w:cs="Arial"/>
      <w:color w:val="auto"/>
      <w:sz w:val="20"/>
      <w:szCs w:val="20"/>
    </w:rPr>
  </w:style>
  <w:style w:type="paragraph" w:customStyle="1" w:styleId="IFGBullet2">
    <w:name w:val="IFG Bullet 2"/>
    <w:basedOn w:val="IFGBullet2Last"/>
    <w:autoRedefine/>
    <w:qFormat/>
    <w:rsid w:val="009359E4"/>
    <w:pPr>
      <w:spacing w:after="60"/>
    </w:pPr>
  </w:style>
  <w:style w:type="paragraph" w:customStyle="1" w:styleId="IFGBullet3">
    <w:name w:val="IFG Bullet 3"/>
    <w:basedOn w:val="Normal"/>
    <w:autoRedefine/>
    <w:qFormat/>
    <w:rsid w:val="00EE6FD7"/>
    <w:pPr>
      <w:numPr>
        <w:numId w:val="4"/>
      </w:numPr>
      <w:spacing w:after="60" w:line="240" w:lineRule="auto"/>
      <w:ind w:left="864" w:hanging="288"/>
    </w:pPr>
    <w:rPr>
      <w:noProof/>
      <w:color w:val="auto"/>
      <w:kern w:val="16"/>
      <w:sz w:val="20"/>
      <w:szCs w:val="20"/>
    </w:rPr>
  </w:style>
  <w:style w:type="paragraph" w:customStyle="1" w:styleId="IFGResumeBullet2">
    <w:name w:val="IFG Resume Bullet 2"/>
    <w:basedOn w:val="IFGBullet2"/>
    <w:autoRedefine/>
    <w:qFormat/>
    <w:rsid w:val="009359E4"/>
    <w:pPr>
      <w:spacing w:after="40"/>
    </w:pPr>
  </w:style>
  <w:style w:type="paragraph" w:customStyle="1" w:styleId="IFGNumbered2">
    <w:name w:val="IFG Numbered 2."/>
    <w:basedOn w:val="Normal"/>
    <w:qFormat/>
    <w:rsid w:val="00EE6FD7"/>
    <w:pPr>
      <w:numPr>
        <w:numId w:val="6"/>
      </w:numPr>
      <w:spacing w:after="60" w:line="240" w:lineRule="auto"/>
    </w:pPr>
    <w:rPr>
      <w:rFonts w:eastAsiaTheme="minorEastAsia" w:cs="Arial"/>
      <w:color w:val="auto"/>
      <w:kern w:val="16"/>
      <w:sz w:val="20"/>
      <w:szCs w:val="20"/>
      <w:lang w:eastAsia="ja-JP"/>
    </w:rPr>
  </w:style>
  <w:style w:type="paragraph" w:customStyle="1" w:styleId="IFGNumbered2Last">
    <w:name w:val="IFG Numbered 2 Last"/>
    <w:basedOn w:val="IFGNumbered2"/>
    <w:qFormat/>
    <w:rsid w:val="0078203B"/>
    <w:pPr>
      <w:spacing w:after="120"/>
    </w:pPr>
  </w:style>
  <w:style w:type="paragraph" w:styleId="TableofFigures">
    <w:name w:val="table of figures"/>
    <w:basedOn w:val="Normal"/>
    <w:next w:val="Normal"/>
    <w:uiPriority w:val="99"/>
    <w:rsid w:val="00310530"/>
    <w:pPr>
      <w:tabs>
        <w:tab w:val="right" w:leader="dot" w:pos="9360"/>
      </w:tabs>
      <w:spacing w:after="120" w:line="240" w:lineRule="atLeast"/>
    </w:pPr>
    <w:rPr>
      <w:color w:val="auto"/>
      <w:sz w:val="18"/>
      <w:szCs w:val="20"/>
    </w:rPr>
  </w:style>
  <w:style w:type="paragraph" w:customStyle="1" w:styleId="IFGResumeBullet1">
    <w:name w:val="IFG Resume Bullet 1"/>
    <w:basedOn w:val="Normal"/>
    <w:autoRedefine/>
    <w:qFormat/>
    <w:rsid w:val="00664F2E"/>
    <w:pPr>
      <w:numPr>
        <w:numId w:val="7"/>
      </w:numPr>
      <w:spacing w:after="40" w:line="240" w:lineRule="auto"/>
      <w:ind w:left="288" w:hanging="288"/>
    </w:pPr>
    <w:rPr>
      <w:color w:val="auto"/>
      <w:kern w:val="16"/>
      <w:sz w:val="20"/>
      <w:szCs w:val="20"/>
    </w:rPr>
  </w:style>
  <w:style w:type="paragraph" w:customStyle="1" w:styleId="IFGTableText">
    <w:name w:val="IFG Table Text"/>
    <w:basedOn w:val="Normal"/>
    <w:autoRedefine/>
    <w:qFormat/>
    <w:rsid w:val="00F81EBC"/>
    <w:pPr>
      <w:spacing w:after="40" w:line="240" w:lineRule="auto"/>
    </w:pPr>
    <w:rPr>
      <w:rFonts w:cs="Arial"/>
      <w:color w:val="auto"/>
      <w:sz w:val="18"/>
      <w:szCs w:val="18"/>
    </w:rPr>
  </w:style>
  <w:style w:type="paragraph" w:customStyle="1" w:styleId="IFGResumeHeading4-Position-Title-Project">
    <w:name w:val="IFG Resume Heading 4-Position-Title-Project"/>
    <w:basedOn w:val="Normal"/>
    <w:autoRedefine/>
    <w:qFormat/>
    <w:rsid w:val="00EF0986"/>
    <w:pPr>
      <w:tabs>
        <w:tab w:val="right" w:pos="720"/>
        <w:tab w:val="right" w:pos="9360"/>
      </w:tabs>
      <w:spacing w:after="60" w:line="259" w:lineRule="auto"/>
    </w:pPr>
    <w:rPr>
      <w:rFonts w:eastAsiaTheme="minorHAnsi" w:cstheme="minorBidi"/>
      <w:b/>
      <w:color w:val="auto"/>
      <w:sz w:val="20"/>
      <w:szCs w:val="21"/>
    </w:rPr>
  </w:style>
  <w:style w:type="paragraph" w:customStyle="1" w:styleId="IFGBlankPageText">
    <w:name w:val="IFG Blank Page Text"/>
    <w:basedOn w:val="IFGTOCTitle"/>
    <w:autoRedefine/>
    <w:qFormat/>
    <w:rsid w:val="002931F3"/>
    <w:pPr>
      <w:spacing w:before="4000"/>
      <w:jc w:val="center"/>
    </w:pPr>
    <w:rPr>
      <w:rFonts w:cs="Times New Roman"/>
      <w:b w:val="0"/>
      <w:bCs/>
      <w:sz w:val="20"/>
      <w:szCs w:val="20"/>
    </w:rPr>
  </w:style>
  <w:style w:type="paragraph" w:styleId="TOC9">
    <w:name w:val="toc 9"/>
    <w:basedOn w:val="Normal"/>
    <w:next w:val="Normal"/>
    <w:autoRedefine/>
    <w:uiPriority w:val="39"/>
    <w:semiHidden/>
    <w:unhideWhenUsed/>
    <w:rsid w:val="009053F8"/>
    <w:pPr>
      <w:spacing w:after="100"/>
      <w:ind w:left="1760"/>
    </w:pPr>
  </w:style>
  <w:style w:type="paragraph" w:customStyle="1" w:styleId="IFGHeaderTextBOLD">
    <w:name w:val="IFG Header Text BOLD"/>
    <w:basedOn w:val="Normal"/>
    <w:qFormat/>
    <w:rsid w:val="005A3067"/>
    <w:pPr>
      <w:spacing w:after="0" w:line="240" w:lineRule="auto"/>
      <w:jc w:val="right"/>
    </w:pPr>
    <w:rPr>
      <w:rFonts w:eastAsiaTheme="minorEastAsia" w:cs="Arial"/>
      <w:b/>
      <w:bCs/>
      <w:color w:val="000000"/>
      <w:sz w:val="18"/>
      <w:lang w:eastAsia="ja-JP"/>
      <w14:textFill>
        <w14:solidFill>
          <w14:srgbClr w14:val="000000">
            <w14:lumMod w14:val="50000"/>
          </w14:srgbClr>
        </w14:solidFill>
      </w14:textFill>
    </w:rPr>
  </w:style>
  <w:style w:type="paragraph" w:customStyle="1" w:styleId="IFGBullet3Last">
    <w:name w:val="IFG Bullet 3 Last"/>
    <w:basedOn w:val="Normal"/>
    <w:autoRedefine/>
    <w:qFormat/>
    <w:rsid w:val="00EE6FD7"/>
    <w:pPr>
      <w:numPr>
        <w:numId w:val="8"/>
      </w:numPr>
      <w:spacing w:after="120" w:line="240" w:lineRule="auto"/>
      <w:ind w:left="864" w:hanging="288"/>
    </w:pPr>
    <w:rPr>
      <w:noProof/>
      <w:color w:val="auto"/>
      <w:kern w:val="16"/>
      <w:sz w:val="20"/>
      <w:szCs w:val="20"/>
    </w:rPr>
  </w:style>
  <w:style w:type="paragraph" w:customStyle="1" w:styleId="IFGTableHeadings">
    <w:name w:val="IFG Table Headings"/>
    <w:autoRedefine/>
    <w:qFormat/>
    <w:rsid w:val="00F81EBC"/>
    <w:pPr>
      <w:keepNext/>
      <w:spacing w:before="40" w:after="40" w:line="240" w:lineRule="auto"/>
      <w:jc w:val="center"/>
    </w:pPr>
    <w:rPr>
      <w:rFonts w:ascii="Arial" w:eastAsia="Times New Roman" w:hAnsi="Arial" w:cs="Arial"/>
      <w:b/>
      <w:sz w:val="20"/>
      <w:szCs w:val="20"/>
    </w:rPr>
  </w:style>
  <w:style w:type="paragraph" w:customStyle="1" w:styleId="IFGTableTextLettered">
    <w:name w:val="IFG Table Text Lettered"/>
    <w:basedOn w:val="IFGTableText"/>
    <w:autoRedefine/>
    <w:qFormat/>
    <w:rsid w:val="00F81EBC"/>
    <w:pPr>
      <w:ind w:left="605" w:hanging="317"/>
    </w:pPr>
  </w:style>
  <w:style w:type="paragraph" w:customStyle="1" w:styleId="IFGResumeHeading3-Client-Dates">
    <w:name w:val="IFG Resume Heading 3-Client-Dates"/>
    <w:basedOn w:val="Normal"/>
    <w:qFormat/>
    <w:rsid w:val="00146784"/>
    <w:pPr>
      <w:tabs>
        <w:tab w:val="right" w:pos="720"/>
        <w:tab w:val="right" w:pos="9360"/>
      </w:tabs>
      <w:spacing w:after="40" w:line="259" w:lineRule="auto"/>
    </w:pPr>
    <w:rPr>
      <w:rFonts w:eastAsiaTheme="minorHAnsi" w:cs="Arial"/>
      <w:b/>
      <w:color w:val="auto"/>
      <w:sz w:val="20"/>
      <w:szCs w:val="21"/>
    </w:rPr>
  </w:style>
  <w:style w:type="paragraph" w:customStyle="1" w:styleId="IFGTableTextNumbered">
    <w:name w:val="IFG Table Text Numbered"/>
    <w:basedOn w:val="Normal"/>
    <w:autoRedefine/>
    <w:qFormat/>
    <w:rsid w:val="00F81EBC"/>
    <w:pPr>
      <w:spacing w:before="40" w:after="40" w:line="240" w:lineRule="auto"/>
      <w:ind w:left="288" w:hanging="288"/>
    </w:pPr>
    <w:rPr>
      <w:rFonts w:cs="Arial"/>
      <w:color w:val="auto"/>
      <w:sz w:val="18"/>
      <w:szCs w:val="18"/>
    </w:rPr>
  </w:style>
  <w:style w:type="paragraph" w:customStyle="1" w:styleId="IFGResumeText-Bold">
    <w:name w:val="IFG Resume Text-Bold"/>
    <w:basedOn w:val="IFGResumeText"/>
    <w:qFormat/>
    <w:rsid w:val="0031001E"/>
    <w:rPr>
      <w:rFonts w:eastAsia="Calibri"/>
      <w:b/>
    </w:rPr>
  </w:style>
  <w:style w:type="paragraph" w:styleId="CommentSubject">
    <w:name w:val="annotation subject"/>
    <w:basedOn w:val="Normal"/>
    <w:next w:val="Normal"/>
    <w:link w:val="CommentSubjectChar"/>
    <w:uiPriority w:val="99"/>
    <w:semiHidden/>
    <w:unhideWhenUsed/>
    <w:rsid w:val="00037E19"/>
    <w:rPr>
      <w:b/>
      <w:bCs/>
      <w:sz w:val="20"/>
      <w:szCs w:val="20"/>
    </w:rPr>
  </w:style>
  <w:style w:type="character" w:customStyle="1" w:styleId="CommentSubjectChar">
    <w:name w:val="Comment Subject Char"/>
    <w:basedOn w:val="DefaultParagraphFont"/>
    <w:link w:val="CommentSubject"/>
    <w:uiPriority w:val="99"/>
    <w:semiHidden/>
    <w:rsid w:val="00037E19"/>
    <w:rPr>
      <w:rFonts w:ascii="Arial" w:eastAsia="Times New Roman" w:hAnsi="Arial" w:cs="Times New Roman"/>
      <w:b/>
      <w:bCs/>
      <w:color w:val="000000" w:themeColor="text1"/>
      <w:sz w:val="20"/>
      <w:szCs w:val="20"/>
    </w:rPr>
  </w:style>
  <w:style w:type="paragraph" w:styleId="BalloonText">
    <w:name w:val="Balloon Text"/>
    <w:basedOn w:val="Normal"/>
    <w:link w:val="BalloonTextChar"/>
    <w:uiPriority w:val="99"/>
    <w:semiHidden/>
    <w:unhideWhenUsed/>
    <w:rsid w:val="00832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1F7"/>
    <w:rPr>
      <w:rFonts w:ascii="Segoe UI" w:eastAsia="Times New Roman" w:hAnsi="Segoe UI" w:cs="Segoe UI"/>
      <w:color w:val="000000" w:themeColor="text1"/>
      <w:sz w:val="18"/>
      <w:szCs w:val="18"/>
    </w:rPr>
  </w:style>
  <w:style w:type="paragraph" w:customStyle="1" w:styleId="IFGResumeBullet1LAST">
    <w:name w:val="IFG Resume Bullet 1 LAST"/>
    <w:basedOn w:val="IFGResumeBullet1"/>
    <w:autoRedefine/>
    <w:qFormat/>
    <w:rsid w:val="00D8387D"/>
    <w:pPr>
      <w:spacing w:after="180"/>
    </w:pPr>
  </w:style>
  <w:style w:type="character" w:styleId="PlaceholderText">
    <w:name w:val="Placeholder Text"/>
    <w:basedOn w:val="DefaultParagraphFont"/>
    <w:uiPriority w:val="99"/>
    <w:semiHidden/>
    <w:rsid w:val="00B1469E"/>
    <w:rPr>
      <w:color w:val="808080"/>
    </w:rPr>
  </w:style>
  <w:style w:type="paragraph" w:customStyle="1" w:styleId="IFGRFXText">
    <w:name w:val="IFG RFX Text"/>
    <w:basedOn w:val="Normal"/>
    <w:qFormat/>
    <w:rsid w:val="00523858"/>
    <w:pPr>
      <w:widowControl w:val="0"/>
      <w:kinsoku w:val="0"/>
      <w:overflowPunct w:val="0"/>
      <w:autoSpaceDE w:val="0"/>
      <w:autoSpaceDN w:val="0"/>
      <w:adjustRightInd w:val="0"/>
      <w:spacing w:after="0" w:line="240" w:lineRule="auto"/>
    </w:pPr>
    <w:rPr>
      <w:rFonts w:cs="Arial"/>
      <w:i/>
      <w:color w:val="7F7F7F" w:themeColor="text1" w:themeTint="80"/>
      <w:sz w:val="20"/>
      <w:szCs w:val="20"/>
    </w:rPr>
  </w:style>
  <w:style w:type="paragraph" w:customStyle="1" w:styleId="IFGRedNotes">
    <w:name w:val="IFG Red Notes"/>
    <w:basedOn w:val="IFGBodyText"/>
    <w:qFormat/>
    <w:rsid w:val="000D4759"/>
    <w:rPr>
      <w:color w:val="FF0000"/>
    </w:rPr>
  </w:style>
  <w:style w:type="paragraph" w:customStyle="1" w:styleId="IFGStateFormHeader1">
    <w:name w:val="IFG State Form Header 1"/>
    <w:basedOn w:val="IFGBodyText"/>
    <w:qFormat/>
    <w:rsid w:val="00C065FD"/>
    <w:pPr>
      <w:jc w:val="center"/>
    </w:pPr>
    <w:rPr>
      <w:b/>
    </w:rPr>
  </w:style>
  <w:style w:type="paragraph" w:customStyle="1" w:styleId="IFGStateFormHeader2">
    <w:name w:val="IFG State Form Header 2"/>
    <w:basedOn w:val="IFGBodyText"/>
    <w:qFormat/>
    <w:rsid w:val="00C065FD"/>
    <w:pPr>
      <w:jc w:val="center"/>
    </w:pPr>
    <w:rPr>
      <w:b/>
      <w:u w:val="single"/>
    </w:rPr>
  </w:style>
  <w:style w:type="paragraph" w:customStyle="1" w:styleId="IFGRFXBullets">
    <w:name w:val="IFG RFX Bullets"/>
    <w:basedOn w:val="IFGRFXText"/>
    <w:qFormat/>
    <w:rsid w:val="00523858"/>
    <w:pPr>
      <w:numPr>
        <w:numId w:val="10"/>
      </w:numPr>
    </w:pPr>
  </w:style>
  <w:style w:type="paragraph" w:customStyle="1" w:styleId="IFGRFXTextNumbered">
    <w:name w:val="IFG RFX Text Numbered"/>
    <w:basedOn w:val="IFGRFXBullets"/>
    <w:qFormat/>
    <w:rsid w:val="001009E7"/>
    <w:pPr>
      <w:numPr>
        <w:numId w:val="11"/>
      </w:numPr>
    </w:pPr>
  </w:style>
  <w:style w:type="paragraph" w:customStyle="1" w:styleId="IFGBodyText-NoSpaceAfter">
    <w:name w:val="IFG Body Text-No Space After"/>
    <w:basedOn w:val="Normal"/>
    <w:rsid w:val="001C37F5"/>
    <w:pPr>
      <w:spacing w:after="0" w:line="240" w:lineRule="auto"/>
    </w:pPr>
    <w:rPr>
      <w:sz w:val="20"/>
      <w:szCs w:val="20"/>
    </w:rPr>
  </w:style>
  <w:style w:type="paragraph" w:customStyle="1" w:styleId="IFGBodyTextHeading-BoldBlue">
    <w:name w:val="IFG Body Text Heading-Bold Blue"/>
    <w:basedOn w:val="Normal"/>
    <w:autoRedefine/>
    <w:qFormat/>
    <w:rsid w:val="00927242"/>
    <w:pPr>
      <w:spacing w:after="60" w:line="240" w:lineRule="auto"/>
    </w:pPr>
    <w:rPr>
      <w:b/>
      <w:bCs/>
      <w:color w:val="2C537D"/>
      <w:kern w:val="18"/>
      <w:sz w:val="20"/>
      <w:szCs w:val="20"/>
    </w:rPr>
  </w:style>
  <w:style w:type="paragraph" w:customStyle="1" w:styleId="IFGBodyTextHeading-BoldBlueUnderlined">
    <w:name w:val="IFG Body Text Heading-Bold Blue Underlined"/>
    <w:basedOn w:val="IFGBodyTextHeading-BoldBlue"/>
    <w:qFormat/>
    <w:rsid w:val="00FB4198"/>
    <w:rPr>
      <w:u w:val="single"/>
    </w:rPr>
  </w:style>
  <w:style w:type="paragraph" w:customStyle="1" w:styleId="IFGBodyTextHeading-Bold-Blue-Underlined">
    <w:name w:val="IFG Body Text Heading-Bold-Blue-Underlined"/>
    <w:basedOn w:val="IFGBodyTextHeading-BoldBlueUnderlined"/>
    <w:autoRedefine/>
    <w:qFormat/>
    <w:rsid w:val="00970BDB"/>
  </w:style>
  <w:style w:type="paragraph" w:customStyle="1" w:styleId="IFGBodyTextHeading-Bold-Blue">
    <w:name w:val="IFG Body Text Heading-Bold-Blue"/>
    <w:basedOn w:val="IFGBodyTextHeading-BoldBlue"/>
    <w:rsid w:val="002A4FD5"/>
  </w:style>
  <w:style w:type="paragraph" w:customStyle="1" w:styleId="IFGTableHeadings-Blue-White">
    <w:name w:val="IFG Table Headings-Blue-White"/>
    <w:basedOn w:val="IFGTableHeadings"/>
    <w:rsid w:val="002A4FD5"/>
    <w:rPr>
      <w:bCs/>
      <w:color w:val="FFFFFF" w:themeColor="background1"/>
    </w:rPr>
  </w:style>
  <w:style w:type="paragraph" w:customStyle="1" w:styleId="Heading1-Blue">
    <w:name w:val="Heading 1-Blue"/>
    <w:basedOn w:val="Heading1"/>
    <w:autoRedefine/>
    <w:qFormat/>
    <w:rsid w:val="00EE6FD7"/>
    <w:rPr>
      <w:color w:val="2C537D"/>
    </w:rPr>
  </w:style>
  <w:style w:type="paragraph" w:customStyle="1" w:styleId="Heading1-Blue-nn">
    <w:name w:val="Heading 1-Blue-nn"/>
    <w:basedOn w:val="Heading1"/>
    <w:next w:val="IFGBodyText"/>
    <w:link w:val="Heading1-Blue-nnChar"/>
    <w:autoRedefine/>
    <w:qFormat/>
    <w:rsid w:val="003633FC"/>
    <w:pPr>
      <w:numPr>
        <w:numId w:val="0"/>
      </w:numPr>
      <w:spacing w:after="160"/>
    </w:pPr>
    <w:rPr>
      <w:color w:val="2C537D"/>
    </w:rPr>
  </w:style>
  <w:style w:type="paragraph" w:customStyle="1" w:styleId="Heading2-Blue">
    <w:name w:val="Heading 2-Blue"/>
    <w:basedOn w:val="Heading2"/>
    <w:rsid w:val="006E48C7"/>
    <w:rPr>
      <w:bCs/>
      <w:color w:val="2C537D"/>
    </w:rPr>
  </w:style>
  <w:style w:type="paragraph" w:customStyle="1" w:styleId="Heading2-Blue-nn">
    <w:name w:val="Heading 2-Blue-nn"/>
    <w:basedOn w:val="Heading2"/>
    <w:next w:val="IFGBodyText"/>
    <w:link w:val="Heading2-Blue-nnChar"/>
    <w:autoRedefine/>
    <w:qFormat/>
    <w:rsid w:val="00EE6FD7"/>
    <w:pPr>
      <w:numPr>
        <w:ilvl w:val="0"/>
        <w:numId w:val="0"/>
      </w:numPr>
    </w:pPr>
    <w:rPr>
      <w:bCs/>
      <w:color w:val="2C537D"/>
      <w:szCs w:val="26"/>
    </w:rPr>
  </w:style>
  <w:style w:type="paragraph" w:customStyle="1" w:styleId="Heading3-nn">
    <w:name w:val="Heading 3-nn"/>
    <w:basedOn w:val="Heading3nn"/>
    <w:autoRedefine/>
    <w:qFormat/>
    <w:rsid w:val="00EE6FD7"/>
    <w:pPr>
      <w:tabs>
        <w:tab w:val="clear" w:pos="900"/>
        <w:tab w:val="left" w:pos="720"/>
      </w:tabs>
      <w:ind w:left="180"/>
    </w:pPr>
    <w:rPr>
      <w:rFonts w:cs="Times New Roman"/>
    </w:rPr>
  </w:style>
  <w:style w:type="paragraph" w:customStyle="1" w:styleId="IFGBullet1-BlueBullet">
    <w:name w:val="IFG Bullet 1-Blue Bullet"/>
    <w:basedOn w:val="IFGBullet1Last"/>
    <w:autoRedefine/>
    <w:qFormat/>
    <w:rsid w:val="00AD0AB1"/>
    <w:pPr>
      <w:numPr>
        <w:numId w:val="12"/>
      </w:numPr>
      <w:spacing w:after="60"/>
      <w:ind w:left="288" w:hanging="288"/>
    </w:pPr>
  </w:style>
  <w:style w:type="paragraph" w:customStyle="1" w:styleId="IFGBullet1-BlueBullet-Last">
    <w:name w:val="IFG Bullet 1-Blue Bullet-Last"/>
    <w:basedOn w:val="IFGBullet1-BlueBullet"/>
    <w:qFormat/>
    <w:rsid w:val="007E10CA"/>
    <w:pPr>
      <w:spacing w:after="120"/>
    </w:pPr>
  </w:style>
  <w:style w:type="paragraph" w:customStyle="1" w:styleId="IFGBullet1Last-12ptafter">
    <w:name w:val="IFG Bullet 1 Last-12pt after"/>
    <w:basedOn w:val="IFGBullet1Last"/>
    <w:autoRedefine/>
    <w:qFormat/>
    <w:rsid w:val="007E10CA"/>
    <w:pPr>
      <w:spacing w:after="240"/>
    </w:pPr>
  </w:style>
  <w:style w:type="paragraph" w:customStyle="1" w:styleId="IFGBullet1-BlueBullet-Last-12ptafter">
    <w:name w:val="IFG Bullet 1-Blue Bullet-Last-12pt after"/>
    <w:basedOn w:val="IFGBullet1-BlueBullet-Last"/>
    <w:autoRedefine/>
    <w:qFormat/>
    <w:rsid w:val="007E10CA"/>
    <w:pPr>
      <w:spacing w:after="240"/>
    </w:pPr>
  </w:style>
  <w:style w:type="paragraph" w:customStyle="1" w:styleId="IFGNumbered1Last">
    <w:name w:val="IFG Numbered 1. Last"/>
    <w:basedOn w:val="IFGNumbered10"/>
    <w:qFormat/>
    <w:rsid w:val="006E48C7"/>
    <w:pPr>
      <w:spacing w:after="120"/>
    </w:pPr>
  </w:style>
  <w:style w:type="paragraph" w:customStyle="1" w:styleId="IFGNumbered2Last0">
    <w:name w:val="IFG Numbered 2. Last"/>
    <w:basedOn w:val="IFGNumbered2"/>
    <w:qFormat/>
    <w:rsid w:val="00523858"/>
  </w:style>
  <w:style w:type="paragraph" w:customStyle="1" w:styleId="IFGTableTextFirst">
    <w:name w:val="IFG Table Text First"/>
    <w:basedOn w:val="IFGTableText"/>
    <w:qFormat/>
    <w:rsid w:val="00330B01"/>
    <w:pPr>
      <w:spacing w:before="60"/>
    </w:pPr>
  </w:style>
  <w:style w:type="paragraph" w:customStyle="1" w:styleId="IFGTableTextLast">
    <w:name w:val="IFG Table Text Last"/>
    <w:basedOn w:val="IFGTableTextFirst"/>
    <w:qFormat/>
    <w:rsid w:val="00330B01"/>
    <w:pPr>
      <w:spacing w:before="40" w:after="60"/>
    </w:pPr>
  </w:style>
  <w:style w:type="character" w:customStyle="1" w:styleId="apple-converted-space">
    <w:name w:val="apple-converted-space"/>
    <w:basedOn w:val="DefaultParagraphFont"/>
    <w:rsid w:val="00E31A8E"/>
  </w:style>
  <w:style w:type="paragraph" w:customStyle="1" w:styleId="IFGRFXTextLettered">
    <w:name w:val="IFG RFX Text Lettered"/>
    <w:basedOn w:val="IFGRFXText"/>
    <w:qFormat/>
    <w:rsid w:val="007C4AB5"/>
    <w:pPr>
      <w:numPr>
        <w:numId w:val="14"/>
      </w:numPr>
      <w:spacing w:after="120"/>
      <w:ind w:left="360"/>
    </w:pPr>
    <w:rPr>
      <w:b/>
      <w:color w:val="595959" w:themeColor="text1" w:themeTint="A6"/>
    </w:rPr>
  </w:style>
  <w:style w:type="paragraph" w:customStyle="1" w:styleId="Body">
    <w:name w:val="Body"/>
    <w:rsid w:val="007C4AB5"/>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NormalWeb">
    <w:name w:val="Normal (Web)"/>
    <w:basedOn w:val="Normal"/>
    <w:uiPriority w:val="99"/>
    <w:semiHidden/>
    <w:unhideWhenUsed/>
    <w:rsid w:val="00BB6B32"/>
    <w:pPr>
      <w:spacing w:before="100" w:beforeAutospacing="1" w:after="100" w:afterAutospacing="1" w:line="240" w:lineRule="auto"/>
    </w:pPr>
    <w:rPr>
      <w:rFonts w:ascii="Times New Roman" w:eastAsiaTheme="minorEastAsia" w:hAnsi="Times New Roman"/>
      <w:color w:val="auto"/>
      <w:sz w:val="24"/>
      <w:szCs w:val="24"/>
    </w:rPr>
  </w:style>
  <w:style w:type="character" w:styleId="CommentReference">
    <w:name w:val="annotation reference"/>
    <w:basedOn w:val="DefaultParagraphFont"/>
    <w:uiPriority w:val="99"/>
    <w:semiHidden/>
    <w:unhideWhenUsed/>
    <w:rsid w:val="00971B26"/>
    <w:rPr>
      <w:sz w:val="16"/>
      <w:szCs w:val="16"/>
    </w:rPr>
  </w:style>
  <w:style w:type="paragraph" w:styleId="CommentText">
    <w:name w:val="annotation text"/>
    <w:basedOn w:val="Normal"/>
    <w:link w:val="CommentTextChar"/>
    <w:uiPriority w:val="99"/>
    <w:semiHidden/>
    <w:unhideWhenUsed/>
    <w:rsid w:val="00971B26"/>
    <w:pPr>
      <w:spacing w:line="240" w:lineRule="auto"/>
    </w:pPr>
    <w:rPr>
      <w:sz w:val="20"/>
      <w:szCs w:val="20"/>
    </w:rPr>
  </w:style>
  <w:style w:type="character" w:customStyle="1" w:styleId="CommentTextChar">
    <w:name w:val="Comment Text Char"/>
    <w:basedOn w:val="DefaultParagraphFont"/>
    <w:link w:val="CommentText"/>
    <w:uiPriority w:val="99"/>
    <w:semiHidden/>
    <w:rsid w:val="00971B26"/>
    <w:rPr>
      <w:rFonts w:ascii="Arial" w:eastAsia="Times New Roman" w:hAnsi="Arial" w:cs="Times New Roman"/>
      <w:color w:val="000000" w:themeColor="text1"/>
      <w:sz w:val="20"/>
      <w:szCs w:val="20"/>
    </w:rPr>
  </w:style>
  <w:style w:type="paragraph" w:customStyle="1" w:styleId="IFGCallOutBox">
    <w:name w:val="IFG Call Out Box"/>
    <w:basedOn w:val="Normal"/>
    <w:autoRedefine/>
    <w:qFormat/>
    <w:rsid w:val="00AD0AB1"/>
    <w:pPr>
      <w:keepNext/>
      <w:spacing w:after="0" w:line="240" w:lineRule="auto"/>
      <w:jc w:val="center"/>
    </w:pPr>
    <w:rPr>
      <w:rFonts w:cs="Arial"/>
      <w:b/>
      <w:color w:val="auto"/>
      <w:sz w:val="18"/>
      <w:szCs w:val="20"/>
    </w:rPr>
  </w:style>
  <w:style w:type="paragraph" w:customStyle="1" w:styleId="IFGRFXTextLettereda">
    <w:name w:val="IFG RFX Text Lettered a."/>
    <w:basedOn w:val="IFGRFXTextNumbered"/>
    <w:qFormat/>
    <w:rsid w:val="001009E7"/>
    <w:pPr>
      <w:numPr>
        <w:numId w:val="15"/>
      </w:numPr>
    </w:pPr>
  </w:style>
  <w:style w:type="character" w:customStyle="1" w:styleId="Heading1-Blue-nnChar">
    <w:name w:val="Heading 1-Blue-nn Char"/>
    <w:basedOn w:val="DefaultParagraphFont"/>
    <w:link w:val="Heading1-Blue-nn"/>
    <w:rsid w:val="003633FC"/>
    <w:rPr>
      <w:rFonts w:ascii="Arial" w:eastAsia="Times New Roman" w:hAnsi="Arial" w:cs="Arial"/>
      <w:b/>
      <w:bCs/>
      <w:color w:val="2C537D"/>
      <w:kern w:val="20"/>
      <w:sz w:val="28"/>
      <w:szCs w:val="32"/>
    </w:rPr>
  </w:style>
  <w:style w:type="character" w:customStyle="1" w:styleId="Heading1-nnChar">
    <w:name w:val="Heading 1-nn Char"/>
    <w:basedOn w:val="DefaultParagraphFont"/>
    <w:link w:val="Heading1-nn"/>
    <w:rsid w:val="00F51C43"/>
    <w:rPr>
      <w:rFonts w:ascii="Arial" w:eastAsia="Times New Roman" w:hAnsi="Arial" w:cs="Arial"/>
      <w:b/>
      <w:bCs/>
      <w:kern w:val="20"/>
      <w:sz w:val="28"/>
      <w:szCs w:val="32"/>
    </w:rPr>
  </w:style>
  <w:style w:type="character" w:customStyle="1" w:styleId="Heading2-Blue-nnChar">
    <w:name w:val="Heading 2-Blue-nn Char"/>
    <w:basedOn w:val="Heading2Char"/>
    <w:link w:val="Heading2-Blue-nn"/>
    <w:rsid w:val="00EE6FD7"/>
    <w:rPr>
      <w:rFonts w:ascii="Arial" w:eastAsia="Times New Roman" w:hAnsi="Arial" w:cs="Arial"/>
      <w:b/>
      <w:bCs/>
      <w:smallCaps/>
      <w:color w:val="2C537D"/>
      <w:kern w:val="20"/>
      <w:sz w:val="24"/>
      <w:szCs w:val="26"/>
    </w:rPr>
  </w:style>
  <w:style w:type="character" w:customStyle="1" w:styleId="Heading2-nnChar">
    <w:name w:val="Heading 2-nn Char"/>
    <w:basedOn w:val="Heading2Char"/>
    <w:link w:val="Heading2-nn"/>
    <w:rsid w:val="00EE6FD7"/>
    <w:rPr>
      <w:rFonts w:ascii="Arial" w:eastAsia="Times New Roman" w:hAnsi="Arial" w:cs="Arial"/>
      <w:b/>
      <w:bCs/>
      <w:smallCaps/>
      <w:kern w:val="20"/>
      <w:sz w:val="24"/>
      <w:szCs w:val="24"/>
    </w:rPr>
  </w:style>
  <w:style w:type="paragraph" w:customStyle="1" w:styleId="IFGBodyTextHeading-Bold">
    <w:name w:val="IFG Body Text Heading-Bold"/>
    <w:basedOn w:val="IFGBodyTextBold"/>
    <w:next w:val="Body"/>
    <w:autoRedefine/>
    <w:qFormat/>
    <w:rsid w:val="00927242"/>
    <w:pPr>
      <w:spacing w:after="60"/>
    </w:pPr>
  </w:style>
  <w:style w:type="paragraph" w:customStyle="1" w:styleId="IFGBullet2Last">
    <w:name w:val="IFG Bullet 2 Last"/>
    <w:autoRedefine/>
    <w:qFormat/>
    <w:rsid w:val="00744B24"/>
    <w:pPr>
      <w:numPr>
        <w:numId w:val="17"/>
      </w:numPr>
      <w:spacing w:after="120" w:line="240" w:lineRule="auto"/>
      <w:ind w:left="576" w:hanging="288"/>
    </w:pPr>
    <w:rPr>
      <w:rFonts w:ascii="Arial" w:eastAsiaTheme="minorEastAsia" w:hAnsi="Arial" w:cs="Arial"/>
      <w:kern w:val="16"/>
      <w:sz w:val="20"/>
      <w:szCs w:val="20"/>
      <w:lang w:eastAsia="ja-JP"/>
    </w:rPr>
  </w:style>
  <w:style w:type="character" w:customStyle="1" w:styleId="BodyTextChar">
    <w:name w:val="Body Text Char"/>
    <w:basedOn w:val="DefaultParagraphFont"/>
    <w:link w:val="BodyText"/>
    <w:uiPriority w:val="99"/>
    <w:rsid w:val="00E719BE"/>
    <w:rPr>
      <w:rFonts w:ascii="Arial" w:eastAsia="Times New Roman" w:hAnsi="Arial" w:cs="Arial"/>
      <w:sz w:val="20"/>
      <w:szCs w:val="20"/>
    </w:rPr>
  </w:style>
  <w:style w:type="paragraph" w:customStyle="1" w:styleId="Title-ListofTablesFigsAnnex-PAI">
    <w:name w:val="Title - List of Tables/Figs/Annex - PAI"/>
    <w:basedOn w:val="Normal"/>
    <w:next w:val="BodyText"/>
    <w:autoRedefine/>
    <w:qFormat/>
    <w:rsid w:val="00E719BE"/>
    <w:pPr>
      <w:spacing w:before="240" w:after="120" w:line="240" w:lineRule="auto"/>
    </w:pPr>
    <w:rPr>
      <w:b/>
      <w:bCs/>
      <w:color w:val="auto"/>
      <w:sz w:val="20"/>
      <w:szCs w:val="28"/>
    </w:rPr>
  </w:style>
  <w:style w:type="paragraph" w:customStyle="1" w:styleId="IFGResumeBullet3">
    <w:name w:val="IFG Resume Bullet 3"/>
    <w:basedOn w:val="IFGBullet3"/>
    <w:autoRedefine/>
    <w:qFormat/>
    <w:rsid w:val="009359E4"/>
    <w:pPr>
      <w:spacing w:after="40"/>
    </w:pPr>
    <w:rPr>
      <w:rFonts w:eastAsiaTheme="minorEastAsia" w:cs="Arial"/>
      <w:lang w:eastAsia="ja-JP"/>
    </w:rPr>
  </w:style>
  <w:style w:type="paragraph" w:customStyle="1" w:styleId="IFGResumeBullet2LAST">
    <w:name w:val="IFG Resume Bullet 2 LAST"/>
    <w:basedOn w:val="IFGResumeBullet2"/>
    <w:autoRedefine/>
    <w:qFormat/>
    <w:rsid w:val="009359E4"/>
    <w:pPr>
      <w:spacing w:after="120"/>
    </w:pPr>
  </w:style>
  <w:style w:type="paragraph" w:customStyle="1" w:styleId="IFGResumeBullet3LAST">
    <w:name w:val="IFG Resume Bullet 3 LAST"/>
    <w:basedOn w:val="IFGResumeBullet3"/>
    <w:autoRedefine/>
    <w:qFormat/>
    <w:rsid w:val="00665576"/>
    <w:pPr>
      <w:spacing w:after="180"/>
    </w:pPr>
  </w:style>
  <w:style w:type="paragraph" w:customStyle="1" w:styleId="IFGBlankPage">
    <w:name w:val="IFG Blank Page"/>
    <w:basedOn w:val="Normal"/>
    <w:autoRedefine/>
    <w:qFormat/>
    <w:rsid w:val="00435FE1"/>
    <w:pPr>
      <w:spacing w:before="5000" w:line="240" w:lineRule="auto"/>
      <w:jc w:val="center"/>
    </w:pPr>
    <w:rPr>
      <w:sz w:val="20"/>
    </w:rPr>
  </w:style>
  <w:style w:type="paragraph" w:customStyle="1" w:styleId="IFGResumeTableBullet">
    <w:name w:val="IFG Resume Table Bullet"/>
    <w:basedOn w:val="Normal"/>
    <w:autoRedefine/>
    <w:qFormat/>
    <w:rsid w:val="00FA362B"/>
    <w:pPr>
      <w:numPr>
        <w:numId w:val="18"/>
      </w:numPr>
      <w:spacing w:after="40" w:line="240" w:lineRule="auto"/>
    </w:pPr>
    <w:rPr>
      <w:rFonts w:eastAsiaTheme="minorHAnsi" w:cs="Arial"/>
      <w:color w:val="auto"/>
      <w:sz w:val="20"/>
      <w:szCs w:val="21"/>
    </w:rPr>
  </w:style>
  <w:style w:type="paragraph" w:styleId="TOCHeading">
    <w:name w:val="TOC Heading"/>
    <w:basedOn w:val="Heading1"/>
    <w:next w:val="Normal"/>
    <w:uiPriority w:val="39"/>
    <w:unhideWhenUsed/>
    <w:qFormat/>
    <w:rsid w:val="00336A91"/>
    <w:pPr>
      <w:numPr>
        <w:numId w:val="0"/>
      </w:numPr>
      <w:spacing w:before="480" w:after="0" w:line="300" w:lineRule="exact"/>
      <w:outlineLvl w:val="9"/>
    </w:pPr>
    <w:rPr>
      <w:rFonts w:asciiTheme="majorHAnsi" w:eastAsiaTheme="majorEastAsia" w:hAnsiTheme="majorHAnsi" w:cstheme="majorBidi"/>
      <w:color w:val="2C6EAB" w:themeColor="accent1" w:themeShade="B5"/>
      <w:kern w:val="0"/>
      <w:sz w:val="32"/>
    </w:rPr>
  </w:style>
  <w:style w:type="paragraph" w:customStyle="1" w:styleId="Author">
    <w:name w:val="Author"/>
    <w:basedOn w:val="BodyText"/>
    <w:rsid w:val="00336A91"/>
    <w:pPr>
      <w:spacing w:after="0"/>
    </w:pPr>
    <w:rPr>
      <w:rFonts w:cs="Tahoma"/>
      <w:snapToGrid w:val="0"/>
      <w:sz w:val="24"/>
      <w:szCs w:val="24"/>
      <w:lang w:val="en-GB"/>
    </w:rPr>
  </w:style>
  <w:style w:type="paragraph" w:customStyle="1" w:styleId="TableHeading">
    <w:name w:val="Table Heading"/>
    <w:basedOn w:val="Normal"/>
    <w:rsid w:val="00336A91"/>
    <w:pPr>
      <w:keepNext/>
      <w:keepLines/>
      <w:widowControl w:val="0"/>
      <w:suppressLineNumbers/>
      <w:suppressAutoHyphens/>
      <w:spacing w:before="60" w:after="60" w:line="240" w:lineRule="auto"/>
    </w:pPr>
    <w:rPr>
      <w:rFonts w:asciiTheme="minorHAnsi" w:hAnsiTheme="minorHAnsi" w:cs="Tahoma"/>
      <w:b/>
      <w:color w:val="auto"/>
      <w:szCs w:val="24"/>
      <w:lang w:val="en-GB"/>
    </w:rPr>
  </w:style>
  <w:style w:type="paragraph" w:customStyle="1" w:styleId="TableText">
    <w:name w:val="Table Text"/>
    <w:basedOn w:val="BodyText"/>
    <w:rsid w:val="00336A91"/>
    <w:pPr>
      <w:keepLines/>
      <w:spacing w:before="40" w:after="40"/>
    </w:pPr>
    <w:rPr>
      <w:rFonts w:asciiTheme="minorHAnsi" w:hAnsiTheme="minorHAnsi" w:cs="Tahoma"/>
      <w:snapToGrid w:val="0"/>
      <w:lang w:val="en-GB"/>
    </w:rPr>
  </w:style>
  <w:style w:type="paragraph" w:customStyle="1" w:styleId="TableTitle">
    <w:name w:val="Table Title"/>
    <w:basedOn w:val="Normal"/>
    <w:next w:val="TableText"/>
    <w:rsid w:val="00336A91"/>
    <w:pPr>
      <w:keepNext/>
      <w:keepLines/>
      <w:widowControl w:val="0"/>
      <w:suppressLineNumbers/>
      <w:suppressAutoHyphens/>
      <w:spacing w:before="120" w:after="120" w:line="240" w:lineRule="auto"/>
    </w:pPr>
    <w:rPr>
      <w:rFonts w:asciiTheme="minorHAnsi" w:hAnsiTheme="minorHAnsi" w:cs="Tahoma"/>
      <w:b/>
      <w:color w:val="auto"/>
      <w:sz w:val="24"/>
      <w:szCs w:val="24"/>
      <w:lang w:val="en-GB"/>
    </w:rPr>
  </w:style>
  <w:style w:type="paragraph" w:customStyle="1" w:styleId="StyleHeading2Auto">
    <w:name w:val="Style Heading 2 + Auto"/>
    <w:basedOn w:val="Heading2"/>
    <w:rsid w:val="00336A91"/>
    <w:pPr>
      <w:tabs>
        <w:tab w:val="clear" w:pos="576"/>
      </w:tabs>
      <w:spacing w:before="200"/>
    </w:pPr>
    <w:rPr>
      <w:rFonts w:asciiTheme="minorHAnsi" w:eastAsiaTheme="majorEastAsia" w:hAnsiTheme="minorHAnsi" w:cs="Tahoma"/>
      <w:bCs/>
      <w:kern w:val="0"/>
      <w:szCs w:val="28"/>
    </w:rPr>
  </w:style>
  <w:style w:type="numbering" w:customStyle="1" w:styleId="StyleBulletedSymbolsymbolLeft0Hanging025">
    <w:name w:val="Style Bulleted Symbol (symbol) Left:  0&quot; Hanging:  0.25&quot;"/>
    <w:basedOn w:val="NoList"/>
    <w:rsid w:val="00336A91"/>
    <w:pPr>
      <w:numPr>
        <w:numId w:val="20"/>
      </w:numPr>
    </w:pPr>
  </w:style>
  <w:style w:type="paragraph" w:styleId="ListParagraph">
    <w:name w:val="List Paragraph"/>
    <w:basedOn w:val="Normal"/>
    <w:uiPriority w:val="34"/>
    <w:qFormat/>
    <w:rsid w:val="00336A91"/>
    <w:pPr>
      <w:spacing w:after="0" w:line="240" w:lineRule="auto"/>
      <w:ind w:left="720"/>
      <w:contextualSpacing/>
    </w:pPr>
    <w:rPr>
      <w:rFonts w:asciiTheme="minorHAnsi" w:eastAsiaTheme="minorHAnsi" w:hAnsiTheme="minorHAnsi" w:cs="Tahoma"/>
      <w:color w:val="auto"/>
      <w:sz w:val="24"/>
      <w:szCs w:val="24"/>
    </w:rPr>
  </w:style>
  <w:style w:type="paragraph" w:styleId="Caption">
    <w:name w:val="caption"/>
    <w:basedOn w:val="Normal"/>
    <w:next w:val="Normal"/>
    <w:uiPriority w:val="35"/>
    <w:unhideWhenUsed/>
    <w:qFormat/>
    <w:rsid w:val="00336A91"/>
    <w:pPr>
      <w:spacing w:after="200" w:line="240" w:lineRule="auto"/>
    </w:pPr>
    <w:rPr>
      <w:rFonts w:asciiTheme="minorHAnsi" w:eastAsiaTheme="minorHAnsi" w:hAnsiTheme="minorHAnsi" w:cs="Tahoma"/>
      <w:b/>
      <w:bCs/>
      <w:color w:val="5B9BD5" w:themeColor="accent1"/>
      <w:sz w:val="18"/>
      <w:szCs w:val="18"/>
    </w:rPr>
  </w:style>
  <w:style w:type="character" w:styleId="PageNumber">
    <w:name w:val="page number"/>
    <w:basedOn w:val="DefaultParagraphFont"/>
    <w:rsid w:val="00336A91"/>
  </w:style>
  <w:style w:type="paragraph" w:styleId="DocumentMap">
    <w:name w:val="Document Map"/>
    <w:basedOn w:val="Normal"/>
    <w:link w:val="DocumentMapChar"/>
    <w:uiPriority w:val="99"/>
    <w:semiHidden/>
    <w:unhideWhenUsed/>
    <w:rsid w:val="00336A91"/>
    <w:pPr>
      <w:spacing w:after="0" w:line="240" w:lineRule="auto"/>
    </w:pPr>
    <w:rPr>
      <w:rFonts w:asciiTheme="minorHAnsi" w:eastAsiaTheme="minorHAnsi" w:hAnsiTheme="minorHAnsi" w:cs="Tahoma"/>
      <w:color w:val="auto"/>
      <w:sz w:val="16"/>
    </w:rPr>
  </w:style>
  <w:style w:type="character" w:customStyle="1" w:styleId="DocumentMapChar">
    <w:name w:val="Document Map Char"/>
    <w:basedOn w:val="DefaultParagraphFont"/>
    <w:link w:val="DocumentMap"/>
    <w:uiPriority w:val="99"/>
    <w:semiHidden/>
    <w:rsid w:val="00336A91"/>
    <w:rPr>
      <w:rFonts w:cs="Tahoma"/>
      <w:sz w:val="16"/>
      <w:szCs w:val="16"/>
    </w:rPr>
  </w:style>
  <w:style w:type="paragraph" w:customStyle="1" w:styleId="AppendixHeader">
    <w:name w:val="Appendix Header"/>
    <w:basedOn w:val="Heading1"/>
    <w:qFormat/>
    <w:rsid w:val="00336A91"/>
    <w:pPr>
      <w:pageBreakBefore/>
      <w:numPr>
        <w:numId w:val="0"/>
      </w:numPr>
      <w:spacing w:before="240"/>
    </w:pPr>
    <w:rPr>
      <w:rFonts w:asciiTheme="minorHAnsi" w:eastAsiaTheme="majorEastAsia" w:hAnsiTheme="minorHAnsi" w:cs="Tahoma"/>
      <w:kern w:val="0"/>
      <w:sz w:val="32"/>
      <w:szCs w:val="36"/>
    </w:rPr>
  </w:style>
  <w:style w:type="character" w:styleId="Strong">
    <w:name w:val="Strong"/>
    <w:basedOn w:val="DefaultParagraphFont"/>
    <w:uiPriority w:val="22"/>
    <w:qFormat/>
    <w:rsid w:val="00336A91"/>
    <w:rPr>
      <w:b/>
      <w:bCs/>
    </w:rPr>
  </w:style>
  <w:style w:type="character" w:styleId="FollowedHyperlink">
    <w:name w:val="FollowedHyperlink"/>
    <w:basedOn w:val="DefaultParagraphFont"/>
    <w:uiPriority w:val="99"/>
    <w:semiHidden/>
    <w:unhideWhenUsed/>
    <w:rsid w:val="00336A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837892">
      <w:bodyDiv w:val="1"/>
      <w:marLeft w:val="0"/>
      <w:marRight w:val="0"/>
      <w:marTop w:val="0"/>
      <w:marBottom w:val="0"/>
      <w:divBdr>
        <w:top w:val="none" w:sz="0" w:space="0" w:color="auto"/>
        <w:left w:val="none" w:sz="0" w:space="0" w:color="auto"/>
        <w:bottom w:val="none" w:sz="0" w:space="0" w:color="auto"/>
        <w:right w:val="none" w:sz="0" w:space="0" w:color="auto"/>
      </w:divBdr>
    </w:div>
    <w:div w:id="476805734">
      <w:bodyDiv w:val="1"/>
      <w:marLeft w:val="0"/>
      <w:marRight w:val="0"/>
      <w:marTop w:val="0"/>
      <w:marBottom w:val="0"/>
      <w:divBdr>
        <w:top w:val="none" w:sz="0" w:space="0" w:color="auto"/>
        <w:left w:val="none" w:sz="0" w:space="0" w:color="auto"/>
        <w:bottom w:val="none" w:sz="0" w:space="0" w:color="auto"/>
        <w:right w:val="none" w:sz="0" w:space="0" w:color="auto"/>
      </w:divBdr>
      <w:divsChild>
        <w:div w:id="548150685">
          <w:marLeft w:val="0"/>
          <w:marRight w:val="0"/>
          <w:marTop w:val="0"/>
          <w:marBottom w:val="0"/>
          <w:divBdr>
            <w:top w:val="none" w:sz="0" w:space="0" w:color="auto"/>
            <w:left w:val="none" w:sz="0" w:space="0" w:color="auto"/>
            <w:bottom w:val="none" w:sz="0" w:space="0" w:color="auto"/>
            <w:right w:val="none" w:sz="0" w:space="0" w:color="auto"/>
          </w:divBdr>
          <w:divsChild>
            <w:div w:id="115104452">
              <w:marLeft w:val="0"/>
              <w:marRight w:val="0"/>
              <w:marTop w:val="0"/>
              <w:marBottom w:val="0"/>
              <w:divBdr>
                <w:top w:val="none" w:sz="0" w:space="0" w:color="auto"/>
                <w:left w:val="none" w:sz="0" w:space="0" w:color="auto"/>
                <w:bottom w:val="none" w:sz="0" w:space="0" w:color="auto"/>
                <w:right w:val="none" w:sz="0" w:space="0" w:color="auto"/>
              </w:divBdr>
            </w:div>
            <w:div w:id="277566035">
              <w:marLeft w:val="0"/>
              <w:marRight w:val="0"/>
              <w:marTop w:val="0"/>
              <w:marBottom w:val="0"/>
              <w:divBdr>
                <w:top w:val="none" w:sz="0" w:space="0" w:color="auto"/>
                <w:left w:val="none" w:sz="0" w:space="0" w:color="auto"/>
                <w:bottom w:val="none" w:sz="0" w:space="0" w:color="auto"/>
                <w:right w:val="none" w:sz="0" w:space="0" w:color="auto"/>
              </w:divBdr>
            </w:div>
            <w:div w:id="290133184">
              <w:marLeft w:val="0"/>
              <w:marRight w:val="0"/>
              <w:marTop w:val="0"/>
              <w:marBottom w:val="0"/>
              <w:divBdr>
                <w:top w:val="none" w:sz="0" w:space="0" w:color="auto"/>
                <w:left w:val="none" w:sz="0" w:space="0" w:color="auto"/>
                <w:bottom w:val="none" w:sz="0" w:space="0" w:color="auto"/>
                <w:right w:val="none" w:sz="0" w:space="0" w:color="auto"/>
              </w:divBdr>
            </w:div>
            <w:div w:id="656808406">
              <w:marLeft w:val="0"/>
              <w:marRight w:val="0"/>
              <w:marTop w:val="0"/>
              <w:marBottom w:val="0"/>
              <w:divBdr>
                <w:top w:val="none" w:sz="0" w:space="0" w:color="auto"/>
                <w:left w:val="none" w:sz="0" w:space="0" w:color="auto"/>
                <w:bottom w:val="none" w:sz="0" w:space="0" w:color="auto"/>
                <w:right w:val="none" w:sz="0" w:space="0" w:color="auto"/>
              </w:divBdr>
            </w:div>
            <w:div w:id="844563301">
              <w:marLeft w:val="0"/>
              <w:marRight w:val="0"/>
              <w:marTop w:val="0"/>
              <w:marBottom w:val="0"/>
              <w:divBdr>
                <w:top w:val="none" w:sz="0" w:space="0" w:color="auto"/>
                <w:left w:val="none" w:sz="0" w:space="0" w:color="auto"/>
                <w:bottom w:val="none" w:sz="0" w:space="0" w:color="auto"/>
                <w:right w:val="none" w:sz="0" w:space="0" w:color="auto"/>
              </w:divBdr>
            </w:div>
            <w:div w:id="945388627">
              <w:marLeft w:val="0"/>
              <w:marRight w:val="0"/>
              <w:marTop w:val="0"/>
              <w:marBottom w:val="0"/>
              <w:divBdr>
                <w:top w:val="none" w:sz="0" w:space="0" w:color="auto"/>
                <w:left w:val="none" w:sz="0" w:space="0" w:color="auto"/>
                <w:bottom w:val="none" w:sz="0" w:space="0" w:color="auto"/>
                <w:right w:val="none" w:sz="0" w:space="0" w:color="auto"/>
              </w:divBdr>
            </w:div>
            <w:div w:id="1014265306">
              <w:marLeft w:val="0"/>
              <w:marRight w:val="0"/>
              <w:marTop w:val="0"/>
              <w:marBottom w:val="0"/>
              <w:divBdr>
                <w:top w:val="none" w:sz="0" w:space="0" w:color="auto"/>
                <w:left w:val="none" w:sz="0" w:space="0" w:color="auto"/>
                <w:bottom w:val="none" w:sz="0" w:space="0" w:color="auto"/>
                <w:right w:val="none" w:sz="0" w:space="0" w:color="auto"/>
              </w:divBdr>
            </w:div>
            <w:div w:id="1037242862">
              <w:marLeft w:val="0"/>
              <w:marRight w:val="0"/>
              <w:marTop w:val="0"/>
              <w:marBottom w:val="0"/>
              <w:divBdr>
                <w:top w:val="none" w:sz="0" w:space="0" w:color="auto"/>
                <w:left w:val="none" w:sz="0" w:space="0" w:color="auto"/>
                <w:bottom w:val="none" w:sz="0" w:space="0" w:color="auto"/>
                <w:right w:val="none" w:sz="0" w:space="0" w:color="auto"/>
              </w:divBdr>
            </w:div>
            <w:div w:id="1116606694">
              <w:marLeft w:val="0"/>
              <w:marRight w:val="0"/>
              <w:marTop w:val="0"/>
              <w:marBottom w:val="0"/>
              <w:divBdr>
                <w:top w:val="none" w:sz="0" w:space="0" w:color="auto"/>
                <w:left w:val="none" w:sz="0" w:space="0" w:color="auto"/>
                <w:bottom w:val="none" w:sz="0" w:space="0" w:color="auto"/>
                <w:right w:val="none" w:sz="0" w:space="0" w:color="auto"/>
              </w:divBdr>
            </w:div>
            <w:div w:id="1210918116">
              <w:marLeft w:val="0"/>
              <w:marRight w:val="0"/>
              <w:marTop w:val="0"/>
              <w:marBottom w:val="0"/>
              <w:divBdr>
                <w:top w:val="none" w:sz="0" w:space="0" w:color="auto"/>
                <w:left w:val="none" w:sz="0" w:space="0" w:color="auto"/>
                <w:bottom w:val="none" w:sz="0" w:space="0" w:color="auto"/>
                <w:right w:val="none" w:sz="0" w:space="0" w:color="auto"/>
              </w:divBdr>
            </w:div>
            <w:div w:id="1341159931">
              <w:marLeft w:val="0"/>
              <w:marRight w:val="0"/>
              <w:marTop w:val="0"/>
              <w:marBottom w:val="0"/>
              <w:divBdr>
                <w:top w:val="none" w:sz="0" w:space="0" w:color="auto"/>
                <w:left w:val="none" w:sz="0" w:space="0" w:color="auto"/>
                <w:bottom w:val="none" w:sz="0" w:space="0" w:color="auto"/>
                <w:right w:val="none" w:sz="0" w:space="0" w:color="auto"/>
              </w:divBdr>
            </w:div>
            <w:div w:id="1447892442">
              <w:marLeft w:val="0"/>
              <w:marRight w:val="0"/>
              <w:marTop w:val="0"/>
              <w:marBottom w:val="0"/>
              <w:divBdr>
                <w:top w:val="none" w:sz="0" w:space="0" w:color="auto"/>
                <w:left w:val="none" w:sz="0" w:space="0" w:color="auto"/>
                <w:bottom w:val="none" w:sz="0" w:space="0" w:color="auto"/>
                <w:right w:val="none" w:sz="0" w:space="0" w:color="auto"/>
              </w:divBdr>
            </w:div>
            <w:div w:id="1759055880">
              <w:marLeft w:val="0"/>
              <w:marRight w:val="0"/>
              <w:marTop w:val="0"/>
              <w:marBottom w:val="0"/>
              <w:divBdr>
                <w:top w:val="none" w:sz="0" w:space="0" w:color="auto"/>
                <w:left w:val="none" w:sz="0" w:space="0" w:color="auto"/>
                <w:bottom w:val="none" w:sz="0" w:space="0" w:color="auto"/>
                <w:right w:val="none" w:sz="0" w:space="0" w:color="auto"/>
              </w:divBdr>
            </w:div>
            <w:div w:id="1762603947">
              <w:marLeft w:val="0"/>
              <w:marRight w:val="0"/>
              <w:marTop w:val="0"/>
              <w:marBottom w:val="0"/>
              <w:divBdr>
                <w:top w:val="none" w:sz="0" w:space="0" w:color="auto"/>
                <w:left w:val="none" w:sz="0" w:space="0" w:color="auto"/>
                <w:bottom w:val="none" w:sz="0" w:space="0" w:color="auto"/>
                <w:right w:val="none" w:sz="0" w:space="0" w:color="auto"/>
              </w:divBdr>
            </w:div>
            <w:div w:id="1778022552">
              <w:marLeft w:val="0"/>
              <w:marRight w:val="0"/>
              <w:marTop w:val="0"/>
              <w:marBottom w:val="0"/>
              <w:divBdr>
                <w:top w:val="none" w:sz="0" w:space="0" w:color="auto"/>
                <w:left w:val="none" w:sz="0" w:space="0" w:color="auto"/>
                <w:bottom w:val="none" w:sz="0" w:space="0" w:color="auto"/>
                <w:right w:val="none" w:sz="0" w:space="0" w:color="auto"/>
              </w:divBdr>
            </w:div>
            <w:div w:id="1787626450">
              <w:marLeft w:val="0"/>
              <w:marRight w:val="0"/>
              <w:marTop w:val="0"/>
              <w:marBottom w:val="0"/>
              <w:divBdr>
                <w:top w:val="none" w:sz="0" w:space="0" w:color="auto"/>
                <w:left w:val="none" w:sz="0" w:space="0" w:color="auto"/>
                <w:bottom w:val="none" w:sz="0" w:space="0" w:color="auto"/>
                <w:right w:val="none" w:sz="0" w:space="0" w:color="auto"/>
              </w:divBdr>
            </w:div>
          </w:divsChild>
        </w:div>
        <w:div w:id="1508246205">
          <w:marLeft w:val="0"/>
          <w:marRight w:val="0"/>
          <w:marTop w:val="0"/>
          <w:marBottom w:val="0"/>
          <w:divBdr>
            <w:top w:val="none" w:sz="0" w:space="0" w:color="auto"/>
            <w:left w:val="none" w:sz="0" w:space="0" w:color="auto"/>
            <w:bottom w:val="none" w:sz="0" w:space="0" w:color="auto"/>
            <w:right w:val="none" w:sz="0" w:space="0" w:color="auto"/>
          </w:divBdr>
          <w:divsChild>
            <w:div w:id="80680982">
              <w:marLeft w:val="0"/>
              <w:marRight w:val="0"/>
              <w:marTop w:val="0"/>
              <w:marBottom w:val="0"/>
              <w:divBdr>
                <w:top w:val="none" w:sz="0" w:space="0" w:color="auto"/>
                <w:left w:val="none" w:sz="0" w:space="0" w:color="auto"/>
                <w:bottom w:val="none" w:sz="0" w:space="0" w:color="auto"/>
                <w:right w:val="none" w:sz="0" w:space="0" w:color="auto"/>
              </w:divBdr>
            </w:div>
            <w:div w:id="190605604">
              <w:marLeft w:val="0"/>
              <w:marRight w:val="0"/>
              <w:marTop w:val="0"/>
              <w:marBottom w:val="0"/>
              <w:divBdr>
                <w:top w:val="none" w:sz="0" w:space="0" w:color="auto"/>
                <w:left w:val="none" w:sz="0" w:space="0" w:color="auto"/>
                <w:bottom w:val="none" w:sz="0" w:space="0" w:color="auto"/>
                <w:right w:val="none" w:sz="0" w:space="0" w:color="auto"/>
              </w:divBdr>
            </w:div>
            <w:div w:id="344475419">
              <w:marLeft w:val="0"/>
              <w:marRight w:val="0"/>
              <w:marTop w:val="0"/>
              <w:marBottom w:val="0"/>
              <w:divBdr>
                <w:top w:val="none" w:sz="0" w:space="0" w:color="auto"/>
                <w:left w:val="none" w:sz="0" w:space="0" w:color="auto"/>
                <w:bottom w:val="none" w:sz="0" w:space="0" w:color="auto"/>
                <w:right w:val="none" w:sz="0" w:space="0" w:color="auto"/>
              </w:divBdr>
            </w:div>
            <w:div w:id="576398105">
              <w:marLeft w:val="0"/>
              <w:marRight w:val="0"/>
              <w:marTop w:val="0"/>
              <w:marBottom w:val="0"/>
              <w:divBdr>
                <w:top w:val="none" w:sz="0" w:space="0" w:color="auto"/>
                <w:left w:val="none" w:sz="0" w:space="0" w:color="auto"/>
                <w:bottom w:val="none" w:sz="0" w:space="0" w:color="auto"/>
                <w:right w:val="none" w:sz="0" w:space="0" w:color="auto"/>
              </w:divBdr>
            </w:div>
            <w:div w:id="631788543">
              <w:marLeft w:val="0"/>
              <w:marRight w:val="0"/>
              <w:marTop w:val="0"/>
              <w:marBottom w:val="0"/>
              <w:divBdr>
                <w:top w:val="none" w:sz="0" w:space="0" w:color="auto"/>
                <w:left w:val="none" w:sz="0" w:space="0" w:color="auto"/>
                <w:bottom w:val="none" w:sz="0" w:space="0" w:color="auto"/>
                <w:right w:val="none" w:sz="0" w:space="0" w:color="auto"/>
              </w:divBdr>
            </w:div>
            <w:div w:id="947196308">
              <w:marLeft w:val="0"/>
              <w:marRight w:val="0"/>
              <w:marTop w:val="0"/>
              <w:marBottom w:val="0"/>
              <w:divBdr>
                <w:top w:val="none" w:sz="0" w:space="0" w:color="auto"/>
                <w:left w:val="none" w:sz="0" w:space="0" w:color="auto"/>
                <w:bottom w:val="none" w:sz="0" w:space="0" w:color="auto"/>
                <w:right w:val="none" w:sz="0" w:space="0" w:color="auto"/>
              </w:divBdr>
            </w:div>
            <w:div w:id="1329819979">
              <w:marLeft w:val="0"/>
              <w:marRight w:val="0"/>
              <w:marTop w:val="0"/>
              <w:marBottom w:val="0"/>
              <w:divBdr>
                <w:top w:val="none" w:sz="0" w:space="0" w:color="auto"/>
                <w:left w:val="none" w:sz="0" w:space="0" w:color="auto"/>
                <w:bottom w:val="none" w:sz="0" w:space="0" w:color="auto"/>
                <w:right w:val="none" w:sz="0" w:space="0" w:color="auto"/>
              </w:divBdr>
            </w:div>
            <w:div w:id="1410881730">
              <w:marLeft w:val="0"/>
              <w:marRight w:val="0"/>
              <w:marTop w:val="0"/>
              <w:marBottom w:val="0"/>
              <w:divBdr>
                <w:top w:val="none" w:sz="0" w:space="0" w:color="auto"/>
                <w:left w:val="none" w:sz="0" w:space="0" w:color="auto"/>
                <w:bottom w:val="none" w:sz="0" w:space="0" w:color="auto"/>
                <w:right w:val="none" w:sz="0" w:space="0" w:color="auto"/>
              </w:divBdr>
            </w:div>
            <w:div w:id="1650547994">
              <w:marLeft w:val="0"/>
              <w:marRight w:val="0"/>
              <w:marTop w:val="0"/>
              <w:marBottom w:val="0"/>
              <w:divBdr>
                <w:top w:val="none" w:sz="0" w:space="0" w:color="auto"/>
                <w:left w:val="none" w:sz="0" w:space="0" w:color="auto"/>
                <w:bottom w:val="none" w:sz="0" w:space="0" w:color="auto"/>
                <w:right w:val="none" w:sz="0" w:space="0" w:color="auto"/>
              </w:divBdr>
            </w:div>
            <w:div w:id="18279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4199">
      <w:bodyDiv w:val="1"/>
      <w:marLeft w:val="0"/>
      <w:marRight w:val="0"/>
      <w:marTop w:val="0"/>
      <w:marBottom w:val="0"/>
      <w:divBdr>
        <w:top w:val="none" w:sz="0" w:space="0" w:color="auto"/>
        <w:left w:val="none" w:sz="0" w:space="0" w:color="auto"/>
        <w:bottom w:val="none" w:sz="0" w:space="0" w:color="auto"/>
        <w:right w:val="none" w:sz="0" w:space="0" w:color="auto"/>
      </w:divBdr>
    </w:div>
    <w:div w:id="152574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heifishgroup.com" TargetMode="External"/><Relationship Id="rId18" Type="http://schemas.openxmlformats.org/officeDocument/2006/relationships/hyperlink" Target="https://playbook.cio.gov/designstandards"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whitehouse.gov/sites/default/files/omb/assets/egov_docs/memotociostechnologyneutrality.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laybook.cio.gov/techfa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97BC16FFD0074EB35A2939CB9E7480"/>
        <w:category>
          <w:name w:val="General"/>
          <w:gallery w:val="placeholder"/>
        </w:category>
        <w:types>
          <w:type w:val="bbPlcHdr"/>
        </w:types>
        <w:behaviors>
          <w:behavior w:val="content"/>
        </w:behaviors>
        <w:guid w:val="{9DB6ED7B-5D18-1C42-AC20-6C9C1BAADED2}"/>
      </w:docPartPr>
      <w:docPartBody>
        <w:p w:rsidR="00707721" w:rsidRDefault="00707721" w:rsidP="00707721">
          <w:pPr>
            <w:pStyle w:val="C697BC16FFD0074EB35A2939CB9E7480"/>
          </w:pPr>
          <w:r w:rsidRPr="00283617">
            <w:rPr>
              <w:rStyle w:val="PlaceholderText"/>
            </w:rPr>
            <w:t>[Title]</w:t>
          </w:r>
        </w:p>
      </w:docPartBody>
    </w:docPart>
    <w:docPart>
      <w:docPartPr>
        <w:name w:val="213F9FFB674E714C899EBE00F18066B9"/>
        <w:category>
          <w:name w:val="General"/>
          <w:gallery w:val="placeholder"/>
        </w:category>
        <w:types>
          <w:type w:val="bbPlcHdr"/>
        </w:types>
        <w:behaviors>
          <w:behavior w:val="content"/>
        </w:behaviors>
        <w:guid w:val="{2EFFCA75-83FC-EC4A-A653-2D83C330B5B6}"/>
      </w:docPartPr>
      <w:docPartBody>
        <w:p w:rsidR="00707721" w:rsidRDefault="00707721" w:rsidP="00707721">
          <w:pPr>
            <w:pStyle w:val="213F9FFB674E714C899EBE00F18066B9"/>
          </w:pPr>
          <w:r w:rsidRPr="00687418">
            <w:rPr>
              <w:rStyle w:val="PlaceholderText"/>
            </w:rPr>
            <w:t>[Title]</w:t>
          </w:r>
        </w:p>
      </w:docPartBody>
    </w:docPart>
    <w:docPart>
      <w:docPartPr>
        <w:name w:val="DE7DEAF72B3A03499870707084770EC4"/>
        <w:category>
          <w:name w:val="General"/>
          <w:gallery w:val="placeholder"/>
        </w:category>
        <w:types>
          <w:type w:val="bbPlcHdr"/>
        </w:types>
        <w:behaviors>
          <w:behavior w:val="content"/>
        </w:behaviors>
        <w:guid w:val="{4EF3B53A-A131-4149-8923-B0EBBF017048}"/>
      </w:docPartPr>
      <w:docPartBody>
        <w:p w:rsidR="00707721" w:rsidRDefault="00707721" w:rsidP="00707721">
          <w:pPr>
            <w:pStyle w:val="DE7DEAF72B3A03499870707084770EC4"/>
          </w:pPr>
          <w:r w:rsidRPr="00D6479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21"/>
    <w:rsid w:val="0007791E"/>
    <w:rsid w:val="00707721"/>
    <w:rsid w:val="008359F2"/>
    <w:rsid w:val="00B96CB2"/>
    <w:rsid w:val="00D4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721"/>
    <w:rPr>
      <w:color w:val="808080"/>
    </w:rPr>
  </w:style>
  <w:style w:type="paragraph" w:customStyle="1" w:styleId="9BCFBE8C5F5B2042A0C6B498703A1C36">
    <w:name w:val="9BCFBE8C5F5B2042A0C6B498703A1C36"/>
    <w:rsid w:val="00707721"/>
  </w:style>
  <w:style w:type="paragraph" w:customStyle="1" w:styleId="35F84C9C1FD7EF4CBB255A261B8D3144">
    <w:name w:val="35F84C9C1FD7EF4CBB255A261B8D3144"/>
    <w:rsid w:val="00707721"/>
  </w:style>
  <w:style w:type="paragraph" w:customStyle="1" w:styleId="3FB6E8C51B64384BB491DFDC6AF39900">
    <w:name w:val="3FB6E8C51B64384BB491DFDC6AF39900"/>
    <w:rsid w:val="00707721"/>
  </w:style>
  <w:style w:type="paragraph" w:customStyle="1" w:styleId="C697BC16FFD0074EB35A2939CB9E7480">
    <w:name w:val="C697BC16FFD0074EB35A2939CB9E7480"/>
    <w:rsid w:val="00707721"/>
  </w:style>
  <w:style w:type="paragraph" w:customStyle="1" w:styleId="11FC809934B7424582729FBCA167D517">
    <w:name w:val="11FC809934B7424582729FBCA167D517"/>
    <w:rsid w:val="00707721"/>
  </w:style>
  <w:style w:type="paragraph" w:customStyle="1" w:styleId="213F9FFB674E714C899EBE00F18066B9">
    <w:name w:val="213F9FFB674E714C899EBE00F18066B9"/>
    <w:rsid w:val="00707721"/>
  </w:style>
  <w:style w:type="paragraph" w:customStyle="1" w:styleId="DE7DEAF72B3A03499870707084770EC4">
    <w:name w:val="DE7DEAF72B3A03499870707084770EC4"/>
    <w:rsid w:val="00707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8445e147-8e3e-46f2-bd76-32781557e502" ContentTypeId="0x01010023D9E94BAD16834C99730D7B4073D609" PreviousValue="false"/>
</file>

<file path=customXml/item2.xml><?xml version="1.0" encoding="utf-8"?>
<ct:contentTypeSchema xmlns:ct="http://schemas.microsoft.com/office/2006/metadata/contentType" xmlns:ma="http://schemas.microsoft.com/office/2006/metadata/properties/metaAttributes" ct:_="" ma:_="" ma:contentTypeName="Proposal Working Document" ma:contentTypeID="0x01010023D9E94BAD16834C99730D7B4073D60900A59057C5FF546644A43ED6D7A8F53EEF0100F5BB8F99E810F14B97C6AECA885402A8" ma:contentTypeVersion="" ma:contentTypeDescription="" ma:contentTypeScope="" ma:versionID="45d3932a0fd491fc1ca4bfe324f442ee">
  <xsd:schema xmlns:xsd="http://www.w3.org/2001/XMLSchema" xmlns:xs="http://www.w3.org/2001/XMLSchema" xmlns:p="http://schemas.microsoft.com/office/2006/metadata/properties" xmlns:ns2="ea50e05a-d7ee-4fee-8af8-eb010c0847cf" xmlns:ns3="40e981e4-d822-47f3-a9a7-c76ecd78b718" targetNamespace="http://schemas.microsoft.com/office/2006/metadata/properties" ma:root="true" ma:fieldsID="b28425e9f52c2aa42b7166d71f37fbc5" ns2:_="" ns3:_="">
    <xsd:import namespace="ea50e05a-d7ee-4fee-8af8-eb010c0847cf"/>
    <xsd:import namespace="40e981e4-d822-47f3-a9a7-c76ecd78b718"/>
    <xsd:element name="properties">
      <xsd:complexType>
        <xsd:sequence>
          <xsd:element name="documentManagement">
            <xsd:complexType>
              <xsd:all>
                <xsd:element ref="ns2:Document_x0020_Type" minOccurs="0"/>
                <xsd:element ref="ns3:TaxKeywordTaxHTField" minOccurs="0"/>
                <xsd:element ref="ns3:TaxCatchAll" minOccurs="0"/>
                <xsd:element ref="ns3:TaxCatchAllLabel" minOccurs="0"/>
                <xsd:element ref="ns3:n8e18de84a3d45fb8985a07dea0da068" minOccurs="0"/>
                <xsd:element ref="ns2:i02f74536e374128b3db31d335568427"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50e05a-d7ee-4fee-8af8-eb010c0847cf" elementFormDefault="qualified">
    <xsd:import namespace="http://schemas.microsoft.com/office/2006/documentManagement/types"/>
    <xsd:import namespace="http://schemas.microsoft.com/office/infopath/2007/PartnerControls"/>
    <xsd:element name="Document_x0020_Type" ma:index="3" nillable="true" ma:displayName="Working Document Type" ma:format="Dropdown" ma:internalName="Document_x0020_Type">
      <xsd:simpleType>
        <xsd:restriction base="dms:Choice">
          <xsd:enumeration value="TS-Boilerplate"/>
          <xsd:enumeration value="TS-Proposal"/>
          <xsd:enumeration value="TS-Purchase Order"/>
          <xsd:enumeration value="TS-Administrative"/>
          <xsd:enumeration value="TS-Contracts"/>
          <xsd:enumeration value="TS-Reporting"/>
          <xsd:enumeration value="TS-Public Record"/>
          <xsd:enumeration value="Staff-Resume"/>
          <xsd:enumeration value="Staff-Refs"/>
          <xsd:enumeration value="Staff-Certs"/>
          <xsd:enumeration value="Staff-Work Sample"/>
          <xsd:enumeration value="TS-Templates / Tools"/>
          <xsd:enumeration value="TS-Work Sample"/>
          <xsd:enumeration value="TS-Graphics/Images"/>
        </xsd:restriction>
      </xsd:simpleType>
    </xsd:element>
    <xsd:element name="i02f74536e374128b3db31d335568427" ma:index="15" nillable="true" ma:taxonomy="true" ma:internalName="i02f74536e374128b3db31d335568427" ma:taxonomyFieldName="RfxTitle0" ma:displayName="Rfx Title / Project Name" ma:default="" ma:fieldId="{202f7453-6e37-4128-b3db-31d335568427}" ma:sspId="8445e147-8e3e-46f2-bd76-32781557e502" ma:termSetId="f09a5eb4-c9e4-49aa-8c3b-8e04b81ba664" ma:anchorId="00000000-0000-0000-0000-000000000000" ma:open="false" ma:isKeyword="false">
      <xsd:complexType>
        <xsd:sequence>
          <xsd:element ref="pc:Terms" minOccurs="0" maxOccurs="1"/>
        </xsd:sequence>
      </xsd:complexType>
    </xsd:element>
    <xsd:element name="SharedWithUsers" ma:index="1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e981e4-d822-47f3-a9a7-c76ecd78b718" elementFormDefault="qualified">
    <xsd:import namespace="http://schemas.microsoft.com/office/2006/documentManagement/types"/>
    <xsd:import namespace="http://schemas.microsoft.com/office/infopath/2007/PartnerControls"/>
    <xsd:element name="TaxKeywordTaxHTField" ma:index="7" nillable="true" ma:taxonomy="true" ma:internalName="TaxKeywordTaxHTField" ma:taxonomyFieldName="TaxKeyword" ma:displayName="Enterprise Keywords" ma:fieldId="{23f27201-bee3-471e-b2e7-b64fd8b7ca38}" ma:taxonomyMulti="true" ma:sspId="8445e147-8e3e-46f2-bd76-32781557e502" ma:termSetId="00000000-0000-0000-0000-000000000000" ma:anchorId="00000000-0000-0000-0000-000000000000" ma:open="true" ma:isKeyword="true">
      <xsd:complexType>
        <xsd:sequence>
          <xsd:element ref="pc:Terms" minOccurs="0" maxOccurs="1"/>
        </xsd:sequence>
      </xsd:complexType>
    </xsd:element>
    <xsd:element name="TaxCatchAll" ma:index="8" nillable="true" ma:displayName="Taxonomy Catch All Column" ma:hidden="true" ma:list="{e0c80c20-53a3-4403-9565-a3d986f419cd}" ma:internalName="TaxCatchAll" ma:showField="CatchAllData" ma:web="ea50e05a-d7ee-4fee-8af8-eb010c0847cf">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0c80c20-53a3-4403-9565-a3d986f419cd}" ma:internalName="TaxCatchAllLabel" ma:readOnly="true" ma:showField="CatchAllDataLabel" ma:web="ea50e05a-d7ee-4fee-8af8-eb010c0847cf">
      <xsd:complexType>
        <xsd:complexContent>
          <xsd:extension base="dms:MultiChoiceLookup">
            <xsd:sequence>
              <xsd:element name="Value" type="dms:Lookup" maxOccurs="unbounded" minOccurs="0" nillable="true"/>
            </xsd:sequence>
          </xsd:extension>
        </xsd:complexContent>
      </xsd:complexType>
    </xsd:element>
    <xsd:element name="n8e18de84a3d45fb8985a07dea0da068" ma:index="11" nillable="true" ma:taxonomy="true" ma:internalName="n8e18de84a3d45fb8985a07dea0da068" ma:taxonomyFieldName="Customer" ma:displayName="Customer" ma:default="" ma:fieldId="{78e18de8-4a3d-45fb-8985-a07dea0da068}" ma:sspId="8445e147-8e3e-46f2-bd76-32781557e502" ma:termSetId="702898cc-6a3a-4e7c-960f-f64cb82453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8e18de84a3d45fb8985a07dea0da068 xmlns="40e981e4-d822-47f3-a9a7-c76ecd78b718">
      <Terms xmlns="http://schemas.microsoft.com/office/infopath/2007/PartnerControls">
        <TermInfo xmlns="http://schemas.microsoft.com/office/infopath/2007/PartnerControls">
          <TermName xmlns="http://schemas.microsoft.com/office/infopath/2007/PartnerControls">Department of Justice</TermName>
          <TermId xmlns="http://schemas.microsoft.com/office/infopath/2007/PartnerControls">c86ee666-af58-4ebe-b0b4-8ee56493b2af</TermId>
        </TermInfo>
      </Terms>
    </n8e18de84a3d45fb8985a07dea0da068>
    <i02f74536e374128b3db31d335568427 xmlns="ea50e05a-d7ee-4fee-8af8-eb010c0847cf">
      <Terms xmlns="http://schemas.microsoft.com/office/infopath/2007/PartnerControls">
        <TermInfo xmlns="http://schemas.microsoft.com/office/infopath/2007/PartnerControls">
          <TermName xmlns="http://schemas.microsoft.com/office/infopath/2007/PartnerControls">DOJ RFO 15-068 SmartJustice Maintenance</TermName>
          <TermId xmlns="http://schemas.microsoft.com/office/infopath/2007/PartnerControls">22ab13c5-d0b8-4f80-9ccf-df29bdb432af</TermId>
        </TermInfo>
      </Terms>
    </i02f74536e374128b3db31d335568427>
    <TaxCatchAll xmlns="40e981e4-d822-47f3-a9a7-c76ecd78b718">
      <Value>7</Value>
      <Value>13</Value>
    </TaxCatchAll>
    <Document_x0020_Type xmlns="ea50e05a-d7ee-4fee-8af8-eb010c0847cf">TS-Proposal</Document_x0020_Type>
    <TaxKeywordTaxHTField xmlns="40e981e4-d822-47f3-a9a7-c76ecd78b718">
      <Terms xmlns="http://schemas.microsoft.com/office/infopath/2007/PartnerControls"/>
    </TaxKeywordTaxHTFiel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5FA7-06A3-4E38-945C-CF9173FCC845}">
  <ds:schemaRefs>
    <ds:schemaRef ds:uri="Microsoft.SharePoint.Taxonomy.ContentTypeSync"/>
  </ds:schemaRefs>
</ds:datastoreItem>
</file>

<file path=customXml/itemProps2.xml><?xml version="1.0" encoding="utf-8"?>
<ds:datastoreItem xmlns:ds="http://schemas.openxmlformats.org/officeDocument/2006/customXml" ds:itemID="{F2DD3EEE-5933-419A-9B8F-2C394C5FC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50e05a-d7ee-4fee-8af8-eb010c0847cf"/>
    <ds:schemaRef ds:uri="40e981e4-d822-47f3-a9a7-c76ecd78b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18E269-A0C7-4749-A39A-0FA6808D5FA8}">
  <ds:schemaRefs>
    <ds:schemaRef ds:uri="http://schemas.microsoft.com/sharepoint/v3/contenttype/forms"/>
  </ds:schemaRefs>
</ds:datastoreItem>
</file>

<file path=customXml/itemProps4.xml><?xml version="1.0" encoding="utf-8"?>
<ds:datastoreItem xmlns:ds="http://schemas.openxmlformats.org/officeDocument/2006/customXml" ds:itemID="{DD446D60-37FD-411E-A8EC-E630F6A175EE}">
  <ds:schemaRefs>
    <ds:schemaRef ds:uri="http://schemas.microsoft.com/office/2006/metadata/properties"/>
    <ds:schemaRef ds:uri="http://schemas.microsoft.com/office/infopath/2007/PartnerControls"/>
    <ds:schemaRef ds:uri="40e981e4-d822-47f3-a9a7-c76ecd78b718"/>
    <ds:schemaRef ds:uri="ea50e05a-d7ee-4fee-8af8-eb010c0847cf"/>
  </ds:schemaRefs>
</ds:datastoreItem>
</file>

<file path=customXml/itemProps5.xml><?xml version="1.0" encoding="utf-8"?>
<ds:datastoreItem xmlns:ds="http://schemas.openxmlformats.org/officeDocument/2006/customXml" ds:itemID="{045C47FD-4E1C-4D01-A4AE-3CF0003B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3928</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IFG Digital Services Playbook</vt:lpstr>
    </vt:vector>
  </TitlesOfParts>
  <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IFG Digital Services Playbook</dc:title>
  <dc:subject/>
  <dc:creator>tweitzel</dc:creator>
  <cp:keywords/>
  <dc:description/>
  <cp:lastModifiedBy>Dawn Lewis</cp:lastModifiedBy>
  <cp:revision>2</cp:revision>
  <cp:lastPrinted>2016-07-14T20:04:00Z</cp:lastPrinted>
  <dcterms:created xsi:type="dcterms:W3CDTF">2017-03-02T18:00:00Z</dcterms:created>
  <dcterms:modified xsi:type="dcterms:W3CDTF">2017-03-02T18:00:00Z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0x01010023D9E94BAD16834C99730D7B4073D60900A59057C5FF546644A43ED6D7A8F53EEF0100F5BB8F99E810F14B97C6AECA885402A8</vt:lpwstr>
  </property>
  <property fmtid="{D5CDD505-2E9C-101B-9397-08002B2CF9AE}" pid="3" name="TaxKeyword">
    <vt:lpwstr/>
  </property>
  <property fmtid="{D5CDD505-2E9C-101B-9397-08002B2CF9AE}" pid="4" name="RfxTitle0">
    <vt:lpwstr>13;#DOJ RFO 15-068 SmartJustice Maintenance|22ab13c5-d0b8-4f80-9ccf-df29bdb432af</vt:lpwstr>
  </property>
  <property fmtid="{D5CDD505-2E9C-101B-9397-08002B2CF9AE}" pid="5" name="Customer">
    <vt:lpwstr>7;#Department of Justice|c86ee666-af58-4ebe-b0b4-8ee56493b2af</vt:lpwstr>
  </property>
</Properties>
</file>