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DC4752">
      <w:pPr>
        <w:jc w:val="center"/>
        <w:rPr>
          <w:rFonts w:hint="default"/>
          <w:b/>
          <w:bCs/>
          <w:sz w:val="36"/>
          <w:szCs w:val="44"/>
          <w:lang w:val="en-US" w:eastAsia="zh-CN"/>
        </w:rPr>
      </w:pPr>
      <w:r>
        <w:rPr>
          <w:rFonts w:hint="default"/>
          <w:b/>
          <w:bCs/>
          <w:sz w:val="36"/>
          <w:szCs w:val="44"/>
          <w:lang w:val="en-US" w:eastAsia="zh-CN"/>
        </w:rPr>
        <w:t>电子科技大学成都学院开放原子开源社团</w:t>
      </w:r>
    </w:p>
    <w:p w14:paraId="11C66C87">
      <w:pPr>
        <w:jc w:val="center"/>
        <w:rPr>
          <w:rFonts w:hint="default"/>
          <w:b/>
          <w:bCs/>
          <w:sz w:val="36"/>
          <w:szCs w:val="44"/>
          <w:lang w:val="en-US" w:eastAsia="zh-CN"/>
        </w:rPr>
      </w:pPr>
      <w:r>
        <w:rPr>
          <w:rFonts w:hint="default"/>
          <w:b/>
          <w:bCs/>
          <w:sz w:val="36"/>
          <w:szCs w:val="44"/>
          <w:lang w:val="en-US" w:eastAsia="zh-CN"/>
        </w:rPr>
        <w:t>干事竞选策划书</w:t>
      </w:r>
    </w:p>
    <w:p w14:paraId="0C450E20">
      <w:pPr>
        <w:jc w:val="left"/>
        <w:rPr>
          <w:rFonts w:hint="eastAsia"/>
          <w:b w:val="0"/>
          <w:bCs w:val="0"/>
          <w:sz w:val="36"/>
          <w:szCs w:val="44"/>
          <w:lang w:val="en-US" w:eastAsia="zh-CN"/>
        </w:rPr>
      </w:pPr>
    </w:p>
    <w:p w14:paraId="3D294825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时间：4月9日（周四）</w:t>
      </w:r>
    </w:p>
    <w:p w14:paraId="45CAC134">
      <w:pPr>
        <w:jc w:val="left"/>
        <w:rPr>
          <w:rFonts w:hint="eastAsia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地点：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电子科技大学成都学院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什邡校区xxx</w:t>
      </w:r>
    </w:p>
    <w:p w14:paraId="7318721F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374CBED4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一、活动背景</w:t>
      </w:r>
    </w:p>
    <w:p w14:paraId="316226DD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1D39A83C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开放原子开源社团作为电子科技大学成都学院聚焦开源技术交流、推广与实践的特色学生社团，致力于搭建校园开源学习平台，培养学生开源思维、技术实践与团队协作能力。为进一步充实社团骨干力量，完善社团组织架构，保障社团各项开源活动有序开展，吸纳一批热爱开源、有责任心、具备一定能力的新鲜血液，现计划在什邡校区开展202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6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学年社团干事竞选活动，为社团发展注入新活力。</w:t>
      </w:r>
    </w:p>
    <w:p w14:paraId="79A4C018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6C9EACB0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二、活动目的与意义</w:t>
      </w:r>
    </w:p>
    <w:p w14:paraId="3C51963B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67290FC9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1. 选拔优质骨干：公开、公平、公正选拔出热爱开源事业、工作积极主动、具备良好沟通协调与执行能力的同学，担任社团各部门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（竞赛、外联、宣策、组织、秘书）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干事，搭建高效的社团工作团队。</w:t>
      </w:r>
    </w:p>
    <w:p w14:paraId="40C16C13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2. 完善组织架构：充实社团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竞赛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部、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外联部、宣策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部、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组织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部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、秘书部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等核心部门力量，明确各部门职责分工，保障社团日常运营与各类开源活动顺利推进。</w:t>
      </w:r>
    </w:p>
    <w:p w14:paraId="16F00B8A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3. 凝聚社团力量：通过竞选活动增强社团成员的归属感与参与感，营造积极向上、乐于奉献的社团氛围，激发成员对开源文化的学习与探索热情。</w:t>
      </w:r>
    </w:p>
    <w:p w14:paraId="560E0928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4. 助力社团发展：为社团后续开展开源技术讲座、代码分享会、开源项目实践、校企交流等活动储备人才，推动社团在校园内普及开源理念，提升社团影响力。</w:t>
      </w:r>
    </w:p>
    <w:p w14:paraId="57F3E9F9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639F925A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三、活动基本信息</w:t>
      </w:r>
    </w:p>
    <w:p w14:paraId="2196FEDF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71A3FB72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1. 活动主题：聚开源之力，筑社团之基——开放原子开源社团干事竞选</w:t>
      </w:r>
    </w:p>
    <w:p w14:paraId="290C6A52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2. 竞选时间：202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6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年4月9日（具体时间段：14:00-17: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3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0，可根据实际参与人数微调）</w:t>
      </w:r>
    </w:p>
    <w:p w14:paraId="1519F0D6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3. 活动地点：电子科技大学成都学院什邡校区XX教室（待定，提前申请并确认场地）</w:t>
      </w:r>
    </w:p>
    <w:p w14:paraId="78303381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4. 参与对象：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全体开放原子开源社团成员</w:t>
      </w:r>
    </w:p>
    <w:p w14:paraId="39ADAE5A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5. 主办单位：电子科技大学成都学院开放原子开源社团</w:t>
      </w:r>
    </w:p>
    <w:p w14:paraId="50CFD53B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422FCFE3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四、竞选部门及干事职责</w:t>
      </w:r>
    </w:p>
    <w:p w14:paraId="3D5390EA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（一）秘书部</w:t>
      </w:r>
    </w:p>
    <w:p w14:paraId="56EE15AB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6FA9601B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秘书部作为社团的核心枢纽部门，主要负责统筹日常事务、规范文档管理与后勤保障，是社团高效运转的“中枢神经”，干事具体职责如下：</w:t>
      </w:r>
    </w:p>
    <w:p w14:paraId="4231303E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16F10C8B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1. 负责社团各类会议的筹备、通知发放、现场签到、会议记录整理与归档，及时传达会议决议与工作安排，确保信息上传下达畅通。</w:t>
      </w:r>
    </w:p>
    <w:p w14:paraId="047F94EA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2. 统筹社团各类文件、档案、资料的整理、分类、保管与备份，包括社团章程、干事档案、财务票据等，建立规范的文档管理体系。</w:t>
      </w:r>
    </w:p>
    <w:p w14:paraId="3340706A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3. 负责社团日常财务收支登记、物资盘点与管理，做好活动经费预算、报销对接，定期向社团管理层汇报财务状况，做到账目清晰、物资无遗漏。</w:t>
      </w:r>
    </w:p>
    <w:p w14:paraId="64088FFA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4.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 负责干事考勤管理、绩效考核初步统计，制定社团内部规章制度并监督执行，维护社团日常办公秩序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。</w:t>
      </w:r>
    </w:p>
    <w:p w14:paraId="3B9BDB4F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5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. 完成社团管理层交办的其他临时性行政与后勤事务，保障社团各项基础工作平稳运行。</w:t>
      </w:r>
    </w:p>
    <w:p w14:paraId="0F8BFC6A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71546376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（二）竞赛部</w:t>
      </w:r>
    </w:p>
    <w:p w14:paraId="5DC862ED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634FCA9A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竞赛部聚焦开源领域各类赛事，是社团打造技术实践平台、提升学子竞赛能力的核心部门，围绕开源竞赛全流程开展工作，干事具体职责如下：</w:t>
      </w:r>
    </w:p>
    <w:p w14:paraId="6E602641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0F9865A3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1. 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了解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国内外各类开源相关竞赛、技术挑战赛、编程大赛等赛事信息，筛选适配本校学生参与的赛事，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并积极参与。</w:t>
      </w:r>
    </w:p>
    <w:p w14:paraId="684D9A9F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2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. 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带领并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协助参赛选手完成竞赛报名、资料提交、赛前培训等工作，组织开源技术答疑、赛前集训、经验分享会，提升社团成员参赛水平与获奖率。</w:t>
      </w:r>
    </w:p>
    <w:p w14:paraId="41A01969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3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. 对接竞赛主办方、技术评委，跟进赛事后续事宜，收集参赛反馈，优化竞赛组织流程，打造社团特色开源竞赛品牌。</w:t>
      </w:r>
    </w:p>
    <w:p w14:paraId="35D6FF5A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4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. 整理竞赛优秀作品、获奖案例，形成资料档案，用于社团宣传与技术交流，带动更多成员参与开源技术实践与竞赛。</w:t>
      </w:r>
    </w:p>
    <w:p w14:paraId="00073C65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1C8C188F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（三）宣传部</w:t>
      </w:r>
    </w:p>
    <w:p w14:paraId="6D89C630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22952962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宣传部负责社团品牌打造、文化推广与活动宣传，是展现社团风采、传播开源理念的“窗口部门”，干事具体职责如下：</w:t>
      </w:r>
    </w:p>
    <w:p w14:paraId="0402CB05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43ACE505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1. 负责社团各类活动、竞赛、招新、干事竞选等事项的宣传策划与推广工作，制定针对性宣传方案，扩大活动知晓度与社团影响力。</w:t>
      </w:r>
    </w:p>
    <w:p w14:paraId="7FC2374D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2. 制作各类宣传物料，包括海报、宣传单页、易拉宝、PPT、短视频、推文配图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（公众号运营）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等，紧扣开源主题与社团特色，保证设计美观、内容精准。</w:t>
      </w:r>
    </w:p>
    <w:p w14:paraId="23A5E7FD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3. 运营社团线上宣传平台，包括微信公众号、QQ群、抖音、校园论坛等，撰写并发布活动推文、新闻稿、开源知识科普、赛事资讯等内容，保持平台日常更新。</w:t>
      </w:r>
    </w:p>
    <w:p w14:paraId="3DB1C4D5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4. 负责社团各类活动现场的拍照、摄像、采访记录，捕捉活动精彩瞬间，后期整理影像资料，用于宣传推送与社团档案留存。</w:t>
      </w:r>
    </w:p>
    <w:p w14:paraId="58961689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5. 打造社团品牌形象，提炼开源文化宣传亮点，联动校园其他新媒体平台、院系宣传部门开展合作宣传，提升社团在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学院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的知名度与美誉度。</w:t>
      </w:r>
    </w:p>
    <w:p w14:paraId="1E7954F6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6. 收集宣传反馈数据，分析宣传效果，优化宣传方式与内容，贴合学生喜好提升宣传质量。</w:t>
      </w:r>
    </w:p>
    <w:p w14:paraId="4B0C1385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00F1AC0E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（四）组织部</w:t>
      </w:r>
    </w:p>
    <w:p w14:paraId="481A1258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25A076B8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组织部主打社团各类活动的策划、落地与现场执行，是保障社团活动顺利开展的“执行核心”，干事具体职责如下：</w:t>
      </w:r>
    </w:p>
    <w:p w14:paraId="1AE020E0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622FD69E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1. 负责社团各类开源主题活动的前期策划，包括活动方案撰写、流程设计、环节设定、可行性分析，结合社团定位与学生需求打造特色活动。</w:t>
      </w:r>
    </w:p>
    <w:p w14:paraId="0BAD024F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2. 提前完成活动场地申请、设备调试、物资采购与布置、人员分工等前期筹备工作，细化活动执行细节，排查现场安全隐患。</w:t>
      </w:r>
    </w:p>
    <w:p w14:paraId="305EB486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3. 活动现场统筹执行，把控活动流程、引导人员入场、维护现场秩序、处理突发状况，确保活动按计划顺利开展，提升参与人员体验感。</w:t>
      </w:r>
    </w:p>
    <w:p w14:paraId="6D6293B0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4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. 活动结束后，组织现场清理、物资回收、设备归还，做好活动复盘总结，收集参与人员反馈意见，优化后续活动组织方案。</w:t>
      </w:r>
    </w:p>
    <w:p w14:paraId="4D586F65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5</w:t>
      </w:r>
      <w:bookmarkStart w:id="0" w:name="_GoBack"/>
      <w:bookmarkEnd w:id="0"/>
      <w:r>
        <w:rPr>
          <w:rFonts w:hint="default"/>
          <w:b w:val="0"/>
          <w:bCs w:val="0"/>
          <w:sz w:val="36"/>
          <w:szCs w:val="44"/>
          <w:lang w:val="en-US" w:eastAsia="zh-CN"/>
        </w:rPr>
        <w:t>. 协助其他部门开展工作，配合竞赛部、宣传部等完成活动联动执行，保障社团各项活动闭环落地。</w:t>
      </w:r>
    </w:p>
    <w:p w14:paraId="7631484D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51E23DD1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（五）外联部</w:t>
      </w:r>
    </w:p>
    <w:p w14:paraId="736A3A0F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2A9CB582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外联部负责社团对外交流、资源对接与合作拓展，是社团链接校内外资源、搭建合作桥梁的“纽带部门”，干事具体职责如下：</w:t>
      </w:r>
    </w:p>
    <w:p w14:paraId="50ED3B4D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5650E07F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1. 对接校内外其他学生社团、学生会组织、院系部门，开展交流联谊、活动合作，搭建校园社团合作平台，拓展社团社交资源。</w:t>
      </w:r>
    </w:p>
    <w:p w14:paraId="6E4B7761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2. 对接校外开源企业、技术工作室、开源社区、高校同类社团，建立长期合作关系，洽谈技术交流、校企讲座、实习实践、赛事合作等事宜。</w:t>
      </w:r>
    </w:p>
    <w:p w14:paraId="3EE56C5F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3. 负责社团活动赞助洽谈与对接，寻找适配的校外赞助资源，撰写赞助方案，跟进赞助落实，为社团活动开展与运营提供资金、物资支持。</w:t>
      </w:r>
    </w:p>
    <w:p w14:paraId="7D14C4FE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4. 负责校外嘉宾、企业导师、技术大咖的邀请、对接与接待工作，协助安排讲座、分享会等活动的校外人员行程与事宜。</w:t>
      </w:r>
    </w:p>
    <w:p w14:paraId="5FD33D6D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5. 收集校外开源行业资讯、校企合作政策、高校社团运营经验，为社团发展规划提供参考，助力社团拓展校外发展空间。</w:t>
      </w:r>
    </w:p>
    <w:p w14:paraId="17C9FEFC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6. 代表社团参与校内外交流活动，传递社团开源理念，展示社团风采，维护社团良好对外形象。</w:t>
      </w:r>
    </w:p>
    <w:p w14:paraId="0477A339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 </w:t>
      </w:r>
    </w:p>
    <w:p w14:paraId="43D90124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五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、活动流程</w:t>
      </w:r>
    </w:p>
    <w:p w14:paraId="442FA7C8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79F6632C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（一）前期准备阶段（4月1日-4月8日）</w:t>
      </w:r>
    </w:p>
    <w:p w14:paraId="6F1F87C6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2BF197EE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1. 宣传报名（4月1日-4月7日）</w:t>
      </w:r>
    </w:p>
    <w:p w14:paraId="14D76F68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- 通过社团社群发布竞选通知，明确参选条件、部门职责、报名方式及截止时间。</w:t>
      </w:r>
    </w:p>
    <w:p w14:paraId="521688C5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- 开通线上线下报名渠道：线上填写电子报名表，报名截止时间为4月7日20:00。</w:t>
      </w:r>
    </w:p>
    <w:p w14:paraId="06F117EC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- 安排专人收集报名表，整理报名信息，确认参选人员名单，及时通知参选人员竞选时间与地点。</w:t>
      </w:r>
    </w:p>
    <w:p w14:paraId="502DDD5D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2. 物料准备</w:t>
      </w:r>
    </w:p>
    <w:p w14:paraId="228F63C3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- 制作竞选评分表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（电子表）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、选票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（电子）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、竞选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海报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PPT。</w:t>
      </w:r>
    </w:p>
    <w:p w14:paraId="6BC4D7EA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- 准备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物料、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音响、麦克风、计时工具、饮用水等现场物资。</w:t>
      </w:r>
    </w:p>
    <w:p w14:paraId="6229BE10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- 提前申请竞选教室，调试多媒体设备，布置活动现场，营造正式、有序的竞选氛围。</w:t>
      </w:r>
    </w:p>
    <w:p w14:paraId="7A968E40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3. 人员安排</w:t>
      </w:r>
    </w:p>
    <w:p w14:paraId="4FBEACB0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- 成立竞选工作小组，确定评委团、计分员、计时员、现场工作人员，明确各岗位职责。</w:t>
      </w:r>
    </w:p>
    <w:p w14:paraId="66929C70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- 评委团由社团社长、副社长、各部门部长组成，确保评审公平公正。</w:t>
      </w:r>
    </w:p>
    <w:p w14:paraId="003156DE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- 提前组织工作人员开展岗前培训，熟悉竞选流程与现场分工，保障活动有序推进。</w:t>
      </w:r>
    </w:p>
    <w:p w14:paraId="488FD92A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60B548D7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（二）现场竞选阶段（4月9日 14:00-17: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3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0）</w:t>
      </w:r>
    </w:p>
    <w:p w14:paraId="662E3FB0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6F1CB721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1.入场（14:00-14:20）</w:t>
      </w:r>
    </w:p>
    <w:p w14:paraId="0213B5DE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- 参选人员、评委及工作人员提前到场，参选人员按顺序就座，工作人员再次确认设备与物资到位。</w:t>
      </w:r>
    </w:p>
    <w:p w14:paraId="1FE8268B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2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. 竞选演讲与答辩（14: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2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0-1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7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:30）</w:t>
      </w:r>
    </w:p>
    <w:p w14:paraId="2A884F4B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- 参选人员按照提前确定的顺序依次上台，进行3分钟以内的竞选演讲，内容包括个人介绍、对竞选部门的认知、自身优势、未来工作规划等。</w:t>
      </w:r>
    </w:p>
    <w:p w14:paraId="3765B463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- 演讲结束后，评委团针对参选人员表现、部门工作、开源认知等方面进行2分钟以内的提问答辩，参选人员现场作答。</w:t>
      </w:r>
    </w:p>
    <w:p w14:paraId="5A32CC1A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- 计时员严格把控演讲与答辩时间，超时提醒；评委根据参选人员表现现场打分，计分员同步收集评分表。</w:t>
      </w:r>
    </w:p>
    <w:p w14:paraId="0039B5ED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2222B69B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（三）后期收尾阶段（4月9日-4月12日）</w:t>
      </w:r>
    </w:p>
    <w:p w14:paraId="7470F4D4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5E89BDBB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1. 现场工作人员清理活动场地，整理物资与文件资料，做好财务结算。</w:t>
      </w:r>
    </w:p>
    <w:p w14:paraId="49E07731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2. 公示拟录取干事名单，公示期为3天，接受全体同学监督，无异议后正式确定录取名单。</w:t>
      </w:r>
    </w:p>
    <w:p w14:paraId="593F1C7D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3. 组织新一届干事召开第一次部门会议，明确工作职责、工作纪律，开展岗前培训，快速融入社团工作。</w:t>
      </w:r>
    </w:p>
    <w:p w14:paraId="1F7F69C2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4. 整理竞选活动照片、视频、新闻稿，通过宣传渠道发布，总结活动经验，为后续社团工作积累经验。</w:t>
      </w:r>
    </w:p>
    <w:p w14:paraId="4F5DF21F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1B68ABFE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496BCD4D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六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、人员分工安排</w:t>
      </w:r>
    </w:p>
    <w:p w14:paraId="72E5CDF6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79A89D09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1. 总负责人：社团社长，统筹活动整体策划、协调各方资源，把控活动进度与现场突发情况。</w:t>
      </w:r>
    </w:p>
    <w:p w14:paraId="6A2F7AA1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2. 副负责人：社团副社长，协助总负责人开展工作，分管各工作小组，落实各项准备事宜。</w:t>
      </w:r>
    </w:p>
    <w:p w14:paraId="2E91A16F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3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. 评委团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：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社长、副社长、各部门部长，负责参选人员提问。</w:t>
      </w:r>
    </w:p>
    <w:p w14:paraId="1B269899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4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. 计时员：1名，严格把控演讲与答辩时间，做好超时提醒。</w:t>
      </w:r>
    </w:p>
    <w:p w14:paraId="422D0328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5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. 签到/后勤组：2名，负责人员签到、物资准备与管理、现场布置、后勤保障。</w:t>
      </w:r>
    </w:p>
    <w:p w14:paraId="04EAD5FC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6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. 宣传组：2名，负责活动宣传、现场拍照摄像、后期推文撰写与发布。</w:t>
      </w:r>
    </w:p>
    <w:p w14:paraId="3E214AFA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7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. 技术组：1名，负责现场多媒体设备调试、PPT播放、音响麦克风等设备维护。</w:t>
      </w:r>
    </w:p>
    <w:p w14:paraId="18F9461E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2FFD61B9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11BA3E94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七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、注意事项</w:t>
      </w:r>
    </w:p>
    <w:p w14:paraId="462D26AF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7FF59929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1. 竞选全程严格遵循公平、公正、公开原则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。</w:t>
      </w:r>
    </w:p>
    <w:p w14:paraId="060B268C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2. 参选人员需按时到场，迟到15分钟以上视为自动放弃竞选资格；演讲答辩需遵守时间规定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。</w:t>
      </w:r>
    </w:p>
    <w:p w14:paraId="552AD290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3. 活动现场保持安静有序，禁止大声喧哗、随意走动，尊重参选人员与评委，遵守现场纪律。</w:t>
      </w:r>
    </w:p>
    <w:p w14:paraId="0CB2EEBC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4. 工作人员需提前到场，坚守岗位，各司其职，积极配合完成各项工作，妥善处理现场突发问题。</w:t>
      </w:r>
    </w:p>
    <w:p w14:paraId="70550057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5. 爱护活动场地设施，活动结束后及时清理场地垃圾，保持环境整洁。</w:t>
      </w:r>
    </w:p>
    <w:p w14:paraId="40744850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6. 若遇特殊情况（如场地临时调整、设备故障等），工作人员需第一时间上报总负责人，及时调整解决方案并通知相关人员。</w:t>
      </w:r>
    </w:p>
    <w:p w14:paraId="2E104CD4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4AB0E347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八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、应急方案</w:t>
      </w:r>
    </w:p>
    <w:p w14:paraId="71B7F13D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05F926C9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1. 设备故障应急：提前准备备用麦克风、U盘、音响设备，安排技术人员全程待命，若多媒体设备出现故障，立即更换备用设备，确保活动不中断。</w:t>
      </w:r>
    </w:p>
    <w:p w14:paraId="76EB8121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2. 人员迟到应急：若参选人员临时迟到，调整演讲顺序，后续依次补位，不影响整体流程；若评委迟到，由现场其他评委先行开展评审工作，待评委到场后加入。</w:t>
      </w:r>
    </w:p>
    <w:p w14:paraId="3FDD692C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3. 现场秩序应急：安排专人维护现场秩序，若出现争执、混乱等情况，立即上前劝阻，妥善处理，保障活动正常进行。</w:t>
      </w:r>
    </w:p>
    <w:p w14:paraId="579A2ADF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4. 时间延误应急：若竞选流程超时，适当压缩各环节时间，确保活动在规定时间内完成，不影响参与人员后续安排。</w:t>
      </w:r>
    </w:p>
    <w:p w14:paraId="2B17F7E7">
      <w:pPr>
        <w:jc w:val="lef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 </w:t>
      </w:r>
    </w:p>
    <w:p w14:paraId="54006E35">
      <w:pPr>
        <w:jc w:val="righ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电子科技大学成都学院开放原子开源社团</w:t>
      </w:r>
    </w:p>
    <w:p w14:paraId="5D0D50F8">
      <w:pPr>
        <w:jc w:val="right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>20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26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年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3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月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26</w:t>
      </w:r>
      <w:r>
        <w:rPr>
          <w:rFonts w:hint="default"/>
          <w:b w:val="0"/>
          <w:bCs w:val="0"/>
          <w:sz w:val="36"/>
          <w:szCs w:val="44"/>
          <w:lang w:val="en-US" w:eastAsia="zh-CN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9D0668"/>
    <w:rsid w:val="02617F30"/>
    <w:rsid w:val="29794F2A"/>
    <w:rsid w:val="31D81369"/>
    <w:rsid w:val="449D0668"/>
    <w:rsid w:val="44E86CCF"/>
    <w:rsid w:val="7595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4035</Words>
  <Characters>4167</Characters>
  <Lines>0</Lines>
  <Paragraphs>0</Paragraphs>
  <TotalTime>14</TotalTime>
  <ScaleCrop>false</ScaleCrop>
  <LinksUpToDate>false</LinksUpToDate>
  <CharactersWithSpaces>4280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2026-03-25T16:39:00Z</dcterms:created>
  <dc:creator>F</dc:creator>
  <cp:lastModifiedBy>F</cp:lastModifiedBy>
  <dcterms:modified xsi:type="dcterms:W3CDTF">2026-03-28T13:20:08Z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66E707BE7B874FCFAE7201EAB7D4682B_11</vt:lpwstr>
  </property>
  <property fmtid="{D5CDD505-2E9C-101B-9397-08002B2CF9AE}" pid="4" name="KSOTemplateDocerSaveRecord">
    <vt:lpwstr>eyJoZGlkIjoiMDAxYzVkMmE2ODc2Y2Q2ZjBkMTFkYzMzNzU1YzFjYmIiLCJ1c2VySWQiOiIxNjM0NjQ0MTI3In0=</vt:lpwstr>
  </property>
</Properties>
</file>