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DEED" w14:textId="73B42EAE" w:rsidR="008E0F39" w:rsidRPr="008E0F39" w:rsidRDefault="008E0F39" w:rsidP="008E0F39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E0F3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Credit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</w:t>
      </w:r>
      <w:r w:rsidRPr="008E0F3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Risk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</w:t>
      </w:r>
      <w:r w:rsidRPr="008E0F3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Analysis</w:t>
      </w:r>
    </w:p>
    <w:p w14:paraId="60FAEB0F" w14:textId="77777777" w:rsidR="008E0F39" w:rsidRPr="008E0F39" w:rsidRDefault="008E0F39" w:rsidP="008E0F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Using Supervised Machine Learning to Determine Credit Risk</w:t>
      </w:r>
    </w:p>
    <w:p w14:paraId="15188ACC" w14:textId="77777777" w:rsidR="008E0F39" w:rsidRPr="008E0F39" w:rsidRDefault="008E0F39" w:rsidP="008E0F3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E0F3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Results</w:t>
      </w:r>
    </w:p>
    <w:p w14:paraId="6991809C" w14:textId="77777777" w:rsidR="008E0F39" w:rsidRPr="008E0F39" w:rsidRDefault="008E0F39" w:rsidP="008E0F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Naive Random Oversampling</w:t>
      </w:r>
    </w:p>
    <w:p w14:paraId="0DFFCBF9" w14:textId="031E09C5" w:rsidR="008E0F39" w:rsidRPr="008E0F39" w:rsidRDefault="008E0F39" w:rsidP="008E0F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Precision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: High Risk = 0.01; Low Risk = 1.00</w:t>
      </w:r>
    </w:p>
    <w:p w14:paraId="2940C721" w14:textId="77777777" w:rsidR="008E0F39" w:rsidRPr="008E0F39" w:rsidRDefault="008E0F39" w:rsidP="008E0F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Recall: High Risk = .72; Low Risk = 0.56</w:t>
      </w:r>
    </w:p>
    <w:p w14:paraId="35241541" w14:textId="77777777" w:rsidR="008E0F39" w:rsidRPr="008E0F39" w:rsidRDefault="008E0F39" w:rsidP="008E0F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Balanced Accuracy Score = 0.64</w:t>
      </w:r>
    </w:p>
    <w:p w14:paraId="44503767" w14:textId="77777777" w:rsidR="008E0F39" w:rsidRPr="008E0F39" w:rsidRDefault="008E0F39" w:rsidP="008E0F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Accuracy score is low</w:t>
      </w:r>
    </w:p>
    <w:p w14:paraId="546A4D9F" w14:textId="4A6BB1DA" w:rsidR="008E0F39" w:rsidRPr="008E0F39" w:rsidRDefault="008E0F39" w:rsidP="008E0F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1543C86C" wp14:editId="0C80F60B">
            <wp:extent cx="5943600" cy="5478780"/>
            <wp:effectExtent l="0" t="0" r="0" b="7620"/>
            <wp:docPr id="6" name="Picture 6" descr="Naive_random_oversampli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ve_random_oversampli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B97C" w14:textId="77777777" w:rsidR="008E0F39" w:rsidRPr="008E0F39" w:rsidRDefault="008E0F39" w:rsidP="008E0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SMOTE Oversampling</w:t>
      </w:r>
    </w:p>
    <w:p w14:paraId="21489307" w14:textId="3E6920FD" w:rsidR="008E0F39" w:rsidRPr="008E0F39" w:rsidRDefault="008E0F39" w:rsidP="008E0F3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Precision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: High Risk = 0.01; Low Risk = 1.00</w:t>
      </w:r>
    </w:p>
    <w:p w14:paraId="783D4A3B" w14:textId="77777777" w:rsidR="008E0F39" w:rsidRPr="008E0F39" w:rsidRDefault="008E0F39" w:rsidP="008E0F3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Recall: High Risk = .62; Low Risk = 0.69</w:t>
      </w:r>
    </w:p>
    <w:p w14:paraId="6255BFB4" w14:textId="77777777" w:rsidR="008E0F39" w:rsidRPr="008E0F39" w:rsidRDefault="008E0F39" w:rsidP="008E0F3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Balanced Accuracy Score = 0.65</w:t>
      </w:r>
    </w:p>
    <w:p w14:paraId="0EA8496A" w14:textId="77777777" w:rsidR="008E0F39" w:rsidRPr="008E0F39" w:rsidRDefault="008E0F39" w:rsidP="008E0F3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Accuracy score is low</w:t>
      </w:r>
    </w:p>
    <w:p w14:paraId="691525FF" w14:textId="7B67633A" w:rsidR="008E0F39" w:rsidRPr="008E0F39" w:rsidRDefault="008E0F39" w:rsidP="008E0F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646C865D" wp14:editId="5419C354">
            <wp:extent cx="5943600" cy="4811395"/>
            <wp:effectExtent l="0" t="0" r="0" b="8255"/>
            <wp:docPr id="5" name="Picture 5" descr="SMOTE_O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OTE_O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9435" w14:textId="445398B5" w:rsidR="008E0F39" w:rsidRPr="008E0F39" w:rsidRDefault="008E0F39" w:rsidP="008E0F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Cluster Centroids 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Under sampling</w:t>
      </w:r>
    </w:p>
    <w:p w14:paraId="4CC596A9" w14:textId="2EFD48EC" w:rsidR="008E0F39" w:rsidRPr="008E0F39" w:rsidRDefault="008E0F39" w:rsidP="008E0F3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Precision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: High Risk = 0.01; Low Risk = 1.00</w:t>
      </w:r>
    </w:p>
    <w:p w14:paraId="5331B054" w14:textId="77777777" w:rsidR="008E0F39" w:rsidRPr="008E0F39" w:rsidRDefault="008E0F39" w:rsidP="008E0F3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Recall: High Risk = .69; Low Risk = 0.40</w:t>
      </w:r>
    </w:p>
    <w:p w14:paraId="344665AD" w14:textId="77777777" w:rsidR="008E0F39" w:rsidRPr="008E0F39" w:rsidRDefault="008E0F39" w:rsidP="008E0F3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Balanced Accuracy Score = 0.54</w:t>
      </w:r>
    </w:p>
    <w:p w14:paraId="0BB76B8D" w14:textId="77777777" w:rsidR="008E0F39" w:rsidRPr="008E0F39" w:rsidRDefault="008E0F39" w:rsidP="008E0F3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Accuracy score is low</w:t>
      </w:r>
    </w:p>
    <w:p w14:paraId="16A5C190" w14:textId="08AEDDFD" w:rsidR="008E0F39" w:rsidRPr="008E0F39" w:rsidRDefault="008E0F39" w:rsidP="008E0F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326B814B" wp14:editId="42D88D3B">
            <wp:extent cx="5943600" cy="5217795"/>
            <wp:effectExtent l="0" t="0" r="0" b="1905"/>
            <wp:docPr id="4" name="Picture 4" descr="ClusterCentroidUndersampli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usterCentroidUndersampli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73C5" w14:textId="7C73053D" w:rsidR="008E0F39" w:rsidRPr="008E0F39" w:rsidRDefault="008E0F39" w:rsidP="008E0F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SMOTEENN (Combination of Over and 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Under sampling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36095131" w14:textId="171926FC" w:rsidR="008E0F39" w:rsidRPr="008E0F39" w:rsidRDefault="008E0F39" w:rsidP="008E0F3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Precision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: High Risk = 0.01; Low Risk = 1.00</w:t>
      </w:r>
    </w:p>
    <w:p w14:paraId="1E7C8BC3" w14:textId="77777777" w:rsidR="008E0F39" w:rsidRPr="008E0F39" w:rsidRDefault="008E0F39" w:rsidP="008E0F3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Recall: High Risk = .73; Low Risk = 0.60</w:t>
      </w:r>
    </w:p>
    <w:p w14:paraId="2B0A6BD7" w14:textId="77777777" w:rsidR="008E0F39" w:rsidRPr="008E0F39" w:rsidRDefault="008E0F39" w:rsidP="008E0F3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Balanced Accuracy Score = 0.66</w:t>
      </w:r>
    </w:p>
    <w:p w14:paraId="49D7F331" w14:textId="77777777" w:rsidR="008E0F39" w:rsidRPr="008E0F39" w:rsidRDefault="008E0F39" w:rsidP="008E0F3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Accuracy score is low</w:t>
      </w:r>
    </w:p>
    <w:p w14:paraId="7C9981B4" w14:textId="1D3BA2DD" w:rsidR="008E0F39" w:rsidRPr="008E0F39" w:rsidRDefault="008E0F39" w:rsidP="008E0F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614BD61D" wp14:editId="2077566F">
            <wp:extent cx="5943600" cy="5036820"/>
            <wp:effectExtent l="0" t="0" r="0" b="0"/>
            <wp:docPr id="3" name="Picture 3" descr="combinationOUSampli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binationOUSampli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D9A" w14:textId="77777777" w:rsidR="008E0F39" w:rsidRPr="008E0F39" w:rsidRDefault="008E0F39" w:rsidP="008E0F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Balanced Random Forest Classifier</w:t>
      </w:r>
    </w:p>
    <w:p w14:paraId="4E09667C" w14:textId="2DC29A2F" w:rsidR="008E0F39" w:rsidRPr="008E0F39" w:rsidRDefault="008E0F39" w:rsidP="008E0F3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Precision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: High Risk = 0.03; Low Risk = 1.00</w:t>
      </w:r>
    </w:p>
    <w:p w14:paraId="59AD7F35" w14:textId="77777777" w:rsidR="008E0F39" w:rsidRPr="008E0F39" w:rsidRDefault="008E0F39" w:rsidP="008E0F3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Recall: High Risk = .70; Low Risk = 0.87</w:t>
      </w:r>
    </w:p>
    <w:p w14:paraId="6FF5FE20" w14:textId="77777777" w:rsidR="008E0F39" w:rsidRPr="008E0F39" w:rsidRDefault="008E0F39" w:rsidP="008E0F3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Balanced Accuracy Score = 0.78</w:t>
      </w:r>
    </w:p>
    <w:p w14:paraId="4B2304B7" w14:textId="77777777" w:rsidR="008E0F39" w:rsidRPr="008E0F39" w:rsidRDefault="008E0F39" w:rsidP="008E0F3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Accuracy score is low</w:t>
      </w:r>
    </w:p>
    <w:p w14:paraId="1978BA52" w14:textId="081B2602" w:rsidR="008E0F39" w:rsidRPr="008E0F39" w:rsidRDefault="008E0F39" w:rsidP="008E0F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3561F565" wp14:editId="266EEA31">
            <wp:extent cx="5495925" cy="5286375"/>
            <wp:effectExtent l="0" t="0" r="9525" b="9525"/>
            <wp:docPr id="2" name="Picture 2" descr="Balanced_Random_Fores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anced_Random_Fores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AD76" w14:textId="77777777" w:rsidR="008E0F39" w:rsidRPr="008E0F39" w:rsidRDefault="008E0F39" w:rsidP="008E0F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Easy Ensemble AdaBoost Classifier</w:t>
      </w:r>
    </w:p>
    <w:p w14:paraId="145B6142" w14:textId="61D6222C" w:rsidR="008E0F39" w:rsidRPr="008E0F39" w:rsidRDefault="008E0F39" w:rsidP="008E0F3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Precision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: High Risk = 0.09; Low Risk = 1.00</w:t>
      </w:r>
    </w:p>
    <w:p w14:paraId="10AEEF34" w14:textId="77777777" w:rsidR="008E0F39" w:rsidRPr="008E0F39" w:rsidRDefault="008E0F39" w:rsidP="008E0F3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Recall: High Risk = .92; Low Risk = 0.94</w:t>
      </w:r>
    </w:p>
    <w:p w14:paraId="221B69A5" w14:textId="77777777" w:rsidR="008E0F39" w:rsidRPr="008E0F39" w:rsidRDefault="008E0F39" w:rsidP="008E0F3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Balanced Accuracy Score = 0.93</w:t>
      </w:r>
    </w:p>
    <w:p w14:paraId="10B0AAEC" w14:textId="77777777" w:rsidR="008E0F39" w:rsidRPr="008E0F39" w:rsidRDefault="008E0F39" w:rsidP="008E0F3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Accuracy score is low</w:t>
      </w:r>
    </w:p>
    <w:p w14:paraId="6499DA40" w14:textId="7971C290" w:rsidR="008E0F39" w:rsidRPr="008E0F39" w:rsidRDefault="008E0F39" w:rsidP="008E0F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0A0FFBE3" wp14:editId="489E3C07">
            <wp:extent cx="5229225" cy="4905375"/>
            <wp:effectExtent l="0" t="0" r="9525" b="9525"/>
            <wp:docPr id="1" name="Picture 1" descr="EasyEnsembleClassifi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syEnsembleClassifi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C421" w14:textId="77777777" w:rsidR="008E0F39" w:rsidRPr="008E0F39" w:rsidRDefault="008E0F39" w:rsidP="008E0F3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E0F3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Summary</w:t>
      </w:r>
    </w:p>
    <w:p w14:paraId="04AF2200" w14:textId="4AA7651F" w:rsidR="008E0F39" w:rsidRPr="008E0F39" w:rsidRDefault="008E0F39" w:rsidP="008E0F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At an 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accuracy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 of 0.54 Cluster 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Centroids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Under sampling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 was the least successful 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algorithm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 in terms of accuracy.</w:t>
      </w:r>
    </w:p>
    <w:p w14:paraId="4DB7FECA" w14:textId="000F40F0" w:rsidR="008E0F39" w:rsidRPr="008E0F39" w:rsidRDefault="008E0F39" w:rsidP="008E0F3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On the other side of the spectrum the Easy Ensemble method yielded the highest 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level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 of accuracy at 0.93.</w:t>
      </w:r>
    </w:p>
    <w:p w14:paraId="26B66C58" w14:textId="77777777" w:rsidR="008E0F39" w:rsidRPr="008E0F39" w:rsidRDefault="008E0F39" w:rsidP="008E0F3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The Low-Risk precision didn't vary for any of the methods and sat a - 1.00.</w:t>
      </w:r>
    </w:p>
    <w:p w14:paraId="3F672118" w14:textId="77777777" w:rsidR="008E0F39" w:rsidRPr="008E0F39" w:rsidRDefault="008E0F39" w:rsidP="008E0F3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The best high risk precision score was with the Easy Ensemble method at 0.09.</w:t>
      </w:r>
    </w:p>
    <w:p w14:paraId="726D673D" w14:textId="0511C1F4" w:rsidR="008E0F39" w:rsidRPr="008E0F39" w:rsidRDefault="008E0F39" w:rsidP="008E0F3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The recall scores for the Ensemble methods </w:t>
      </w:r>
      <w:proofErr w:type="gramStart"/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was</w:t>
      </w:r>
      <w:proofErr w:type="gramEnd"/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 better 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than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 the Oversampling/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Under sampling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/Combination algorithm.</w:t>
      </w:r>
    </w:p>
    <w:p w14:paraId="6A1E80F9" w14:textId="77777777" w:rsidR="008E0F39" w:rsidRPr="008E0F39" w:rsidRDefault="008E0F39" w:rsidP="008E0F3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E0F3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Conclusion</w:t>
      </w:r>
    </w:p>
    <w:p w14:paraId="2F46CD5D" w14:textId="63C520B2" w:rsidR="008E0F39" w:rsidRPr="008E0F39" w:rsidRDefault="008E0F39" w:rsidP="008E0F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When compared side by side for this population </w:t>
      </w:r>
      <w:proofErr w:type="gramStart"/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it would seem that the</w:t>
      </w:r>
      <w:proofErr w:type="gramEnd"/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 Easy Ensemble AdaBoost Classifier algorithm is the most 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effective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 strategy to determine credit risk. It had the highest level of accuracy and at 0.93. This is 15% higher 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than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 the next best strategy (Balanced Random Forest). The AdaBoost algorithm was able to predict high risk with a 0.92 level of accuracy and low risk with 0.94 level of accuracy. At scale this would save the company hundreds of thousands of dollars that the other models may not 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>protect</w:t>
      </w:r>
      <w:r w:rsidRPr="008E0F39">
        <w:rPr>
          <w:rFonts w:ascii="Segoe UI" w:eastAsia="Times New Roman" w:hAnsi="Segoe UI" w:cs="Segoe UI"/>
          <w:color w:val="24292F"/>
          <w:sz w:val="24"/>
          <w:szCs w:val="24"/>
        </w:rPr>
        <w:t xml:space="preserve"> the company from. This level of accuracy would also greatly increase the level of customer satisfaction with far less rejections of qualified borrowers.</w:t>
      </w:r>
    </w:p>
    <w:p w14:paraId="33F9FA84" w14:textId="77777777" w:rsidR="00855A84" w:rsidRDefault="00855A84"/>
    <w:sectPr w:rsidR="0085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4D1"/>
    <w:multiLevelType w:val="multilevel"/>
    <w:tmpl w:val="D9922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92461"/>
    <w:multiLevelType w:val="multilevel"/>
    <w:tmpl w:val="BED22A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86DDB"/>
    <w:multiLevelType w:val="multilevel"/>
    <w:tmpl w:val="8200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4756E"/>
    <w:multiLevelType w:val="multilevel"/>
    <w:tmpl w:val="C24C9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96539"/>
    <w:multiLevelType w:val="multilevel"/>
    <w:tmpl w:val="F216F3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CE2EFC"/>
    <w:multiLevelType w:val="multilevel"/>
    <w:tmpl w:val="505A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81223"/>
    <w:multiLevelType w:val="multilevel"/>
    <w:tmpl w:val="1922B3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725559">
    <w:abstractNumId w:val="5"/>
  </w:num>
  <w:num w:numId="2" w16cid:durableId="1807701266">
    <w:abstractNumId w:val="3"/>
  </w:num>
  <w:num w:numId="3" w16cid:durableId="1836072837">
    <w:abstractNumId w:val="6"/>
  </w:num>
  <w:num w:numId="4" w16cid:durableId="37240509">
    <w:abstractNumId w:val="0"/>
  </w:num>
  <w:num w:numId="5" w16cid:durableId="536821314">
    <w:abstractNumId w:val="1"/>
  </w:num>
  <w:num w:numId="6" w16cid:durableId="710808925">
    <w:abstractNumId w:val="4"/>
  </w:num>
  <w:num w:numId="7" w16cid:durableId="1322005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39"/>
    <w:rsid w:val="007D276B"/>
    <w:rsid w:val="00855A84"/>
    <w:rsid w:val="008E0F39"/>
    <w:rsid w:val="00E3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48C3"/>
  <w15:chartTrackingRefBased/>
  <w15:docId w15:val="{447A1A2A-7A95-4294-8CFF-08B9D5B7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0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F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0F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104606589/189573035-8211d6e5-7b54-4e23-8537-ea2e4f72269a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104606589/190297385-94e2cb07-b145-49e8-9ad3-3ef884e90c98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104606589/190297469-d9008c73-acb0-4ee8-a5c4-53592330b3ce.png" TargetMode="External"/><Relationship Id="rId5" Type="http://schemas.openxmlformats.org/officeDocument/2006/relationships/hyperlink" Target="https://user-images.githubusercontent.com/104606589/190297367-a45f5e66-6449-4db1-be94-6c5974900581.png" TargetMode="External"/><Relationship Id="rId15" Type="http://schemas.openxmlformats.org/officeDocument/2006/relationships/hyperlink" Target="https://user-images.githubusercontent.com/104606589/189573037-2f467176-c5d4-4802-ac14-6cc479b05606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104606589/190297415-498a9cf3-c182-4790-a5d8-230fb0c7746c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Dewey</dc:creator>
  <cp:keywords/>
  <dc:description/>
  <cp:lastModifiedBy>Chad Dewey</cp:lastModifiedBy>
  <cp:revision>1</cp:revision>
  <dcterms:created xsi:type="dcterms:W3CDTF">2022-10-23T15:41:00Z</dcterms:created>
  <dcterms:modified xsi:type="dcterms:W3CDTF">2022-10-23T15:43:00Z</dcterms:modified>
</cp:coreProperties>
</file>