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FF009E">
      <w:pPr>
        <w:rPr>
          <w:b/>
          <w:u w:val="single"/>
        </w:rPr>
      </w:pPr>
      <w:r w:rsidRPr="00FF009E">
        <w:rPr>
          <w:b/>
          <w:u w:val="single"/>
        </w:rPr>
        <w:t xml:space="preserve">Unit 13: Investment Performance </w:t>
      </w:r>
    </w:p>
    <w:p w:rsidR="00FF009E" w:rsidRDefault="00FF009E">
      <w:pPr>
        <w:rPr>
          <w:b/>
          <w:u w:val="single"/>
        </w:rPr>
      </w:pPr>
    </w:p>
    <w:p w:rsidR="00C64193" w:rsidRDefault="00C64193">
      <w:pPr>
        <w:rPr>
          <w:b/>
          <w:u w:val="single"/>
        </w:rPr>
      </w:pPr>
      <w:hyperlink r:id="rId5" w:history="1">
        <w:r w:rsidRPr="00E92BA7">
          <w:rPr>
            <w:rStyle w:val="Hyperlink"/>
            <w:b/>
          </w:rPr>
          <w:t>https://quizlet.com/gb/909898824/unit-13-investment-performance-flash-cards/?i=24ef59&amp;x=1jqt</w:t>
        </w:r>
      </w:hyperlink>
    </w:p>
    <w:p w:rsidR="00C64193" w:rsidRDefault="00C64193">
      <w:pPr>
        <w:rPr>
          <w:b/>
          <w:u w:val="single"/>
        </w:rPr>
      </w:pPr>
      <w:bookmarkStart w:id="0" w:name="_GoBack"/>
      <w:bookmarkEnd w:id="0"/>
    </w:p>
    <w:p w:rsidR="00C64193" w:rsidRDefault="00C64193">
      <w:pPr>
        <w:rPr>
          <w:b/>
          <w:u w:val="single"/>
        </w:rPr>
      </w:pPr>
    </w:p>
    <w:p w:rsidR="00FF009E" w:rsidRPr="00D60B86" w:rsidRDefault="00D60B86">
      <w:pPr>
        <w:rPr>
          <w:u w:val="single"/>
        </w:rPr>
      </w:pPr>
      <w:r w:rsidRPr="00D60B86">
        <w:rPr>
          <w:u w:val="single"/>
        </w:rPr>
        <w:t>What does performance measurement cover?</w:t>
      </w:r>
    </w:p>
    <w:p w:rsidR="00D60B86" w:rsidRDefault="00D60B86"/>
    <w:p w:rsidR="00D60B86" w:rsidRDefault="00D60B86">
      <w:r>
        <w:t xml:space="preserve">Calculating % investment returns. </w:t>
      </w:r>
    </w:p>
    <w:p w:rsidR="00D60B86" w:rsidRDefault="00D60B86"/>
    <w:p w:rsidR="00D60B86" w:rsidRPr="00FF009E" w:rsidRDefault="00D60B86"/>
    <w:p w:rsidR="00D60B86" w:rsidRPr="00D60B86" w:rsidRDefault="00D60B86" w:rsidP="00D60B86">
      <w:pPr>
        <w:rPr>
          <w:u w:val="single"/>
        </w:rPr>
      </w:pPr>
      <w:r w:rsidRPr="00D60B86">
        <w:rPr>
          <w:u w:val="single"/>
        </w:rPr>
        <w:t xml:space="preserve">What does performance </w:t>
      </w:r>
      <w:r>
        <w:rPr>
          <w:u w:val="single"/>
        </w:rPr>
        <w:t>evaluation</w:t>
      </w:r>
      <w:r w:rsidRPr="00D60B86">
        <w:rPr>
          <w:u w:val="single"/>
        </w:rPr>
        <w:t xml:space="preserve"> cover?</w:t>
      </w:r>
    </w:p>
    <w:p w:rsidR="00D60B86" w:rsidRDefault="00D60B86" w:rsidP="00D60B86"/>
    <w:p w:rsidR="00D60B86" w:rsidRDefault="00D60B86">
      <w:r>
        <w:t>How returns were achieved and was value added?</w:t>
      </w:r>
    </w:p>
    <w:p w:rsidR="00D60B86" w:rsidRDefault="00D60B86"/>
    <w:p w:rsidR="00E433F5" w:rsidRDefault="00E433F5">
      <w:pPr>
        <w:rPr>
          <w:u w:val="single"/>
        </w:rPr>
      </w:pPr>
    </w:p>
    <w:p w:rsidR="00192129" w:rsidRDefault="00192129">
      <w:pPr>
        <w:rPr>
          <w:u w:val="single"/>
        </w:rPr>
      </w:pPr>
      <w:r w:rsidRPr="00E433F5">
        <w:rPr>
          <w:u w:val="single"/>
        </w:rPr>
        <w:t>Money Weighted Rate of Return</w:t>
      </w:r>
      <w:r w:rsidR="00E433F5">
        <w:rPr>
          <w:u w:val="single"/>
        </w:rPr>
        <w:t>: What does this measure?</w:t>
      </w:r>
    </w:p>
    <w:p w:rsidR="00E433F5" w:rsidRDefault="00E433F5">
      <w:pPr>
        <w:rPr>
          <w:u w:val="single"/>
        </w:rPr>
      </w:pPr>
    </w:p>
    <w:p w:rsidR="00E433F5" w:rsidRDefault="00E433F5">
      <w:r w:rsidRPr="00E433F5">
        <w:t xml:space="preserve">Overall </w:t>
      </w:r>
      <w:r>
        <w:t>cumulative return</w:t>
      </w:r>
      <w:r w:rsidR="00722790">
        <w:t xml:space="preserve"> includ</w:t>
      </w:r>
      <w:r w:rsidR="004B4FE0">
        <w:t>ing</w:t>
      </w:r>
      <w:r w:rsidR="00722790">
        <w:t xml:space="preserve"> money in and out. </w:t>
      </w:r>
    </w:p>
    <w:p w:rsidR="00E433F5" w:rsidRPr="00E433F5" w:rsidRDefault="00E433F5"/>
    <w:p w:rsidR="00F85FBB" w:rsidRDefault="00F85FBB" w:rsidP="00E433F5">
      <w:pPr>
        <w:rPr>
          <w:u w:val="single"/>
        </w:rPr>
      </w:pPr>
    </w:p>
    <w:p w:rsidR="00F85FBB" w:rsidRDefault="00E433F5" w:rsidP="00E433F5">
      <w:pPr>
        <w:rPr>
          <w:u w:val="single"/>
        </w:rPr>
      </w:pPr>
      <w:r w:rsidRPr="00E433F5">
        <w:rPr>
          <w:u w:val="single"/>
        </w:rPr>
        <w:t>Money Weighted Rate of Return</w:t>
      </w:r>
      <w:r>
        <w:rPr>
          <w:u w:val="single"/>
        </w:rPr>
        <w:t xml:space="preserve">: </w:t>
      </w:r>
      <w:r>
        <w:rPr>
          <w:u w:val="single"/>
        </w:rPr>
        <w:t xml:space="preserve"> </w:t>
      </w:r>
      <w:r w:rsidR="00F85FBB">
        <w:rPr>
          <w:u w:val="single"/>
        </w:rPr>
        <w:t>What is it good for?</w:t>
      </w:r>
    </w:p>
    <w:p w:rsidR="00F85FBB" w:rsidRDefault="00F85FBB" w:rsidP="00E433F5">
      <w:pPr>
        <w:rPr>
          <w:u w:val="single"/>
        </w:rPr>
      </w:pPr>
    </w:p>
    <w:p w:rsidR="00E433F5" w:rsidRDefault="00F85FBB" w:rsidP="00E433F5">
      <w:r w:rsidRPr="00F85FBB">
        <w:t xml:space="preserve">Clients </w:t>
      </w:r>
      <w:r w:rsidR="00E433F5" w:rsidRPr="00F85FBB">
        <w:t xml:space="preserve"> </w:t>
      </w:r>
      <w:r>
        <w:t xml:space="preserve">can see overall return. </w:t>
      </w:r>
    </w:p>
    <w:p w:rsidR="00F85FBB" w:rsidRDefault="00F85FBB" w:rsidP="00E433F5"/>
    <w:p w:rsidR="00F85FBB" w:rsidRPr="00F85FBB" w:rsidRDefault="00F85FBB" w:rsidP="00E433F5"/>
    <w:p w:rsidR="00F85FBB" w:rsidRDefault="00F85FBB" w:rsidP="00F85FBB">
      <w:pPr>
        <w:rPr>
          <w:u w:val="single"/>
        </w:rPr>
      </w:pPr>
      <w:r w:rsidRPr="00E433F5">
        <w:rPr>
          <w:u w:val="single"/>
        </w:rPr>
        <w:t>Money Weighted Rate of Return</w:t>
      </w:r>
      <w:r>
        <w:rPr>
          <w:u w:val="single"/>
        </w:rPr>
        <w:t xml:space="preserve">:  What is it </w:t>
      </w:r>
      <w:r>
        <w:rPr>
          <w:u w:val="single"/>
        </w:rPr>
        <w:t>bad</w:t>
      </w:r>
      <w:r>
        <w:rPr>
          <w:u w:val="single"/>
        </w:rPr>
        <w:t xml:space="preserve"> for?</w:t>
      </w:r>
    </w:p>
    <w:p w:rsidR="00F85FBB" w:rsidRDefault="00F85FBB" w:rsidP="00F85FBB">
      <w:pPr>
        <w:rPr>
          <w:u w:val="single"/>
        </w:rPr>
      </w:pPr>
    </w:p>
    <w:p w:rsidR="00F85FBB" w:rsidRDefault="00F85FBB">
      <w:r>
        <w:t xml:space="preserve">Comparing portfolio’s. </w:t>
      </w:r>
    </w:p>
    <w:p w:rsidR="00F85FBB" w:rsidRDefault="00F85FBB"/>
    <w:p w:rsidR="00F85FBB" w:rsidRDefault="00F85FBB">
      <w:r>
        <w:t>Checking consistency  (discrete better for this)</w:t>
      </w:r>
    </w:p>
    <w:p w:rsidR="00F85FBB" w:rsidRDefault="00F85FBB"/>
    <w:p w:rsidR="00F85FBB" w:rsidRDefault="00F85FBB"/>
    <w:p w:rsidR="00F85FBB" w:rsidRPr="00F85FBB" w:rsidRDefault="00F85FBB">
      <w:pPr>
        <w:rPr>
          <w:u w:val="single"/>
        </w:rPr>
      </w:pPr>
      <w:r w:rsidRPr="00F85FBB">
        <w:rPr>
          <w:u w:val="single"/>
        </w:rPr>
        <w:t>Time Weighted Rate of Return</w:t>
      </w:r>
      <w:r w:rsidR="004B4FE0">
        <w:rPr>
          <w:u w:val="single"/>
        </w:rPr>
        <w:t xml:space="preserve">: </w:t>
      </w:r>
      <w:r w:rsidR="004B4FE0">
        <w:rPr>
          <w:u w:val="single"/>
        </w:rPr>
        <w:t>What does this measure?</w:t>
      </w:r>
    </w:p>
    <w:p w:rsidR="00F85FBB" w:rsidRDefault="00F85FBB"/>
    <w:p w:rsidR="004B4FE0" w:rsidRDefault="004B4FE0" w:rsidP="00722790">
      <w:r>
        <w:t xml:space="preserve">Overall growth of investment excluding cashflows. </w:t>
      </w:r>
    </w:p>
    <w:p w:rsidR="00F85FBB" w:rsidRDefault="00F85FBB"/>
    <w:p w:rsidR="00F85FBB" w:rsidRDefault="00F85FBB"/>
    <w:p w:rsidR="00722790" w:rsidRDefault="00722790" w:rsidP="00722790">
      <w:pPr>
        <w:rPr>
          <w:u w:val="single"/>
        </w:rPr>
      </w:pPr>
      <w:r>
        <w:rPr>
          <w:u w:val="single"/>
        </w:rPr>
        <w:t>Time</w:t>
      </w:r>
      <w:r w:rsidRPr="00E433F5">
        <w:rPr>
          <w:u w:val="single"/>
        </w:rPr>
        <w:t xml:space="preserve"> Weighted Rate of Return</w:t>
      </w:r>
      <w:r>
        <w:rPr>
          <w:u w:val="single"/>
        </w:rPr>
        <w:t>:  What is it good for?</w:t>
      </w:r>
    </w:p>
    <w:p w:rsidR="00722790" w:rsidRDefault="00722790" w:rsidP="00722790">
      <w:pPr>
        <w:rPr>
          <w:u w:val="single"/>
        </w:rPr>
      </w:pPr>
    </w:p>
    <w:p w:rsidR="00722790" w:rsidRDefault="00722790" w:rsidP="00722790">
      <w:r>
        <w:t>Comparing portfolio’s</w:t>
      </w:r>
      <w:r w:rsidR="004B4FE0">
        <w:t xml:space="preserve"> – ignores individual cash flow. </w:t>
      </w:r>
    </w:p>
    <w:p w:rsidR="00722790" w:rsidRPr="00F85FBB" w:rsidRDefault="00722790" w:rsidP="00722790"/>
    <w:p w:rsidR="00722790" w:rsidRDefault="00722790" w:rsidP="00722790">
      <w:pPr>
        <w:rPr>
          <w:u w:val="single"/>
        </w:rPr>
      </w:pPr>
    </w:p>
    <w:p w:rsidR="00722790" w:rsidRDefault="00722790" w:rsidP="00722790">
      <w:pPr>
        <w:rPr>
          <w:u w:val="single"/>
        </w:rPr>
      </w:pPr>
      <w:r>
        <w:rPr>
          <w:u w:val="single"/>
        </w:rPr>
        <w:t>Time</w:t>
      </w:r>
      <w:r w:rsidRPr="00E433F5">
        <w:rPr>
          <w:u w:val="single"/>
        </w:rPr>
        <w:t xml:space="preserve"> Weighted Rate of Return</w:t>
      </w:r>
      <w:r>
        <w:rPr>
          <w:u w:val="single"/>
        </w:rPr>
        <w:t xml:space="preserve">:  </w:t>
      </w:r>
      <w:r>
        <w:rPr>
          <w:u w:val="single"/>
        </w:rPr>
        <w:t>Cons</w:t>
      </w:r>
    </w:p>
    <w:p w:rsidR="00722790" w:rsidRDefault="00722790" w:rsidP="00722790">
      <w:pPr>
        <w:rPr>
          <w:u w:val="single"/>
        </w:rPr>
      </w:pPr>
    </w:p>
    <w:p w:rsidR="00722790" w:rsidRDefault="00722790" w:rsidP="00722790">
      <w:r w:rsidRPr="00722790">
        <w:t xml:space="preserve">Ease of use. </w:t>
      </w:r>
    </w:p>
    <w:p w:rsidR="00722790" w:rsidRDefault="00722790" w:rsidP="00722790">
      <w:r>
        <w:t xml:space="preserve">Needs re-calculation after every transaction. </w:t>
      </w:r>
    </w:p>
    <w:p w:rsidR="00722790" w:rsidRDefault="00722790" w:rsidP="00722790"/>
    <w:p w:rsidR="008746F5" w:rsidRDefault="008746F5" w:rsidP="00722790">
      <w:pPr>
        <w:rPr>
          <w:u w:val="single"/>
        </w:rPr>
      </w:pPr>
    </w:p>
    <w:p w:rsidR="008746F5" w:rsidRDefault="008746F5" w:rsidP="00722790">
      <w:pPr>
        <w:rPr>
          <w:u w:val="single"/>
        </w:rPr>
      </w:pPr>
    </w:p>
    <w:p w:rsidR="008746F5" w:rsidRDefault="008746F5" w:rsidP="00722790">
      <w:pPr>
        <w:rPr>
          <w:u w:val="single"/>
        </w:rPr>
      </w:pPr>
    </w:p>
    <w:p w:rsidR="008746F5" w:rsidRDefault="008746F5" w:rsidP="00722790">
      <w:pPr>
        <w:rPr>
          <w:u w:val="single"/>
        </w:rPr>
      </w:pPr>
    </w:p>
    <w:p w:rsidR="008746F5" w:rsidRDefault="008746F5" w:rsidP="00722790">
      <w:pPr>
        <w:rPr>
          <w:u w:val="single"/>
        </w:rPr>
      </w:pPr>
    </w:p>
    <w:p w:rsidR="00722790" w:rsidRPr="004B4FE0" w:rsidRDefault="004B4FE0" w:rsidP="00722790">
      <w:pPr>
        <w:rPr>
          <w:u w:val="single"/>
        </w:rPr>
      </w:pPr>
      <w:r w:rsidRPr="004B4FE0">
        <w:rPr>
          <w:u w:val="single"/>
        </w:rPr>
        <w:t>Difference between MWRR and TMRR</w:t>
      </w:r>
    </w:p>
    <w:p w:rsidR="00722790" w:rsidRDefault="00722790" w:rsidP="00722790"/>
    <w:p w:rsidR="00722790" w:rsidRDefault="004B4FE0" w:rsidP="00722790">
      <w:r>
        <w:t xml:space="preserve">MWRR includes </w:t>
      </w:r>
      <w:r w:rsidR="008746F5">
        <w:t xml:space="preserve">all transactions (how much water/ soil give plant + ongoing height) </w:t>
      </w:r>
      <w:r>
        <w:t xml:space="preserve"> </w:t>
      </w:r>
    </w:p>
    <w:p w:rsidR="008746F5" w:rsidRDefault="008746F5" w:rsidP="00722790"/>
    <w:p w:rsidR="004B4FE0" w:rsidRDefault="004B4FE0" w:rsidP="00722790">
      <w:r>
        <w:t xml:space="preserve">TMRR </w:t>
      </w:r>
      <w:r w:rsidR="008746F5">
        <w:t xml:space="preserve">just measures overall growth (height of plant) </w:t>
      </w:r>
      <w:r>
        <w:t xml:space="preserve"> </w:t>
      </w:r>
    </w:p>
    <w:p w:rsidR="008746F5" w:rsidRDefault="008746F5" w:rsidP="00722790"/>
    <w:p w:rsidR="008746F5" w:rsidRDefault="008746F5" w:rsidP="00722790"/>
    <w:p w:rsidR="00AF400D" w:rsidRPr="006B07F5" w:rsidRDefault="00AF400D" w:rsidP="00722790">
      <w:pPr>
        <w:rPr>
          <w:u w:val="single"/>
        </w:rPr>
      </w:pPr>
      <w:r w:rsidRPr="006B07F5">
        <w:rPr>
          <w:u w:val="single"/>
        </w:rPr>
        <w:t>What does Sharpe Ratio measure?</w:t>
      </w:r>
    </w:p>
    <w:p w:rsidR="00AF400D" w:rsidRDefault="00AF400D" w:rsidP="00722790"/>
    <w:p w:rsidR="006B07F5" w:rsidRDefault="00CE7B19" w:rsidP="00722790">
      <w:r>
        <w:t xml:space="preserve">Risk adjusted return. </w:t>
      </w:r>
    </w:p>
    <w:p w:rsidR="008C1CB0" w:rsidRDefault="008C1CB0" w:rsidP="00722790">
      <w:r>
        <w:t>Bigger the better!!</w:t>
      </w:r>
    </w:p>
    <w:p w:rsidR="006B07F5" w:rsidRDefault="006B07F5" w:rsidP="00722790"/>
    <w:p w:rsidR="006B07F5" w:rsidRDefault="006B07F5" w:rsidP="00722790"/>
    <w:p w:rsidR="002627B7" w:rsidRPr="006B07F5" w:rsidRDefault="002627B7" w:rsidP="002627B7">
      <w:pPr>
        <w:rPr>
          <w:u w:val="single"/>
        </w:rPr>
      </w:pPr>
      <w:r w:rsidRPr="006B07F5">
        <w:rPr>
          <w:u w:val="single"/>
        </w:rPr>
        <w:t xml:space="preserve">Sharpe Ratio </w:t>
      </w:r>
      <w:r>
        <w:rPr>
          <w:u w:val="single"/>
        </w:rPr>
        <w:t>formula</w:t>
      </w:r>
    </w:p>
    <w:p w:rsidR="002627B7" w:rsidRDefault="002627B7" w:rsidP="002627B7"/>
    <w:p w:rsidR="002627B7" w:rsidRDefault="004911AA" w:rsidP="00722790">
      <w:r>
        <w:t>Return –</w:t>
      </w:r>
      <w:r w:rsidR="006F6372">
        <w:t xml:space="preserve"> </w:t>
      </w:r>
      <w:r>
        <w:t>RFR</w:t>
      </w:r>
      <w:r w:rsidR="00D71C98">
        <w:t xml:space="preserve"> (Risk Free Rate) </w:t>
      </w:r>
      <w:r>
        <w:t xml:space="preserve"> / S</w:t>
      </w:r>
      <w:r w:rsidR="006F6372">
        <w:t xml:space="preserve">tandard Deviation. </w:t>
      </w:r>
    </w:p>
    <w:p w:rsidR="006F6372" w:rsidRDefault="006F6372" w:rsidP="00722790"/>
    <w:p w:rsidR="004911AA" w:rsidRDefault="004911AA" w:rsidP="00722790"/>
    <w:p w:rsidR="0096399F" w:rsidRDefault="0096399F" w:rsidP="0096399F">
      <w:pPr>
        <w:rPr>
          <w:u w:val="single"/>
        </w:rPr>
      </w:pPr>
      <w:r w:rsidRPr="006B07F5">
        <w:rPr>
          <w:u w:val="single"/>
        </w:rPr>
        <w:t xml:space="preserve">Sharpe Ratio </w:t>
      </w:r>
      <w:r>
        <w:rPr>
          <w:u w:val="single"/>
        </w:rPr>
        <w:t>Pros</w:t>
      </w:r>
    </w:p>
    <w:p w:rsidR="0096399F" w:rsidRDefault="0096399F" w:rsidP="0096399F">
      <w:pPr>
        <w:rPr>
          <w:u w:val="single"/>
        </w:rPr>
      </w:pPr>
    </w:p>
    <w:p w:rsidR="0096399F" w:rsidRDefault="0047343E" w:rsidP="0096399F">
      <w:r>
        <w:t xml:space="preserve">Can compare between different funds/ portfolios. </w:t>
      </w:r>
    </w:p>
    <w:p w:rsidR="0047343E" w:rsidRDefault="0047343E" w:rsidP="0096399F"/>
    <w:p w:rsidR="0047343E" w:rsidRDefault="0047343E" w:rsidP="0096399F">
      <w:r>
        <w:t>e.g. equity fund should have return but higher risk.</w:t>
      </w:r>
    </w:p>
    <w:p w:rsidR="0047343E" w:rsidRDefault="0047343E" w:rsidP="0096399F"/>
    <w:p w:rsidR="0047343E" w:rsidRDefault="0047343E" w:rsidP="0096399F"/>
    <w:p w:rsidR="0047343E" w:rsidRDefault="0047343E" w:rsidP="0047343E">
      <w:pPr>
        <w:rPr>
          <w:u w:val="single"/>
        </w:rPr>
      </w:pPr>
      <w:r>
        <w:rPr>
          <w:u w:val="single"/>
        </w:rPr>
        <w:t xml:space="preserve">What does a negative </w:t>
      </w:r>
      <w:r w:rsidRPr="006B07F5">
        <w:rPr>
          <w:u w:val="single"/>
        </w:rPr>
        <w:t>Sharpe Ratio</w:t>
      </w:r>
      <w:r>
        <w:rPr>
          <w:u w:val="single"/>
        </w:rPr>
        <w:t xml:space="preserve"> indicate?</w:t>
      </w:r>
    </w:p>
    <w:p w:rsidR="0047343E" w:rsidRDefault="0047343E" w:rsidP="0047343E">
      <w:pPr>
        <w:rPr>
          <w:u w:val="single"/>
        </w:rPr>
      </w:pPr>
    </w:p>
    <w:p w:rsidR="0047343E" w:rsidRDefault="008E5B07" w:rsidP="0047343E">
      <w:r w:rsidRPr="008E5B07">
        <w:t xml:space="preserve">Investment </w:t>
      </w:r>
      <w:r>
        <w:t xml:space="preserve">has a lower return than RFR- avoid. </w:t>
      </w:r>
    </w:p>
    <w:p w:rsidR="008E5B07" w:rsidRDefault="008E5B07" w:rsidP="0047343E"/>
    <w:p w:rsidR="008E5B07" w:rsidRDefault="008E5B07" w:rsidP="0047343E"/>
    <w:p w:rsidR="00173FFF" w:rsidRPr="006B07F5" w:rsidRDefault="00173FFF" w:rsidP="00173FFF">
      <w:pPr>
        <w:rPr>
          <w:u w:val="single"/>
        </w:rPr>
      </w:pPr>
      <w:r w:rsidRPr="006B07F5">
        <w:rPr>
          <w:u w:val="single"/>
        </w:rPr>
        <w:t xml:space="preserve">What does </w:t>
      </w:r>
      <w:r w:rsidR="00AB75AE">
        <w:rPr>
          <w:u w:val="single"/>
        </w:rPr>
        <w:t>I</w:t>
      </w:r>
      <w:r>
        <w:rPr>
          <w:u w:val="single"/>
        </w:rPr>
        <w:t>nformation</w:t>
      </w:r>
      <w:r w:rsidRPr="006B07F5">
        <w:rPr>
          <w:u w:val="single"/>
        </w:rPr>
        <w:t xml:space="preserve"> Ratio measure?</w:t>
      </w:r>
    </w:p>
    <w:p w:rsidR="00173FFF" w:rsidRDefault="00173FFF" w:rsidP="0047343E"/>
    <w:p w:rsidR="00173FFF" w:rsidRDefault="00173FFF" w:rsidP="00173FFF">
      <w:r>
        <w:t>Risk adjusted return</w:t>
      </w:r>
      <w:r>
        <w:t xml:space="preserve"> compared to a benchmark. </w:t>
      </w:r>
    </w:p>
    <w:p w:rsidR="00173FFF" w:rsidRDefault="00173FFF" w:rsidP="00173FFF"/>
    <w:p w:rsidR="00AB75AE" w:rsidRDefault="00AB75AE" w:rsidP="00D71C98">
      <w:pPr>
        <w:rPr>
          <w:u w:val="single"/>
        </w:rPr>
      </w:pPr>
    </w:p>
    <w:p w:rsidR="00D71C98" w:rsidRPr="006B07F5" w:rsidRDefault="00AB75AE" w:rsidP="00D71C98">
      <w:pPr>
        <w:rPr>
          <w:u w:val="single"/>
        </w:rPr>
      </w:pPr>
      <w:r>
        <w:rPr>
          <w:u w:val="single"/>
        </w:rPr>
        <w:t>Information</w:t>
      </w:r>
      <w:r w:rsidRPr="006B07F5">
        <w:rPr>
          <w:u w:val="single"/>
        </w:rPr>
        <w:t xml:space="preserve"> Ratio </w:t>
      </w:r>
      <w:r>
        <w:rPr>
          <w:u w:val="single"/>
        </w:rPr>
        <w:t>F</w:t>
      </w:r>
      <w:r w:rsidR="00D71C98">
        <w:rPr>
          <w:u w:val="single"/>
        </w:rPr>
        <w:t>ormula</w:t>
      </w:r>
    </w:p>
    <w:p w:rsidR="00D71C98" w:rsidRDefault="00D71C98" w:rsidP="00D71C98"/>
    <w:p w:rsidR="00D71C98" w:rsidRDefault="00433240" w:rsidP="00173FFF">
      <w:r>
        <w:t>Return - Benchmark Return / Tracking error</w:t>
      </w:r>
    </w:p>
    <w:p w:rsidR="00433240" w:rsidRDefault="00433240" w:rsidP="00173FFF"/>
    <w:p w:rsidR="00413ED5" w:rsidRDefault="00413ED5" w:rsidP="00173FFF"/>
    <w:p w:rsidR="00413ED5" w:rsidRDefault="00413ED5" w:rsidP="00173FFF">
      <w:pPr>
        <w:rPr>
          <w:u w:val="single"/>
        </w:rPr>
      </w:pPr>
      <w:r>
        <w:rPr>
          <w:u w:val="single"/>
        </w:rPr>
        <w:t>Information</w:t>
      </w:r>
      <w:r w:rsidRPr="006B07F5">
        <w:rPr>
          <w:u w:val="single"/>
        </w:rPr>
        <w:t xml:space="preserve"> Ratio</w:t>
      </w:r>
      <w:r>
        <w:rPr>
          <w:u w:val="single"/>
        </w:rPr>
        <w:t>: What is deemed good/bad?</w:t>
      </w:r>
    </w:p>
    <w:p w:rsidR="00413ED5" w:rsidRDefault="00413ED5" w:rsidP="00173FFF">
      <w:pPr>
        <w:rPr>
          <w:u w:val="single"/>
        </w:rPr>
      </w:pPr>
    </w:p>
    <w:p w:rsidR="009D065D" w:rsidRDefault="009D065D" w:rsidP="00173FFF">
      <w:r>
        <w:t xml:space="preserve">Negative: </w:t>
      </w:r>
      <w:r w:rsidR="00A37ECA">
        <w:t xml:space="preserve">Doing worse than benchmark. </w:t>
      </w:r>
    </w:p>
    <w:p w:rsidR="00413ED5" w:rsidRDefault="009D065D" w:rsidP="00173FFF">
      <w:r w:rsidRPr="009D065D">
        <w:t>0</w:t>
      </w:r>
      <w:r>
        <w:t xml:space="preserve"> </w:t>
      </w:r>
      <w:r w:rsidRPr="009D065D">
        <w:t>= Bad (No value added)</w:t>
      </w:r>
    </w:p>
    <w:p w:rsidR="00A37ECA" w:rsidRDefault="00A37ECA" w:rsidP="00173FFF">
      <w:r>
        <w:t>0.5 = Good</w:t>
      </w:r>
    </w:p>
    <w:p w:rsidR="00A37ECA" w:rsidRDefault="00A37ECA" w:rsidP="00173FFF">
      <w:r>
        <w:t xml:space="preserve">1.0 = Exceptional. </w:t>
      </w:r>
    </w:p>
    <w:p w:rsidR="00A37ECA" w:rsidRDefault="00A37ECA" w:rsidP="00173FFF"/>
    <w:p w:rsidR="00A37ECA" w:rsidRPr="009D065D" w:rsidRDefault="00A37ECA" w:rsidP="00173FFF"/>
    <w:p w:rsidR="009D065D" w:rsidRDefault="009D065D" w:rsidP="00173FFF">
      <w:pPr>
        <w:rPr>
          <w:u w:val="single"/>
        </w:rPr>
      </w:pPr>
    </w:p>
    <w:p w:rsidR="009D065D" w:rsidRDefault="00494749" w:rsidP="00173FFF">
      <w:pPr>
        <w:rPr>
          <w:u w:val="single"/>
        </w:rPr>
      </w:pPr>
      <w:r>
        <w:rPr>
          <w:u w:val="single"/>
        </w:rPr>
        <w:t>What does Alpha measure?</w:t>
      </w:r>
    </w:p>
    <w:p w:rsidR="00494749" w:rsidRDefault="00494749" w:rsidP="00173FFF">
      <w:pPr>
        <w:rPr>
          <w:u w:val="single"/>
        </w:rPr>
      </w:pPr>
    </w:p>
    <w:p w:rsidR="00193049" w:rsidRDefault="00193049" w:rsidP="00173FFF">
      <w:r>
        <w:t>Compares actual return to CAPM (expected return)</w:t>
      </w:r>
    </w:p>
    <w:p w:rsidR="00494749" w:rsidRDefault="00193049" w:rsidP="00173FFF">
      <w:r w:rsidRPr="00193049">
        <w:t>Stock</w:t>
      </w:r>
      <w:r>
        <w:t xml:space="preserve"> picking skill of manager. </w:t>
      </w:r>
    </w:p>
    <w:p w:rsidR="00193049" w:rsidRDefault="00193049" w:rsidP="00173FFF"/>
    <w:p w:rsidR="007F00D6" w:rsidRDefault="007F00D6" w:rsidP="00193049">
      <w:pPr>
        <w:rPr>
          <w:u w:val="single"/>
        </w:rPr>
      </w:pPr>
    </w:p>
    <w:p w:rsidR="00193049" w:rsidRDefault="00193049" w:rsidP="00193049">
      <w:pPr>
        <w:rPr>
          <w:u w:val="single"/>
        </w:rPr>
      </w:pPr>
      <w:r>
        <w:rPr>
          <w:u w:val="single"/>
        </w:rPr>
        <w:t xml:space="preserve">Alpha </w:t>
      </w:r>
      <w:r>
        <w:rPr>
          <w:u w:val="single"/>
        </w:rPr>
        <w:t>Formul</w:t>
      </w:r>
      <w:r w:rsidR="00C67314">
        <w:rPr>
          <w:u w:val="single"/>
        </w:rPr>
        <w:t>a</w:t>
      </w:r>
    </w:p>
    <w:p w:rsidR="00193049" w:rsidRDefault="00193049" w:rsidP="00193049">
      <w:pPr>
        <w:rPr>
          <w:u w:val="single"/>
        </w:rPr>
      </w:pPr>
    </w:p>
    <w:p w:rsidR="00193049" w:rsidRDefault="00C67314" w:rsidP="00173FFF">
      <w:r>
        <w:t>Actual return – CAPM</w:t>
      </w:r>
    </w:p>
    <w:p w:rsidR="00C67314" w:rsidRDefault="00C67314" w:rsidP="00173FFF"/>
    <w:p w:rsidR="00C67314" w:rsidRDefault="00C67314" w:rsidP="00173FFF"/>
    <w:p w:rsidR="00552640" w:rsidRPr="00552640" w:rsidRDefault="00552640" w:rsidP="00173FFF">
      <w:pPr>
        <w:rPr>
          <w:u w:val="single"/>
        </w:rPr>
      </w:pPr>
      <w:r w:rsidRPr="00552640">
        <w:rPr>
          <w:u w:val="single"/>
        </w:rPr>
        <w:t>Benchmarking Rules</w:t>
      </w:r>
    </w:p>
    <w:p w:rsidR="00552640" w:rsidRDefault="00552640" w:rsidP="00173FFF"/>
    <w:p w:rsidR="00552640" w:rsidRDefault="009B59D0" w:rsidP="00173FFF">
      <w:r>
        <w:t xml:space="preserve">All retail funds must be compared to an approved benchmark. </w:t>
      </w:r>
    </w:p>
    <w:p w:rsidR="009B59D0" w:rsidRDefault="009B59D0" w:rsidP="00173FFF"/>
    <w:p w:rsidR="009B59D0" w:rsidRDefault="009B59D0" w:rsidP="00173FFF">
      <w:proofErr w:type="spellStart"/>
      <w:r>
        <w:t>e.g</w:t>
      </w:r>
      <w:proofErr w:type="spellEnd"/>
      <w:r>
        <w:t xml:space="preserve"> FTSE 100, FTSE All Share, S&amp;P 500</w:t>
      </w:r>
    </w:p>
    <w:p w:rsidR="009B59D0" w:rsidRDefault="009B59D0" w:rsidP="00173FFF"/>
    <w:p w:rsidR="007F00D6" w:rsidRDefault="007F00D6" w:rsidP="009B59D0">
      <w:pPr>
        <w:rPr>
          <w:u w:val="single"/>
        </w:rPr>
      </w:pPr>
    </w:p>
    <w:p w:rsidR="009B59D0" w:rsidRPr="00552640" w:rsidRDefault="009B59D0" w:rsidP="009B59D0">
      <w:pPr>
        <w:rPr>
          <w:u w:val="single"/>
        </w:rPr>
      </w:pPr>
      <w:r w:rsidRPr="00552640">
        <w:rPr>
          <w:u w:val="single"/>
        </w:rPr>
        <w:t xml:space="preserve">Benchmarking </w:t>
      </w:r>
      <w:r>
        <w:rPr>
          <w:u w:val="single"/>
        </w:rPr>
        <w:t xml:space="preserve">criteria </w:t>
      </w:r>
    </w:p>
    <w:p w:rsidR="009B59D0" w:rsidRDefault="009B59D0" w:rsidP="009B59D0"/>
    <w:p w:rsidR="009B59D0" w:rsidRDefault="009B59D0" w:rsidP="009B59D0">
      <w:pPr>
        <w:pStyle w:val="ListParagraph"/>
        <w:numPr>
          <w:ilvl w:val="0"/>
          <w:numId w:val="2"/>
        </w:numPr>
      </w:pPr>
      <w:r>
        <w:t xml:space="preserve">Unambiguous weightings. 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 xml:space="preserve">Investable 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 xml:space="preserve">Measurable 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 xml:space="preserve">Appropriate 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 xml:space="preserve">Reflective 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>Specified</w:t>
      </w:r>
    </w:p>
    <w:p w:rsidR="009B59D0" w:rsidRDefault="009B59D0" w:rsidP="009B59D0">
      <w:pPr>
        <w:pStyle w:val="ListParagraph"/>
        <w:numPr>
          <w:ilvl w:val="0"/>
          <w:numId w:val="2"/>
        </w:numPr>
      </w:pPr>
      <w:r>
        <w:t>Owned</w:t>
      </w:r>
    </w:p>
    <w:p w:rsidR="009B59D0" w:rsidRDefault="009B59D0" w:rsidP="009B59D0"/>
    <w:p w:rsidR="00552640" w:rsidRPr="003875EE" w:rsidRDefault="003875EE" w:rsidP="00173FFF">
      <w:pPr>
        <w:rPr>
          <w:u w:val="single"/>
        </w:rPr>
      </w:pPr>
      <w:r w:rsidRPr="003875EE">
        <w:rPr>
          <w:u w:val="single"/>
        </w:rPr>
        <w:t>What should a good benchmark do?</w:t>
      </w:r>
    </w:p>
    <w:p w:rsidR="003875EE" w:rsidRDefault="003875EE" w:rsidP="00173FFF"/>
    <w:p w:rsidR="003875EE" w:rsidRDefault="0037601C" w:rsidP="00173FFF">
      <w:r>
        <w:t xml:space="preserve">Assess </w:t>
      </w:r>
      <w:r w:rsidR="008277FF">
        <w:t>fund performance -  progress towards goals.</w:t>
      </w:r>
    </w:p>
    <w:p w:rsidR="008277FF" w:rsidRDefault="008277FF" w:rsidP="00173FFF">
      <w:r>
        <w:t xml:space="preserve">Insight into risk </w:t>
      </w:r>
    </w:p>
    <w:p w:rsidR="008277FF" w:rsidRDefault="008277FF" w:rsidP="00173FFF">
      <w:r>
        <w:t xml:space="preserve">Manager performance. </w:t>
      </w:r>
    </w:p>
    <w:p w:rsidR="008277FF" w:rsidRDefault="008277FF" w:rsidP="00173FFF"/>
    <w:p w:rsidR="008277FF" w:rsidRDefault="00BD3D21" w:rsidP="00173FFF">
      <w:r>
        <w:t>-</w:t>
      </w:r>
    </w:p>
    <w:p w:rsidR="00193049" w:rsidRDefault="00193049" w:rsidP="00173FFF"/>
    <w:p w:rsidR="00193049" w:rsidRDefault="00193049" w:rsidP="00173FFF"/>
    <w:p w:rsidR="00193049" w:rsidRDefault="00193049" w:rsidP="00173FFF"/>
    <w:p w:rsidR="00193049" w:rsidRPr="00193049" w:rsidRDefault="00193049" w:rsidP="00173FFF"/>
    <w:p w:rsidR="00173FFF" w:rsidRDefault="00173FFF" w:rsidP="00173FFF"/>
    <w:p w:rsidR="00173FFF" w:rsidRDefault="00173FFF" w:rsidP="0047343E"/>
    <w:p w:rsidR="00173FFF" w:rsidRPr="008E5B07" w:rsidRDefault="00173FFF" w:rsidP="0047343E"/>
    <w:p w:rsidR="0047343E" w:rsidRDefault="0047343E" w:rsidP="0096399F"/>
    <w:p w:rsidR="0047343E" w:rsidRPr="0047343E" w:rsidRDefault="0047343E" w:rsidP="0096399F"/>
    <w:p w:rsidR="0096399F" w:rsidRDefault="0096399F" w:rsidP="00722790"/>
    <w:p w:rsidR="004911AA" w:rsidRDefault="004911AA" w:rsidP="00722790"/>
    <w:p w:rsidR="00FF009E" w:rsidRDefault="00FF009E"/>
    <w:sectPr w:rsidR="00FF009E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2CAA"/>
    <w:multiLevelType w:val="hybridMultilevel"/>
    <w:tmpl w:val="80B6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540C9"/>
    <w:multiLevelType w:val="hybridMultilevel"/>
    <w:tmpl w:val="5AD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9E"/>
    <w:rsid w:val="00173FFF"/>
    <w:rsid w:val="00192129"/>
    <w:rsid w:val="00193049"/>
    <w:rsid w:val="002627B7"/>
    <w:rsid w:val="002807E0"/>
    <w:rsid w:val="0037601C"/>
    <w:rsid w:val="003875EE"/>
    <w:rsid w:val="003D0ED3"/>
    <w:rsid w:val="00413ED5"/>
    <w:rsid w:val="00433240"/>
    <w:rsid w:val="0047343E"/>
    <w:rsid w:val="004911AA"/>
    <w:rsid w:val="00494749"/>
    <w:rsid w:val="004B4FE0"/>
    <w:rsid w:val="00552640"/>
    <w:rsid w:val="005E01C0"/>
    <w:rsid w:val="006B07F5"/>
    <w:rsid w:val="006F6372"/>
    <w:rsid w:val="00722790"/>
    <w:rsid w:val="007F00D6"/>
    <w:rsid w:val="008277FF"/>
    <w:rsid w:val="008746F5"/>
    <w:rsid w:val="008A60B2"/>
    <w:rsid w:val="008C1CB0"/>
    <w:rsid w:val="008E5B07"/>
    <w:rsid w:val="0096399F"/>
    <w:rsid w:val="009B59D0"/>
    <w:rsid w:val="009D065D"/>
    <w:rsid w:val="00A237F2"/>
    <w:rsid w:val="00A37ECA"/>
    <w:rsid w:val="00AB75AE"/>
    <w:rsid w:val="00AF400D"/>
    <w:rsid w:val="00BD3D21"/>
    <w:rsid w:val="00C64193"/>
    <w:rsid w:val="00C67314"/>
    <w:rsid w:val="00CE7B19"/>
    <w:rsid w:val="00D60B86"/>
    <w:rsid w:val="00D71C98"/>
    <w:rsid w:val="00E433F5"/>
    <w:rsid w:val="00F85FBB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2FFA"/>
  <w15:chartTrackingRefBased/>
  <w15:docId w15:val="{60F68B5C-7F65-C147-BA54-B1F3B54E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909898824/unit-13-investment-performance-flash-cards/?i=24ef59&amp;x=1j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2024-04-27T16:20:00Z</dcterms:created>
  <dcterms:modified xsi:type="dcterms:W3CDTF">2024-04-28T21:59:00Z</dcterms:modified>
</cp:coreProperties>
</file>