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5341A8"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 xml:space="preserve"> </w:t>
      </w:r>
      <w:r w:rsidR="004E421B">
        <w:rPr>
          <w:rFonts w:ascii="Times New Roman" w:hAnsi="Times New Roman"/>
        </w:rPr>
        <w:t>COUR DES COMPTES</w:t>
      </w:r>
      <w:bookmarkEnd w:id="0"/>
      <w:bookmarkEnd w:id="1"/>
      <w:bookmarkEnd w:id="2"/>
      <w:bookmarkEnd w:id="3"/>
    </w:p>
    <w:p w:rsidR="004E421B" w:rsidRDefault="00AE7C4F" w:rsidP="004E421B">
      <w:pPr>
        <w:pStyle w:val="ET"/>
        <w:outlineLvl w:val="0"/>
        <w:rPr>
          <w:rFonts w:ascii="Times New Roman" w:hAnsi="Times New Roman"/>
        </w:rPr>
      </w:pPr>
      <w:r>
        <w:rPr>
          <w:rFonts w:ascii="Times New Roman" w:hAnsi="Times New Roman"/>
        </w:rPr>
        <w:tab/>
        <w:t>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AE7C4F">
        <w:rPr>
          <w:rFonts w:ascii="Times New Roman" w:hAnsi="Times New Roman"/>
        </w:rPr>
        <w:t> </w:t>
      </w:r>
      <w:r>
        <w:rPr>
          <w:rFonts w:ascii="Times New Roman" w:hAnsi="Times New Roman"/>
        </w:rPr>
        <w:t>------</w:t>
      </w:r>
    </w:p>
    <w:p w:rsidR="004E421B" w:rsidRDefault="005341A8" w:rsidP="004E421B">
      <w:pPr>
        <w:pStyle w:val="ET"/>
        <w:rPr>
          <w:rFonts w:ascii="Times New Roman" w:hAnsi="Times New Roman"/>
        </w:rPr>
      </w:pPr>
      <w:r>
        <w:rPr>
          <w:rFonts w:ascii="Times New Roman" w:hAnsi="Times New Roman"/>
        </w:rPr>
        <w:t xml:space="preserve"> </w:t>
      </w:r>
      <w:r w:rsidR="004E421B">
        <w:rPr>
          <w:rFonts w:ascii="Times New Roman" w:hAnsi="Times New Roman"/>
        </w:rPr>
        <w:t>PREMIERE SECTION</w:t>
      </w:r>
    </w:p>
    <w:p w:rsidR="004E421B" w:rsidRDefault="004E421B" w:rsidP="00AE7C4F">
      <w:pPr>
        <w:pStyle w:val="ET"/>
        <w:spacing w:after="120"/>
        <w:rPr>
          <w:rFonts w:ascii="Times New Roman" w:hAnsi="Times New Roman"/>
        </w:rPr>
      </w:pPr>
      <w:r>
        <w:rPr>
          <w:rFonts w:ascii="Times New Roman" w:hAnsi="Times New Roman"/>
        </w:rPr>
        <w:tab/>
      </w:r>
      <w:r w:rsidR="00AE7C4F">
        <w:rPr>
          <w:rFonts w:ascii="Times New Roman" w:hAnsi="Times New Roman"/>
        </w:rPr>
        <w:t> </w:t>
      </w:r>
      <w:r>
        <w:rPr>
          <w:rFonts w:ascii="Times New Roman" w:hAnsi="Times New Roman"/>
        </w:rPr>
        <w:t>------</w:t>
      </w:r>
    </w:p>
    <w:p w:rsidR="004E421B" w:rsidRPr="00D76E23" w:rsidRDefault="004E421B" w:rsidP="00D76E23">
      <w:pPr>
        <w:pStyle w:val="ET"/>
        <w:ind w:firstLine="426"/>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D76E23">
        <w:rPr>
          <w:rFonts w:ascii="Times New Roman" w:hAnsi="Times New Roman"/>
          <w:i/>
          <w:sz w:val="22"/>
          <w:szCs w:val="22"/>
        </w:rPr>
        <w:t>Arrêt n°</w:t>
      </w:r>
      <w:bookmarkEnd w:id="9"/>
      <w:bookmarkEnd w:id="10"/>
      <w:bookmarkEnd w:id="11"/>
      <w:bookmarkEnd w:id="12"/>
      <w:r w:rsidRPr="00D76E23">
        <w:rPr>
          <w:rFonts w:ascii="Times New Roman" w:hAnsi="Times New Roman"/>
          <w:i/>
          <w:sz w:val="22"/>
          <w:szCs w:val="22"/>
        </w:rPr>
        <w:t xml:space="preserve"> </w:t>
      </w:r>
      <w:r w:rsidR="003861DF" w:rsidRPr="00D76E23">
        <w:rPr>
          <w:rFonts w:ascii="Times New Roman" w:hAnsi="Times New Roman"/>
          <w:i/>
          <w:sz w:val="22"/>
          <w:szCs w:val="22"/>
        </w:rPr>
        <w:t>65409</w:t>
      </w:r>
    </w:p>
    <w:p w:rsidR="004B55AF" w:rsidRPr="0038667F" w:rsidRDefault="00B52D5B" w:rsidP="0038667F">
      <w:pPr>
        <w:pStyle w:val="ET"/>
        <w:ind w:left="4678" w:right="-284"/>
        <w:rPr>
          <w:rFonts w:ascii="Times New Roman" w:hAnsi="Times New Roman"/>
          <w:b w:val="0"/>
          <w:szCs w:val="24"/>
        </w:rPr>
      </w:pPr>
      <w:r w:rsidRPr="0038667F">
        <w:rPr>
          <w:rFonts w:ascii="Times New Roman" w:hAnsi="Times New Roman"/>
          <w:b w:val="0"/>
          <w:szCs w:val="24"/>
        </w:rPr>
        <w:t xml:space="preserve">DIRECTION </w:t>
      </w:r>
      <w:r w:rsidR="007F2EF7" w:rsidRPr="0038667F">
        <w:rPr>
          <w:rFonts w:ascii="Times New Roman" w:hAnsi="Times New Roman"/>
          <w:b w:val="0"/>
          <w:szCs w:val="24"/>
        </w:rPr>
        <w:t>REGIONALE DES FINANCES PUBLIQUES DU NORD PAS-DE-CALAIS</w:t>
      </w:r>
    </w:p>
    <w:p w:rsidR="00B52D5B" w:rsidRPr="0038667F" w:rsidRDefault="007F2EF7" w:rsidP="0038667F">
      <w:pPr>
        <w:pStyle w:val="ET"/>
        <w:ind w:left="4678" w:right="-284"/>
        <w:rPr>
          <w:rFonts w:ascii="Times New Roman" w:hAnsi="Times New Roman"/>
          <w:b w:val="0"/>
          <w:szCs w:val="24"/>
        </w:rPr>
      </w:pPr>
      <w:r w:rsidRPr="0038667F">
        <w:rPr>
          <w:rFonts w:ascii="Times New Roman" w:hAnsi="Times New Roman"/>
          <w:b w:val="0"/>
          <w:szCs w:val="24"/>
        </w:rPr>
        <w:t xml:space="preserve">ET DU DEPARTEMENT DU NORD </w:t>
      </w:r>
    </w:p>
    <w:p w:rsidR="00B52D5B" w:rsidRPr="0038667F" w:rsidRDefault="007F2EF7" w:rsidP="0038667F">
      <w:pPr>
        <w:pStyle w:val="Observation"/>
        <w:spacing w:line="240" w:lineRule="auto"/>
        <w:ind w:left="4678" w:right="-284"/>
        <w:rPr>
          <w:b w:val="0"/>
          <w:szCs w:val="24"/>
        </w:rPr>
      </w:pPr>
      <w:r w:rsidRPr="0038667F">
        <w:rPr>
          <w:b w:val="0"/>
          <w:szCs w:val="24"/>
        </w:rPr>
        <w:t>(Anc. DSF de Nord-</w:t>
      </w:r>
      <w:r w:rsidR="00D2480C" w:rsidRPr="0038667F">
        <w:rPr>
          <w:b w:val="0"/>
          <w:szCs w:val="24"/>
        </w:rPr>
        <w:t>Lille</w:t>
      </w:r>
      <w:r w:rsidRPr="0038667F">
        <w:rPr>
          <w:b w:val="0"/>
          <w:szCs w:val="24"/>
        </w:rPr>
        <w:t>)</w:t>
      </w:r>
    </w:p>
    <w:p w:rsidR="007F2EF7" w:rsidRPr="0038667F" w:rsidRDefault="007F2EF7" w:rsidP="0038667F">
      <w:pPr>
        <w:pStyle w:val="Observation"/>
        <w:spacing w:line="240" w:lineRule="auto"/>
        <w:ind w:left="4678" w:right="-284"/>
        <w:rPr>
          <w:b w:val="0"/>
          <w:szCs w:val="24"/>
        </w:rPr>
      </w:pPr>
    </w:p>
    <w:p w:rsidR="008C576D" w:rsidRPr="0038667F" w:rsidRDefault="00B52D5B" w:rsidP="0038667F">
      <w:pPr>
        <w:pStyle w:val="ET"/>
        <w:ind w:left="4678" w:right="-284"/>
        <w:rPr>
          <w:rFonts w:ascii="Times New Roman" w:hAnsi="Times New Roman"/>
          <w:b w:val="0"/>
          <w:szCs w:val="24"/>
        </w:rPr>
      </w:pPr>
      <w:r w:rsidRPr="0038667F">
        <w:rPr>
          <w:rFonts w:ascii="Times New Roman" w:hAnsi="Times New Roman"/>
          <w:b w:val="0"/>
          <w:szCs w:val="24"/>
        </w:rPr>
        <w:t>SERVICE DES IMPO</w:t>
      </w:r>
      <w:r w:rsidR="008C576D" w:rsidRPr="0038667F">
        <w:rPr>
          <w:rFonts w:ascii="Times New Roman" w:hAnsi="Times New Roman"/>
          <w:b w:val="0"/>
          <w:szCs w:val="24"/>
        </w:rPr>
        <w:t>TS DES ENTREPRISES</w:t>
      </w:r>
    </w:p>
    <w:p w:rsidR="00B52D5B" w:rsidRPr="0038667F" w:rsidRDefault="005E1B1E" w:rsidP="0038667F">
      <w:pPr>
        <w:pStyle w:val="ET"/>
        <w:ind w:left="4678" w:right="-284"/>
        <w:rPr>
          <w:b w:val="0"/>
          <w:szCs w:val="24"/>
        </w:rPr>
      </w:pPr>
      <w:r w:rsidRPr="0038667F">
        <w:rPr>
          <w:b w:val="0"/>
          <w:szCs w:val="24"/>
        </w:rPr>
        <w:t>D</w:t>
      </w:r>
      <w:r w:rsidR="00C60E00" w:rsidRPr="0038667F">
        <w:rPr>
          <w:b w:val="0"/>
          <w:szCs w:val="24"/>
        </w:rPr>
        <w:t>E</w:t>
      </w:r>
      <w:r w:rsidR="00D2480C" w:rsidRPr="0038667F">
        <w:rPr>
          <w:b w:val="0"/>
          <w:szCs w:val="24"/>
        </w:rPr>
        <w:t xml:space="preserve"> </w:t>
      </w:r>
      <w:r w:rsidR="004F0A0E" w:rsidRPr="0038667F">
        <w:rPr>
          <w:b w:val="0"/>
          <w:szCs w:val="24"/>
        </w:rPr>
        <w:t>ROUBAIX-NORD</w:t>
      </w:r>
    </w:p>
    <w:p w:rsidR="007F2EF7" w:rsidRPr="0038667F" w:rsidRDefault="007F2EF7" w:rsidP="0038667F">
      <w:pPr>
        <w:pStyle w:val="ET"/>
        <w:ind w:left="4678" w:right="-284"/>
        <w:rPr>
          <w:b w:val="0"/>
          <w:szCs w:val="24"/>
        </w:rPr>
      </w:pPr>
    </w:p>
    <w:p w:rsidR="00B52D5B" w:rsidRPr="0038667F" w:rsidRDefault="00B52D5B" w:rsidP="0038667F">
      <w:pPr>
        <w:pStyle w:val="ET"/>
        <w:ind w:left="4678" w:right="-284"/>
        <w:rPr>
          <w:rFonts w:ascii="Times New Roman" w:hAnsi="Times New Roman"/>
          <w:b w:val="0"/>
          <w:szCs w:val="24"/>
        </w:rPr>
      </w:pPr>
      <w:r w:rsidRPr="0038667F">
        <w:rPr>
          <w:rFonts w:ascii="Times New Roman" w:hAnsi="Times New Roman"/>
          <w:b w:val="0"/>
          <w:szCs w:val="24"/>
        </w:rPr>
        <w:t>Exercice</w:t>
      </w:r>
      <w:r w:rsidR="000F5643" w:rsidRPr="0038667F">
        <w:rPr>
          <w:rFonts w:ascii="Times New Roman" w:hAnsi="Times New Roman"/>
          <w:b w:val="0"/>
          <w:szCs w:val="24"/>
        </w:rPr>
        <w:t>s</w:t>
      </w:r>
      <w:r w:rsidRPr="0038667F">
        <w:rPr>
          <w:rFonts w:ascii="Times New Roman" w:hAnsi="Times New Roman"/>
          <w:b w:val="0"/>
          <w:szCs w:val="24"/>
        </w:rPr>
        <w:t xml:space="preserve"> 200</w:t>
      </w:r>
      <w:r w:rsidR="00AD6B57" w:rsidRPr="0038667F">
        <w:rPr>
          <w:rFonts w:ascii="Times New Roman" w:hAnsi="Times New Roman"/>
          <w:b w:val="0"/>
          <w:szCs w:val="24"/>
        </w:rPr>
        <w:t>4</w:t>
      </w:r>
      <w:r w:rsidR="000F5643" w:rsidRPr="0038667F">
        <w:rPr>
          <w:rFonts w:ascii="Times New Roman" w:hAnsi="Times New Roman"/>
          <w:b w:val="0"/>
          <w:szCs w:val="24"/>
        </w:rPr>
        <w:t xml:space="preserve"> et 2005</w:t>
      </w:r>
    </w:p>
    <w:p w:rsidR="004B55AF" w:rsidRPr="0038667F" w:rsidRDefault="004B55AF" w:rsidP="0038667F">
      <w:pPr>
        <w:pStyle w:val="ET"/>
        <w:ind w:left="4678" w:right="-284"/>
        <w:rPr>
          <w:rFonts w:ascii="Times New Roman" w:hAnsi="Times New Roman"/>
          <w:b w:val="0"/>
          <w:szCs w:val="24"/>
        </w:rPr>
      </w:pPr>
    </w:p>
    <w:p w:rsidR="00B52D5B" w:rsidRPr="0038667F" w:rsidRDefault="00B52D5B" w:rsidP="0038667F">
      <w:pPr>
        <w:pStyle w:val="ET"/>
        <w:ind w:left="4678" w:right="-284"/>
        <w:rPr>
          <w:rFonts w:ascii="Times New Roman" w:hAnsi="Times New Roman"/>
          <w:b w:val="0"/>
          <w:szCs w:val="24"/>
        </w:rPr>
      </w:pPr>
      <w:r w:rsidRPr="0038667F">
        <w:rPr>
          <w:rFonts w:ascii="Times New Roman" w:hAnsi="Times New Roman"/>
          <w:b w:val="0"/>
          <w:szCs w:val="24"/>
        </w:rPr>
        <w:t xml:space="preserve">Rapport n° </w:t>
      </w:r>
      <w:r w:rsidR="00B14F63" w:rsidRPr="0038667F">
        <w:rPr>
          <w:rFonts w:ascii="Times New Roman" w:hAnsi="Times New Roman"/>
          <w:b w:val="0"/>
          <w:szCs w:val="24"/>
        </w:rPr>
        <w:t>201</w:t>
      </w:r>
      <w:r w:rsidR="00D2480C" w:rsidRPr="0038667F">
        <w:rPr>
          <w:rFonts w:ascii="Times New Roman" w:hAnsi="Times New Roman"/>
          <w:b w:val="0"/>
          <w:szCs w:val="24"/>
        </w:rPr>
        <w:t>2</w:t>
      </w:r>
      <w:r w:rsidR="00B14F63" w:rsidRPr="0038667F">
        <w:rPr>
          <w:rFonts w:ascii="Times New Roman" w:hAnsi="Times New Roman"/>
          <w:b w:val="0"/>
          <w:szCs w:val="24"/>
        </w:rPr>
        <w:t>-</w:t>
      </w:r>
      <w:r w:rsidR="00C97CC7" w:rsidRPr="0038667F">
        <w:rPr>
          <w:rFonts w:ascii="Times New Roman" w:hAnsi="Times New Roman"/>
          <w:b w:val="0"/>
          <w:szCs w:val="24"/>
        </w:rPr>
        <w:t>572-0</w:t>
      </w:r>
    </w:p>
    <w:p w:rsidR="00B52D5B" w:rsidRPr="0038667F" w:rsidRDefault="00B52D5B" w:rsidP="0038667F">
      <w:pPr>
        <w:pStyle w:val="Observation"/>
        <w:spacing w:line="240" w:lineRule="auto"/>
        <w:ind w:left="4678" w:right="-284"/>
        <w:rPr>
          <w:b w:val="0"/>
          <w:szCs w:val="24"/>
        </w:rPr>
      </w:pPr>
    </w:p>
    <w:p w:rsidR="008E6FD2" w:rsidRPr="0038667F" w:rsidRDefault="00B52D5B" w:rsidP="0038667F">
      <w:pPr>
        <w:pStyle w:val="Observation"/>
        <w:spacing w:line="240" w:lineRule="auto"/>
        <w:ind w:left="4678" w:right="-284"/>
        <w:rPr>
          <w:rFonts w:ascii="Times New Roman" w:hAnsi="Times New Roman"/>
          <w:b w:val="0"/>
          <w:szCs w:val="24"/>
        </w:rPr>
      </w:pPr>
      <w:r w:rsidRPr="0038667F">
        <w:rPr>
          <w:rFonts w:ascii="Times New Roman" w:hAnsi="Times New Roman"/>
          <w:b w:val="0"/>
          <w:szCs w:val="24"/>
        </w:rPr>
        <w:t xml:space="preserve">Audience publique du </w:t>
      </w:r>
      <w:r w:rsidR="00C97CC7" w:rsidRPr="0038667F">
        <w:rPr>
          <w:rFonts w:ascii="Times New Roman" w:hAnsi="Times New Roman"/>
          <w:b w:val="0"/>
          <w:szCs w:val="24"/>
        </w:rPr>
        <w:t>3 octobre</w:t>
      </w:r>
      <w:r w:rsidR="00B14F63" w:rsidRPr="0038667F">
        <w:rPr>
          <w:rFonts w:ascii="Times New Roman" w:hAnsi="Times New Roman"/>
          <w:b w:val="0"/>
          <w:szCs w:val="24"/>
        </w:rPr>
        <w:t xml:space="preserve"> 2012</w:t>
      </w:r>
    </w:p>
    <w:p w:rsidR="004B55AF" w:rsidRPr="0038667F" w:rsidRDefault="004B55AF" w:rsidP="0038667F">
      <w:pPr>
        <w:pStyle w:val="Observation"/>
        <w:spacing w:line="240" w:lineRule="auto"/>
        <w:ind w:left="4678" w:right="-284"/>
        <w:rPr>
          <w:rFonts w:ascii="Times New Roman" w:hAnsi="Times New Roman"/>
          <w:b w:val="0"/>
          <w:szCs w:val="24"/>
        </w:rPr>
      </w:pPr>
    </w:p>
    <w:p w:rsidR="00B52D5B" w:rsidRPr="0038667F" w:rsidRDefault="00B52D5B" w:rsidP="0038667F">
      <w:pPr>
        <w:pStyle w:val="Observation"/>
        <w:spacing w:after="480" w:line="240" w:lineRule="auto"/>
        <w:ind w:left="4678" w:right="-284"/>
        <w:rPr>
          <w:rFonts w:ascii="Times New Roman" w:hAnsi="Times New Roman"/>
          <w:b w:val="0"/>
          <w:szCs w:val="24"/>
        </w:rPr>
      </w:pPr>
      <w:r w:rsidRPr="0038667F">
        <w:rPr>
          <w:rFonts w:ascii="Times New Roman" w:hAnsi="Times New Roman"/>
          <w:b w:val="0"/>
          <w:szCs w:val="24"/>
        </w:rPr>
        <w:t>Lecture publique du</w:t>
      </w:r>
      <w:r w:rsidR="00A85DBC" w:rsidRPr="0038667F">
        <w:rPr>
          <w:rFonts w:ascii="Times New Roman" w:hAnsi="Times New Roman"/>
          <w:b w:val="0"/>
          <w:szCs w:val="24"/>
        </w:rPr>
        <w:t xml:space="preserve"> </w:t>
      </w:r>
      <w:r w:rsidR="004B55AF" w:rsidRPr="0038667F">
        <w:rPr>
          <w:rFonts w:ascii="Times New Roman" w:hAnsi="Times New Roman"/>
          <w:b w:val="0"/>
          <w:szCs w:val="24"/>
        </w:rPr>
        <w:t>14 décembre 2012</w:t>
      </w:r>
    </w:p>
    <w:p w:rsidR="00624039" w:rsidRPr="00690D05" w:rsidRDefault="00624039" w:rsidP="002165F4">
      <w:pPr>
        <w:pStyle w:val="P0"/>
        <w:spacing w:after="240"/>
        <w:ind w:left="540" w:right="-284" w:firstLine="27"/>
        <w:jc w:val="center"/>
      </w:pPr>
      <w:r w:rsidRPr="00690D05">
        <w:t>REPUBLIQUE FRANÇAISE</w:t>
      </w:r>
    </w:p>
    <w:p w:rsidR="00624039" w:rsidRPr="00690D05" w:rsidRDefault="00624039" w:rsidP="002165F4">
      <w:pPr>
        <w:pStyle w:val="P0"/>
        <w:spacing w:after="360"/>
        <w:ind w:left="539" w:right="-284" w:firstLine="27"/>
        <w:jc w:val="center"/>
      </w:pPr>
      <w:r w:rsidRPr="00690D05">
        <w:t>AU NOM DU PEUPLE FRANÇAIS</w:t>
      </w:r>
    </w:p>
    <w:p w:rsidR="00624039" w:rsidRPr="00690D05" w:rsidRDefault="00624039" w:rsidP="002165F4">
      <w:pPr>
        <w:pStyle w:val="P0"/>
        <w:spacing w:after="360"/>
        <w:ind w:left="539" w:right="-284" w:firstLine="27"/>
        <w:jc w:val="center"/>
      </w:pPr>
      <w:r w:rsidRPr="00690D05">
        <w:t>LA COUR DES COMPTES a rendu l’arrêt suivant :</w:t>
      </w:r>
    </w:p>
    <w:p w:rsidR="00D76E23" w:rsidRDefault="00D76E23" w:rsidP="00B3714E">
      <w:pPr>
        <w:pStyle w:val="corpsdetexte0"/>
        <w:ind w:left="567" w:firstLine="851"/>
      </w:pPr>
      <w:r>
        <w:t>LA COUR,</w:t>
      </w:r>
    </w:p>
    <w:p w:rsidR="0066528D" w:rsidRDefault="0066528D" w:rsidP="00B3714E">
      <w:pPr>
        <w:pStyle w:val="corpsdetexte0"/>
        <w:ind w:left="567" w:firstLine="851"/>
      </w:pPr>
      <w:r>
        <w:t>Vu l</w:t>
      </w:r>
      <w:r w:rsidR="00DD24CD">
        <w:t>e</w:t>
      </w:r>
      <w:r w:rsidR="000F5643">
        <w:t>s</w:t>
      </w:r>
      <w:r w:rsidR="00DD24CD">
        <w:t xml:space="preserve"> compte</w:t>
      </w:r>
      <w:r w:rsidR="000F5643">
        <w:t>s</w:t>
      </w:r>
      <w:r w:rsidR="00DD24CD">
        <w:t xml:space="preserve"> pr</w:t>
      </w:r>
      <w:r w:rsidR="00D53BC2">
        <w:t>oduit</w:t>
      </w:r>
      <w:r w:rsidR="000F5643">
        <w:t>s</w:t>
      </w:r>
      <w:r w:rsidR="00D53BC2">
        <w:t xml:space="preserve"> </w:t>
      </w:r>
      <w:r w:rsidR="00F26C02">
        <w:t xml:space="preserve">en </w:t>
      </w:r>
      <w:r w:rsidR="00D53BC2">
        <w:t>20</w:t>
      </w:r>
      <w:r w:rsidR="00241F17">
        <w:t>0</w:t>
      </w:r>
      <w:r w:rsidR="00AD6B57">
        <w:t>5</w:t>
      </w:r>
      <w:r w:rsidR="00D53BC2">
        <w:t xml:space="preserve"> </w:t>
      </w:r>
      <w:r w:rsidR="000F5643">
        <w:t xml:space="preserve">et 2006 </w:t>
      </w:r>
      <w:r>
        <w:t>par le tréso</w:t>
      </w:r>
      <w:r w:rsidR="00461736">
        <w:t>rier</w:t>
      </w:r>
      <w:r w:rsidR="00274E9A">
        <w:t>-</w:t>
      </w:r>
      <w:r w:rsidR="00461736">
        <w:t>payeur général de</w:t>
      </w:r>
      <w:r w:rsidR="00461E02">
        <w:t xml:space="preserve"> </w:t>
      </w:r>
      <w:r w:rsidR="00241F17">
        <w:t>Nord-</w:t>
      </w:r>
      <w:r w:rsidR="00D2480C">
        <w:t>Lille</w:t>
      </w:r>
      <w:r w:rsidR="003C16FA">
        <w:t xml:space="preserve"> e</w:t>
      </w:r>
      <w:r w:rsidR="00F06E29">
        <w:t>n</w:t>
      </w:r>
      <w:r w:rsidR="00CA21CB">
        <w:t xml:space="preserve"> </w:t>
      </w:r>
      <w:r>
        <w:t>qualité de comptabl</w:t>
      </w:r>
      <w:r w:rsidR="00DD24CD">
        <w:t>e principal</w:t>
      </w:r>
      <w:r w:rsidR="00461736">
        <w:t xml:space="preserve"> de l'Etat</w:t>
      </w:r>
      <w:r w:rsidR="00D53BC2">
        <w:t>,</w:t>
      </w:r>
      <w:r w:rsidR="002D32D3">
        <w:t xml:space="preserve"> pour l</w:t>
      </w:r>
      <w:r w:rsidR="000F5643">
        <w:t xml:space="preserve">es </w:t>
      </w:r>
      <w:r w:rsidR="002D32D3">
        <w:t>exercice</w:t>
      </w:r>
      <w:r w:rsidR="000F5643">
        <w:t>s</w:t>
      </w:r>
      <w:r w:rsidR="002D32D3">
        <w:t xml:space="preserve"> 200</w:t>
      </w:r>
      <w:r w:rsidR="00AD6B57">
        <w:t>4</w:t>
      </w:r>
      <w:r w:rsidR="000F5643">
        <w:t xml:space="preserve"> et</w:t>
      </w:r>
      <w:r w:rsidR="00461E02">
        <w:t xml:space="preserve"> </w:t>
      </w:r>
      <w:r w:rsidR="000F5643">
        <w:t>2005</w:t>
      </w:r>
      <w:r w:rsidR="002D32D3">
        <w:t>,</w:t>
      </w:r>
      <w:r>
        <w:t xml:space="preserve"> dans le</w:t>
      </w:r>
      <w:r w:rsidR="009061FF">
        <w:t>s</w:t>
      </w:r>
      <w:r>
        <w:t>quel</w:t>
      </w:r>
      <w:r w:rsidR="009061FF">
        <w:t>s</w:t>
      </w:r>
      <w:r>
        <w:t xml:space="preserve"> sont reprises les opérations des comptables des impôts de la direction des servic</w:t>
      </w:r>
      <w:r w:rsidR="00DD24CD">
        <w:t>es fi</w:t>
      </w:r>
      <w:r w:rsidR="00461736">
        <w:t>scaux de</w:t>
      </w:r>
      <w:r w:rsidR="00DF37B5">
        <w:t xml:space="preserve"> </w:t>
      </w:r>
      <w:r w:rsidR="00241F17">
        <w:t>Nord-</w:t>
      </w:r>
      <w:r w:rsidR="00C60E00">
        <w:t xml:space="preserve">Lille </w:t>
      </w:r>
      <w:r w:rsidR="00DF37B5">
        <w:t>p</w:t>
      </w:r>
      <w:r w:rsidR="00461736">
        <w:t>our le</w:t>
      </w:r>
      <w:r w:rsidR="00C60E00">
        <w:t>s</w:t>
      </w:r>
      <w:r w:rsidR="00461736">
        <w:t xml:space="preserve"> </w:t>
      </w:r>
      <w:r w:rsidR="002D32D3">
        <w:t>même</w:t>
      </w:r>
      <w:r w:rsidR="00C60E00">
        <w:t>s</w:t>
      </w:r>
      <w:r w:rsidR="002D32D3">
        <w:t xml:space="preserve"> </w:t>
      </w:r>
      <w:r w:rsidR="00DD24CD">
        <w:t>exercice</w:t>
      </w:r>
      <w:r w:rsidR="00C60E00">
        <w:t>s</w:t>
      </w:r>
      <w:r>
        <w:t xml:space="preserve"> ;</w:t>
      </w:r>
    </w:p>
    <w:p w:rsidR="00971AAF" w:rsidRDefault="00971AAF" w:rsidP="00B3714E">
      <w:pPr>
        <w:pStyle w:val="corpsdetexte0"/>
        <w:ind w:left="567" w:firstLine="851"/>
      </w:pPr>
      <w:r>
        <w:t>Vu les pièces justificatives des décharges de droits et des admissions en non</w:t>
      </w:r>
      <w:r w:rsidR="00461E02">
        <w:t>-</w:t>
      </w:r>
      <w:r>
        <w:t>valeur mentionnées auxdits états ;</w:t>
      </w:r>
    </w:p>
    <w:p w:rsidR="002D32D3" w:rsidRDefault="002D32D3" w:rsidP="00B3714E">
      <w:pPr>
        <w:pStyle w:val="corpsdetexte0"/>
        <w:ind w:left="567" w:firstLine="851"/>
      </w:pPr>
      <w:r>
        <w:t>Vu les balances de comptes desdits états au 31</w:t>
      </w:r>
      <w:r w:rsidR="00461E02">
        <w:t xml:space="preserve"> </w:t>
      </w:r>
      <w:r>
        <w:t>décembre de</w:t>
      </w:r>
      <w:r w:rsidR="00847DE5">
        <w:t>s</w:t>
      </w:r>
      <w:r>
        <w:t xml:space="preserve"> année</w:t>
      </w:r>
      <w:r w:rsidR="00847DE5">
        <w:t>s</w:t>
      </w:r>
      <w:r>
        <w:t xml:space="preserve"> 200</w:t>
      </w:r>
      <w:r w:rsidR="00B5797D">
        <w:t>4</w:t>
      </w:r>
      <w:r w:rsidR="00847DE5">
        <w:t xml:space="preserve"> et</w:t>
      </w:r>
      <w:r w:rsidR="00461E02">
        <w:t xml:space="preserve"> </w:t>
      </w:r>
      <w:r w:rsidR="00847DE5">
        <w:t>2005</w:t>
      </w:r>
      <w:r>
        <w:t> ;</w:t>
      </w:r>
    </w:p>
    <w:p w:rsidR="00971AAF" w:rsidRDefault="00971AAF" w:rsidP="00B3714E">
      <w:pPr>
        <w:pStyle w:val="corpsdetexte0"/>
        <w:ind w:left="567" w:firstLine="851"/>
      </w:pPr>
      <w:r>
        <w:t>Vu les états nominatifs des droits pris en charge par ces comp</w:t>
      </w:r>
      <w:r w:rsidR="00461736">
        <w:t>tables jusqu'au 31</w:t>
      </w:r>
      <w:r w:rsidR="009D00D7">
        <w:t> </w:t>
      </w:r>
      <w:r w:rsidR="00461736">
        <w:t>décembre 200</w:t>
      </w:r>
      <w:r w:rsidR="00AD6B57">
        <w:t>1</w:t>
      </w:r>
      <w:r w:rsidR="00F06E29">
        <w:t xml:space="preserve"> </w:t>
      </w:r>
      <w:r w:rsidR="000F5643">
        <w:t xml:space="preserve">et 2002 </w:t>
      </w:r>
      <w:r>
        <w:t>et restant</w:t>
      </w:r>
      <w:r w:rsidR="00461736">
        <w:t xml:space="preserve"> à recouvrer au 31 décembre 200</w:t>
      </w:r>
      <w:r w:rsidR="00AD6B57">
        <w:t>4</w:t>
      </w:r>
      <w:r w:rsidR="000F5643">
        <w:t xml:space="preserve"> et 2005</w:t>
      </w:r>
      <w:r>
        <w:t xml:space="preserve"> ;</w:t>
      </w:r>
    </w:p>
    <w:p w:rsidR="004E421B" w:rsidRDefault="004E421B" w:rsidP="00B3714E">
      <w:pPr>
        <w:pStyle w:val="Corpsdetexte"/>
        <w:spacing w:before="240" w:after="0"/>
        <w:ind w:left="567" w:firstLine="851"/>
      </w:pPr>
      <w:r>
        <w:t>Vu les pièces justificatives recueillies au cours de l'instruction ;</w:t>
      </w:r>
    </w:p>
    <w:p w:rsidR="004E421B" w:rsidRDefault="004E421B" w:rsidP="00B3714E">
      <w:pPr>
        <w:pStyle w:val="Corpsdetexte"/>
        <w:spacing w:before="240" w:after="0"/>
        <w:ind w:left="567" w:firstLine="851"/>
      </w:pPr>
      <w:r>
        <w:t>Vu le code des juridictions financières ;</w:t>
      </w:r>
    </w:p>
    <w:p w:rsidR="007105A3" w:rsidRDefault="004E421B" w:rsidP="00B3714E">
      <w:pPr>
        <w:pStyle w:val="Corpsdetexte"/>
        <w:spacing w:before="240" w:after="0"/>
        <w:ind w:left="567" w:firstLine="851"/>
      </w:pPr>
      <w:r>
        <w:t>Vu le code général des impôts et le livre des procédures fiscales ;</w:t>
      </w:r>
    </w:p>
    <w:p w:rsidR="00834093" w:rsidRDefault="00834093" w:rsidP="00635EA5">
      <w:pPr>
        <w:pStyle w:val="Corpsdetexte"/>
        <w:spacing w:before="240" w:after="0"/>
        <w:ind w:left="567" w:firstLine="851"/>
      </w:pPr>
      <w:r>
        <w:lastRenderedPageBreak/>
        <w:t>Vu le décret n°</w:t>
      </w:r>
      <w:r w:rsidR="00847DE5">
        <w:t> </w:t>
      </w:r>
      <w:r>
        <w:t xml:space="preserve">62-1587 du 29 décembre 1962 portant règlement général </w:t>
      </w:r>
      <w:r w:rsidR="00461E02">
        <w:t>sur</w:t>
      </w:r>
      <w:r>
        <w:t xml:space="preserve"> la comptabilité publique ;</w:t>
      </w:r>
    </w:p>
    <w:p w:rsidR="00C23B9D" w:rsidRDefault="00C23B9D" w:rsidP="00635EA5">
      <w:pPr>
        <w:pStyle w:val="Corpsdetexte"/>
        <w:spacing w:before="240" w:after="0"/>
        <w:ind w:left="567" w:firstLine="851"/>
      </w:pPr>
      <w:r>
        <w:t>Vu le décret n°</w:t>
      </w:r>
      <w:r w:rsidR="00DB5126">
        <w:t> </w:t>
      </w:r>
      <w:r>
        <w:t>77-1017 du 1</w:t>
      </w:r>
      <w:r>
        <w:rPr>
          <w:vertAlign w:val="superscript"/>
        </w:rPr>
        <w:t>er</w:t>
      </w:r>
      <w:r>
        <w:t xml:space="preserve"> septembre 1977 relatif à la responsabilité des comptables des administrations financières ;</w:t>
      </w:r>
    </w:p>
    <w:p w:rsidR="004E421B" w:rsidRDefault="004E421B" w:rsidP="00635EA5">
      <w:pPr>
        <w:pStyle w:val="Corpsdetexte"/>
        <w:spacing w:before="240" w:after="0"/>
        <w:ind w:left="567" w:firstLine="851"/>
      </w:pPr>
      <w:r>
        <w:t xml:space="preserve">Vu l’article 60 modifié de la loi n° 63-156 du 23 février 1963 ; </w:t>
      </w:r>
    </w:p>
    <w:p w:rsidR="0091055D" w:rsidRDefault="0091055D" w:rsidP="00635EA5">
      <w:pPr>
        <w:pStyle w:val="Corpsdetexte"/>
        <w:spacing w:before="240" w:after="0"/>
        <w:ind w:left="567" w:firstLine="851"/>
      </w:pPr>
      <w:r>
        <w:t>Vu la loi n°</w:t>
      </w:r>
      <w:r w:rsidR="00D028CC">
        <w:t xml:space="preserve">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635EA5">
      <w:pPr>
        <w:pStyle w:val="Corpsdetexte"/>
        <w:spacing w:before="240" w:after="0"/>
        <w:ind w:left="567" w:firstLine="851"/>
      </w:pPr>
      <w:r w:rsidRPr="001F30DB">
        <w:t xml:space="preserve">Vu l'arrêté </w:t>
      </w:r>
      <w:r>
        <w:t>n°</w:t>
      </w:r>
      <w:r w:rsidR="00DB5126">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635EA5">
      <w:pPr>
        <w:pStyle w:val="Corpsdetexte"/>
        <w:spacing w:before="240" w:after="0"/>
        <w:ind w:left="567" w:firstLine="851"/>
      </w:pPr>
      <w:r>
        <w:t xml:space="preserve">Vu </w:t>
      </w:r>
      <w:r w:rsidR="00274E9A" w:rsidRPr="001F30DB">
        <w:t xml:space="preserve">l’arrêté modifié n° 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635EA5">
      <w:pPr>
        <w:pStyle w:val="Corpsdetexte"/>
        <w:spacing w:before="240" w:after="0"/>
        <w:ind w:left="567" w:firstLine="851"/>
      </w:pPr>
      <w:r w:rsidRPr="001F30DB">
        <w:t xml:space="preserve">Vu la lettre </w:t>
      </w:r>
      <w:r>
        <w:t>d</w:t>
      </w:r>
      <w:r w:rsidRPr="001F30DB">
        <w:t xml:space="preserve">u </w:t>
      </w:r>
      <w:r w:rsidR="00B24BB3">
        <w:t>18</w:t>
      </w:r>
      <w:r w:rsidR="00DB5126">
        <w:t> </w:t>
      </w:r>
      <w:r w:rsidR="00B24BB3">
        <w:t>novembre</w:t>
      </w:r>
      <w:r w:rsidR="00DB5126">
        <w:t> </w:t>
      </w:r>
      <w:r w:rsidR="003C16FA">
        <w:t>2010</w:t>
      </w:r>
      <w:r w:rsidRPr="001F30DB">
        <w:t xml:space="preserve"> par laquelle, en application des articles</w:t>
      </w:r>
      <w:r w:rsidR="00461E02">
        <w:t xml:space="preserve"> </w:t>
      </w:r>
      <w:r w:rsidRPr="001F30DB">
        <w:t>R.141</w:t>
      </w:r>
      <w:r w:rsidR="00F06E29">
        <w:noBreakHyphen/>
      </w:r>
      <w:r w:rsidRPr="001F30DB">
        <w:t>10 et D. 141-10-1</w:t>
      </w:r>
      <w:r>
        <w:t xml:space="preserve"> </w:t>
      </w:r>
      <w:r w:rsidRPr="001F30DB">
        <w:t xml:space="preserve">du code des juridictions financières, le président de la </w:t>
      </w:r>
      <w:r w:rsidR="00F26C02">
        <w:t>p</w:t>
      </w:r>
      <w:r w:rsidRPr="001F30DB">
        <w:t>remière chambre de la Cour des comptes a notifié</w:t>
      </w:r>
      <w:r w:rsidR="00B24BB3">
        <w:t xml:space="preserve"> au </w:t>
      </w:r>
      <w:r w:rsidR="00241F17">
        <w:t>direct</w:t>
      </w:r>
      <w:r w:rsidR="00B24BB3">
        <w:t>eur</w:t>
      </w:r>
      <w:r w:rsidR="00241F17">
        <w:t xml:space="preserve"> régional des </w:t>
      </w:r>
      <w:r w:rsidR="00D028CC">
        <w:t>f</w:t>
      </w:r>
      <w:r w:rsidR="00241F17">
        <w:t xml:space="preserve">inances </w:t>
      </w:r>
      <w:r w:rsidR="00D028CC">
        <w:t>p</w:t>
      </w:r>
      <w:r w:rsidR="00241F17">
        <w:t>ubliques du Nord-Pas-de</w:t>
      </w:r>
      <w:r w:rsidR="00D1074D">
        <w:t>-</w:t>
      </w:r>
      <w:r w:rsidR="00241F17">
        <w:t xml:space="preserve">Calais et du </w:t>
      </w:r>
      <w:r w:rsidR="006A2348">
        <w:t>d</w:t>
      </w:r>
      <w:r w:rsidR="00241F17">
        <w:t>épartement du Nord</w:t>
      </w:r>
      <w:r w:rsidR="00F06E29">
        <w:t>,</w:t>
      </w:r>
      <w:r w:rsidR="00CA21CB">
        <w:t xml:space="preserve"> </w:t>
      </w:r>
      <w:r w:rsidRPr="001F30DB">
        <w:t>le contrôle des comptes pour les exercices 200</w:t>
      </w:r>
      <w:r w:rsidR="00B24BB3">
        <w:t>6</w:t>
      </w:r>
      <w:r w:rsidRPr="001F30DB">
        <w:t xml:space="preserve"> à 200</w:t>
      </w:r>
      <w:r w:rsidR="00241F17">
        <w:t>8</w:t>
      </w:r>
      <w:r w:rsidR="00165AC7">
        <w:t> ;</w:t>
      </w:r>
      <w:r w:rsidRPr="001F30DB">
        <w:t xml:space="preserve"> </w:t>
      </w:r>
    </w:p>
    <w:p w:rsidR="00D06882" w:rsidRDefault="00D06882" w:rsidP="00635EA5">
      <w:pPr>
        <w:pStyle w:val="Corpsdetexte"/>
        <w:spacing w:before="240" w:after="0"/>
        <w:ind w:left="567" w:firstLine="851"/>
      </w:pPr>
      <w:r>
        <w:t>Vu le réquisitoire à fin d’instruction de charge</w:t>
      </w:r>
      <w:r w:rsidR="00DB5126">
        <w:t>s</w:t>
      </w:r>
      <w:r>
        <w:t xml:space="preserve"> du </w:t>
      </w:r>
      <w:r w:rsidR="00F26C02">
        <w:t>P</w:t>
      </w:r>
      <w:r>
        <w:t>rocureur général prè</w:t>
      </w:r>
      <w:r w:rsidR="00461736">
        <w:t>s la</w:t>
      </w:r>
      <w:r w:rsidR="00461E02">
        <w:t xml:space="preserve"> </w:t>
      </w:r>
      <w:r w:rsidR="00461736">
        <w:t>Cour des comptes n°</w:t>
      </w:r>
      <w:r w:rsidR="00DB5126">
        <w:t> </w:t>
      </w:r>
      <w:r w:rsidR="00461736">
        <w:t>20</w:t>
      </w:r>
      <w:r w:rsidR="003C16FA">
        <w:t>1</w:t>
      </w:r>
      <w:r w:rsidR="001A2F1B">
        <w:t>2</w:t>
      </w:r>
      <w:r w:rsidR="00461736">
        <w:t>-</w:t>
      </w:r>
      <w:r w:rsidR="001A2F1B">
        <w:t>14</w:t>
      </w:r>
      <w:r w:rsidR="00461736">
        <w:t xml:space="preserve"> RQ-DB du </w:t>
      </w:r>
      <w:r w:rsidR="001A2F1B">
        <w:t xml:space="preserve">8 mars </w:t>
      </w:r>
      <w:r w:rsidR="00F06E29">
        <w:t>20</w:t>
      </w:r>
      <w:r w:rsidR="003C16FA">
        <w:t>1</w:t>
      </w:r>
      <w:r w:rsidR="001A2F1B">
        <w:t>2</w:t>
      </w:r>
      <w:r w:rsidR="00F06E29">
        <w:t>,</w:t>
      </w:r>
      <w:r w:rsidR="001456BE">
        <w:t xml:space="preserve"> dont </w:t>
      </w:r>
      <w:r w:rsidR="009C0D9C">
        <w:t>Mme X</w:t>
      </w:r>
      <w:r w:rsidR="00DB5126">
        <w:t>,</w:t>
      </w:r>
      <w:r w:rsidR="001456BE">
        <w:t xml:space="preserve"> comptable</w:t>
      </w:r>
      <w:r w:rsidR="0091055D">
        <w:t>,</w:t>
      </w:r>
      <w:r w:rsidR="001456BE">
        <w:t xml:space="preserve"> a accusé réception le </w:t>
      </w:r>
      <w:r w:rsidR="00B5797D">
        <w:t>6</w:t>
      </w:r>
      <w:r w:rsidR="006708E6">
        <w:t xml:space="preserve"> </w:t>
      </w:r>
      <w:r w:rsidR="001A2F1B">
        <w:t xml:space="preserve">avril </w:t>
      </w:r>
      <w:r w:rsidR="001456BE">
        <w:t>20</w:t>
      </w:r>
      <w:r w:rsidR="003C16FA">
        <w:t>1</w:t>
      </w:r>
      <w:r w:rsidR="001A2F1B">
        <w:t>2</w:t>
      </w:r>
      <w:r w:rsidR="001456BE">
        <w:t> ;</w:t>
      </w:r>
    </w:p>
    <w:p w:rsidR="00D06882" w:rsidRDefault="00D53BC2" w:rsidP="00635EA5">
      <w:pPr>
        <w:pStyle w:val="Corpsdetexte"/>
        <w:spacing w:before="240" w:after="0"/>
        <w:ind w:left="567" w:firstLine="851"/>
      </w:pPr>
      <w:r>
        <w:t xml:space="preserve">Vu la </w:t>
      </w:r>
      <w:r w:rsidR="001456BE">
        <w:t>lettre</w:t>
      </w:r>
      <w:r>
        <w:t xml:space="preserve"> du</w:t>
      </w:r>
      <w:r w:rsidR="00D06882">
        <w:t xml:space="preserve"> président de la </w:t>
      </w:r>
      <w:r w:rsidR="001456BE">
        <w:t>p</w:t>
      </w:r>
      <w:r w:rsidR="00D06882">
        <w:t>remière cham</w:t>
      </w:r>
      <w:r w:rsidR="00461736">
        <w:t xml:space="preserve">bre de la </w:t>
      </w:r>
      <w:r w:rsidR="008603BC">
        <w:t>C</w:t>
      </w:r>
      <w:r w:rsidR="00461736">
        <w:t>our des comptes du</w:t>
      </w:r>
      <w:r w:rsidR="00DB5126">
        <w:t> </w:t>
      </w:r>
      <w:r w:rsidR="001A2F1B">
        <w:t>12 mars</w:t>
      </w:r>
      <w:r w:rsidR="00DB5126">
        <w:t> </w:t>
      </w:r>
      <w:r w:rsidR="001A2F1B">
        <w:t>2012</w:t>
      </w:r>
      <w:r w:rsidR="00D06882">
        <w:t xml:space="preserve"> désignant M</w:t>
      </w:r>
      <w:r w:rsidR="001A2F1B">
        <w:t>.</w:t>
      </w:r>
      <w:r w:rsidR="00946EDA">
        <w:t> </w:t>
      </w:r>
      <w:r w:rsidR="00DB5126">
        <w:t xml:space="preserve">Jean-Pierre </w:t>
      </w:r>
      <w:r w:rsidR="001A2F1B">
        <w:t>Jourdain</w:t>
      </w:r>
      <w:r w:rsidR="00D06882">
        <w:t>, conseill</w:t>
      </w:r>
      <w:r w:rsidR="001A2F1B">
        <w:t>er</w:t>
      </w:r>
      <w:r w:rsidR="00D06882">
        <w:t xml:space="preserve"> </w:t>
      </w:r>
      <w:r w:rsidR="001A2F1B">
        <w:t>référendaire</w:t>
      </w:r>
      <w:r w:rsidR="00D06882">
        <w:t xml:space="preserve">, pour </w:t>
      </w:r>
      <w:r w:rsidR="00274E9A">
        <w:t>instruire les suites à</w:t>
      </w:r>
      <w:r w:rsidR="0009009E">
        <w:t xml:space="preserve"> </w:t>
      </w:r>
      <w:r w:rsidR="00274E9A">
        <w:t>donner au réquisitoire susvisé</w:t>
      </w:r>
      <w:r w:rsidR="00D06882">
        <w:t> ;</w:t>
      </w:r>
    </w:p>
    <w:p w:rsidR="00274E9A" w:rsidRDefault="00274E9A" w:rsidP="00635EA5">
      <w:pPr>
        <w:pStyle w:val="Corpsdetexte"/>
        <w:spacing w:before="240" w:after="0"/>
        <w:ind w:left="567" w:firstLine="851"/>
      </w:pPr>
      <w:r>
        <w:t>Vu</w:t>
      </w:r>
      <w:r w:rsidR="000C17C4">
        <w:t xml:space="preserve"> les éléments de réponse produits par le comptable le </w:t>
      </w:r>
      <w:r w:rsidR="00AD6B57">
        <w:t>4</w:t>
      </w:r>
      <w:r w:rsidR="00B5797D">
        <w:t xml:space="preserve"> mai </w:t>
      </w:r>
      <w:r w:rsidR="00A80D10">
        <w:t>2012</w:t>
      </w:r>
      <w:r>
        <w:t> ;</w:t>
      </w:r>
    </w:p>
    <w:p w:rsidR="00D06882" w:rsidRDefault="00D06882" w:rsidP="00635EA5">
      <w:pPr>
        <w:pStyle w:val="Corpsdetexte"/>
        <w:spacing w:before="240" w:after="0"/>
        <w:ind w:left="567" w:firstLine="851"/>
      </w:pPr>
      <w:r>
        <w:t xml:space="preserve">Sur le rapport de </w:t>
      </w:r>
      <w:r w:rsidR="00F06E29">
        <w:t>M</w:t>
      </w:r>
      <w:r w:rsidR="00A80D10">
        <w:t>. Jourdain</w:t>
      </w:r>
      <w:r w:rsidR="00F06E29">
        <w:t>, conseill</w:t>
      </w:r>
      <w:r w:rsidR="00A80D10">
        <w:t>er</w:t>
      </w:r>
      <w:r w:rsidR="00F06E29">
        <w:t xml:space="preserve"> </w:t>
      </w:r>
      <w:r w:rsidR="00A80D10">
        <w:t>référendaire</w:t>
      </w:r>
      <w:r w:rsidR="00DB5126">
        <w:t xml:space="preserve"> </w:t>
      </w:r>
      <w:r>
        <w:t>;</w:t>
      </w:r>
    </w:p>
    <w:p w:rsidR="00D06882" w:rsidRDefault="00D06882" w:rsidP="00635EA5">
      <w:pPr>
        <w:pStyle w:val="Corpsdetexte"/>
        <w:spacing w:before="240" w:after="0"/>
        <w:ind w:left="567" w:firstLine="851"/>
      </w:pPr>
      <w:r>
        <w:t xml:space="preserve">Vu les </w:t>
      </w:r>
      <w:r w:rsidR="00D53BC2">
        <w:t>conclusions</w:t>
      </w:r>
      <w:r w:rsidR="00BA6FAA">
        <w:t xml:space="preserve"> n°</w:t>
      </w:r>
      <w:r w:rsidR="00DB5126">
        <w:t> </w:t>
      </w:r>
      <w:r w:rsidR="00C97CC7">
        <w:t>613</w:t>
      </w:r>
      <w:r w:rsidR="008D77C8">
        <w:t xml:space="preserve"> </w:t>
      </w:r>
      <w:r>
        <w:t xml:space="preserve">du </w:t>
      </w:r>
      <w:r w:rsidR="002417DC">
        <w:t>P</w:t>
      </w:r>
      <w:r>
        <w:t>rocureur général</w:t>
      </w:r>
      <w:r w:rsidR="00D71D86">
        <w:t xml:space="preserve"> </w:t>
      </w:r>
      <w:r w:rsidR="00E417FA">
        <w:t xml:space="preserve">près la </w:t>
      </w:r>
      <w:r w:rsidR="008603BC">
        <w:t>C</w:t>
      </w:r>
      <w:r w:rsidR="00E417FA">
        <w:t>our des comptes</w:t>
      </w:r>
      <w:r>
        <w:t xml:space="preserve"> </w:t>
      </w:r>
      <w:r w:rsidR="00BA6FAA">
        <w:t>du</w:t>
      </w:r>
      <w:r w:rsidR="00461E02">
        <w:t xml:space="preserve"> </w:t>
      </w:r>
      <w:r w:rsidR="00C97CC7">
        <w:t>6</w:t>
      </w:r>
      <w:r w:rsidR="00DB5126">
        <w:t> </w:t>
      </w:r>
      <w:r w:rsidR="00C97CC7">
        <w:t>septembre</w:t>
      </w:r>
      <w:r w:rsidR="00C60634">
        <w:t> </w:t>
      </w:r>
      <w:r w:rsidR="008D77C8">
        <w:t>201</w:t>
      </w:r>
      <w:r w:rsidR="00A80D10">
        <w:t>2</w:t>
      </w:r>
      <w:r w:rsidR="00C60634">
        <w:t xml:space="preserve"> </w:t>
      </w:r>
      <w:r>
        <w:t>;</w:t>
      </w:r>
    </w:p>
    <w:p w:rsidR="00D06882" w:rsidRDefault="00D06882" w:rsidP="00635EA5">
      <w:pPr>
        <w:pStyle w:val="Corpsdetexte"/>
        <w:spacing w:before="240" w:after="0"/>
        <w:ind w:left="567" w:firstLine="851"/>
      </w:pPr>
      <w:r>
        <w:t xml:space="preserve">Vu la </w:t>
      </w:r>
      <w:r w:rsidR="000C17C4">
        <w:t>lettre</w:t>
      </w:r>
      <w:r>
        <w:t xml:space="preserve"> </w:t>
      </w:r>
      <w:r w:rsidR="001867CF">
        <w:t xml:space="preserve">du </w:t>
      </w:r>
      <w:r w:rsidR="00C97CC7">
        <w:t xml:space="preserve">26 juillet </w:t>
      </w:r>
      <w:r w:rsidR="00A80D10">
        <w:t>2012</w:t>
      </w:r>
      <w:r w:rsidR="008D77C8">
        <w:t xml:space="preserve"> </w:t>
      </w:r>
      <w:r>
        <w:t xml:space="preserve">du président de la </w:t>
      </w:r>
      <w:r w:rsidR="00B369E7">
        <w:t>p</w:t>
      </w:r>
      <w:r>
        <w:t>remière chambre désignant M</w:t>
      </w:r>
      <w:r w:rsidR="008D77C8">
        <w:t>. </w:t>
      </w:r>
      <w:r w:rsidR="00DB5126">
        <w:t xml:space="preserve">Jean-Christophe </w:t>
      </w:r>
      <w:r w:rsidR="00C97CC7">
        <w:t>Chouvet</w:t>
      </w:r>
      <w:r w:rsidR="00B369E7">
        <w:t>,</w:t>
      </w:r>
      <w:r>
        <w:t xml:space="preserve"> </w:t>
      </w:r>
      <w:r w:rsidR="00B369E7">
        <w:t>conseill</w:t>
      </w:r>
      <w:r w:rsidR="008D77C8">
        <w:t>er</w:t>
      </w:r>
      <w:r w:rsidR="00B369E7">
        <w:t xml:space="preserve"> maître, </w:t>
      </w:r>
      <w:r>
        <w:t>comme réviseur ;</w:t>
      </w:r>
    </w:p>
    <w:p w:rsidR="000C17C4" w:rsidRDefault="000C17C4" w:rsidP="00635EA5">
      <w:pPr>
        <w:pStyle w:val="Corpsdetexte"/>
        <w:spacing w:before="240" w:after="0"/>
        <w:ind w:left="567" w:firstLine="851"/>
      </w:pPr>
      <w:r>
        <w:t xml:space="preserve">Vu la lettre du </w:t>
      </w:r>
      <w:r w:rsidR="00C97CC7">
        <w:t>4 septembre</w:t>
      </w:r>
      <w:r w:rsidR="00A80D10">
        <w:t xml:space="preserve"> </w:t>
      </w:r>
      <w:r w:rsidR="008D77C8">
        <w:t>201</w:t>
      </w:r>
      <w:r w:rsidR="00A80D10">
        <w:t>2</w:t>
      </w:r>
      <w:r>
        <w:t xml:space="preserve"> informant </w:t>
      </w:r>
      <w:r w:rsidR="009C0D9C">
        <w:t>Mme X</w:t>
      </w:r>
      <w:r w:rsidR="006708E6">
        <w:t xml:space="preserve"> de </w:t>
      </w:r>
      <w:r>
        <w:t xml:space="preserve">la date de l’audience publique du </w:t>
      </w:r>
      <w:r w:rsidR="00C97CC7">
        <w:t>3</w:t>
      </w:r>
      <w:r w:rsidR="00B1511D">
        <w:t> </w:t>
      </w:r>
      <w:r w:rsidR="00C97CC7">
        <w:t>octobre</w:t>
      </w:r>
      <w:r w:rsidR="00B1511D">
        <w:t> </w:t>
      </w:r>
      <w:r w:rsidR="008D77C8">
        <w:t>2012</w:t>
      </w:r>
      <w:r>
        <w:t xml:space="preserve">, et l’accusé de réception de cette lettre </w:t>
      </w:r>
      <w:r w:rsidR="0091055D">
        <w:t xml:space="preserve">signé le </w:t>
      </w:r>
      <w:r w:rsidR="00C97CC7">
        <w:t>6</w:t>
      </w:r>
      <w:r w:rsidR="00DB5126">
        <w:t> </w:t>
      </w:r>
      <w:r w:rsidR="00C97CC7">
        <w:t>septembre</w:t>
      </w:r>
      <w:r w:rsidR="00DB5126">
        <w:t> </w:t>
      </w:r>
      <w:r w:rsidR="008D77C8">
        <w:t>201</w:t>
      </w:r>
      <w:r w:rsidR="00A80D10">
        <w:t>2</w:t>
      </w:r>
      <w:r w:rsidR="008D77C8">
        <w:t xml:space="preserve"> </w:t>
      </w:r>
      <w:r>
        <w:t>par le comptable ;</w:t>
      </w:r>
    </w:p>
    <w:p w:rsidR="00D06882" w:rsidRDefault="00834093" w:rsidP="00635EA5">
      <w:pPr>
        <w:pStyle w:val="Corpsdetexte"/>
        <w:spacing w:before="240" w:after="0"/>
        <w:ind w:left="567" w:firstLine="851"/>
      </w:pPr>
      <w:r>
        <w:t>E</w:t>
      </w:r>
      <w:r w:rsidR="00D06882">
        <w:t>ntendu</w:t>
      </w:r>
      <w:r w:rsidR="000C17C4">
        <w:t>s</w:t>
      </w:r>
      <w:r w:rsidR="00D06882">
        <w:t xml:space="preserve"> </w:t>
      </w:r>
      <w:r w:rsidR="0018438A">
        <w:t>en</w:t>
      </w:r>
      <w:r w:rsidR="00D06882">
        <w:t xml:space="preserve"> audience publique, </w:t>
      </w:r>
      <w:r w:rsidR="00F06E29">
        <w:t>M</w:t>
      </w:r>
      <w:r w:rsidR="00A80D10">
        <w:t>.</w:t>
      </w:r>
      <w:r w:rsidR="00DB5126">
        <w:t> </w:t>
      </w:r>
      <w:r w:rsidR="00A80D10">
        <w:t>Jourdain</w:t>
      </w:r>
      <w:r w:rsidR="00F06E29">
        <w:t>,</w:t>
      </w:r>
      <w:r w:rsidR="00D06882">
        <w:t xml:space="preserve"> </w:t>
      </w:r>
      <w:r w:rsidR="00165AC7">
        <w:t>conseill</w:t>
      </w:r>
      <w:r w:rsidR="00A80D10">
        <w:t>er</w:t>
      </w:r>
      <w:r w:rsidR="00165AC7">
        <w:t xml:space="preserve"> </w:t>
      </w:r>
      <w:r w:rsidR="00A80D10">
        <w:t>référendaire</w:t>
      </w:r>
      <w:r w:rsidR="00165AC7">
        <w:t xml:space="preserve">, </w:t>
      </w:r>
      <w:r w:rsidR="00D06882">
        <w:t>e</w:t>
      </w:r>
      <w:r w:rsidR="00D53BC2">
        <w:t>n son rapport oral, et M.</w:t>
      </w:r>
      <w:r w:rsidR="00DB5126">
        <w:t xml:space="preserve"> Yves </w:t>
      </w:r>
      <w:r w:rsidR="000C4F7B">
        <w:t>Perrin</w:t>
      </w:r>
      <w:r w:rsidR="00D06882">
        <w:t>, avocat géné</w:t>
      </w:r>
      <w:r w:rsidR="004D4916">
        <w:t>ral, en ses conclusions orales</w:t>
      </w:r>
      <w:r w:rsidR="005C5011">
        <w:t> ;</w:t>
      </w:r>
    </w:p>
    <w:p w:rsidR="00834093" w:rsidRPr="00A21D23" w:rsidRDefault="00834093" w:rsidP="00635EA5">
      <w:pPr>
        <w:pStyle w:val="Corpsdetexte"/>
        <w:spacing w:before="240" w:after="0"/>
        <w:ind w:left="567" w:firstLine="851"/>
      </w:pPr>
      <w:r w:rsidRPr="00A21D23">
        <w:t>Entendu</w:t>
      </w:r>
      <w:r w:rsidR="007D2621">
        <w:t>e</w:t>
      </w:r>
      <w:r w:rsidRPr="00A21D23">
        <w:t xml:space="preserve"> en audience publique </w:t>
      </w:r>
      <w:r w:rsidR="009C0D9C">
        <w:t>Mme X</w:t>
      </w:r>
      <w:r w:rsidRPr="004D478E">
        <w:t>,</w:t>
      </w:r>
      <w:r w:rsidRPr="00A21D23">
        <w:t xml:space="preserve"> en ses observations, la parole lui étant donné</w:t>
      </w:r>
      <w:r w:rsidR="008134E1" w:rsidRPr="00DB5126">
        <w:t>e</w:t>
      </w:r>
      <w:r w:rsidRPr="00A21D23">
        <w:t xml:space="preserve"> en dernier ; </w:t>
      </w:r>
    </w:p>
    <w:p w:rsidR="00D06882" w:rsidRPr="00F06E29" w:rsidRDefault="00165AC7" w:rsidP="00DF4F50">
      <w:pPr>
        <w:pStyle w:val="Corpsdetexte"/>
        <w:spacing w:before="240" w:after="0"/>
        <w:ind w:left="567" w:firstLine="851"/>
      </w:pPr>
      <w:r>
        <w:lastRenderedPageBreak/>
        <w:t>Entendu à huis clos,</w:t>
      </w:r>
      <w:r w:rsidR="00D06882">
        <w:t xml:space="preserve"> </w:t>
      </w:r>
      <w:r>
        <w:t xml:space="preserve">le </w:t>
      </w:r>
      <w:r w:rsidR="001F3148">
        <w:t>m</w:t>
      </w:r>
      <w:r w:rsidR="00D06882">
        <w:t xml:space="preserve">inistère public et </w:t>
      </w:r>
      <w:r>
        <w:t>l</w:t>
      </w:r>
      <w:r w:rsidR="00A80D10">
        <w:t>e</w:t>
      </w:r>
      <w:r>
        <w:t xml:space="preserve"> rapporteur s’étant retirés, </w:t>
      </w:r>
      <w:r w:rsidR="00D06882" w:rsidRPr="00F06E29">
        <w:t>M</w:t>
      </w:r>
      <w:r w:rsidR="00C65484">
        <w:t>.</w:t>
      </w:r>
      <w:r w:rsidR="00DB5126">
        <w:t> </w:t>
      </w:r>
      <w:r w:rsidR="00C60E00">
        <w:t>Ch</w:t>
      </w:r>
      <w:r w:rsidR="00C97CC7">
        <w:t>ouvet</w:t>
      </w:r>
      <w:r w:rsidR="00D06882" w:rsidRPr="00F06E29">
        <w:t>, conseill</w:t>
      </w:r>
      <w:r w:rsidR="00D028CC">
        <w:t>er</w:t>
      </w:r>
      <w:r w:rsidR="00D06882" w:rsidRPr="00F06E29">
        <w:t xml:space="preserve"> maître, en ses observations ;</w:t>
      </w:r>
    </w:p>
    <w:p w:rsidR="00C60E00" w:rsidRDefault="00C60E00" w:rsidP="00890185">
      <w:pPr>
        <w:pStyle w:val="ps"/>
        <w:spacing w:after="240"/>
        <w:ind w:left="1134" w:firstLine="306"/>
        <w:jc w:val="center"/>
        <w:rPr>
          <w:b/>
        </w:rPr>
      </w:pPr>
    </w:p>
    <w:p w:rsidR="004E421B" w:rsidRPr="001F3148" w:rsidRDefault="004E421B" w:rsidP="00DF4F50">
      <w:pPr>
        <w:pStyle w:val="ps"/>
        <w:spacing w:after="240"/>
        <w:ind w:firstLine="0"/>
        <w:jc w:val="center"/>
        <w:rPr>
          <w:b/>
        </w:rPr>
      </w:pPr>
      <w:r w:rsidRPr="001F3148">
        <w:rPr>
          <w:b/>
        </w:rPr>
        <w:t>ORDONNE</w:t>
      </w:r>
      <w:r w:rsidR="00715305">
        <w:rPr>
          <w:b/>
        </w:rPr>
        <w:t> :</w:t>
      </w:r>
      <w:r w:rsidRPr="001F3148">
        <w:rPr>
          <w:b/>
        </w:rPr>
        <w:t xml:space="preserve"> </w:t>
      </w:r>
    </w:p>
    <w:p w:rsidR="00551829" w:rsidRDefault="00551829" w:rsidP="00551829">
      <w:pPr>
        <w:pStyle w:val="Corpsdetexte"/>
        <w:spacing w:before="0" w:after="0"/>
        <w:ind w:left="567" w:firstLine="0"/>
        <w:jc w:val="left"/>
        <w:rPr>
          <w:b/>
          <w:u w:val="single"/>
        </w:rPr>
      </w:pPr>
      <w:r>
        <w:rPr>
          <w:b/>
          <w:u w:val="single"/>
        </w:rPr>
        <w:t xml:space="preserve">A l’égard de </w:t>
      </w:r>
      <w:r w:rsidR="009C0D9C">
        <w:rPr>
          <w:b/>
          <w:u w:val="single"/>
        </w:rPr>
        <w:t>Mme X</w:t>
      </w:r>
    </w:p>
    <w:p w:rsidR="00551829" w:rsidRDefault="00551829" w:rsidP="00551829">
      <w:pPr>
        <w:pStyle w:val="Corpsdetexte"/>
        <w:spacing w:before="0" w:after="0"/>
        <w:ind w:left="567" w:firstLine="0"/>
        <w:jc w:val="left"/>
        <w:rPr>
          <w:b/>
          <w:u w:val="single"/>
        </w:rPr>
      </w:pPr>
    </w:p>
    <w:p w:rsidR="00551829" w:rsidRDefault="00FE4408" w:rsidP="00551829">
      <w:pPr>
        <w:pStyle w:val="Corpsdetexte"/>
        <w:spacing w:before="0" w:after="0"/>
        <w:ind w:left="567" w:firstLine="0"/>
        <w:jc w:val="left"/>
        <w:rPr>
          <w:b/>
          <w:u w:val="single"/>
        </w:rPr>
      </w:pPr>
      <w:r>
        <w:rPr>
          <w:b/>
          <w:u w:val="single"/>
        </w:rPr>
        <w:t xml:space="preserve">Affaire : </w:t>
      </w:r>
      <w:r w:rsidR="0084586A">
        <w:rPr>
          <w:b/>
          <w:u w:val="single"/>
        </w:rPr>
        <w:t xml:space="preserve">« </w:t>
      </w:r>
      <w:r w:rsidR="00AD6B57">
        <w:rPr>
          <w:b/>
          <w:u w:val="single"/>
        </w:rPr>
        <w:t>M.</w:t>
      </w:r>
      <w:r w:rsidR="00946EDA">
        <w:rPr>
          <w:b/>
          <w:u w:val="single"/>
        </w:rPr>
        <w:t> </w:t>
      </w:r>
      <w:r w:rsidR="009C0D9C">
        <w:rPr>
          <w:b/>
          <w:u w:val="single"/>
        </w:rPr>
        <w:t>Y</w:t>
      </w:r>
      <w:r w:rsidR="0084586A">
        <w:rPr>
          <w:b/>
          <w:u w:val="single"/>
        </w:rPr>
        <w:t xml:space="preserve">» </w:t>
      </w:r>
    </w:p>
    <w:p w:rsidR="009F6499" w:rsidRDefault="009F6499" w:rsidP="00551829">
      <w:pPr>
        <w:pStyle w:val="Corpsdetexte"/>
        <w:spacing w:before="0" w:after="0"/>
        <w:ind w:left="567" w:firstLine="0"/>
        <w:jc w:val="left"/>
        <w:rPr>
          <w:b/>
          <w:u w:val="single"/>
        </w:rPr>
      </w:pPr>
    </w:p>
    <w:p w:rsidR="00551829" w:rsidRDefault="00551829" w:rsidP="00551829">
      <w:pPr>
        <w:pStyle w:val="Corpsdetexte"/>
        <w:spacing w:before="0" w:after="0"/>
        <w:ind w:left="567" w:firstLine="0"/>
        <w:jc w:val="left"/>
        <w:rPr>
          <w:b/>
          <w:u w:val="single"/>
        </w:rPr>
      </w:pPr>
      <w:r>
        <w:rPr>
          <w:b/>
          <w:u w:val="single"/>
        </w:rPr>
        <w:t>Exercice 200</w:t>
      </w:r>
      <w:r w:rsidR="00AD6B57">
        <w:rPr>
          <w:b/>
          <w:u w:val="single"/>
        </w:rPr>
        <w:t>4</w:t>
      </w:r>
    </w:p>
    <w:p w:rsidR="009F6499" w:rsidRDefault="009F6499" w:rsidP="009F6499">
      <w:pPr>
        <w:pStyle w:val="Corpsdetexte"/>
      </w:pPr>
    </w:p>
    <w:p w:rsidR="00797CF0" w:rsidRDefault="00797CF0" w:rsidP="00FE3094">
      <w:pPr>
        <w:pStyle w:val="ordinaire"/>
        <w:spacing w:before="280" w:after="280"/>
        <w:ind w:left="567" w:firstLine="851"/>
      </w:pPr>
      <w:r>
        <w:t>Attendu que M.</w:t>
      </w:r>
      <w:r w:rsidR="00FE4408">
        <w:t> </w:t>
      </w:r>
      <w:r w:rsidR="009C0D9C">
        <w:t>Y</w:t>
      </w:r>
      <w:r>
        <w:t>, redevable de taxes sur la valeur ajoutée</w:t>
      </w:r>
      <w:r w:rsidRPr="003D4DC8">
        <w:t xml:space="preserve"> </w:t>
      </w:r>
      <w:r>
        <w:t>d’un montant de</w:t>
      </w:r>
      <w:r w:rsidR="00461E02">
        <w:t xml:space="preserve"> </w:t>
      </w:r>
      <w:r>
        <w:t>68</w:t>
      </w:r>
      <w:r w:rsidR="00461E02">
        <w:t> </w:t>
      </w:r>
      <w:r>
        <w:t>824,87</w:t>
      </w:r>
      <w:r w:rsidR="00FE4408">
        <w:t> </w:t>
      </w:r>
      <w:r>
        <w:t xml:space="preserve">euros, </w:t>
      </w:r>
      <w:r w:rsidRPr="009B1BB7">
        <w:t xml:space="preserve">a </w:t>
      </w:r>
      <w:r>
        <w:t>fait l’objet d’un redressement ju</w:t>
      </w:r>
      <w:r w:rsidRPr="009B1BB7">
        <w:t xml:space="preserve">diciaire le </w:t>
      </w:r>
      <w:r>
        <w:t xml:space="preserve">8 juin 2000 </w:t>
      </w:r>
      <w:r w:rsidRPr="009B1BB7">
        <w:t xml:space="preserve">par jugement publié </w:t>
      </w:r>
      <w:r>
        <w:t>le 27 juillet 2000 ; que, sur résolution du plan de continuation arrêté le 30 janvier 2001, la liquidation judiciaire a été prononcée le 25 novembre 2003 par jugement publié le 31</w:t>
      </w:r>
      <w:r w:rsidR="00FE4408">
        <w:t> </w:t>
      </w:r>
      <w:r>
        <w:t>décembre</w:t>
      </w:r>
      <w:r w:rsidR="00FE4408">
        <w:t> </w:t>
      </w:r>
      <w:r>
        <w:t>2003, procédure clôturée pour insuffisance d’actif le</w:t>
      </w:r>
      <w:r w:rsidR="00461E02">
        <w:t xml:space="preserve"> </w:t>
      </w:r>
      <w:r>
        <w:t>16 octobre 2007 ;</w:t>
      </w:r>
    </w:p>
    <w:p w:rsidR="00D80197" w:rsidRDefault="00D80197" w:rsidP="00FE3094">
      <w:pPr>
        <w:pStyle w:val="ordinaire"/>
        <w:spacing w:before="280" w:after="280"/>
        <w:ind w:left="567" w:firstLine="851"/>
      </w:pPr>
      <w:r>
        <w:t xml:space="preserve">Attendu </w:t>
      </w:r>
      <w:r w:rsidRPr="00572133">
        <w:t>que</w:t>
      </w:r>
      <w:r>
        <w:t xml:space="preserve"> les créances fiscales régulièrement déclarées</w:t>
      </w:r>
      <w:r w:rsidRPr="00055649">
        <w:t xml:space="preserve"> </w:t>
      </w:r>
      <w:r>
        <w:t>au passif du redressement judiciaire ont été admises le 31 mai 2001 pour 50 418,71</w:t>
      </w:r>
      <w:r w:rsidR="00FE4408">
        <w:t> </w:t>
      </w:r>
      <w:r>
        <w:t>€, à titre définitif</w:t>
      </w:r>
      <w:r w:rsidRPr="00EE6245">
        <w:t xml:space="preserve"> </w:t>
      </w:r>
      <w:r>
        <w:t>et privilégié, dont</w:t>
      </w:r>
      <w:r w:rsidR="00FE4408">
        <w:t> </w:t>
      </w:r>
      <w:r>
        <w:t>22 454,21 euros à titre hypothécaire, en vertu de l’inscription de l’hypothèque légale du</w:t>
      </w:r>
      <w:r w:rsidR="00461E02">
        <w:t xml:space="preserve"> </w:t>
      </w:r>
      <w:r>
        <w:t>Trésor du 10 février 2000 garantissant plusieurs créances mises en recouvrement par l’avis</w:t>
      </w:r>
      <w:r w:rsidR="00461E02">
        <w:t xml:space="preserve"> </w:t>
      </w:r>
      <w:r>
        <w:t>200001M004 du 18 janvier 2000</w:t>
      </w:r>
      <w:r w:rsidR="00FE4408">
        <w:t> ;</w:t>
      </w:r>
    </w:p>
    <w:p w:rsidR="0097642A" w:rsidRDefault="0006055A" w:rsidP="00FE3094">
      <w:pPr>
        <w:pStyle w:val="ordinaire"/>
        <w:spacing w:before="280" w:after="280"/>
        <w:ind w:left="567" w:firstLine="851"/>
      </w:pPr>
      <w:r>
        <w:t xml:space="preserve">Attendu </w:t>
      </w:r>
      <w:r w:rsidR="009D309D">
        <w:t xml:space="preserve">en premier lieu </w:t>
      </w:r>
      <w:r>
        <w:t>que, s’agissant de la liquidation judiciaire, les créances déclarées au passif le 20 février 2004</w:t>
      </w:r>
      <w:r w:rsidRPr="00495ADF">
        <w:t xml:space="preserve"> </w:t>
      </w:r>
      <w:r>
        <w:t>ont été admises le 24 mai 2004 pour 123 322,77</w:t>
      </w:r>
      <w:r w:rsidR="00FE4408">
        <w:t> </w:t>
      </w:r>
      <w:r>
        <w:t>euros, dont 104 588,73</w:t>
      </w:r>
      <w:r w:rsidR="00FE4408">
        <w:t> </w:t>
      </w:r>
      <w:r>
        <w:t>euros en droits à titre simplement définitif et privilégié ;</w:t>
      </w:r>
      <w:r w:rsidR="0097642A">
        <w:t xml:space="preserve"> que dans sa réponse à la Cour le 4 mai</w:t>
      </w:r>
      <w:r w:rsidR="00FE4408">
        <w:t> </w:t>
      </w:r>
      <w:r w:rsidR="0097642A">
        <w:t>2012 la comptable reconnaît l’absence de revendication du bénéfice de l’inscription hypothécaire prise à hauteur de</w:t>
      </w:r>
      <w:r w:rsidR="00461E02">
        <w:t xml:space="preserve"> </w:t>
      </w:r>
      <w:r w:rsidR="0097642A">
        <w:t>20 392,14</w:t>
      </w:r>
      <w:r w:rsidR="00FE4408">
        <w:t> </w:t>
      </w:r>
      <w:r w:rsidR="0097642A">
        <w:t>euros dont 12 976,10</w:t>
      </w:r>
      <w:r w:rsidR="00FE4408">
        <w:t> </w:t>
      </w:r>
      <w:r w:rsidR="0097642A">
        <w:t xml:space="preserve">euros en droits au passif de la liquidation judiciaire ; </w:t>
      </w:r>
    </w:p>
    <w:p w:rsidR="00172917" w:rsidRDefault="009F6499" w:rsidP="00FE3094">
      <w:pPr>
        <w:pStyle w:val="ordinaire"/>
        <w:spacing w:before="280" w:after="280"/>
        <w:ind w:left="567" w:firstLine="851"/>
      </w:pPr>
      <w:r>
        <w:t>Attendu que le ministère</w:t>
      </w:r>
      <w:r w:rsidR="00D80197">
        <w:t xml:space="preserve"> public</w:t>
      </w:r>
      <w:r>
        <w:t xml:space="preserve">, par réquisitoire du </w:t>
      </w:r>
      <w:r w:rsidR="00715305">
        <w:t xml:space="preserve">8 mars </w:t>
      </w:r>
      <w:r>
        <w:t>201</w:t>
      </w:r>
      <w:r w:rsidR="00715305">
        <w:t>2</w:t>
      </w:r>
      <w:r>
        <w:t xml:space="preserve">, </w:t>
      </w:r>
      <w:r w:rsidR="002321F3">
        <w:t xml:space="preserve">a </w:t>
      </w:r>
      <w:r w:rsidR="00D80197">
        <w:t>estimé</w:t>
      </w:r>
      <w:r w:rsidR="002321F3">
        <w:t xml:space="preserve"> </w:t>
      </w:r>
      <w:r w:rsidR="000F42D8">
        <w:t xml:space="preserve">que la responsabilité de </w:t>
      </w:r>
      <w:r w:rsidR="009C0D9C">
        <w:t>Mme X</w:t>
      </w:r>
      <w:r w:rsidR="000F42D8">
        <w:t>, comptable en fonctions jusqu’au 16</w:t>
      </w:r>
      <w:r w:rsidR="00FE4408">
        <w:t> </w:t>
      </w:r>
      <w:r w:rsidR="000F42D8">
        <w:t>décembre</w:t>
      </w:r>
      <w:r w:rsidR="00FE4408">
        <w:t> </w:t>
      </w:r>
      <w:r w:rsidR="000F42D8">
        <w:t>2005 au service des impôts des entreprises de Roubaix</w:t>
      </w:r>
      <w:r w:rsidR="00FE4408">
        <w:t>-</w:t>
      </w:r>
      <w:r w:rsidR="000F42D8">
        <w:t xml:space="preserve">Nord, </w:t>
      </w:r>
      <w:r w:rsidR="00DD447C">
        <w:t xml:space="preserve">pouvait être engagée, </w:t>
      </w:r>
      <w:r w:rsidR="000F42D8">
        <w:t>à hauteur de</w:t>
      </w:r>
      <w:r w:rsidR="00461E02">
        <w:t xml:space="preserve"> </w:t>
      </w:r>
      <w:r w:rsidR="000F42D8">
        <w:t>12 97</w:t>
      </w:r>
      <w:r w:rsidR="00A6477D">
        <w:t>6</w:t>
      </w:r>
      <w:r w:rsidR="000F42D8">
        <w:t>,10</w:t>
      </w:r>
      <w:r w:rsidR="00FE4408">
        <w:t> </w:t>
      </w:r>
      <w:r w:rsidR="000F42D8">
        <w:t xml:space="preserve">€, au titre de l’exercice 2004, </w:t>
      </w:r>
      <w:r w:rsidR="00DD447C">
        <w:t>pour n’avoir pas revendi</w:t>
      </w:r>
      <w:r w:rsidR="00AD6D9E">
        <w:t xml:space="preserve">qué </w:t>
      </w:r>
      <w:r w:rsidR="00172917" w:rsidRPr="00172917">
        <w:t xml:space="preserve">le caractère hypothécaire de créances </w:t>
      </w:r>
      <w:r w:rsidR="00AD6D9E">
        <w:t xml:space="preserve">fiscales </w:t>
      </w:r>
      <w:r w:rsidR="00172917" w:rsidRPr="00172917">
        <w:t>aux fins d’admission au passif d</w:t>
      </w:r>
      <w:r w:rsidR="0050040D">
        <w:t>’une</w:t>
      </w:r>
      <w:r w:rsidR="00172917" w:rsidRPr="00172917">
        <w:t xml:space="preserve"> liquidation judiciaire</w:t>
      </w:r>
      <w:r w:rsidR="0050040D">
        <w:t> ;</w:t>
      </w:r>
      <w:r w:rsidR="00172917" w:rsidRPr="00172917">
        <w:t xml:space="preserve"> </w:t>
      </w:r>
    </w:p>
    <w:p w:rsidR="00483EC3" w:rsidRDefault="000F42D8" w:rsidP="00FE3094">
      <w:pPr>
        <w:pStyle w:val="Corpsdetexte"/>
        <w:spacing w:before="280" w:after="280"/>
        <w:ind w:left="567" w:firstLine="851"/>
      </w:pPr>
      <w:r>
        <w:t xml:space="preserve">Attendu </w:t>
      </w:r>
      <w:r w:rsidR="00254047">
        <w:t xml:space="preserve">en deuxième lieu </w:t>
      </w:r>
      <w:r w:rsidR="00483EC3">
        <w:t>que le caractère hypothécaire de</w:t>
      </w:r>
      <w:r w:rsidR="0050040D">
        <w:t xml:space="preserve"> ce</w:t>
      </w:r>
      <w:r w:rsidR="00483EC3">
        <w:t>s créances n’a</w:t>
      </w:r>
      <w:r w:rsidR="00461E02">
        <w:t xml:space="preserve"> </w:t>
      </w:r>
      <w:r w:rsidR="00483EC3">
        <w:t>pas été revendiqué</w:t>
      </w:r>
      <w:r w:rsidR="0038667F">
        <w:t xml:space="preserve"> </w:t>
      </w:r>
      <w:r w:rsidR="00B938EE">
        <w:t>par la comptable</w:t>
      </w:r>
      <w:r w:rsidR="0038667F">
        <w:t> </w:t>
      </w:r>
      <w:r w:rsidR="00483EC3">
        <w:t>; qu’ainsi, le solde restant d</w:t>
      </w:r>
      <w:r w:rsidR="00FE4408">
        <w:t>û</w:t>
      </w:r>
      <w:r w:rsidR="00483EC3">
        <w:t xml:space="preserve"> sur ces créances, soit</w:t>
      </w:r>
      <w:r w:rsidR="00461E02">
        <w:t xml:space="preserve"> </w:t>
      </w:r>
      <w:r w:rsidR="00483EC3">
        <w:t>20 392,14</w:t>
      </w:r>
      <w:r w:rsidR="00FE4408">
        <w:t> </w:t>
      </w:r>
      <w:r w:rsidR="009769CA">
        <w:t>euros</w:t>
      </w:r>
      <w:r w:rsidR="00957E4F">
        <w:t>,</w:t>
      </w:r>
      <w:r w:rsidR="009769CA">
        <w:t xml:space="preserve"> </w:t>
      </w:r>
      <w:r w:rsidR="00483EC3">
        <w:t>dont 12 976,10 </w:t>
      </w:r>
      <w:r w:rsidR="009769CA">
        <w:t>euros</w:t>
      </w:r>
      <w:r w:rsidR="00483EC3">
        <w:t xml:space="preserve"> en droits</w:t>
      </w:r>
      <w:r w:rsidR="00693FB3">
        <w:t>,</w:t>
      </w:r>
      <w:r w:rsidR="00483EC3">
        <w:t xml:space="preserve"> n’a été admis qu’à titre définitif et privilégié, à défaut de l’être à titre hypothécaire et subsidiairement privilégié ;</w:t>
      </w:r>
    </w:p>
    <w:p w:rsidR="00BA1164" w:rsidRDefault="00BA1164" w:rsidP="00FE3094">
      <w:pPr>
        <w:pStyle w:val="Corpsdetexte"/>
        <w:spacing w:before="280" w:after="280"/>
        <w:ind w:left="567" w:firstLine="851"/>
      </w:pPr>
      <w:r w:rsidRPr="00BA1164">
        <w:t xml:space="preserve">Attendu </w:t>
      </w:r>
      <w:r w:rsidR="00122AD1">
        <w:t xml:space="preserve">en troisième lieu </w:t>
      </w:r>
      <w:r w:rsidRPr="00BA1164">
        <w:t>que le liquidateur a mentionné le 30 août 2005 sur l’état de collocation que</w:t>
      </w:r>
      <w:r w:rsidR="00317DAC">
        <w:t>,</w:t>
      </w:r>
      <w:r w:rsidRPr="00BA1164">
        <w:t xml:space="preserve"> le SIE de Roubaix-Nord n’ayant pas déclaré sa créance à titre hypothécaire de second rang, le solde serait réparti entre les différents créanciers admis selon leur rang ; </w:t>
      </w:r>
    </w:p>
    <w:p w:rsidR="0020643F" w:rsidRDefault="0020643F" w:rsidP="00FE3094">
      <w:pPr>
        <w:pStyle w:val="Corpsdetexte"/>
        <w:spacing w:before="280" w:after="280"/>
        <w:ind w:left="567" w:firstLine="851"/>
      </w:pPr>
      <w:r>
        <w:t xml:space="preserve">Attendu que </w:t>
      </w:r>
      <w:r w:rsidR="005A7A29">
        <w:t xml:space="preserve">ces trois manquements sont intervenus sous la gestion de </w:t>
      </w:r>
      <w:r w:rsidR="009C0D9C">
        <w:t>Mme X</w:t>
      </w:r>
      <w:r w:rsidR="005A7A29">
        <w:t>;</w:t>
      </w:r>
      <w:r>
        <w:t xml:space="preserve"> </w:t>
      </w:r>
    </w:p>
    <w:p w:rsidR="0038550C" w:rsidRDefault="0038550C" w:rsidP="00FE3094">
      <w:pPr>
        <w:pStyle w:val="ordinaire"/>
        <w:spacing w:before="280" w:after="280"/>
        <w:ind w:left="567" w:firstLine="851"/>
      </w:pPr>
      <w:r>
        <w:lastRenderedPageBreak/>
        <w:t xml:space="preserve">Considérant que la responsabilité des comptables du fait du recouvrement des recettes s’apprécie au regard de l’étendue de leurs diligences qui doivent être « rapides, complètes et adéquates » ; que le Conseil d’Etat a jugé le 27 octobre 2000 que </w:t>
      </w:r>
      <w:r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r>
        <w:t xml:space="preserve"> </w:t>
      </w:r>
    </w:p>
    <w:p w:rsidR="00C8687E" w:rsidRPr="002369CA" w:rsidRDefault="00C8687E" w:rsidP="00FE3094">
      <w:pPr>
        <w:pStyle w:val="ordinaire"/>
        <w:spacing w:before="280" w:after="280"/>
        <w:ind w:left="567" w:firstLine="851"/>
      </w:pPr>
      <w:r>
        <w:t>Atten</w:t>
      </w:r>
      <w:r w:rsidR="00D5273A">
        <w:t>d</w:t>
      </w:r>
      <w:r>
        <w:t>u qu’aux termes de l’article 60 de la loi du 23 février 1</w:t>
      </w:r>
      <w:r w:rsidR="00E2389D">
        <w:t>9</w:t>
      </w:r>
      <w:r>
        <w:t>63</w:t>
      </w:r>
      <w:r w:rsidR="00E2389D">
        <w:t xml:space="preserve">, I, </w:t>
      </w:r>
      <w:r w:rsidR="00E4314D">
        <w:t>2</w:t>
      </w:r>
      <w:r w:rsidR="0092554A" w:rsidRPr="0092554A">
        <w:rPr>
          <w:vertAlign w:val="superscript"/>
        </w:rPr>
        <w:t>ème</w:t>
      </w:r>
      <w:r w:rsidR="0092554A">
        <w:rPr>
          <w:vertAlign w:val="superscript"/>
        </w:rPr>
        <w:t> </w:t>
      </w:r>
      <w:r w:rsidR="00E2389D">
        <w:t>alin</w:t>
      </w:r>
      <w:r w:rsidR="005401F4">
        <w:t>é</w:t>
      </w:r>
      <w:r w:rsidR="00E2389D">
        <w:t>a, « </w:t>
      </w:r>
      <w:r w:rsidR="00E2389D" w:rsidRPr="006A346E">
        <w:rPr>
          <w:i/>
        </w:rPr>
        <w:t>l</w:t>
      </w:r>
      <w:r w:rsidR="00E4314D" w:rsidRPr="006A346E">
        <w:rPr>
          <w:i/>
        </w:rPr>
        <w:t>es</w:t>
      </w:r>
      <w:r w:rsidR="00E2389D" w:rsidRPr="006A346E">
        <w:rPr>
          <w:i/>
        </w:rPr>
        <w:t xml:space="preserve"> comptables</w:t>
      </w:r>
      <w:r w:rsidR="00E4314D" w:rsidRPr="006A346E">
        <w:rPr>
          <w:i/>
        </w:rPr>
        <w:t xml:space="preserve"> publics sont personnellement </w:t>
      </w:r>
      <w:r w:rsidR="00566D79" w:rsidRPr="006A346E">
        <w:rPr>
          <w:i/>
        </w:rPr>
        <w:t xml:space="preserve">responsables </w:t>
      </w:r>
      <w:r w:rsidR="00E4314D" w:rsidRPr="006A346E">
        <w:rPr>
          <w:i/>
        </w:rPr>
        <w:t xml:space="preserve">des contrôles qu’ils sont tenus d’assurer </w:t>
      </w:r>
      <w:r w:rsidR="00D5273A" w:rsidRPr="006A346E">
        <w:rPr>
          <w:i/>
        </w:rPr>
        <w:t>en matière de recette</w:t>
      </w:r>
      <w:r w:rsidR="00D5273A">
        <w:t> » ;</w:t>
      </w:r>
    </w:p>
    <w:p w:rsidR="00D5273A" w:rsidRDefault="00D5273A" w:rsidP="00FE3094">
      <w:pPr>
        <w:pStyle w:val="ordinaire"/>
        <w:spacing w:before="280" w:after="280"/>
        <w:ind w:left="567" w:firstLine="851"/>
      </w:pPr>
      <w:r>
        <w:t xml:space="preserve">Attendu </w:t>
      </w:r>
      <w:r w:rsidRPr="002369CA">
        <w:t>qu’en ne revendiquant pas le bénéfice hypothécaire d’une partie de sa créance</w:t>
      </w:r>
      <w:r w:rsidR="00461E02">
        <w:t>,</w:t>
      </w:r>
      <w:r w:rsidRPr="002369CA">
        <w:t xml:space="preserve"> </w:t>
      </w:r>
      <w:r w:rsidR="009C0D9C">
        <w:t>Mme X</w:t>
      </w:r>
      <w:r w:rsidRPr="002369CA">
        <w:t>, en fonctions du 10 mars 2000 au 16 décembre 2005, n</w:t>
      </w:r>
      <w:r>
        <w:t xml:space="preserve">’a pas exercé des diligences complètes et adéquates et ne </w:t>
      </w:r>
      <w:r w:rsidRPr="002369CA">
        <w:t xml:space="preserve">s’est </w:t>
      </w:r>
      <w:r>
        <w:t xml:space="preserve">donc </w:t>
      </w:r>
      <w:r w:rsidRPr="002369CA">
        <w:t xml:space="preserve">pas acquittée de ses obligations </w:t>
      </w:r>
      <w:r>
        <w:t>;</w:t>
      </w:r>
      <w:r w:rsidRPr="002369CA">
        <w:t xml:space="preserve"> </w:t>
      </w:r>
      <w:r>
        <w:t xml:space="preserve">que ces manquements ont fait perdre au Trésor sa qualité de créancier hypothécaire ; </w:t>
      </w:r>
    </w:p>
    <w:p w:rsidR="00122AD1" w:rsidRDefault="00122AD1" w:rsidP="00FE3094">
      <w:pPr>
        <w:pStyle w:val="ParagrapheStandard"/>
        <w:spacing w:before="280" w:after="280" w:line="240" w:lineRule="auto"/>
        <w:ind w:firstLine="851"/>
      </w:pPr>
      <w:r w:rsidRPr="00BA1164">
        <w:t>Attendu que M.</w:t>
      </w:r>
      <w:r w:rsidR="00566D79">
        <w:t> </w:t>
      </w:r>
      <w:r w:rsidR="009C0D9C">
        <w:t>Z</w:t>
      </w:r>
      <w:r w:rsidRPr="00BA1164">
        <w:t xml:space="preserve">, comptable </w:t>
      </w:r>
      <w:r>
        <w:t xml:space="preserve">successeur de </w:t>
      </w:r>
      <w:r w:rsidR="009C0D9C">
        <w:t>Mme X</w:t>
      </w:r>
      <w:r>
        <w:t xml:space="preserve">, </w:t>
      </w:r>
      <w:r w:rsidRPr="00BA1164">
        <w:t xml:space="preserve">en fonctions du 17 décembre 2005 au 3 décembre 2007, a formulé le 8 novembre 2006 des réserves sur </w:t>
      </w:r>
      <w:r w:rsidR="005A7A29">
        <w:t>la créance en cause</w:t>
      </w:r>
      <w:r w:rsidRPr="00BA1164">
        <w:t>,</w:t>
      </w:r>
      <w:r w:rsidR="005A7A29">
        <w:t xml:space="preserve"> réserves </w:t>
      </w:r>
      <w:r w:rsidRPr="00BA1164">
        <w:t xml:space="preserve">aux termes desquelles : </w:t>
      </w:r>
      <w:r w:rsidRPr="005401F4">
        <w:rPr>
          <w:i/>
        </w:rPr>
        <w:t>« la recette de</w:t>
      </w:r>
      <w:r w:rsidR="00566D79" w:rsidRPr="005401F4">
        <w:rPr>
          <w:i/>
        </w:rPr>
        <w:t> </w:t>
      </w:r>
      <w:r w:rsidRPr="005401F4">
        <w:rPr>
          <w:i/>
        </w:rPr>
        <w:t>Roubaix-Nord ne figure pas en qualité de créancier hypothécaire sur l’état de collocation du 30</w:t>
      </w:r>
      <w:r w:rsidR="00566D79" w:rsidRPr="005401F4">
        <w:rPr>
          <w:i/>
        </w:rPr>
        <w:t> </w:t>
      </w:r>
      <w:r w:rsidRPr="005401F4">
        <w:rPr>
          <w:i/>
        </w:rPr>
        <w:t>août</w:t>
      </w:r>
      <w:r w:rsidR="00566D79" w:rsidRPr="005401F4">
        <w:rPr>
          <w:i/>
        </w:rPr>
        <w:t> </w:t>
      </w:r>
      <w:r w:rsidRPr="005401F4">
        <w:rPr>
          <w:i/>
        </w:rPr>
        <w:t>2005 suite à la vente de l’immeuble et n’a pas participé à la distribution du prix de vente en qualité de créancier hypothécaire de second rang »</w:t>
      </w:r>
      <w:r w:rsidRPr="00BA1164">
        <w:t xml:space="preserve"> ; </w:t>
      </w:r>
    </w:p>
    <w:p w:rsidR="00BA1164" w:rsidRDefault="00483EC3" w:rsidP="00FE3094">
      <w:pPr>
        <w:pStyle w:val="Corpsdetexte"/>
        <w:spacing w:before="280" w:after="280"/>
        <w:ind w:left="567" w:firstLine="851"/>
      </w:pPr>
      <w:r>
        <w:t>Attendu qu</w:t>
      </w:r>
      <w:r w:rsidR="00047087">
        <w:t xml:space="preserve">e deux ans </w:t>
      </w:r>
      <w:r w:rsidR="00606036">
        <w:t xml:space="preserve">après la sortie de fonctions de </w:t>
      </w:r>
      <w:r w:rsidR="009C0D9C">
        <w:t>Mme X</w:t>
      </w:r>
      <w:r w:rsidR="00606036">
        <w:t>, le</w:t>
      </w:r>
      <w:r w:rsidR="00461E02">
        <w:t xml:space="preserve"> </w:t>
      </w:r>
      <w:r w:rsidR="00606036">
        <w:t>16</w:t>
      </w:r>
      <w:r w:rsidR="00566D79">
        <w:t> </w:t>
      </w:r>
      <w:r w:rsidR="00606036">
        <w:t>décembre</w:t>
      </w:r>
      <w:r w:rsidR="00566D79">
        <w:t> </w:t>
      </w:r>
      <w:r w:rsidR="00047087">
        <w:t xml:space="preserve">2005, </w:t>
      </w:r>
      <w:r>
        <w:t>l’état de reddition des comptes du liquidateur</w:t>
      </w:r>
      <w:r w:rsidR="00047087">
        <w:t>, établi le</w:t>
      </w:r>
      <w:r w:rsidR="00461E02">
        <w:t xml:space="preserve"> </w:t>
      </w:r>
      <w:r>
        <w:t>19 décembre</w:t>
      </w:r>
      <w:r w:rsidR="00566D79">
        <w:t> </w:t>
      </w:r>
      <w:r>
        <w:t xml:space="preserve">2007, </w:t>
      </w:r>
      <w:r w:rsidR="00047087">
        <w:t xml:space="preserve">montre que </w:t>
      </w:r>
      <w:r>
        <w:t xml:space="preserve">le produit de la vente </w:t>
      </w:r>
      <w:r w:rsidR="00BA1164" w:rsidRPr="00BA1164">
        <w:t>du bien immobilier grevé a</w:t>
      </w:r>
      <w:r w:rsidR="00461E02">
        <w:t xml:space="preserve"> </w:t>
      </w:r>
      <w:r w:rsidR="00BA1164" w:rsidRPr="00BA1164">
        <w:t>conduit à la distribution d’une somme de 88 988 euros</w:t>
      </w:r>
      <w:r w:rsidR="00317DAC">
        <w:t>,</w:t>
      </w:r>
      <w:r w:rsidR="00BA1164" w:rsidRPr="00BA1164">
        <w:t xml:space="preserve"> ramenée à 52</w:t>
      </w:r>
      <w:r w:rsidR="00566D79">
        <w:t> </w:t>
      </w:r>
      <w:r w:rsidR="00BA1164" w:rsidRPr="00BA1164">
        <w:t>048</w:t>
      </w:r>
      <w:r w:rsidR="00566D79">
        <w:t> </w:t>
      </w:r>
      <w:r w:rsidR="00BA1164" w:rsidRPr="00BA1164">
        <w:t xml:space="preserve">euros après règlement </w:t>
      </w:r>
      <w:r w:rsidR="00BA1164">
        <w:t xml:space="preserve">des frais de justice et </w:t>
      </w:r>
      <w:r w:rsidR="00BA1164" w:rsidRPr="00BA1164">
        <w:t>de la créance hypothécaire de la banque prêteuse de deniers</w:t>
      </w:r>
      <w:r w:rsidR="00BA1164">
        <w:t xml:space="preserve"> ; que </w:t>
      </w:r>
      <w:r>
        <w:t>le surplus</w:t>
      </w:r>
      <w:r w:rsidR="00A6477D">
        <w:t>,</w:t>
      </w:r>
      <w:r>
        <w:t xml:space="preserve"> soit 52 048,22</w:t>
      </w:r>
      <w:r w:rsidR="00566D79">
        <w:t> </w:t>
      </w:r>
      <w:r w:rsidR="009769CA">
        <w:t>euros</w:t>
      </w:r>
      <w:r w:rsidR="00A6477D">
        <w:t>, a</w:t>
      </w:r>
      <w:r>
        <w:t xml:space="preserve"> été distribué à trois créanciers privilégiés : les trésoreries de Roubaix</w:t>
      </w:r>
      <w:r w:rsidR="00D67577">
        <w:t>-</w:t>
      </w:r>
      <w:r>
        <w:t>Ouest et Wattignies et le SIE de Roubaix-Nord, à</w:t>
      </w:r>
      <w:r w:rsidR="00CE3848">
        <w:t xml:space="preserve"> </w:t>
      </w:r>
      <w:r>
        <w:t xml:space="preserve">hauteur respectivement de 971,81 </w:t>
      </w:r>
      <w:r w:rsidR="009769CA">
        <w:t>euros</w:t>
      </w:r>
      <w:r>
        <w:t xml:space="preserve">, 7 896,51 </w:t>
      </w:r>
      <w:r w:rsidR="009769CA">
        <w:t>euros</w:t>
      </w:r>
      <w:r>
        <w:t xml:space="preserve"> et 43 179,90 </w:t>
      </w:r>
      <w:r w:rsidR="009769CA">
        <w:t>euros</w:t>
      </w:r>
      <w:r>
        <w:t xml:space="preserve"> ; </w:t>
      </w:r>
      <w:r w:rsidR="00EE717C">
        <w:t>que cette distribution</w:t>
      </w:r>
      <w:r w:rsidR="00B055F7">
        <w:t xml:space="preserve"> en faveur</w:t>
      </w:r>
      <w:r w:rsidR="00EE717C">
        <w:t xml:space="preserve"> </w:t>
      </w:r>
      <w:r w:rsidR="00B055F7">
        <w:t>du SIE de Roubaix Nord, résultant de l’absence de créancier</w:t>
      </w:r>
      <w:r w:rsidR="00EB3214">
        <w:t>s</w:t>
      </w:r>
      <w:r w:rsidR="00B055F7">
        <w:t xml:space="preserve"> hypothécaires, </w:t>
      </w:r>
      <w:r w:rsidR="00EE706B">
        <w:t>pourra être évoquée à l’appui d’une demande de remise gracieuse ;</w:t>
      </w:r>
      <w:r w:rsidR="00EE717C">
        <w:t xml:space="preserve">  </w:t>
      </w:r>
    </w:p>
    <w:p w:rsidR="00483EC3" w:rsidRDefault="00453B40" w:rsidP="00FE3094">
      <w:pPr>
        <w:pStyle w:val="ParagrapheStandard"/>
        <w:spacing w:before="280" w:after="280" w:line="240" w:lineRule="auto"/>
        <w:ind w:firstLine="851"/>
      </w:pPr>
      <w:r>
        <w:t>Attendu qu</w:t>
      </w:r>
      <w:r w:rsidR="00A53741">
        <w:t>’en réponse à la Cour,</w:t>
      </w:r>
      <w:r w:rsidR="0050040D">
        <w:t xml:space="preserve"> </w:t>
      </w:r>
      <w:r w:rsidR="009C0D9C">
        <w:t>Mme X</w:t>
      </w:r>
      <w:r w:rsidR="00213529">
        <w:t xml:space="preserve"> </w:t>
      </w:r>
      <w:r w:rsidR="00A6477D">
        <w:t>a reconstitué</w:t>
      </w:r>
      <w:r w:rsidR="00483EC3">
        <w:t xml:space="preserve"> la distribution de </w:t>
      </w:r>
      <w:r w:rsidR="00FF0AD7">
        <w:t>la</w:t>
      </w:r>
      <w:r w:rsidR="00483EC3">
        <w:t xml:space="preserve"> somme</w:t>
      </w:r>
      <w:r w:rsidR="00FF0AD7">
        <w:t xml:space="preserve"> produite par la vente de l’immeuble grevé</w:t>
      </w:r>
      <w:r w:rsidR="00483EC3">
        <w:t xml:space="preserve">, telle qu’elle aurait été répartie si elle n’avait pas omis de déclarer </w:t>
      </w:r>
      <w:r w:rsidR="00A6477D">
        <w:t>sa créance à titre hypothécaire</w:t>
      </w:r>
      <w:r>
        <w:t> ; qu</w:t>
      </w:r>
      <w:r w:rsidR="009E7C88">
        <w:t>e</w:t>
      </w:r>
      <w:r w:rsidR="00483EC3">
        <w:t xml:space="preserve"> selon elle, le</w:t>
      </w:r>
      <w:r w:rsidR="00CE3848">
        <w:t xml:space="preserve"> </w:t>
      </w:r>
      <w:r w:rsidR="00483EC3">
        <w:t>dividende du SIE R</w:t>
      </w:r>
      <w:r w:rsidR="009769CA">
        <w:t>oubaix</w:t>
      </w:r>
      <w:r w:rsidR="00483EC3">
        <w:t>-N</w:t>
      </w:r>
      <w:r w:rsidR="009769CA">
        <w:t>ord</w:t>
      </w:r>
      <w:r w:rsidR="00483EC3">
        <w:t xml:space="preserve"> ne se serait élevé qu’à 42</w:t>
      </w:r>
      <w:r w:rsidR="00D67577">
        <w:t> </w:t>
      </w:r>
      <w:r w:rsidR="00483EC3">
        <w:t>170</w:t>
      </w:r>
      <w:r w:rsidR="00D67577">
        <w:t> </w:t>
      </w:r>
      <w:r w:rsidR="00483EC3">
        <w:t>euros au lieu des</w:t>
      </w:r>
      <w:r w:rsidR="00D67577">
        <w:t> </w:t>
      </w:r>
      <w:r w:rsidR="00483EC3">
        <w:t>43</w:t>
      </w:r>
      <w:r w:rsidR="00A6477D">
        <w:t> </w:t>
      </w:r>
      <w:r w:rsidR="00483EC3">
        <w:t>179</w:t>
      </w:r>
      <w:r w:rsidR="00A6477D">
        <w:t>,90</w:t>
      </w:r>
      <w:r w:rsidR="00D67577">
        <w:t> </w:t>
      </w:r>
      <w:r w:rsidR="00483EC3">
        <w:t>euros obtenu</w:t>
      </w:r>
      <w:r w:rsidR="0050040D">
        <w:t>s</w:t>
      </w:r>
      <w:r w:rsidR="00483EC3">
        <w:t xml:space="preserve"> malgré l’erreur commise dans sa déclaration</w:t>
      </w:r>
      <w:r>
        <w:t> ;</w:t>
      </w:r>
      <w:r w:rsidR="00483EC3">
        <w:t xml:space="preserve"> </w:t>
      </w:r>
    </w:p>
    <w:p w:rsidR="00483EC3" w:rsidRDefault="00453B40" w:rsidP="00FE3094">
      <w:pPr>
        <w:pStyle w:val="ParagrapheStandard"/>
        <w:spacing w:before="280" w:after="280" w:line="240" w:lineRule="auto"/>
        <w:ind w:firstLine="851"/>
      </w:pPr>
      <w:r>
        <w:t>Attendu qu</w:t>
      </w:r>
      <w:r w:rsidR="00A6477D">
        <w:t>e</w:t>
      </w:r>
      <w:r w:rsidR="00483EC3">
        <w:t xml:space="preserve"> </w:t>
      </w:r>
      <w:r w:rsidR="009C0D9C">
        <w:t>Mme X</w:t>
      </w:r>
      <w:r w:rsidR="00483EC3">
        <w:t xml:space="preserve"> entend ainsi démontrer que le Trésor n’a pas été lésé par l’absence de déclaration du caractère hypothécaire de sa créance</w:t>
      </w:r>
      <w:r>
        <w:t> </w:t>
      </w:r>
      <w:r w:rsidR="00A6477D" w:rsidRPr="00A6477D">
        <w:t>puisque in fine, le service a perçu du liquidateur le 27</w:t>
      </w:r>
      <w:r w:rsidR="00D67577">
        <w:t> </w:t>
      </w:r>
      <w:r w:rsidR="00A6477D" w:rsidRPr="00A6477D">
        <w:t>décembre</w:t>
      </w:r>
      <w:r w:rsidR="00D67577">
        <w:t> </w:t>
      </w:r>
      <w:r w:rsidR="00A6477D" w:rsidRPr="00A6477D">
        <w:t>2007</w:t>
      </w:r>
      <w:r w:rsidR="00A6477D">
        <w:t xml:space="preserve"> </w:t>
      </w:r>
      <w:r w:rsidR="00A6477D" w:rsidRPr="00A6477D">
        <w:t>un versement de</w:t>
      </w:r>
      <w:r w:rsidR="00D67577">
        <w:t> </w:t>
      </w:r>
      <w:r w:rsidR="00A6477D" w:rsidRPr="00A6477D">
        <w:t>43</w:t>
      </w:r>
      <w:r w:rsidR="00D67577">
        <w:t> </w:t>
      </w:r>
      <w:r w:rsidR="00A6477D" w:rsidRPr="00A6477D">
        <w:t>179,90</w:t>
      </w:r>
      <w:r w:rsidR="00D67577">
        <w:t> </w:t>
      </w:r>
      <w:r w:rsidR="00A6477D" w:rsidRPr="00A6477D">
        <w:t>euros</w:t>
      </w:r>
      <w:r w:rsidR="00A6477D">
        <w:t>,</w:t>
      </w:r>
      <w:r w:rsidR="00A6477D" w:rsidRPr="00A6477D">
        <w:t xml:space="preserve"> </w:t>
      </w:r>
      <w:r w:rsidR="00A6477D">
        <w:t>supérieur au montant qu’il aurait reçu si elle avait bien procédé à l’inscription hypothécaire de la créance ;</w:t>
      </w:r>
    </w:p>
    <w:p w:rsidR="0050040D" w:rsidRDefault="0050040D" w:rsidP="00FE3094">
      <w:pPr>
        <w:pStyle w:val="ordinaire"/>
        <w:spacing w:before="280" w:after="280"/>
        <w:ind w:left="567" w:firstLine="851"/>
      </w:pPr>
      <w:r w:rsidRPr="0050040D">
        <w:lastRenderedPageBreak/>
        <w:t xml:space="preserve">Considérant </w:t>
      </w:r>
      <w:r w:rsidR="00862B46">
        <w:t xml:space="preserve">toutefois </w:t>
      </w:r>
      <w:r w:rsidRPr="0050040D">
        <w:t xml:space="preserve">que </w:t>
      </w:r>
      <w:r w:rsidR="00B122B3">
        <w:t xml:space="preserve">ce n’est pas </w:t>
      </w:r>
      <w:r w:rsidRPr="0050040D">
        <w:t xml:space="preserve">l’absence de préjudice subi par le Trésor </w:t>
      </w:r>
      <w:r w:rsidR="00AE77EA">
        <w:t xml:space="preserve">qui fonde </w:t>
      </w:r>
      <w:r w:rsidRPr="0050040D">
        <w:t xml:space="preserve">la responsabilité </w:t>
      </w:r>
      <w:r w:rsidR="00AE77EA">
        <w:t xml:space="preserve">des comptables </w:t>
      </w:r>
      <w:r w:rsidRPr="0050040D">
        <w:t>encourue par un comptable à chaque moment du processus de recouvrement d’une créance ;</w:t>
      </w:r>
    </w:p>
    <w:p w:rsidR="00BA1164" w:rsidRDefault="00BA1164" w:rsidP="00FE3094">
      <w:pPr>
        <w:pStyle w:val="ordinaire"/>
        <w:spacing w:before="280" w:after="280"/>
        <w:ind w:left="567" w:firstLine="851"/>
      </w:pPr>
      <w:r>
        <w:t xml:space="preserve">Attendu que </w:t>
      </w:r>
      <w:r w:rsidR="009C0D9C">
        <w:t>Mme X</w:t>
      </w:r>
      <w:r>
        <w:t>, devant la Cour, a relevé</w:t>
      </w:r>
      <w:r w:rsidR="00E80A69">
        <w:t xml:space="preserve">, à décharge, </w:t>
      </w:r>
      <w:r>
        <w:t xml:space="preserve">les difficultés particulières rencontrées dans l’exercice de ses fonctions en raison des caractéristiques </w:t>
      </w:r>
      <w:r w:rsidR="007C0A73">
        <w:t xml:space="preserve">spécifiques du tissu économique et social </w:t>
      </w:r>
      <w:r>
        <w:t>local et de problèmes d’organisation administrative ;</w:t>
      </w:r>
    </w:p>
    <w:p w:rsidR="00BA1164" w:rsidRDefault="00BA1164" w:rsidP="00FE3094">
      <w:pPr>
        <w:pStyle w:val="ordinaire"/>
        <w:spacing w:before="280" w:after="280"/>
        <w:ind w:left="567" w:firstLine="851"/>
      </w:pPr>
      <w:r>
        <w:t>Considérant que, si ces facteurs p</w:t>
      </w:r>
      <w:r w:rsidR="00CA28C8">
        <w:t xml:space="preserve">ourront </w:t>
      </w:r>
      <w:r w:rsidR="00FF0AD7">
        <w:t xml:space="preserve">être </w:t>
      </w:r>
      <w:r>
        <w:t>utilement</w:t>
      </w:r>
      <w:r w:rsidR="00FF0AD7">
        <w:t xml:space="preserve"> invoqués à l’appui d’</w:t>
      </w:r>
      <w:r>
        <w:t xml:space="preserve">une demande de remise gracieuse, ils sont sans incidence sur l’appréciation </w:t>
      </w:r>
      <w:r w:rsidR="00CA28C8">
        <w:t>par le</w:t>
      </w:r>
      <w:r>
        <w:t xml:space="preserve"> juge des comptes</w:t>
      </w:r>
      <w:r w:rsidR="00CE3848">
        <w:t xml:space="preserve"> </w:t>
      </w:r>
      <w:r w:rsidR="00CA28C8">
        <w:t xml:space="preserve">de la responsabilité du comptable </w:t>
      </w:r>
      <w:r>
        <w:t>;</w:t>
      </w:r>
    </w:p>
    <w:p w:rsidR="00483EC3" w:rsidRPr="002369CA" w:rsidRDefault="00654737" w:rsidP="00FE3094">
      <w:pPr>
        <w:pStyle w:val="ordinaire"/>
        <w:spacing w:before="280" w:after="280"/>
        <w:ind w:left="567" w:firstLine="851"/>
        <w:rPr>
          <w:i/>
        </w:rPr>
      </w:pPr>
      <w:r>
        <w:t>Attendu qu’a</w:t>
      </w:r>
      <w:r w:rsidR="00483EC3">
        <w:t>ux termes de l'article 60 modifié de la loi n°</w:t>
      </w:r>
      <w:r w:rsidR="00D67577">
        <w:t> </w:t>
      </w:r>
      <w:r w:rsidR="00483EC3">
        <w:t>63-156 du 23 février</w:t>
      </w:r>
      <w:r w:rsidR="00D67577">
        <w:t> </w:t>
      </w:r>
      <w:r w:rsidR="00483EC3">
        <w:t xml:space="preserve">1963 : </w:t>
      </w:r>
      <w:r w:rsidR="00483EC3" w:rsidRPr="002369CA">
        <w:rPr>
          <w:i/>
        </w:rPr>
        <w:t>« les comptables publics sont personnellement et pécuniairement responsables du recouvrement des recettes</w:t>
      </w:r>
      <w:proofErr w:type="gramStart"/>
      <w:r w:rsidR="00483EC3" w:rsidRPr="002369CA">
        <w:rPr>
          <w:i/>
        </w:rPr>
        <w:t>…(</w:t>
      </w:r>
      <w:proofErr w:type="gramEnd"/>
      <w:r w:rsidR="00483EC3" w:rsidRPr="002369CA">
        <w:rPr>
          <w:i/>
        </w:rPr>
        <w:t>paragraphe I- al. 1)… des contrôles qu’ils sont tenus d’</w:t>
      </w:r>
      <w:r w:rsidR="005401F4">
        <w:rPr>
          <w:i/>
        </w:rPr>
        <w:t>assurer</w:t>
      </w:r>
      <w:r w:rsidR="00483EC3" w:rsidRPr="002369CA">
        <w:rPr>
          <w:i/>
        </w:rPr>
        <w:t xml:space="preserve"> en matière de recette</w:t>
      </w:r>
      <w:r w:rsidR="007B620D">
        <w:rPr>
          <w:i/>
        </w:rPr>
        <w:t>s</w:t>
      </w:r>
      <w:r w:rsidR="00483EC3" w:rsidRPr="002369CA">
        <w:rPr>
          <w:i/>
        </w:rPr>
        <w:t>…dans les conditions prévues par le règlement général sur la comptabilité publique (paragraphe I- al. 2). IV). Le comptable public dont la responsabilité pécuniaire est mise en jeu a l’obligation de verser immédiatement de ses deniers personnels une somme égale au montant de la perte de recette subie</w:t>
      </w:r>
      <w:proofErr w:type="gramStart"/>
      <w:r w:rsidR="00483EC3" w:rsidRPr="002369CA">
        <w:rPr>
          <w:i/>
        </w:rPr>
        <w:t>…(</w:t>
      </w:r>
      <w:proofErr w:type="gramEnd"/>
      <w:r w:rsidR="00483EC3" w:rsidRPr="002369CA">
        <w:rPr>
          <w:i/>
        </w:rPr>
        <w:t xml:space="preserve">paragraphe </w:t>
      </w:r>
      <w:proofErr w:type="spellStart"/>
      <w:r w:rsidR="00483EC3" w:rsidRPr="002369CA">
        <w:rPr>
          <w:i/>
        </w:rPr>
        <w:t>VI-al</w:t>
      </w:r>
      <w:proofErr w:type="spellEnd"/>
      <w:r w:rsidR="00483EC3" w:rsidRPr="002369CA">
        <w:rPr>
          <w:i/>
        </w:rPr>
        <w:t>. 1) »</w:t>
      </w:r>
      <w:r w:rsidRPr="002369CA">
        <w:rPr>
          <w:i/>
        </w:rPr>
        <w:t> ;</w:t>
      </w:r>
      <w:r w:rsidR="00483EC3" w:rsidRPr="002369CA">
        <w:rPr>
          <w:i/>
        </w:rPr>
        <w:t xml:space="preserve"> </w:t>
      </w:r>
    </w:p>
    <w:p w:rsidR="00483EC3" w:rsidRPr="00412039" w:rsidRDefault="00B75EE1" w:rsidP="00FE3094">
      <w:pPr>
        <w:pStyle w:val="ordinaire"/>
        <w:spacing w:before="280" w:after="280"/>
        <w:ind w:left="567" w:firstLine="851"/>
      </w:pPr>
      <w:r>
        <w:t xml:space="preserve">Considérant </w:t>
      </w:r>
      <w:r w:rsidR="00654737">
        <w:t xml:space="preserve">que </w:t>
      </w:r>
      <w:r w:rsidR="009C0D9C">
        <w:t>Mme X</w:t>
      </w:r>
      <w:r w:rsidR="00483EC3">
        <w:t xml:space="preserve"> </w:t>
      </w:r>
      <w:r w:rsidR="00654737">
        <w:t>doit être constitué</w:t>
      </w:r>
      <w:r w:rsidR="009769CA">
        <w:t>e</w:t>
      </w:r>
      <w:r w:rsidR="00654737">
        <w:t xml:space="preserve"> débitrice envers l’Etat de </w:t>
      </w:r>
      <w:r w:rsidR="00483EC3">
        <w:t xml:space="preserve">la somme </w:t>
      </w:r>
      <w:r w:rsidR="00483EC3" w:rsidRPr="00412039">
        <w:t xml:space="preserve">de </w:t>
      </w:r>
      <w:r w:rsidR="00483EC3">
        <w:t>12</w:t>
      </w:r>
      <w:r w:rsidR="00654737">
        <w:t> </w:t>
      </w:r>
      <w:r w:rsidR="00483EC3">
        <w:t>976,10</w:t>
      </w:r>
      <w:r w:rsidR="00483EC3" w:rsidRPr="00412039">
        <w:t xml:space="preserve"> euros</w:t>
      </w:r>
      <w:r w:rsidR="00483EC3">
        <w:t xml:space="preserve">, </w:t>
      </w:r>
      <w:r w:rsidR="00483EC3" w:rsidRPr="00412039">
        <w:t>au titre de l’année 200</w:t>
      </w:r>
      <w:r w:rsidR="00483EC3">
        <w:t>4</w:t>
      </w:r>
      <w:r w:rsidR="00654737">
        <w:t> ;</w:t>
      </w:r>
    </w:p>
    <w:p w:rsidR="00483EC3" w:rsidRPr="00F311B1" w:rsidRDefault="00654737" w:rsidP="00FE3094">
      <w:pPr>
        <w:pStyle w:val="ordinaire"/>
        <w:spacing w:before="280" w:after="280"/>
        <w:ind w:left="567" w:firstLine="851"/>
      </w:pPr>
      <w:r>
        <w:t>Attendu qu’a</w:t>
      </w:r>
      <w:r w:rsidR="00483EC3">
        <w:t>ux termes du paragraphe VIII de l’article 60 modifié de la loi n°</w:t>
      </w:r>
      <w:r w:rsidR="00CD66FA">
        <w:t> </w:t>
      </w:r>
      <w:r w:rsidR="00483EC3">
        <w:t xml:space="preserve">63-156 du 23 février 1963 les intérêts courent </w:t>
      </w:r>
      <w:r w:rsidR="00483EC3" w:rsidRPr="00F311B1">
        <w:t>« </w:t>
      </w:r>
      <w:r w:rsidR="00483EC3" w:rsidRPr="000B3100">
        <w:rPr>
          <w:i/>
        </w:rPr>
        <w:t>au taux légal à compter du premier acte de mise en jeu de la responsabilité personnelle et pécuniaire des comptables publics »</w:t>
      </w:r>
      <w:r>
        <w:t> ;</w:t>
      </w:r>
      <w:r w:rsidR="00483EC3" w:rsidRPr="00F311B1">
        <w:t xml:space="preserve"> </w:t>
      </w:r>
    </w:p>
    <w:p w:rsidR="00483EC3" w:rsidRDefault="00654737" w:rsidP="00FE3094">
      <w:pPr>
        <w:pStyle w:val="ordinaire"/>
        <w:spacing w:before="280" w:after="280"/>
        <w:ind w:left="567" w:firstLine="851"/>
      </w:pPr>
      <w:r>
        <w:t>Attendu que</w:t>
      </w:r>
      <w:r w:rsidR="00483EC3">
        <w:t xml:space="preserve"> le premier acte de mise en jeu de la responsabilité est la  réception par le comptable de la notification du réquisitoire du ministère public</w:t>
      </w:r>
      <w:r>
        <w:t> ; que c</w:t>
      </w:r>
      <w:r w:rsidR="00483EC3">
        <w:t xml:space="preserve">ette notification a été </w:t>
      </w:r>
      <w:r>
        <w:t xml:space="preserve">transmise </w:t>
      </w:r>
      <w:r w:rsidR="00483EC3">
        <w:t xml:space="preserve">par l’intermédiaire </w:t>
      </w:r>
      <w:r w:rsidR="00483EC3" w:rsidRPr="00C23C0D">
        <w:t>du directeur régional</w:t>
      </w:r>
      <w:r w:rsidR="00483EC3">
        <w:t xml:space="preserve"> des finances publiques du Nord-Pas-de</w:t>
      </w:r>
      <w:r w:rsidR="00ED22C4">
        <w:t>-</w:t>
      </w:r>
      <w:r w:rsidR="00483EC3">
        <w:t>Calais et du département du Nord au comptable qui en a</w:t>
      </w:r>
      <w:r w:rsidR="000B3100">
        <w:t> </w:t>
      </w:r>
      <w:r w:rsidR="00483EC3">
        <w:t>accusé réception le 6 avril 2012</w:t>
      </w:r>
      <w:r>
        <w:t> ; que l</w:t>
      </w:r>
      <w:r w:rsidR="00483EC3">
        <w:t>es intérêts devront donc être calculés à compter de cette date</w:t>
      </w:r>
      <w:r>
        <w:t> ;</w:t>
      </w:r>
      <w:r w:rsidR="00483EC3">
        <w:t xml:space="preserve"> </w:t>
      </w:r>
    </w:p>
    <w:p w:rsidR="00515E8A" w:rsidRDefault="00515E8A" w:rsidP="00FE3094">
      <w:pPr>
        <w:pStyle w:val="Corpsdetexte"/>
        <w:spacing w:before="280" w:after="280"/>
        <w:ind w:left="567" w:firstLine="851"/>
      </w:pPr>
      <w:r>
        <w:t xml:space="preserve">Par ce motif, </w:t>
      </w:r>
    </w:p>
    <w:p w:rsidR="00515E8A" w:rsidRDefault="009C0D9C" w:rsidP="00FE3094">
      <w:pPr>
        <w:pStyle w:val="Corpsdetexte"/>
        <w:spacing w:before="280" w:after="280"/>
        <w:ind w:left="567" w:firstLine="851"/>
      </w:pPr>
      <w:r>
        <w:t>Mme X</w:t>
      </w:r>
      <w:r w:rsidR="00642930">
        <w:t xml:space="preserve"> est constitué</w:t>
      </w:r>
      <w:r w:rsidR="00654737">
        <w:t>e</w:t>
      </w:r>
      <w:r w:rsidR="00642930">
        <w:t xml:space="preserve"> débit</w:t>
      </w:r>
      <w:r w:rsidR="00654737">
        <w:t>rice</w:t>
      </w:r>
      <w:r w:rsidR="00642930">
        <w:t xml:space="preserve"> envers l’Etat au titre de l’année</w:t>
      </w:r>
      <w:r w:rsidR="00ED22C4">
        <w:t> </w:t>
      </w:r>
      <w:r w:rsidR="00642930">
        <w:t>200</w:t>
      </w:r>
      <w:r w:rsidR="00654737">
        <w:t>4</w:t>
      </w:r>
      <w:r w:rsidR="00642930">
        <w:t xml:space="preserve">, de la somme de </w:t>
      </w:r>
      <w:r w:rsidR="00654737">
        <w:t xml:space="preserve">douze mille neuf cent </w:t>
      </w:r>
      <w:proofErr w:type="spellStart"/>
      <w:r w:rsidR="00654737">
        <w:t>soixante seize</w:t>
      </w:r>
      <w:proofErr w:type="spellEnd"/>
      <w:r w:rsidR="00642930">
        <w:t xml:space="preserve"> euros</w:t>
      </w:r>
      <w:r w:rsidR="00654737">
        <w:t xml:space="preserve"> </w:t>
      </w:r>
      <w:r w:rsidR="00CD66FA">
        <w:t xml:space="preserve">et </w:t>
      </w:r>
      <w:r w:rsidR="00654737">
        <w:t>dix centimes</w:t>
      </w:r>
      <w:r w:rsidR="00642930">
        <w:t xml:space="preserve"> (1</w:t>
      </w:r>
      <w:r w:rsidR="00654737">
        <w:t>2 976,10</w:t>
      </w:r>
      <w:r w:rsidR="00CD66FA">
        <w:t> €</w:t>
      </w:r>
      <w:r w:rsidR="00642930">
        <w:t>) augmentée des intérêts de droit à compter du 6 avril 2012.</w:t>
      </w:r>
    </w:p>
    <w:p w:rsidR="00FD169B" w:rsidRDefault="007E5747" w:rsidP="006A346E">
      <w:pPr>
        <w:pStyle w:val="Corpsdetexte"/>
        <w:spacing w:before="280" w:after="280"/>
        <w:ind w:left="1418" w:firstLine="0"/>
        <w:rPr>
          <w:b/>
          <w:u w:val="single"/>
        </w:rPr>
      </w:pPr>
      <w:r>
        <w:rPr>
          <w:b/>
          <w:u w:val="single"/>
        </w:rPr>
        <w:t>Affaire :</w:t>
      </w:r>
      <w:proofErr w:type="gramStart"/>
      <w:r w:rsidR="00D90E8D">
        <w:rPr>
          <w:b/>
          <w:u w:val="single"/>
        </w:rPr>
        <w:t> </w:t>
      </w:r>
      <w:r w:rsidR="00CE3848">
        <w:rPr>
          <w:b/>
          <w:u w:val="single"/>
        </w:rPr>
        <w:t xml:space="preserve"> </w:t>
      </w:r>
      <w:r w:rsidR="00FD169B">
        <w:rPr>
          <w:b/>
          <w:u w:val="single"/>
        </w:rPr>
        <w:t>Société</w:t>
      </w:r>
      <w:proofErr w:type="gramEnd"/>
      <w:r w:rsidR="00FD169B">
        <w:rPr>
          <w:b/>
          <w:u w:val="single"/>
        </w:rPr>
        <w:t xml:space="preserve"> à responsabilité limitée </w:t>
      </w:r>
      <w:r w:rsidR="00CE3848">
        <w:rPr>
          <w:b/>
          <w:u w:val="single"/>
        </w:rPr>
        <w:t>« </w:t>
      </w:r>
      <w:r w:rsidR="00FD169B">
        <w:rPr>
          <w:b/>
          <w:u w:val="single"/>
        </w:rPr>
        <w:t xml:space="preserve">Agence </w:t>
      </w:r>
      <w:r w:rsidR="00CE3848">
        <w:rPr>
          <w:b/>
          <w:u w:val="single"/>
        </w:rPr>
        <w:t>s</w:t>
      </w:r>
      <w:r w:rsidR="00FD169B">
        <w:rPr>
          <w:b/>
          <w:u w:val="single"/>
        </w:rPr>
        <w:t xml:space="preserve">écurité protection </w:t>
      </w:r>
      <w:r w:rsidR="00CE3848">
        <w:rPr>
          <w:b/>
          <w:u w:val="single"/>
        </w:rPr>
        <w:t>p</w:t>
      </w:r>
      <w:r w:rsidR="00FD169B">
        <w:rPr>
          <w:b/>
          <w:u w:val="single"/>
        </w:rPr>
        <w:t>rivée</w:t>
      </w:r>
      <w:r>
        <w:rPr>
          <w:b/>
          <w:u w:val="single"/>
        </w:rPr>
        <w:t>, d’</w:t>
      </w:r>
      <w:r w:rsidR="00CE3848">
        <w:rPr>
          <w:b/>
          <w:u w:val="single"/>
        </w:rPr>
        <w:t>i</w:t>
      </w:r>
      <w:r>
        <w:rPr>
          <w:b/>
          <w:u w:val="single"/>
        </w:rPr>
        <w:t xml:space="preserve">nterventions, de </w:t>
      </w:r>
      <w:r w:rsidR="00CE3848">
        <w:rPr>
          <w:b/>
          <w:u w:val="single"/>
        </w:rPr>
        <w:t>c</w:t>
      </w:r>
      <w:r>
        <w:rPr>
          <w:b/>
          <w:u w:val="single"/>
        </w:rPr>
        <w:t>onvoyages</w:t>
      </w:r>
      <w:r w:rsidR="00FD169B">
        <w:rPr>
          <w:b/>
          <w:u w:val="single"/>
        </w:rPr>
        <w:t xml:space="preserve"> (ASPIC) »</w:t>
      </w:r>
    </w:p>
    <w:p w:rsidR="00FD169B" w:rsidRDefault="00FD169B" w:rsidP="00FE3094">
      <w:pPr>
        <w:pStyle w:val="Corpsdetexte"/>
        <w:spacing w:before="280" w:after="280"/>
        <w:ind w:left="567" w:firstLine="851"/>
        <w:rPr>
          <w:b/>
          <w:u w:val="single"/>
        </w:rPr>
      </w:pPr>
      <w:r>
        <w:rPr>
          <w:b/>
          <w:u w:val="single"/>
        </w:rPr>
        <w:t>Exercice 2005</w:t>
      </w:r>
    </w:p>
    <w:p w:rsidR="0050040D" w:rsidRDefault="00FD169B" w:rsidP="00FE3094">
      <w:pPr>
        <w:pStyle w:val="Corpsdetexte"/>
        <w:spacing w:before="280" w:after="280"/>
        <w:ind w:left="567" w:firstLine="851"/>
      </w:pPr>
      <w:r>
        <w:t>Attendu que le ministère public, par réquisitoire du 8 mars 2012,</w:t>
      </w:r>
      <w:r w:rsidR="007C0A73">
        <w:t xml:space="preserve"> a estimé que la responsabilité personnelle et pécuniaire de </w:t>
      </w:r>
      <w:r w:rsidR="009C0D9C">
        <w:t>Mme X</w:t>
      </w:r>
      <w:r w:rsidR="007C0A73">
        <w:t xml:space="preserve">, </w:t>
      </w:r>
      <w:r w:rsidR="007C0A73" w:rsidRPr="007C0A73">
        <w:t xml:space="preserve">comptable en fonctions jusqu’au </w:t>
      </w:r>
      <w:r w:rsidR="007C0A73" w:rsidRPr="007C0A73">
        <w:lastRenderedPageBreak/>
        <w:t>16 décembre 2005 au service des impôts des entreprises de Roubaix</w:t>
      </w:r>
      <w:r w:rsidR="006B0CA8">
        <w:t>-</w:t>
      </w:r>
      <w:r w:rsidR="007C0A73" w:rsidRPr="007C0A73">
        <w:t>Nord, pouvait être engagée, à hauteur de 4</w:t>
      </w:r>
      <w:r w:rsidR="006B0CA8">
        <w:t> </w:t>
      </w:r>
      <w:r w:rsidR="007C0A73" w:rsidRPr="007C0A73">
        <w:t>619</w:t>
      </w:r>
      <w:r w:rsidR="006B0CA8">
        <w:t> </w:t>
      </w:r>
      <w:r w:rsidR="007C0A73" w:rsidRPr="007C0A73">
        <w:t>euros, au titre de l’exercice 2005,</w:t>
      </w:r>
      <w:r w:rsidR="007C0A73">
        <w:t xml:space="preserve"> pour</w:t>
      </w:r>
      <w:r w:rsidR="007C0A73" w:rsidRPr="007C0A73">
        <w:t xml:space="preserve"> défaut de déclaration de créances </w:t>
      </w:r>
      <w:r w:rsidR="007C0A73">
        <w:t xml:space="preserve">fiscales </w:t>
      </w:r>
      <w:r w:rsidR="007C0A73" w:rsidRPr="007C0A73">
        <w:t>au passif de la procédure ouverte à l’encontre de la société à responsabilité limitée ASPIC</w:t>
      </w:r>
      <w:r w:rsidR="007C0A73">
        <w:t xml:space="preserve"> ;</w:t>
      </w:r>
    </w:p>
    <w:p w:rsidR="007C0A73" w:rsidRDefault="0050040D" w:rsidP="00FE3094">
      <w:pPr>
        <w:pStyle w:val="Corpsdetexte"/>
        <w:spacing w:before="280" w:after="280"/>
        <w:ind w:left="567" w:firstLine="851"/>
      </w:pPr>
      <w:r>
        <w:t>Attendu que</w:t>
      </w:r>
      <w:r w:rsidR="007C0A73">
        <w:t xml:space="preserve"> ladite </w:t>
      </w:r>
      <w:r w:rsidR="00FD169B">
        <w:t xml:space="preserve">société </w:t>
      </w:r>
      <w:r w:rsidR="00FD169B" w:rsidRPr="009B1BB7">
        <w:t>a été déclaré</w:t>
      </w:r>
      <w:r w:rsidR="00FD169B">
        <w:t>e</w:t>
      </w:r>
      <w:r w:rsidR="00FD169B" w:rsidRPr="009B1BB7">
        <w:t xml:space="preserve"> en </w:t>
      </w:r>
      <w:r w:rsidR="00FD169B">
        <w:t>liquidation ju</w:t>
      </w:r>
      <w:r w:rsidR="00FD169B" w:rsidRPr="009B1BB7">
        <w:t>diciaire</w:t>
      </w:r>
      <w:r w:rsidR="00FD169B">
        <w:t xml:space="preserve"> le</w:t>
      </w:r>
      <w:r w:rsidR="00CE3848">
        <w:t xml:space="preserve"> </w:t>
      </w:r>
      <w:r w:rsidR="00FD169B">
        <w:t>24</w:t>
      </w:r>
      <w:r w:rsidR="006D0E36">
        <w:t> </w:t>
      </w:r>
      <w:r w:rsidR="00FD169B">
        <w:t>mars</w:t>
      </w:r>
      <w:r w:rsidR="006D0E36">
        <w:t> </w:t>
      </w:r>
      <w:r w:rsidR="00FD169B">
        <w:t>2005</w:t>
      </w:r>
      <w:r w:rsidR="00FD169B" w:rsidRPr="009B1BB7">
        <w:t xml:space="preserve"> par jugement publié </w:t>
      </w:r>
      <w:r w:rsidR="007C0A73" w:rsidRPr="007C0A73">
        <w:t xml:space="preserve">au Bulletin </w:t>
      </w:r>
      <w:r w:rsidR="00CE3848">
        <w:t>o</w:t>
      </w:r>
      <w:r w:rsidR="007C0A73" w:rsidRPr="007C0A73">
        <w:t>fficiel d</w:t>
      </w:r>
      <w:r w:rsidR="006D0E36">
        <w:t xml:space="preserve">es </w:t>
      </w:r>
      <w:r w:rsidR="00CE3848">
        <w:t>a</w:t>
      </w:r>
      <w:r w:rsidR="007C0A73" w:rsidRPr="007C0A73">
        <w:t xml:space="preserve">nnonces </w:t>
      </w:r>
      <w:r w:rsidR="00CE3848">
        <w:t>c</w:t>
      </w:r>
      <w:r w:rsidR="007C0A73" w:rsidRPr="007C0A73">
        <w:t xml:space="preserve">iviles et </w:t>
      </w:r>
      <w:r w:rsidR="00CE3848">
        <w:t>c</w:t>
      </w:r>
      <w:r w:rsidR="007C0A73" w:rsidRPr="007C0A73">
        <w:t xml:space="preserve">ommerciales du </w:t>
      </w:r>
      <w:r w:rsidR="00FD169B">
        <w:t xml:space="preserve">10 mai 2005 ; que la société ASPIC restait </w:t>
      </w:r>
      <w:r w:rsidR="00487302">
        <w:t xml:space="preserve">alors </w:t>
      </w:r>
      <w:r w:rsidR="00FD169B">
        <w:t xml:space="preserve">redevable de </w:t>
      </w:r>
      <w:r w:rsidR="007C0A73">
        <w:t xml:space="preserve">la </w:t>
      </w:r>
      <w:r w:rsidR="00FD169B">
        <w:t>taxe sur la valeur ajoutée des mois de</w:t>
      </w:r>
      <w:r w:rsidR="00FD169B" w:rsidRPr="00F82FAB">
        <w:t xml:space="preserve"> </w:t>
      </w:r>
      <w:r w:rsidR="00FD169B" w:rsidRPr="00500D8C">
        <w:t>février</w:t>
      </w:r>
      <w:r w:rsidR="00FD169B">
        <w:t xml:space="preserve"> et mars 2005, </w:t>
      </w:r>
      <w:r w:rsidR="007C0A73" w:rsidRPr="007C0A73">
        <w:t>mise en recouvrement les 11</w:t>
      </w:r>
      <w:r w:rsidR="006D0E36">
        <w:t> </w:t>
      </w:r>
      <w:r w:rsidR="007C0A73" w:rsidRPr="007C0A73">
        <w:t>avril et 30</w:t>
      </w:r>
      <w:r w:rsidR="006D0E36">
        <w:t> </w:t>
      </w:r>
      <w:r w:rsidR="007C0A73" w:rsidRPr="007C0A73">
        <w:t>mai</w:t>
      </w:r>
      <w:r w:rsidR="006D0E36">
        <w:t> </w:t>
      </w:r>
      <w:r w:rsidR="007C0A73" w:rsidRPr="007C0A73">
        <w:t>2005</w:t>
      </w:r>
      <w:r w:rsidR="007C0A73">
        <w:t xml:space="preserve">, pour </w:t>
      </w:r>
      <w:r w:rsidR="00FD169B">
        <w:t>un montant total de 4 619 euros mis en recouvrement par avis des</w:t>
      </w:r>
      <w:r w:rsidR="00CE3848">
        <w:t xml:space="preserve"> </w:t>
      </w:r>
      <w:r w:rsidR="00FD169B">
        <w:t>11 avril et 30 mai 2005</w:t>
      </w:r>
      <w:r w:rsidR="006D0E36">
        <w:t> ;</w:t>
      </w:r>
    </w:p>
    <w:p w:rsidR="00FD169B" w:rsidRDefault="00FD169B" w:rsidP="00FE3094">
      <w:pPr>
        <w:pStyle w:val="Corpsdetexte"/>
        <w:spacing w:before="280" w:after="280"/>
        <w:ind w:left="567" w:firstLine="851"/>
      </w:pPr>
      <w:r>
        <w:t>Attendu que ces créances n’ont pas été déclarées au passif de la liquidation ju</w:t>
      </w:r>
      <w:r w:rsidRPr="009B1BB7">
        <w:t>diciaire</w:t>
      </w:r>
      <w:r w:rsidR="00CE3848">
        <w:t xml:space="preserve"> </w:t>
      </w:r>
      <w:r w:rsidR="007C0A73">
        <w:t>selon les modalités prévues à</w:t>
      </w:r>
      <w:r>
        <w:t xml:space="preserve"> l’article L</w:t>
      </w:r>
      <w:r w:rsidR="006D0E36">
        <w:t>. </w:t>
      </w:r>
      <w:r>
        <w:t>621-46 du code de commerce et l’article</w:t>
      </w:r>
      <w:r w:rsidR="00CE3848">
        <w:t xml:space="preserve"> </w:t>
      </w:r>
      <w:r>
        <w:t>66 du décret modifié n°</w:t>
      </w:r>
      <w:r w:rsidR="006D0E36">
        <w:t> </w:t>
      </w:r>
      <w:r>
        <w:t>85-1388 du 27</w:t>
      </w:r>
      <w:r w:rsidR="006D0E36">
        <w:t> </w:t>
      </w:r>
      <w:r>
        <w:t>décembre</w:t>
      </w:r>
      <w:r w:rsidR="006D0E36">
        <w:t> </w:t>
      </w:r>
      <w:r w:rsidR="00487302">
        <w:t>1985, alors applicables ; que</w:t>
      </w:r>
      <w:r w:rsidR="00CE3848">
        <w:t xml:space="preserve"> </w:t>
      </w:r>
      <w:r w:rsidR="00487302">
        <w:t>le</w:t>
      </w:r>
      <w:r>
        <w:t xml:space="preserve"> délai</w:t>
      </w:r>
      <w:r w:rsidR="00487302">
        <w:t xml:space="preserve"> de déclaration</w:t>
      </w:r>
      <w:r>
        <w:t xml:space="preserve">, en l’espèce, expirait le dimanche 10 juillet 2005 ; </w:t>
      </w:r>
      <w:r w:rsidR="007C0A73" w:rsidRPr="007C0A73">
        <w:t xml:space="preserve">qu’elles </w:t>
      </w:r>
      <w:r>
        <w:t>se</w:t>
      </w:r>
      <w:r w:rsidR="007C0A73">
        <w:t xml:space="preserve"> so</w:t>
      </w:r>
      <w:r>
        <w:t xml:space="preserve">nt donc </w:t>
      </w:r>
      <w:r w:rsidR="007C0A73">
        <w:t xml:space="preserve">trouvées </w:t>
      </w:r>
      <w:r>
        <w:t>éteintes à compter du 11 juillet</w:t>
      </w:r>
      <w:r w:rsidR="006D0E36">
        <w:t> </w:t>
      </w:r>
      <w:r>
        <w:t>2005</w:t>
      </w:r>
      <w:r w:rsidR="007C0A73">
        <w:t>,</w:t>
      </w:r>
      <w:r>
        <w:t xml:space="preserve"> sous la gestion de </w:t>
      </w:r>
      <w:r w:rsidR="009C0D9C">
        <w:t>Mme X</w:t>
      </w:r>
      <w:r w:rsidR="007C0A73">
        <w:t xml:space="preserve"> </w:t>
      </w:r>
      <w:r>
        <w:t xml:space="preserve">; </w:t>
      </w:r>
    </w:p>
    <w:p w:rsidR="007C0A73" w:rsidRDefault="007C0A73" w:rsidP="00FE3094">
      <w:pPr>
        <w:pStyle w:val="Corpsdetexte"/>
        <w:spacing w:before="280" w:after="280"/>
        <w:ind w:left="567" w:firstLine="851"/>
      </w:pPr>
      <w:r w:rsidRPr="007C0A73">
        <w:t>Attendu que dans sa réponse à la Cour</w:t>
      </w:r>
      <w:r w:rsidR="00A02EAE">
        <w:t>,</w:t>
      </w:r>
      <w:r w:rsidRPr="007C0A73">
        <w:t xml:space="preserve"> le 4 mai 2012</w:t>
      </w:r>
      <w:r w:rsidR="00A02EAE">
        <w:t>,</w:t>
      </w:r>
      <w:r w:rsidRPr="007C0A73">
        <w:t xml:space="preserve"> la comptable ne conteste pas que la déclaration de créances n’a pas été souscrite au passif de la liquidation judiciaire et qu’elle n’a pas demandé au juge-commissaire d’être relevée de la forclusion ;</w:t>
      </w:r>
    </w:p>
    <w:p w:rsidR="00FD169B" w:rsidRDefault="00FD169B" w:rsidP="00FE3094">
      <w:pPr>
        <w:pStyle w:val="Corpsdetexte"/>
        <w:spacing w:before="280" w:after="280"/>
        <w:ind w:left="567" w:firstLine="851"/>
      </w:pPr>
      <w:r>
        <w:t>Attendu que M.</w:t>
      </w:r>
      <w:r w:rsidR="005C6101">
        <w:t> </w:t>
      </w:r>
      <w:r w:rsidR="009C0D9C">
        <w:t>Z</w:t>
      </w:r>
      <w:r>
        <w:t>,</w:t>
      </w:r>
      <w:r w:rsidRPr="00786DA7">
        <w:t xml:space="preserve"> </w:t>
      </w:r>
      <w:r>
        <w:t>comptable en fonctions du 17 décembre 2005 au 3 décembre 2007, a formulé le 6 novembre 2006 des réserves sur ce</w:t>
      </w:r>
      <w:r w:rsidR="00C55A65">
        <w:t>s créances</w:t>
      </w:r>
      <w:r>
        <w:t xml:space="preserve"> ;</w:t>
      </w:r>
    </w:p>
    <w:p w:rsidR="007C0A73" w:rsidRDefault="007C0A73" w:rsidP="00FE3094">
      <w:pPr>
        <w:pStyle w:val="ordinaire"/>
        <w:spacing w:before="280" w:after="280"/>
        <w:ind w:left="567" w:firstLine="851"/>
      </w:pPr>
      <w:r w:rsidRPr="007C0A73">
        <w:t>Attendu que sur délivrance de l’attestation d’</w:t>
      </w:r>
      <w:proofErr w:type="spellStart"/>
      <w:r w:rsidRPr="007C0A73">
        <w:t>irr</w:t>
      </w:r>
      <w:r w:rsidR="00A02EAE">
        <w:t>é</w:t>
      </w:r>
      <w:r w:rsidRPr="007C0A73">
        <w:t>couvrabilité</w:t>
      </w:r>
      <w:proofErr w:type="spellEnd"/>
      <w:r w:rsidRPr="007C0A73">
        <w:t xml:space="preserve"> du liquidateur du</w:t>
      </w:r>
      <w:r w:rsidR="00CE3848">
        <w:t xml:space="preserve"> </w:t>
      </w:r>
      <w:r w:rsidRPr="007C0A73">
        <w:t>12</w:t>
      </w:r>
      <w:r w:rsidR="00A02EAE">
        <w:t> </w:t>
      </w:r>
      <w:r w:rsidRPr="007C0A73">
        <w:t>février</w:t>
      </w:r>
      <w:r w:rsidR="00A02EAE">
        <w:t> </w:t>
      </w:r>
      <w:r w:rsidRPr="007C0A73">
        <w:t>2007, ces créances ont fait l’objet d’une admission en non-valeur collective le 3</w:t>
      </w:r>
      <w:r w:rsidR="00A02EAE">
        <w:t> </w:t>
      </w:r>
      <w:r w:rsidRPr="007C0A73">
        <w:t>avril</w:t>
      </w:r>
      <w:r w:rsidR="00A02EAE">
        <w:t> </w:t>
      </w:r>
      <w:r w:rsidRPr="007C0A73">
        <w:t>2007 ; que la Cour n’est pas tenue par les décisions administratives d’admission en non-valeur dans son appréciation de la responsabilité des comptables ;</w:t>
      </w:r>
    </w:p>
    <w:p w:rsidR="00487302" w:rsidRDefault="00487302" w:rsidP="00FE3094">
      <w:pPr>
        <w:pStyle w:val="ordinaire"/>
        <w:spacing w:before="280" w:after="280"/>
        <w:ind w:left="567" w:firstLine="851"/>
      </w:pPr>
      <w:r>
        <w:t xml:space="preserve">Attendu que la </w:t>
      </w:r>
      <w:r w:rsidRPr="00487302">
        <w:t xml:space="preserve">procédure </w:t>
      </w:r>
      <w:r>
        <w:t xml:space="preserve">a été </w:t>
      </w:r>
      <w:r w:rsidRPr="00487302">
        <w:t>clôturée pour insuffisance d’actif le</w:t>
      </w:r>
      <w:r w:rsidR="00CE3848">
        <w:t xml:space="preserve"> </w:t>
      </w:r>
      <w:r w:rsidRPr="00487302">
        <w:t>7</w:t>
      </w:r>
      <w:r w:rsidR="00A02EAE">
        <w:t> </w:t>
      </w:r>
      <w:r w:rsidRPr="00487302">
        <w:t>octobre</w:t>
      </w:r>
      <w:r w:rsidR="00A02EAE">
        <w:t> </w:t>
      </w:r>
      <w:r w:rsidRPr="00487302">
        <w:t>2008</w:t>
      </w:r>
      <w:r>
        <w:t> ;</w:t>
      </w:r>
    </w:p>
    <w:p w:rsidR="00FD169B" w:rsidRDefault="00487302" w:rsidP="00FE3094">
      <w:pPr>
        <w:pStyle w:val="ordinaire"/>
        <w:spacing w:before="280" w:after="280"/>
        <w:ind w:left="567" w:firstLine="851"/>
      </w:pPr>
      <w:r>
        <w:t>Considérant que l</w:t>
      </w:r>
      <w:r w:rsidR="00FD169B">
        <w:t xml:space="preserve">a responsabilité des comptables du fait du recouvrement des recettes s’apprécie au regard de l’étendue de leurs diligences qui doivent être « rapides, complètes et adéquates » ; </w:t>
      </w:r>
      <w:r w:rsidR="00A02EAE">
        <w:t>que c</w:t>
      </w:r>
      <w:r w:rsidR="00FD169B">
        <w:t>ette jurisprudence est fondée sur l’arrêt du Conseil d’Etat qui a jugé le</w:t>
      </w:r>
      <w:r w:rsidR="00CE3848">
        <w:t xml:space="preserve"> 27 octobre 2000</w:t>
      </w:r>
      <w:r w:rsidR="00FD169B">
        <w:t xml:space="preserve"> </w:t>
      </w:r>
      <w:r w:rsidR="00840B4C">
        <w:t xml:space="preserve">que </w:t>
      </w:r>
      <w:r w:rsidR="00FD169B"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r w:rsidR="00FD169B">
        <w:t xml:space="preserve"> </w:t>
      </w:r>
    </w:p>
    <w:p w:rsidR="00FD169B" w:rsidRPr="00177641" w:rsidRDefault="00487302" w:rsidP="00FE3094">
      <w:pPr>
        <w:pStyle w:val="ordinaire"/>
        <w:spacing w:before="280" w:after="280"/>
        <w:ind w:left="567" w:firstLine="851"/>
      </w:pPr>
      <w:r>
        <w:t>Considérant</w:t>
      </w:r>
      <w:r w:rsidR="00FD169B">
        <w:t xml:space="preserve"> en l’espèce, qu’en ne déclarant pas sa créance d’un montant de</w:t>
      </w:r>
      <w:r w:rsidR="00CE3848">
        <w:t xml:space="preserve"> </w:t>
      </w:r>
      <w:r w:rsidR="00FD169B">
        <w:t>4</w:t>
      </w:r>
      <w:r w:rsidR="00A02EAE">
        <w:t> </w:t>
      </w:r>
      <w:r w:rsidR="00FD169B">
        <w:t>619</w:t>
      </w:r>
      <w:r w:rsidR="00A02EAE">
        <w:t> </w:t>
      </w:r>
      <w:r w:rsidR="00FD169B">
        <w:t xml:space="preserve">euros </w:t>
      </w:r>
      <w:r w:rsidR="00FD169B" w:rsidRPr="00177641">
        <w:t xml:space="preserve">au passif de la procédure </w:t>
      </w:r>
      <w:r w:rsidR="00FD169B">
        <w:t>de liquidation judiciaire, en application des articles L</w:t>
      </w:r>
      <w:r w:rsidR="00A02EAE">
        <w:t>. </w:t>
      </w:r>
      <w:r w:rsidR="00FD169B">
        <w:t>621-46 du code de commerce et de l’article 66 du décret modifié n°</w:t>
      </w:r>
      <w:r w:rsidR="00A02EAE">
        <w:t> </w:t>
      </w:r>
      <w:r w:rsidR="00FD169B">
        <w:t xml:space="preserve">85-1388 </w:t>
      </w:r>
      <w:r w:rsidR="00FD169B">
        <w:lastRenderedPageBreak/>
        <w:t>du 27</w:t>
      </w:r>
      <w:r w:rsidR="00A02EAE">
        <w:t> </w:t>
      </w:r>
      <w:r w:rsidR="00FD169B">
        <w:t>décembre</w:t>
      </w:r>
      <w:r w:rsidR="00A02EAE">
        <w:t> </w:t>
      </w:r>
      <w:r w:rsidR="00FD169B">
        <w:t xml:space="preserve">1985, alors applicables, </w:t>
      </w:r>
      <w:r w:rsidR="009C0D9C">
        <w:t>Mme X</w:t>
      </w:r>
      <w:r w:rsidR="00FD169B" w:rsidRPr="00177641">
        <w:t>, en fonctions du 10</w:t>
      </w:r>
      <w:r w:rsidR="00A02EAE">
        <w:t> </w:t>
      </w:r>
      <w:r w:rsidR="00FD169B" w:rsidRPr="00177641">
        <w:t>mars</w:t>
      </w:r>
      <w:r w:rsidR="00A02EAE">
        <w:t> </w:t>
      </w:r>
      <w:r w:rsidR="00FD169B" w:rsidRPr="00177641">
        <w:t>2000 au 16</w:t>
      </w:r>
      <w:r w:rsidR="00A02EAE">
        <w:t> </w:t>
      </w:r>
      <w:r w:rsidR="00FD169B" w:rsidRPr="00177641">
        <w:t>décembre</w:t>
      </w:r>
      <w:r w:rsidR="00A02EAE">
        <w:t> </w:t>
      </w:r>
      <w:r w:rsidR="00FD169B" w:rsidRPr="00177641">
        <w:t>2005, ne s’est pas acquitté</w:t>
      </w:r>
      <w:r w:rsidR="00A02EAE">
        <w:t>e</w:t>
      </w:r>
      <w:r w:rsidR="00FD169B" w:rsidRPr="00177641">
        <w:t xml:space="preserve"> de ses obligations </w:t>
      </w:r>
      <w:r w:rsidR="00FD169B">
        <w:t>;</w:t>
      </w:r>
      <w:r w:rsidR="00FD169B" w:rsidRPr="00177641">
        <w:t xml:space="preserve"> </w:t>
      </w:r>
    </w:p>
    <w:p w:rsidR="00FD169B" w:rsidRPr="001063CB" w:rsidRDefault="00487302" w:rsidP="00FE3094">
      <w:pPr>
        <w:pStyle w:val="ordinaire"/>
        <w:spacing w:before="280" w:after="280"/>
        <w:ind w:left="567" w:firstLine="851"/>
        <w:rPr>
          <w:i/>
        </w:rPr>
      </w:pPr>
      <w:r>
        <w:t>Considérant</w:t>
      </w:r>
      <w:r w:rsidR="00FD169B">
        <w:t xml:space="preserve"> qu’aux termes de l'article 60 modifié de la loi n°</w:t>
      </w:r>
      <w:r w:rsidR="00A02EAE">
        <w:t> </w:t>
      </w:r>
      <w:r w:rsidR="00FD169B">
        <w:t>63-156 du</w:t>
      </w:r>
      <w:r w:rsidR="00840B4C">
        <w:t> </w:t>
      </w:r>
      <w:r w:rsidR="00FD169B">
        <w:t>23 février</w:t>
      </w:r>
      <w:r w:rsidR="00A02EAE">
        <w:t> </w:t>
      </w:r>
      <w:r w:rsidR="00FD169B">
        <w:t xml:space="preserve">1963 : </w:t>
      </w:r>
      <w:r w:rsidR="00FD169B" w:rsidRPr="001063CB">
        <w:rPr>
          <w:i/>
        </w:rPr>
        <w:t>« les comptables publics sont personnellement et pécuniairement responsables du recouvrement des recettes</w:t>
      </w:r>
      <w:proofErr w:type="gramStart"/>
      <w:r w:rsidR="00FD169B" w:rsidRPr="001063CB">
        <w:rPr>
          <w:i/>
        </w:rPr>
        <w:t>…(</w:t>
      </w:r>
      <w:proofErr w:type="gramEnd"/>
      <w:r w:rsidR="00FD169B" w:rsidRPr="001063CB">
        <w:rPr>
          <w:i/>
        </w:rPr>
        <w:t>paragraphe I- al. 1)… des contrôles qu’ils sont tenus d’</w:t>
      </w:r>
      <w:r w:rsidR="00840B4C">
        <w:rPr>
          <w:i/>
        </w:rPr>
        <w:t>assurer</w:t>
      </w:r>
      <w:r w:rsidR="00FD169B" w:rsidRPr="001063CB">
        <w:rPr>
          <w:i/>
        </w:rPr>
        <w:t xml:space="preserve"> en matière de recette</w:t>
      </w:r>
      <w:r w:rsidR="00840B4C">
        <w:rPr>
          <w:i/>
        </w:rPr>
        <w:t>s</w:t>
      </w:r>
      <w:r w:rsidR="00FD169B" w:rsidRPr="001063CB">
        <w:rPr>
          <w:i/>
        </w:rPr>
        <w:t>…dans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w:t>
      </w:r>
      <w:r w:rsidR="005C6101">
        <w:rPr>
          <w:i/>
        </w:rPr>
        <w:t> </w:t>
      </w:r>
      <w:r w:rsidR="00FD169B" w:rsidRPr="001063CB">
        <w:rPr>
          <w:i/>
        </w:rPr>
        <w:t>comptable public dont la responsabilité pécuniaire est mise en jeu a l’obligation de verser immédiatement de ses deniers personnels une somme égale au montant de la perte de recette subie</w:t>
      </w:r>
      <w:proofErr w:type="gramStart"/>
      <w:r w:rsidR="00FD169B" w:rsidRPr="001063CB">
        <w:rPr>
          <w:i/>
        </w:rPr>
        <w:t>…(</w:t>
      </w:r>
      <w:proofErr w:type="gramEnd"/>
      <w:r w:rsidR="00FD169B" w:rsidRPr="001063CB">
        <w:rPr>
          <w:i/>
        </w:rPr>
        <w:t xml:space="preserve">paragraphe </w:t>
      </w:r>
      <w:proofErr w:type="spellStart"/>
      <w:r w:rsidR="00FD169B" w:rsidRPr="001063CB">
        <w:rPr>
          <w:i/>
        </w:rPr>
        <w:t>VI-al</w:t>
      </w:r>
      <w:proofErr w:type="spellEnd"/>
      <w:r w:rsidR="00FD169B" w:rsidRPr="001063CB">
        <w:rPr>
          <w:i/>
        </w:rPr>
        <w:t xml:space="preserve">. 1) » ; </w:t>
      </w:r>
    </w:p>
    <w:p w:rsidR="00FD169B" w:rsidRPr="00412039" w:rsidRDefault="00487302" w:rsidP="00FE3094">
      <w:pPr>
        <w:pStyle w:val="ordinaire"/>
        <w:spacing w:before="280" w:after="280"/>
        <w:ind w:left="567" w:firstLine="851"/>
      </w:pPr>
      <w:r>
        <w:t>Considérant</w:t>
      </w:r>
      <w:r w:rsidR="00FD169B">
        <w:t xml:space="preserve"> dès lors que </w:t>
      </w:r>
      <w:r w:rsidR="009C0D9C">
        <w:t>Mme X</w:t>
      </w:r>
      <w:r w:rsidR="00FD169B">
        <w:t xml:space="preserve"> doit être constituée débitrice envers l’Etat de la somme </w:t>
      </w:r>
      <w:r w:rsidR="00FD169B" w:rsidRPr="00412039">
        <w:t xml:space="preserve">de </w:t>
      </w:r>
      <w:r w:rsidR="00FD169B">
        <w:t>4</w:t>
      </w:r>
      <w:r w:rsidR="001C2B1D">
        <w:t> </w:t>
      </w:r>
      <w:r w:rsidR="00FD169B">
        <w:t>619</w:t>
      </w:r>
      <w:r w:rsidR="001C2B1D">
        <w:t> </w:t>
      </w:r>
      <w:r w:rsidR="00FD169B">
        <w:t>e</w:t>
      </w:r>
      <w:r w:rsidR="00FD169B" w:rsidRPr="00412039">
        <w:t>uros</w:t>
      </w:r>
      <w:r w:rsidR="00FD169B">
        <w:t xml:space="preserve">, </w:t>
      </w:r>
      <w:r w:rsidR="00FD169B" w:rsidRPr="00412039">
        <w:t>au titre de l’année 200</w:t>
      </w:r>
      <w:r w:rsidR="00FD169B">
        <w:t>5 ;</w:t>
      </w:r>
    </w:p>
    <w:p w:rsidR="00FD169B" w:rsidRPr="001063CB" w:rsidRDefault="00FD169B" w:rsidP="00FE3094">
      <w:pPr>
        <w:pStyle w:val="ordinaire"/>
        <w:spacing w:before="280" w:after="280"/>
        <w:ind w:left="567" w:firstLine="851"/>
        <w:rPr>
          <w:i/>
        </w:rPr>
      </w:pPr>
      <w:r>
        <w:t>Attendu qu’aux termes du paragraphe VIII de l’article 60 modifié de la loi n°</w:t>
      </w:r>
      <w:r w:rsidR="001C2B1D">
        <w:t> </w:t>
      </w:r>
      <w:r>
        <w:t>63-156 du 23</w:t>
      </w:r>
      <w:r w:rsidR="001C2B1D">
        <w:t> </w:t>
      </w:r>
      <w:r>
        <w:t>février</w:t>
      </w:r>
      <w:r w:rsidR="001C2B1D">
        <w:t> </w:t>
      </w:r>
      <w:r>
        <w:t xml:space="preserve">1963 les intérêts courent </w:t>
      </w:r>
      <w:r w:rsidRPr="001063CB">
        <w:rPr>
          <w:i/>
        </w:rPr>
        <w:t xml:space="preserve">« au taux légal à compter du premier acte de mise en jeu de la responsabilité personnelle et pécuniaire des comptables publics » ; </w:t>
      </w:r>
    </w:p>
    <w:p w:rsidR="00FD169B" w:rsidRDefault="00487302" w:rsidP="00FE3094">
      <w:pPr>
        <w:pStyle w:val="ordinaire"/>
        <w:spacing w:before="280" w:after="280"/>
        <w:ind w:left="567" w:firstLine="851"/>
      </w:pPr>
      <w:r>
        <w:t xml:space="preserve">Considérant </w:t>
      </w:r>
      <w:r w:rsidR="00FD169B">
        <w:t>que le premier acte de mise en jeu de la responsabilité est la réception par le comptable de la notification du réquisitoire du ministère public ; que</w:t>
      </w:r>
      <w:r w:rsidR="00CE3848">
        <w:t xml:space="preserve"> </w:t>
      </w:r>
      <w:r w:rsidR="00FD169B">
        <w:t>cette notification a été transmise par le d</w:t>
      </w:r>
      <w:r w:rsidR="00FD169B" w:rsidRPr="00C23C0D">
        <w:t>irecteur régional</w:t>
      </w:r>
      <w:r w:rsidR="00FD169B">
        <w:t xml:space="preserve"> des finances publiques du</w:t>
      </w:r>
      <w:r w:rsidR="00CE3848">
        <w:t xml:space="preserve"> </w:t>
      </w:r>
      <w:r w:rsidR="00FD169B">
        <w:t>Nord-Pas-de</w:t>
      </w:r>
      <w:r w:rsidR="00BA42B7">
        <w:t>-</w:t>
      </w:r>
      <w:r w:rsidR="00FD169B">
        <w:t>Calais et du département du Nord au comptable qui en a accusé réception le 6 avril 2012 ; que les intérêts devront donc être calculés à compter de cette</w:t>
      </w:r>
      <w:r w:rsidR="00BA42B7">
        <w:t> </w:t>
      </w:r>
      <w:r w:rsidR="00FD169B">
        <w:t>date ;</w:t>
      </w:r>
    </w:p>
    <w:p w:rsidR="00FD169B" w:rsidRDefault="00FD169B" w:rsidP="00FE3094">
      <w:pPr>
        <w:pStyle w:val="Corpsdetexte"/>
        <w:spacing w:before="280" w:after="280"/>
        <w:ind w:left="567" w:firstLine="851"/>
      </w:pPr>
      <w:r>
        <w:t xml:space="preserve">Par ce motif, </w:t>
      </w:r>
    </w:p>
    <w:p w:rsidR="00FD169B" w:rsidRDefault="009C0D9C" w:rsidP="00FE3094">
      <w:pPr>
        <w:pStyle w:val="Corpsdetexte"/>
        <w:spacing w:before="280" w:after="280"/>
        <w:ind w:left="567" w:firstLine="851"/>
      </w:pPr>
      <w:r>
        <w:t>Mme X</w:t>
      </w:r>
      <w:r w:rsidR="00FD169B">
        <w:t xml:space="preserve"> est constituée débitrice envers l’Etat au titre de l’année</w:t>
      </w:r>
      <w:r w:rsidR="00A8259E">
        <w:t> </w:t>
      </w:r>
      <w:r w:rsidR="00FD169B">
        <w:t>2005, de</w:t>
      </w:r>
      <w:r w:rsidR="00434D4F">
        <w:t> </w:t>
      </w:r>
      <w:r w:rsidR="00FD169B">
        <w:t xml:space="preserve">la somme de quatre mille six cent </w:t>
      </w:r>
      <w:proofErr w:type="spellStart"/>
      <w:r w:rsidR="00FD169B">
        <w:t>dix neuf</w:t>
      </w:r>
      <w:proofErr w:type="spellEnd"/>
      <w:r w:rsidR="00FD169B">
        <w:t xml:space="preserve"> euros (4</w:t>
      </w:r>
      <w:r w:rsidR="00A8259E">
        <w:t> </w:t>
      </w:r>
      <w:r w:rsidR="00FD169B">
        <w:t>619</w:t>
      </w:r>
      <w:r w:rsidR="00A8259E">
        <w:t> </w:t>
      </w:r>
      <w:r w:rsidR="00434D4F">
        <w:t>€</w:t>
      </w:r>
      <w:r w:rsidR="00FD169B">
        <w:t>) augmentée des intérêts de droit à compter du 6 avril 2012.</w:t>
      </w:r>
    </w:p>
    <w:p w:rsidR="00D450DF" w:rsidRDefault="0005410D" w:rsidP="006A346E">
      <w:pPr>
        <w:pStyle w:val="Corpsdetexte"/>
        <w:spacing w:before="280" w:after="280"/>
        <w:ind w:left="1418" w:firstLine="0"/>
        <w:rPr>
          <w:b/>
          <w:u w:val="single"/>
        </w:rPr>
      </w:pPr>
      <w:r>
        <w:rPr>
          <w:b/>
          <w:u w:val="single"/>
        </w:rPr>
        <w:br w:type="page"/>
      </w:r>
      <w:r w:rsidR="00A8259E">
        <w:rPr>
          <w:b/>
          <w:u w:val="single"/>
        </w:rPr>
        <w:lastRenderedPageBreak/>
        <w:t>Affaire :</w:t>
      </w:r>
      <w:proofErr w:type="gramStart"/>
      <w:r w:rsidR="00A8259E">
        <w:rPr>
          <w:b/>
          <w:u w:val="single"/>
        </w:rPr>
        <w:t> </w:t>
      </w:r>
      <w:r w:rsidR="00CE3848">
        <w:rPr>
          <w:b/>
          <w:u w:val="single"/>
        </w:rPr>
        <w:t xml:space="preserve"> </w:t>
      </w:r>
      <w:r w:rsidR="00D450DF">
        <w:rPr>
          <w:b/>
          <w:u w:val="single"/>
        </w:rPr>
        <w:t>Société</w:t>
      </w:r>
      <w:proofErr w:type="gramEnd"/>
      <w:r w:rsidR="00D450DF">
        <w:rPr>
          <w:b/>
          <w:u w:val="single"/>
        </w:rPr>
        <w:t xml:space="preserve"> à responsabilité limitée </w:t>
      </w:r>
      <w:r w:rsidR="00CE3848">
        <w:rPr>
          <w:b/>
          <w:u w:val="single"/>
        </w:rPr>
        <w:t>« </w:t>
      </w:r>
      <w:r w:rsidR="00D450DF">
        <w:rPr>
          <w:b/>
          <w:u w:val="single"/>
        </w:rPr>
        <w:t>Construction</w:t>
      </w:r>
      <w:r w:rsidR="00CA7519">
        <w:rPr>
          <w:b/>
          <w:u w:val="single"/>
        </w:rPr>
        <w:t>s</w:t>
      </w:r>
      <w:r w:rsidR="00D450DF">
        <w:rPr>
          <w:b/>
          <w:u w:val="single"/>
        </w:rPr>
        <w:t xml:space="preserve"> </w:t>
      </w:r>
      <w:r w:rsidR="00CE3848">
        <w:rPr>
          <w:b/>
          <w:u w:val="single"/>
        </w:rPr>
        <w:t>r</w:t>
      </w:r>
      <w:r w:rsidR="00D450DF">
        <w:rPr>
          <w:b/>
          <w:u w:val="single"/>
        </w:rPr>
        <w:t>énovation</w:t>
      </w:r>
      <w:r w:rsidR="00CA7519">
        <w:rPr>
          <w:b/>
          <w:u w:val="single"/>
        </w:rPr>
        <w:t>s</w:t>
      </w:r>
      <w:r w:rsidR="00D450DF">
        <w:rPr>
          <w:b/>
          <w:u w:val="single"/>
        </w:rPr>
        <w:t xml:space="preserve"> </w:t>
      </w:r>
      <w:r w:rsidR="00CE3848">
        <w:rPr>
          <w:b/>
          <w:u w:val="single"/>
        </w:rPr>
        <w:t>m</w:t>
      </w:r>
      <w:r w:rsidR="00D450DF">
        <w:rPr>
          <w:b/>
          <w:u w:val="single"/>
        </w:rPr>
        <w:t>étropole Nord »</w:t>
      </w:r>
    </w:p>
    <w:p w:rsidR="00D450DF" w:rsidRDefault="00D450DF" w:rsidP="00FE3094">
      <w:pPr>
        <w:pStyle w:val="Corpsdetexte"/>
        <w:spacing w:before="280" w:after="280"/>
        <w:ind w:left="567" w:firstLine="851"/>
        <w:rPr>
          <w:b/>
          <w:u w:val="single"/>
        </w:rPr>
      </w:pPr>
      <w:r>
        <w:rPr>
          <w:b/>
          <w:u w:val="single"/>
        </w:rPr>
        <w:t>Exercice 2005</w:t>
      </w:r>
    </w:p>
    <w:p w:rsidR="00487302" w:rsidRDefault="00D450DF" w:rsidP="00FE3094">
      <w:pPr>
        <w:pStyle w:val="ordinaire"/>
        <w:spacing w:before="280" w:after="280"/>
        <w:ind w:left="567" w:firstLine="851"/>
      </w:pPr>
      <w:r>
        <w:t xml:space="preserve">Attendu que le ministère public, par réquisitoire du 8 mars 2012, </w:t>
      </w:r>
      <w:r w:rsidR="00487302">
        <w:t>a estimé</w:t>
      </w:r>
      <w:r w:rsidR="00487302" w:rsidRPr="00487302">
        <w:t xml:space="preserve"> que la responsabilité personnelle et pécuniaire de </w:t>
      </w:r>
      <w:r w:rsidR="009C0D9C">
        <w:t>Mme X</w:t>
      </w:r>
      <w:r w:rsidR="00487302" w:rsidRPr="00487302">
        <w:t>, comptable en fonctions</w:t>
      </w:r>
      <w:r w:rsidR="008A4C3C" w:rsidRPr="008A4C3C">
        <w:t xml:space="preserve"> du</w:t>
      </w:r>
      <w:r w:rsidR="00CE3848">
        <w:t xml:space="preserve"> </w:t>
      </w:r>
      <w:r w:rsidR="008A4C3C" w:rsidRPr="008A4C3C">
        <w:t>10</w:t>
      </w:r>
      <w:r w:rsidR="00CA7519">
        <w:t> </w:t>
      </w:r>
      <w:r w:rsidR="008A4C3C" w:rsidRPr="008A4C3C">
        <w:t>mars</w:t>
      </w:r>
      <w:r w:rsidR="00CA7519">
        <w:t> </w:t>
      </w:r>
      <w:r w:rsidR="008A4C3C" w:rsidRPr="008A4C3C">
        <w:t>2000 au 16</w:t>
      </w:r>
      <w:r w:rsidR="00CA7519">
        <w:t> </w:t>
      </w:r>
      <w:r w:rsidR="008A4C3C" w:rsidRPr="008A4C3C">
        <w:t>décembre</w:t>
      </w:r>
      <w:r w:rsidR="00CA7519">
        <w:t> </w:t>
      </w:r>
      <w:r w:rsidR="008A4C3C" w:rsidRPr="008A4C3C">
        <w:t>2005</w:t>
      </w:r>
      <w:r w:rsidR="00487302" w:rsidRPr="00487302">
        <w:t xml:space="preserve"> au service des impôts des entreprises de</w:t>
      </w:r>
      <w:r w:rsidR="00CE3848">
        <w:t xml:space="preserve"> </w:t>
      </w:r>
      <w:r w:rsidR="00487302" w:rsidRPr="00487302">
        <w:t>Roubaix-Nord, pouvait être mise en jeu à hauteur de 17</w:t>
      </w:r>
      <w:r w:rsidR="00A8259E">
        <w:t> </w:t>
      </w:r>
      <w:r w:rsidR="00487302" w:rsidRPr="00487302">
        <w:t>000</w:t>
      </w:r>
      <w:r w:rsidR="00A8259E">
        <w:t> </w:t>
      </w:r>
      <w:r w:rsidR="00487302" w:rsidRPr="00487302">
        <w:t>euros, au titre de l’exercice</w:t>
      </w:r>
      <w:r w:rsidR="00CA7519">
        <w:t> </w:t>
      </w:r>
      <w:r w:rsidR="00487302" w:rsidRPr="00487302">
        <w:t>2005</w:t>
      </w:r>
      <w:r w:rsidR="00487302">
        <w:t xml:space="preserve">, </w:t>
      </w:r>
      <w:r w:rsidR="00487302" w:rsidRPr="00487302">
        <w:t>pour n’avoir pas demandé la conversion à ti</w:t>
      </w:r>
      <w:r w:rsidR="00487302">
        <w:t xml:space="preserve">tre définitif de créances fiscales sur la </w:t>
      </w:r>
      <w:r w:rsidR="00487302" w:rsidRPr="00487302">
        <w:t xml:space="preserve">société à responsabilité limitée </w:t>
      </w:r>
      <w:r w:rsidR="00CE3848">
        <w:t>« </w:t>
      </w:r>
      <w:r w:rsidR="00487302" w:rsidRPr="00487302">
        <w:t xml:space="preserve">Constructions </w:t>
      </w:r>
      <w:r w:rsidR="00CE3848">
        <w:t>r</w:t>
      </w:r>
      <w:r w:rsidR="00487302" w:rsidRPr="00487302">
        <w:t xml:space="preserve">énovations </w:t>
      </w:r>
      <w:r w:rsidR="00CE3848">
        <w:t>m</w:t>
      </w:r>
      <w:r w:rsidR="00487302" w:rsidRPr="00487302">
        <w:t>étropole</w:t>
      </w:r>
      <w:r w:rsidR="00CE3848">
        <w:t xml:space="preserve"> </w:t>
      </w:r>
      <w:r w:rsidR="00487302" w:rsidRPr="00487302">
        <w:t>Nord</w:t>
      </w:r>
      <w:r w:rsidR="00CE3848">
        <w:t> » </w:t>
      </w:r>
      <w:r w:rsidR="00487302" w:rsidRPr="00487302">
        <w:t>;</w:t>
      </w:r>
    </w:p>
    <w:p w:rsidR="00D450DF" w:rsidRDefault="00487302" w:rsidP="00FE3094">
      <w:pPr>
        <w:pStyle w:val="ordinaire"/>
        <w:spacing w:before="280" w:after="280"/>
        <w:ind w:left="567" w:firstLine="851"/>
      </w:pPr>
      <w:r>
        <w:t xml:space="preserve">Attendu </w:t>
      </w:r>
      <w:r w:rsidR="00D450DF">
        <w:t>que la</w:t>
      </w:r>
      <w:r>
        <w:t>dite société</w:t>
      </w:r>
      <w:r w:rsidR="00D450DF">
        <w:t xml:space="preserve"> </w:t>
      </w:r>
      <w:r w:rsidR="00D450DF" w:rsidRPr="009B1BB7">
        <w:t>a été déclaré</w:t>
      </w:r>
      <w:r w:rsidR="00D450DF">
        <w:t>e</w:t>
      </w:r>
      <w:r w:rsidR="00D450DF" w:rsidRPr="009B1BB7">
        <w:t xml:space="preserve"> en </w:t>
      </w:r>
      <w:r w:rsidR="00D450DF">
        <w:t>liquidation judiciaire le 14</w:t>
      </w:r>
      <w:r w:rsidR="00A8259E">
        <w:t> </w:t>
      </w:r>
      <w:r w:rsidR="00D450DF">
        <w:t>octobre</w:t>
      </w:r>
      <w:r w:rsidR="00A8259E">
        <w:t> </w:t>
      </w:r>
      <w:r w:rsidR="00D450DF">
        <w:t xml:space="preserve">2004, </w:t>
      </w:r>
      <w:r w:rsidR="00D450DF" w:rsidRPr="009B1BB7">
        <w:t xml:space="preserve">par jugement publié </w:t>
      </w:r>
      <w:r w:rsidR="00D450DF">
        <w:t>le 19 novembre 2004 ;</w:t>
      </w:r>
      <w:r w:rsidR="00D450DF" w:rsidRPr="00456AFD">
        <w:t xml:space="preserve"> </w:t>
      </w:r>
      <w:r w:rsidR="00D450DF">
        <w:t>que les créances fiscales sur la société ont é</w:t>
      </w:r>
      <w:r w:rsidR="00B136EA">
        <w:t>té déclarées le 11 janvier</w:t>
      </w:r>
      <w:r w:rsidR="00A8259E">
        <w:t> </w:t>
      </w:r>
      <w:r w:rsidR="00B136EA">
        <w:t>2005</w:t>
      </w:r>
      <w:r w:rsidR="00D450DF">
        <w:t xml:space="preserve"> à titre définitif pour 7 euros et à titre provisionnel pour 17</w:t>
      </w:r>
      <w:r w:rsidR="00A8259E">
        <w:t> </w:t>
      </w:r>
      <w:r w:rsidR="00D450DF">
        <w:t>000</w:t>
      </w:r>
      <w:r w:rsidR="00A8259E">
        <w:t> </w:t>
      </w:r>
      <w:r w:rsidR="00D450DF">
        <w:t>euros ;</w:t>
      </w:r>
    </w:p>
    <w:p w:rsidR="00D450DF" w:rsidRDefault="00D450DF" w:rsidP="00FE3094">
      <w:pPr>
        <w:pStyle w:val="Corpsdetexte"/>
        <w:spacing w:before="280" w:after="280"/>
        <w:ind w:left="567" w:firstLine="851"/>
      </w:pPr>
      <w:r>
        <w:t>Attendu que suite à taxation d’office,</w:t>
      </w:r>
      <w:r w:rsidR="00B136EA">
        <w:t xml:space="preserve"> la taxe sur la valeur ajoutée due </w:t>
      </w:r>
      <w:r>
        <w:t>pour la période du 1</w:t>
      </w:r>
      <w:r w:rsidRPr="00C87B7F">
        <w:rPr>
          <w:vertAlign w:val="superscript"/>
        </w:rPr>
        <w:t>er</w:t>
      </w:r>
      <w:r>
        <w:t> septembre au 14 octobre 2004, d’un montant de 17</w:t>
      </w:r>
      <w:r w:rsidR="00A8259E">
        <w:t> </w:t>
      </w:r>
      <w:r>
        <w:t>000</w:t>
      </w:r>
      <w:r w:rsidR="00A8259E">
        <w:t> </w:t>
      </w:r>
      <w:r>
        <w:t>euros</w:t>
      </w:r>
      <w:r w:rsidR="00B136EA">
        <w:t>,</w:t>
      </w:r>
      <w:r>
        <w:t xml:space="preserve"> mise en recouvrement par avis du 25</w:t>
      </w:r>
      <w:r w:rsidR="00A8259E">
        <w:t> </w:t>
      </w:r>
      <w:r>
        <w:t>mars</w:t>
      </w:r>
      <w:r w:rsidR="00A8259E">
        <w:t> </w:t>
      </w:r>
      <w:r>
        <w:t>2005, a fait l’objet</w:t>
      </w:r>
      <w:r w:rsidRPr="00ED1790">
        <w:t xml:space="preserve"> </w:t>
      </w:r>
      <w:r>
        <w:t>le 24 juin 2005, dans le délai fixé par le tribunal pour établir la liste des créances, d’une demande d’admission définitive sur l’état des créances adressée au liquidateur judiciaire</w:t>
      </w:r>
      <w:r w:rsidR="00CE3848">
        <w:t> </w:t>
      </w:r>
      <w:r>
        <w:t>; que par ordonnance du 27</w:t>
      </w:r>
      <w:r w:rsidR="00A8259E">
        <w:t> </w:t>
      </w:r>
      <w:r>
        <w:t>juin</w:t>
      </w:r>
      <w:r w:rsidR="00A8259E">
        <w:t> </w:t>
      </w:r>
      <w:r>
        <w:t>2005, le juge-commissaire</w:t>
      </w:r>
      <w:r w:rsidRPr="00C86DC7">
        <w:t xml:space="preserve"> </w:t>
      </w:r>
      <w:r>
        <w:t>n’a admis</w:t>
      </w:r>
      <w:r w:rsidRPr="0061149F">
        <w:t xml:space="preserve"> </w:t>
      </w:r>
      <w:r>
        <w:t>la créance de 17</w:t>
      </w:r>
      <w:r w:rsidR="00A8259E">
        <w:t> </w:t>
      </w:r>
      <w:r>
        <w:t>000</w:t>
      </w:r>
      <w:r w:rsidR="00A8259E">
        <w:t> </w:t>
      </w:r>
      <w:r w:rsidR="00384556">
        <w:t>euros</w:t>
      </w:r>
      <w:r>
        <w:t xml:space="preserve"> qu’à titre provisionnel ; </w:t>
      </w:r>
    </w:p>
    <w:p w:rsidR="00B136EA" w:rsidRDefault="00487302" w:rsidP="00FE3094">
      <w:pPr>
        <w:pStyle w:val="Corpsdetexte"/>
        <w:spacing w:before="280" w:after="280"/>
        <w:ind w:left="567" w:firstLine="851"/>
      </w:pPr>
      <w:r w:rsidRPr="00487302">
        <w:t xml:space="preserve">Attendu en l’espèce, que le délai fixé par le tribunal </w:t>
      </w:r>
      <w:r w:rsidR="00B136EA">
        <w:t xml:space="preserve">pour le dépôt d’une requête auprès du juge-commissaire </w:t>
      </w:r>
      <w:r w:rsidRPr="00487302">
        <w:t>en application de l’article L</w:t>
      </w:r>
      <w:r w:rsidR="00A8259E">
        <w:t>. </w:t>
      </w:r>
      <w:r w:rsidRPr="00487302">
        <w:t>621-103 du code de commerce dans sa rédaction antérieure à la loi n°</w:t>
      </w:r>
      <w:r w:rsidR="00A8259E">
        <w:t> </w:t>
      </w:r>
      <w:r w:rsidRPr="00487302">
        <w:t>2005-845 du 26</w:t>
      </w:r>
      <w:r w:rsidR="00A8259E">
        <w:t> </w:t>
      </w:r>
      <w:r w:rsidRPr="00487302">
        <w:t>juillet</w:t>
      </w:r>
      <w:r w:rsidR="00A8259E">
        <w:t> </w:t>
      </w:r>
      <w:r w:rsidRPr="00487302">
        <w:t xml:space="preserve">2005 de sauvegarde des entreprises, expirait le samedi 19 novembre 2005 ; </w:t>
      </w:r>
    </w:p>
    <w:p w:rsidR="00B136EA" w:rsidRDefault="00B136EA" w:rsidP="00FE3094">
      <w:pPr>
        <w:pStyle w:val="Corpsdetexte"/>
        <w:spacing w:before="280" w:after="280"/>
        <w:ind w:left="567" w:firstLine="851"/>
      </w:pPr>
      <w:r>
        <w:t>Attendu que</w:t>
      </w:r>
      <w:r w:rsidR="00CE3848">
        <w:t>,</w:t>
      </w:r>
      <w:r>
        <w:t xml:space="preserve"> faute</w:t>
      </w:r>
      <w:r w:rsidR="00487302" w:rsidRPr="00487302">
        <w:t xml:space="preserve"> </w:t>
      </w:r>
      <w:r>
        <w:t xml:space="preserve">pour </w:t>
      </w:r>
      <w:r w:rsidR="009C0D9C">
        <w:t>Mme X</w:t>
      </w:r>
      <w:r>
        <w:t xml:space="preserve"> </w:t>
      </w:r>
      <w:r w:rsidR="00487302" w:rsidRPr="00487302">
        <w:t>d’avoir déposé une requête dans ce délai auprès du juge</w:t>
      </w:r>
      <w:r>
        <w:t>-</w:t>
      </w:r>
      <w:r w:rsidR="00487302" w:rsidRPr="00487302">
        <w:t xml:space="preserve">commissaire, </w:t>
      </w:r>
      <w:r>
        <w:t xml:space="preserve">cette créance s’est trouvée </w:t>
      </w:r>
      <w:r w:rsidR="00487302" w:rsidRPr="00487302">
        <w:t>forclose à compter du</w:t>
      </w:r>
      <w:r w:rsidR="00CE3848">
        <w:t xml:space="preserve"> </w:t>
      </w:r>
      <w:r w:rsidR="00487302" w:rsidRPr="00487302">
        <w:t>22</w:t>
      </w:r>
      <w:r w:rsidR="00A8259E">
        <w:t> </w:t>
      </w:r>
      <w:r w:rsidR="00487302" w:rsidRPr="00487302">
        <w:t>novembre</w:t>
      </w:r>
      <w:r w:rsidR="00A8259E">
        <w:t> </w:t>
      </w:r>
      <w:r w:rsidR="00487302" w:rsidRPr="00487302">
        <w:t xml:space="preserve">2005 ; </w:t>
      </w:r>
    </w:p>
    <w:p w:rsidR="00D450DF" w:rsidRDefault="00D450DF" w:rsidP="00FE3094">
      <w:pPr>
        <w:pStyle w:val="ParagrapheStandard"/>
        <w:spacing w:before="280" w:after="280" w:line="240" w:lineRule="auto"/>
        <w:ind w:firstLine="851"/>
      </w:pPr>
      <w:r>
        <w:t xml:space="preserve">Attendu que dans sa réponse à la Cour le 4 mai 2012 la comptable </w:t>
      </w:r>
      <w:r w:rsidR="00B136EA">
        <w:t xml:space="preserve">a </w:t>
      </w:r>
      <w:r w:rsidR="008A4C3C">
        <w:t>indiqu</w:t>
      </w:r>
      <w:r w:rsidR="00B136EA">
        <w:t>é</w:t>
      </w:r>
      <w:r>
        <w:t xml:space="preserve"> que le tribunal de commerce, par jugement du 24 octobre 2004, a</w:t>
      </w:r>
      <w:r w:rsidR="00B136EA">
        <w:t>vait</w:t>
      </w:r>
      <w:r>
        <w:t xml:space="preserve"> prévu que le délai de dépôt de la liste des créances déclarées </w:t>
      </w:r>
      <w:r w:rsidR="008A4C3C">
        <w:t>serait de</w:t>
      </w:r>
      <w:r>
        <w:t xml:space="preserve"> </w:t>
      </w:r>
      <w:r w:rsidR="00B136EA">
        <w:t>six</w:t>
      </w:r>
      <w:r>
        <w:t xml:space="preserve"> mois à compter de l’expiration du délai</w:t>
      </w:r>
      <w:r w:rsidR="008A4C3C">
        <w:t xml:space="preserve"> découlant </w:t>
      </w:r>
      <w:r>
        <w:t xml:space="preserve">de l’article 72 al. 2 du décret du 21 octobre 1994, lui-même de deux mois à compter de la parution de l’avis d’ouverture au Bulletin </w:t>
      </w:r>
      <w:r w:rsidR="00CE3848">
        <w:t>o</w:t>
      </w:r>
      <w:r>
        <w:t>fficiel d</w:t>
      </w:r>
      <w:r w:rsidR="00A8259E">
        <w:t xml:space="preserve">es </w:t>
      </w:r>
      <w:r w:rsidR="00CE3848">
        <w:t>a</w:t>
      </w:r>
      <w:r>
        <w:t xml:space="preserve">nnonces </w:t>
      </w:r>
      <w:r w:rsidR="00CE3848">
        <w:t>c</w:t>
      </w:r>
      <w:r>
        <w:t xml:space="preserve">iviles et </w:t>
      </w:r>
      <w:r w:rsidR="00CE3848">
        <w:t>c</w:t>
      </w:r>
      <w:r>
        <w:t>ommerciales</w:t>
      </w:r>
      <w:r w:rsidR="00A8259E">
        <w:t xml:space="preserve"> (BODACC)</w:t>
      </w:r>
      <w:r>
        <w:t>, soit hu</w:t>
      </w:r>
      <w:r w:rsidR="00B136EA">
        <w:t>it mois à compter de la publication</w:t>
      </w:r>
      <w:r>
        <w:t xml:space="preserve"> du jugement et douze mois à compter de la réalisation des actifs ;</w:t>
      </w:r>
      <w:r w:rsidR="00B136EA">
        <w:t xml:space="preserve"> selon </w:t>
      </w:r>
      <w:r w:rsidR="009C0D9C">
        <w:t>Mme X</w:t>
      </w:r>
      <w:r w:rsidR="00B136EA">
        <w:t>,</w:t>
      </w:r>
      <w:r>
        <w:t xml:space="preserve"> eu</w:t>
      </w:r>
      <w:r w:rsidR="00CE3848">
        <w:t xml:space="preserve"> </w:t>
      </w:r>
      <w:r>
        <w:t>égard à la date de publicité de l’avis d’ouverture de la procédure collective le 19 novembre</w:t>
      </w:r>
      <w:r w:rsidR="00A8259E">
        <w:t> </w:t>
      </w:r>
      <w:r>
        <w:t>2004, le délai de dépôt de la liste des créances a</w:t>
      </w:r>
      <w:r w:rsidR="008A4C3C">
        <w:t>urait</w:t>
      </w:r>
      <w:r>
        <w:t xml:space="preserve"> commencé à courir le 19</w:t>
      </w:r>
      <w:r w:rsidR="00A8259E">
        <w:t> </w:t>
      </w:r>
      <w:r>
        <w:t>juillet</w:t>
      </w:r>
      <w:r w:rsidR="00A8259E">
        <w:t> </w:t>
      </w:r>
      <w:r>
        <w:t>2005 ; qu’au vu des év</w:t>
      </w:r>
      <w:r w:rsidR="00CE3848">
        <w:t>é</w:t>
      </w:r>
      <w:r>
        <w:t>nements de la procédure collective, les actifs n’</w:t>
      </w:r>
      <w:r w:rsidR="008A4C3C">
        <w:t>auraie</w:t>
      </w:r>
      <w:r>
        <w:t>nt pas été réalisés</w:t>
      </w:r>
      <w:r w:rsidR="00CE3848">
        <w:t xml:space="preserve"> </w:t>
      </w:r>
      <w:r>
        <w:t xml:space="preserve">et </w:t>
      </w:r>
      <w:r w:rsidR="00B136EA">
        <w:t>qu’</w:t>
      </w:r>
      <w:r>
        <w:t>en tout état de cause, leur réalisation n’a</w:t>
      </w:r>
      <w:r w:rsidR="008A4C3C">
        <w:t>urait</w:t>
      </w:r>
      <w:r>
        <w:t xml:space="preserve"> fait l’objet d’aucune publicité ; qu’à ce jour, le délai de dépôt de la liste des créances déclarées n</w:t>
      </w:r>
      <w:r w:rsidR="008A4C3C">
        <w:t>e serait</w:t>
      </w:r>
      <w:r>
        <w:t xml:space="preserve"> pas expiré ; que la liste établie au 19</w:t>
      </w:r>
      <w:r w:rsidR="00A8259E">
        <w:t> </w:t>
      </w:r>
      <w:r>
        <w:t>avril</w:t>
      </w:r>
      <w:r w:rsidR="00A8259E">
        <w:t> </w:t>
      </w:r>
      <w:r>
        <w:t xml:space="preserve">2005, déposée avant l’ouverture du délai, ne </w:t>
      </w:r>
      <w:r w:rsidR="00B136EA">
        <w:t xml:space="preserve">saurait </w:t>
      </w:r>
      <w:r>
        <w:t xml:space="preserve">être </w:t>
      </w:r>
      <w:r w:rsidR="00B136EA">
        <w:t xml:space="preserve">que </w:t>
      </w:r>
      <w:r>
        <w:t>provisoire</w:t>
      </w:r>
      <w:r w:rsidR="00B136EA">
        <w:t xml:space="preserve"> et serait susceptible d’être</w:t>
      </w:r>
      <w:r>
        <w:t xml:space="preserve"> complétée ;</w:t>
      </w:r>
      <w:r w:rsidR="00B136EA">
        <w:t xml:space="preserve"> </w:t>
      </w:r>
      <w:r>
        <w:t xml:space="preserve"> </w:t>
      </w:r>
    </w:p>
    <w:p w:rsidR="00D450DF" w:rsidRPr="00C66EB7" w:rsidRDefault="00B136EA" w:rsidP="00FE3094">
      <w:pPr>
        <w:pStyle w:val="ParagrapheStandard"/>
        <w:spacing w:before="280" w:after="280" w:line="240" w:lineRule="auto"/>
        <w:ind w:firstLine="851"/>
      </w:pPr>
      <w:r>
        <w:lastRenderedPageBreak/>
        <w:t xml:space="preserve">Attendu que </w:t>
      </w:r>
      <w:r w:rsidR="009C0D9C">
        <w:t>Mme X</w:t>
      </w:r>
      <w:r>
        <w:t xml:space="preserve"> a ajouté qu’aussi long</w:t>
      </w:r>
      <w:r w:rsidR="00D450DF">
        <w:t>t</w:t>
      </w:r>
      <w:r>
        <w:t>emps</w:t>
      </w:r>
      <w:r w:rsidR="00D450DF">
        <w:t xml:space="preserve"> que le délai de l’article</w:t>
      </w:r>
      <w:r w:rsidR="00A8259E">
        <w:t> </w:t>
      </w:r>
      <w:r w:rsidR="00D450DF">
        <w:t>L</w:t>
      </w:r>
      <w:r w:rsidR="00A8259E">
        <w:t>. </w:t>
      </w:r>
      <w:r w:rsidR="00D450DF">
        <w:t>6</w:t>
      </w:r>
      <w:r>
        <w:t>21-103 du code de commerce n’était</w:t>
      </w:r>
      <w:r w:rsidR="00D450DF">
        <w:t xml:space="preserve"> pas expiré, une requête en admission définitive</w:t>
      </w:r>
      <w:r>
        <w:t xml:space="preserve"> de la somme de 17</w:t>
      </w:r>
      <w:r w:rsidR="00A8259E">
        <w:t> </w:t>
      </w:r>
      <w:r>
        <w:t>000</w:t>
      </w:r>
      <w:r w:rsidR="00A8259E">
        <w:t> </w:t>
      </w:r>
      <w:r>
        <w:t>euros pouvai</w:t>
      </w:r>
      <w:r w:rsidR="00D450DF">
        <w:t>t être déposée entre les mains du juge-commissaire et qu</w:t>
      </w:r>
      <w:r>
        <w:t>’une telle</w:t>
      </w:r>
      <w:r w:rsidR="00D450DF">
        <w:t xml:space="preserve"> requête </w:t>
      </w:r>
      <w:r>
        <w:t>devrait être</w:t>
      </w:r>
      <w:r w:rsidR="00D450DF">
        <w:t xml:space="preserve"> déclarée recevable en application de l’article</w:t>
      </w:r>
      <w:r w:rsidR="00CE3848">
        <w:t xml:space="preserve"> </w:t>
      </w:r>
      <w:r w:rsidR="00D450DF">
        <w:t xml:space="preserve">74 al.1 du décret modifié du 27 décembre 1985 ; </w:t>
      </w:r>
    </w:p>
    <w:p w:rsidR="008A4C3C" w:rsidRDefault="008A4C3C" w:rsidP="00FE3094">
      <w:pPr>
        <w:pStyle w:val="Corpsdetexte"/>
        <w:spacing w:before="280" w:after="280"/>
        <w:ind w:left="567" w:firstLine="851"/>
      </w:pPr>
      <w:r>
        <w:t>A</w:t>
      </w:r>
      <w:r w:rsidRPr="008A4C3C">
        <w:t xml:space="preserve">ttendu à titre principal </w:t>
      </w:r>
      <w:r w:rsidR="00A8259E">
        <w:t xml:space="preserve">que </w:t>
      </w:r>
      <w:r w:rsidRPr="008A4C3C">
        <w:t xml:space="preserve">la comptable n’a pas adressé sa lettre de conversion au juge commissaire qui seul pouvait admettre sa créance à titre définitif ; que de ce fait sa créance figure toujours à titre provisionnel sur l’état des créances déposé le 27 juin 2005 et publié au </w:t>
      </w:r>
      <w:r w:rsidR="00A8259E">
        <w:t xml:space="preserve">BODACC </w:t>
      </w:r>
      <w:r w:rsidRPr="008A4C3C">
        <w:t xml:space="preserve">du 21 juillet 2005 ; </w:t>
      </w:r>
    </w:p>
    <w:p w:rsidR="00D450DF" w:rsidRDefault="00D450DF" w:rsidP="00FE3094">
      <w:pPr>
        <w:pStyle w:val="Corpsdetexte"/>
        <w:spacing w:before="280" w:after="280"/>
        <w:ind w:left="567" w:firstLine="851"/>
      </w:pPr>
      <w:r>
        <w:t xml:space="preserve">Attendu </w:t>
      </w:r>
      <w:r w:rsidR="008A4C3C" w:rsidRPr="008A4C3C">
        <w:t xml:space="preserve">accessoirement </w:t>
      </w:r>
      <w:r>
        <w:t>que l’argument selon lequel le délai de dépôt de la liste des créances ne serait pas expiré au motif que la réalisation des actifs n</w:t>
      </w:r>
      <w:r w:rsidR="008A4C3C">
        <w:t>e serait</w:t>
      </w:r>
      <w:r>
        <w:t xml:space="preserve"> pas intervenue ne peut être retenue par le juge des comptes</w:t>
      </w:r>
      <w:r w:rsidR="00CE3848">
        <w:t xml:space="preserve"> </w:t>
      </w:r>
      <w:r w:rsidR="008A4C3C">
        <w:t>puis</w:t>
      </w:r>
      <w:r>
        <w:t xml:space="preserve">que la clôture pour insuffisance d’actif est intervenue le 12 juin 2012, jugement publié le 10 juillet 2012, et que les actifs ont donc été réalisés ; </w:t>
      </w:r>
    </w:p>
    <w:p w:rsidR="00B136EA" w:rsidRDefault="00B136EA" w:rsidP="00FE3094">
      <w:pPr>
        <w:pStyle w:val="ordinaire"/>
        <w:spacing w:before="280" w:after="280"/>
        <w:ind w:left="567" w:firstLine="851"/>
      </w:pPr>
      <w:r w:rsidRPr="00B136EA">
        <w:t>Attendu que M.</w:t>
      </w:r>
      <w:r w:rsidR="001432D0">
        <w:t> </w:t>
      </w:r>
      <w:r w:rsidR="009C0D9C">
        <w:t>Z</w:t>
      </w:r>
      <w:r w:rsidRPr="00B136EA">
        <w:t>, comptable en fonctions du 17 décembre 2005 au 3</w:t>
      </w:r>
      <w:r w:rsidR="002B1DF7">
        <w:t> </w:t>
      </w:r>
      <w:r w:rsidRPr="00B136EA">
        <w:t>décembre</w:t>
      </w:r>
      <w:r w:rsidR="002B1DF7">
        <w:t> </w:t>
      </w:r>
      <w:r w:rsidRPr="00B136EA">
        <w:t>2007, a formulé le 13 octobre 2006 des réserves sur cette créance</w:t>
      </w:r>
      <w:r>
        <w:t> ;</w:t>
      </w:r>
    </w:p>
    <w:p w:rsidR="00B136EA" w:rsidRDefault="00B136EA" w:rsidP="00FE3094">
      <w:pPr>
        <w:pStyle w:val="ordinaire"/>
        <w:spacing w:before="280" w:after="280"/>
        <w:ind w:left="567" w:firstLine="851"/>
      </w:pPr>
      <w:r>
        <w:t>Attendu que cette créance</w:t>
      </w:r>
      <w:r w:rsidRPr="00B136EA">
        <w:t xml:space="preserve"> a été admise en non-valeur le 27 février 2007</w:t>
      </w:r>
      <w:r w:rsidR="00CE3848">
        <w:t> </w:t>
      </w:r>
      <w:r w:rsidRPr="00B136EA">
        <w:t>; que</w:t>
      </w:r>
      <w:r w:rsidR="00CE3848">
        <w:t xml:space="preserve"> </w:t>
      </w:r>
      <w:r w:rsidRPr="00B136EA">
        <w:t>la Cour n’est pas tenue par les décisions administratives d’admission en non-valeur dans son appréciation de la responsabilité des comptables ;</w:t>
      </w:r>
    </w:p>
    <w:p w:rsidR="00D450DF" w:rsidRDefault="00B136EA" w:rsidP="00FE3094">
      <w:pPr>
        <w:pStyle w:val="ordinaire"/>
        <w:spacing w:before="280" w:after="280"/>
        <w:ind w:left="567" w:firstLine="851"/>
      </w:pPr>
      <w:r>
        <w:t>Considérant</w:t>
      </w:r>
      <w:r w:rsidR="00D450DF">
        <w:t xml:space="preserve"> que la responsabilité des comptables du fait du recouvrement des recettes s’apprécie au regard de l’étendue de leurs diligences qui doivent être « rapides, complètes et adéquates » ; que cette jurisprudence est fondée sur l’arrêt du Conseil d’Etat qui a jugé le 27</w:t>
      </w:r>
      <w:r w:rsidR="002B1DF7">
        <w:t> </w:t>
      </w:r>
      <w:r w:rsidR="00D450DF">
        <w:t>octobre</w:t>
      </w:r>
      <w:r w:rsidR="002B1DF7">
        <w:t> </w:t>
      </w:r>
      <w:r w:rsidR="00D450DF">
        <w:t xml:space="preserve">2000 </w:t>
      </w:r>
      <w:r w:rsidR="009805B9">
        <w:t xml:space="preserve">que </w:t>
      </w:r>
      <w:r w:rsidR="00D450DF"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D450DF" w:rsidRPr="00F311B1" w:rsidRDefault="008A4C3C" w:rsidP="00FE3094">
      <w:pPr>
        <w:pStyle w:val="ordinaire"/>
        <w:spacing w:before="280" w:after="280"/>
        <w:ind w:left="567" w:firstLine="851"/>
      </w:pPr>
      <w:r>
        <w:t>Considérant</w:t>
      </w:r>
      <w:r w:rsidR="00D450DF">
        <w:t xml:space="preserve"> qu’en s’</w:t>
      </w:r>
      <w:r w:rsidR="00D450DF" w:rsidRPr="00F311B1">
        <w:t>ab</w:t>
      </w:r>
      <w:r w:rsidR="00D450DF">
        <w:t xml:space="preserve">stenant de présenter une </w:t>
      </w:r>
      <w:r w:rsidR="00D450DF" w:rsidRPr="00F311B1">
        <w:t xml:space="preserve">requête au juge-commissaire </w:t>
      </w:r>
      <w:r w:rsidR="00D450DF">
        <w:t>dans le délai fixé par le tribunal de commerce prévu par l’article L</w:t>
      </w:r>
      <w:r w:rsidR="002B1DF7">
        <w:t>. </w:t>
      </w:r>
      <w:r w:rsidR="00D450DF">
        <w:t xml:space="preserve">621-103 du code de commerce alors applicable, </w:t>
      </w:r>
      <w:r w:rsidR="009C0D9C">
        <w:t>Mme X</w:t>
      </w:r>
      <w:r w:rsidR="00D450DF" w:rsidRPr="00F311B1">
        <w:t xml:space="preserve"> ne s’est pas acquitté</w:t>
      </w:r>
      <w:r w:rsidR="00D450DF">
        <w:t>e</w:t>
      </w:r>
      <w:r w:rsidR="00D450DF" w:rsidRPr="00F311B1">
        <w:t xml:space="preserve"> de ses obligations</w:t>
      </w:r>
      <w:r w:rsidR="002B1DF7">
        <w:t xml:space="preserve"> </w:t>
      </w:r>
      <w:r w:rsidR="00D450DF">
        <w:t>;</w:t>
      </w:r>
      <w:r w:rsidR="00D450DF" w:rsidRPr="00F311B1">
        <w:t xml:space="preserve"> </w:t>
      </w:r>
      <w:r w:rsidR="00B136EA" w:rsidRPr="00B136EA">
        <w:t>qu’en conséquence, les diligences exercées par la comptable en vue de l’admission à</w:t>
      </w:r>
      <w:r w:rsidR="00CE3848">
        <w:t xml:space="preserve"> </w:t>
      </w:r>
      <w:r w:rsidR="00B136EA" w:rsidRPr="00B136EA">
        <w:t>titre définitif de</w:t>
      </w:r>
      <w:r>
        <w:t xml:space="preserve"> la créance au passif n’ont pas été </w:t>
      </w:r>
      <w:r w:rsidR="00B136EA" w:rsidRPr="00B136EA">
        <w:t>« adéquates et complètes » ;</w:t>
      </w:r>
    </w:p>
    <w:p w:rsidR="00D450DF" w:rsidRPr="00EA695B" w:rsidRDefault="00D450DF" w:rsidP="00F40E62">
      <w:pPr>
        <w:pStyle w:val="ordinaire"/>
        <w:spacing w:before="280" w:after="480"/>
        <w:ind w:left="567" w:firstLine="851"/>
        <w:rPr>
          <w:i/>
        </w:rPr>
      </w:pPr>
      <w:r>
        <w:t>Attendu qu’aux termes de l'article 60 modifié de la loi n°</w:t>
      </w:r>
      <w:r w:rsidR="002B1DF7">
        <w:t> </w:t>
      </w:r>
      <w:r>
        <w:t>63-156 du 23 février</w:t>
      </w:r>
      <w:r w:rsidR="002B1DF7">
        <w:t> </w:t>
      </w:r>
      <w:r>
        <w:t xml:space="preserve">1963 : </w:t>
      </w:r>
      <w:r w:rsidRPr="00EA695B">
        <w:rPr>
          <w:i/>
        </w:rPr>
        <w:t>« les comptables publics sont personnellement et pécuniairement responsables du recouvrement des recettes</w:t>
      </w:r>
      <w:proofErr w:type="gramStart"/>
      <w:r w:rsidRPr="00EA695B">
        <w:rPr>
          <w:i/>
        </w:rPr>
        <w:t>…(</w:t>
      </w:r>
      <w:proofErr w:type="gramEnd"/>
      <w:r w:rsidRPr="00EA695B">
        <w:rPr>
          <w:i/>
        </w:rPr>
        <w:t>paragraphe I- al. 1)… des contrôles qu’ils sont tenus d’</w:t>
      </w:r>
      <w:r w:rsidR="009805B9">
        <w:rPr>
          <w:i/>
        </w:rPr>
        <w:t>assurer</w:t>
      </w:r>
      <w:r w:rsidRPr="00EA695B">
        <w:rPr>
          <w:i/>
        </w:rPr>
        <w:t xml:space="preserve"> en matière de recette</w:t>
      </w:r>
      <w:r w:rsidR="009805B9">
        <w:rPr>
          <w:i/>
        </w:rPr>
        <w:t>s</w:t>
      </w:r>
      <w:r w:rsidRPr="00EA695B">
        <w:rPr>
          <w:i/>
        </w:rPr>
        <w:t>…dans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w:t>
      </w:r>
      <w:r w:rsidR="00903C8A">
        <w:rPr>
          <w:i/>
        </w:rPr>
        <w:t> </w:t>
      </w:r>
      <w:r w:rsidRPr="00EA695B">
        <w:rPr>
          <w:i/>
        </w:rPr>
        <w:t>IV). Le</w:t>
      </w:r>
      <w:r w:rsidR="004B06D8">
        <w:rPr>
          <w:i/>
        </w:rPr>
        <w:t xml:space="preserve"> </w:t>
      </w:r>
      <w:r w:rsidRPr="00EA695B">
        <w:rPr>
          <w:i/>
        </w:rPr>
        <w:lastRenderedPageBreak/>
        <w:t>comptable public dont la responsabilité pécuniaire est mise en jeu a l’obligation de verser immédiatement de ses deniers personnels une somme égale au montant de la perte de recette subie</w:t>
      </w:r>
      <w:proofErr w:type="gramStart"/>
      <w:r w:rsidRPr="00EA695B">
        <w:rPr>
          <w:i/>
        </w:rPr>
        <w:t>…(</w:t>
      </w:r>
      <w:proofErr w:type="gramEnd"/>
      <w:r w:rsidRPr="00EA695B">
        <w:rPr>
          <w:i/>
        </w:rPr>
        <w:t xml:space="preserve">paragraphe </w:t>
      </w:r>
      <w:proofErr w:type="spellStart"/>
      <w:r w:rsidRPr="00EA695B">
        <w:rPr>
          <w:i/>
        </w:rPr>
        <w:t>VI-al</w:t>
      </w:r>
      <w:proofErr w:type="spellEnd"/>
      <w:r w:rsidRPr="00EA695B">
        <w:rPr>
          <w:i/>
        </w:rPr>
        <w:t xml:space="preserve">. 1) » ; </w:t>
      </w:r>
    </w:p>
    <w:p w:rsidR="00D450DF" w:rsidRPr="00412039" w:rsidRDefault="00D450DF" w:rsidP="00F40E62">
      <w:pPr>
        <w:pStyle w:val="ordinaire"/>
        <w:spacing w:before="280" w:after="480"/>
        <w:ind w:left="567" w:firstLine="851"/>
      </w:pPr>
      <w:r>
        <w:t xml:space="preserve">Attendu dès lors que </w:t>
      </w:r>
      <w:r w:rsidR="009C0D9C">
        <w:t>Mme X</w:t>
      </w:r>
      <w:r>
        <w:t xml:space="preserve"> doit être constituée débit</w:t>
      </w:r>
      <w:r w:rsidR="00384556">
        <w:t>rice</w:t>
      </w:r>
      <w:r>
        <w:t xml:space="preserve"> envers l’Etat de la  somme </w:t>
      </w:r>
      <w:r w:rsidRPr="00412039">
        <w:t xml:space="preserve">de </w:t>
      </w:r>
      <w:r>
        <w:t>17 000 e</w:t>
      </w:r>
      <w:r w:rsidRPr="00412039">
        <w:t>uros</w:t>
      </w:r>
      <w:r>
        <w:t> ;</w:t>
      </w:r>
    </w:p>
    <w:p w:rsidR="00D450DF" w:rsidRPr="00EA695B" w:rsidRDefault="00D450DF" w:rsidP="00F40E62">
      <w:pPr>
        <w:pStyle w:val="ordinaire"/>
        <w:spacing w:before="280" w:after="480"/>
        <w:ind w:left="567" w:firstLine="851"/>
        <w:rPr>
          <w:i/>
        </w:rPr>
      </w:pPr>
      <w:r>
        <w:t>Attendu qu’aux termes du paragraphe VIII de l’article 60 modifié de la loi n°</w:t>
      </w:r>
      <w:r w:rsidR="006532C1">
        <w:t> </w:t>
      </w:r>
      <w:r>
        <w:t>63-156 du 23</w:t>
      </w:r>
      <w:r w:rsidR="006532C1">
        <w:t> </w:t>
      </w:r>
      <w:r>
        <w:t>février</w:t>
      </w:r>
      <w:r w:rsidR="006532C1">
        <w:t> </w:t>
      </w:r>
      <w:r>
        <w:t xml:space="preserve">1963 les intérêts courent : </w:t>
      </w:r>
      <w:r w:rsidRPr="00EA695B">
        <w:rPr>
          <w:i/>
        </w:rPr>
        <w:t>« au taux légal à compter du premier acte de mise en jeu de la responsabilité personnelle et pécuniaire des comptables publics »</w:t>
      </w:r>
      <w:r>
        <w:rPr>
          <w:i/>
        </w:rPr>
        <w:t> ;</w:t>
      </w:r>
      <w:r w:rsidRPr="00EA695B">
        <w:rPr>
          <w:i/>
        </w:rPr>
        <w:t xml:space="preserve"> </w:t>
      </w:r>
    </w:p>
    <w:p w:rsidR="00D450DF" w:rsidRDefault="00D450DF" w:rsidP="00F40E62">
      <w:pPr>
        <w:pStyle w:val="ordinaire"/>
        <w:spacing w:before="280" w:after="480"/>
        <w:ind w:left="567" w:firstLine="851"/>
      </w:pPr>
      <w:r>
        <w:t xml:space="preserve">Attendu que le premier acte de mise en jeu de la responsabilité est la réception par le comptable de la notification du réquisitoire du ministère public ; que cette notification a été transmise par l’intermédiaire </w:t>
      </w:r>
      <w:r w:rsidRPr="00C23C0D">
        <w:t>du directeur régional</w:t>
      </w:r>
      <w:r>
        <w:t xml:space="preserve"> des finances publiques du Nord-Pas-de</w:t>
      </w:r>
      <w:r w:rsidR="00170913">
        <w:t>-</w:t>
      </w:r>
      <w:r>
        <w:t>Calais et du département du Nord à la comptable qui en a</w:t>
      </w:r>
      <w:r w:rsidR="004B06D8">
        <w:t xml:space="preserve"> </w:t>
      </w:r>
      <w:r>
        <w:t>accusé réception le 6</w:t>
      </w:r>
      <w:r w:rsidR="006532C1">
        <w:t> </w:t>
      </w:r>
      <w:r>
        <w:t>avril</w:t>
      </w:r>
      <w:r w:rsidR="006532C1">
        <w:t> </w:t>
      </w:r>
      <w:r>
        <w:t xml:space="preserve">2012 ; que les intérêts devront donc être calculés à compter de cette date ; </w:t>
      </w:r>
    </w:p>
    <w:p w:rsidR="00D450DF" w:rsidRDefault="00D450DF" w:rsidP="00F40E62">
      <w:pPr>
        <w:pStyle w:val="Corpsdetexte"/>
        <w:spacing w:before="280" w:after="480"/>
        <w:ind w:left="567" w:firstLine="851"/>
      </w:pPr>
      <w:r>
        <w:t xml:space="preserve">Par ce motif, </w:t>
      </w:r>
    </w:p>
    <w:p w:rsidR="00D450DF" w:rsidRDefault="009C0D9C" w:rsidP="00F40E62">
      <w:pPr>
        <w:pStyle w:val="Corpsdetexte"/>
        <w:spacing w:before="280" w:after="480"/>
        <w:ind w:left="567" w:firstLine="851"/>
      </w:pPr>
      <w:r>
        <w:t>Mme X</w:t>
      </w:r>
      <w:r w:rsidR="00D450DF">
        <w:t xml:space="preserve"> est constituée débitrice envers l’Etat</w:t>
      </w:r>
      <w:r w:rsidR="004B06D8">
        <w:t>,</w:t>
      </w:r>
      <w:r w:rsidR="00D450DF">
        <w:t xml:space="preserve"> au titre de l’année</w:t>
      </w:r>
      <w:r w:rsidR="004B06D8">
        <w:t xml:space="preserve"> </w:t>
      </w:r>
      <w:r w:rsidR="00D450DF">
        <w:t>2005, de</w:t>
      </w:r>
      <w:r w:rsidR="004B06D8">
        <w:t xml:space="preserve"> </w:t>
      </w:r>
      <w:r w:rsidR="00D450DF">
        <w:t>la somme de dix</w:t>
      </w:r>
      <w:r w:rsidR="002C44D0">
        <w:t>-</w:t>
      </w:r>
      <w:r w:rsidR="00D450DF">
        <w:t>sept mille euros (17</w:t>
      </w:r>
      <w:r w:rsidR="006532C1">
        <w:t> </w:t>
      </w:r>
      <w:r w:rsidR="00D450DF">
        <w:t>000</w:t>
      </w:r>
      <w:r w:rsidR="006532C1">
        <w:t> </w:t>
      </w:r>
      <w:r w:rsidR="009700A1">
        <w:t>€</w:t>
      </w:r>
      <w:r w:rsidR="00D450DF">
        <w:t xml:space="preserve">) augmentée des intérêts de droit à compter du 6 avril 2012. </w:t>
      </w:r>
    </w:p>
    <w:p w:rsidR="00FD169B" w:rsidRDefault="0041324C" w:rsidP="00F40E62">
      <w:pPr>
        <w:pStyle w:val="Corpsdetexte"/>
        <w:spacing w:before="280" w:after="600"/>
        <w:ind w:left="567" w:firstLine="851"/>
        <w:jc w:val="center"/>
      </w:pPr>
      <w:r>
        <w:t>--</w:t>
      </w:r>
      <w:r w:rsidR="006532C1">
        <w:t>------</w:t>
      </w:r>
      <w:r>
        <w:t>---</w:t>
      </w:r>
    </w:p>
    <w:p w:rsidR="003861DF" w:rsidRDefault="003861DF" w:rsidP="000D6666">
      <w:pPr>
        <w:pStyle w:val="ps"/>
        <w:spacing w:before="280" w:after="480" w:line="240" w:lineRule="auto"/>
        <w:rPr>
          <w:rFonts w:ascii="Times New Roman" w:hAnsi="Times New Roman"/>
        </w:rPr>
      </w:pPr>
      <w:r>
        <w:rPr>
          <w:rFonts w:ascii="Times New Roman" w:hAnsi="Times New Roman"/>
        </w:rPr>
        <w:t>Fait et jugé en la Cour des comptes, première chambre, première section, le</w:t>
      </w:r>
      <w:r w:rsidR="004B06D8">
        <w:rPr>
          <w:rFonts w:ascii="Times New Roman" w:hAnsi="Times New Roman"/>
        </w:rPr>
        <w:t xml:space="preserve"> </w:t>
      </w:r>
      <w:r>
        <w:rPr>
          <w:rFonts w:ascii="Times New Roman" w:hAnsi="Times New Roman"/>
        </w:rPr>
        <w:t>trois octobre deux mil douze, présents : Mme Fradin, président de section, MM.</w:t>
      </w:r>
      <w:r w:rsidR="006532C1">
        <w:rPr>
          <w:rFonts w:ascii="Times New Roman" w:hAnsi="Times New Roman"/>
        </w:rPr>
        <w:t> </w:t>
      </w:r>
      <w:r w:rsidR="009805B9">
        <w:rPr>
          <w:rFonts w:ascii="Times New Roman" w:hAnsi="Times New Roman"/>
        </w:rPr>
        <w:t>d</w:t>
      </w:r>
      <w:r>
        <w:rPr>
          <w:rFonts w:ascii="Times New Roman" w:hAnsi="Times New Roman"/>
        </w:rPr>
        <w:t>e</w:t>
      </w:r>
      <w:r w:rsidR="006532C1">
        <w:rPr>
          <w:rFonts w:ascii="Times New Roman" w:hAnsi="Times New Roman"/>
        </w:rPr>
        <w:t> </w:t>
      </w:r>
      <w:proofErr w:type="spellStart"/>
      <w:r>
        <w:rPr>
          <w:rFonts w:ascii="Times New Roman" w:hAnsi="Times New Roman"/>
        </w:rPr>
        <w:t>Mourgues</w:t>
      </w:r>
      <w:proofErr w:type="spellEnd"/>
      <w:r>
        <w:rPr>
          <w:rFonts w:ascii="Times New Roman" w:hAnsi="Times New Roman"/>
        </w:rPr>
        <w:t>, Brun-Buisson, Lair, Mme Dos Reis et M.</w:t>
      </w:r>
      <w:r w:rsidR="006532C1">
        <w:rPr>
          <w:rFonts w:ascii="Times New Roman" w:hAnsi="Times New Roman"/>
        </w:rPr>
        <w:t> </w:t>
      </w:r>
      <w:r>
        <w:rPr>
          <w:rFonts w:ascii="Times New Roman" w:hAnsi="Times New Roman"/>
        </w:rPr>
        <w:t>Chouvet, conseillers maîtres.</w:t>
      </w:r>
    </w:p>
    <w:p w:rsidR="002E5E0C" w:rsidRPr="002B1780" w:rsidRDefault="002E5E0C" w:rsidP="000D6666">
      <w:pPr>
        <w:pStyle w:val="PS0"/>
        <w:ind w:left="567" w:firstLine="851"/>
      </w:pPr>
      <w:r w:rsidRPr="002B1780">
        <w:t xml:space="preserve">Signé : Fradin, </w:t>
      </w:r>
      <w:r>
        <w:t>p</w:t>
      </w:r>
      <w:r w:rsidRPr="002B1780">
        <w:t>résident de section, et</w:t>
      </w:r>
      <w:r w:rsidR="004B06D8">
        <w:t xml:space="preserve"> </w:t>
      </w:r>
      <w:proofErr w:type="spellStart"/>
      <w:r w:rsidRPr="002B1780">
        <w:t>F</w:t>
      </w:r>
      <w:r>
        <w:t>é</w:t>
      </w:r>
      <w:r w:rsidRPr="002B1780">
        <w:t>rez</w:t>
      </w:r>
      <w:proofErr w:type="spellEnd"/>
      <w:r w:rsidRPr="002B1780">
        <w:t>, greffier.</w:t>
      </w:r>
    </w:p>
    <w:p w:rsidR="00624039" w:rsidRDefault="002E5E0C" w:rsidP="000D6666">
      <w:pPr>
        <w:pStyle w:val="PS0"/>
        <w:ind w:left="567" w:firstLine="851"/>
      </w:pPr>
      <w:r w:rsidRPr="002B1780">
        <w:t>Collationné, certifié conforme à la minute étant au greffe de la Cour d</w:t>
      </w:r>
      <w:r>
        <w:t>es comptes</w:t>
      </w:r>
      <w:r w:rsidR="000D6666">
        <w:t>.</w:t>
      </w:r>
    </w:p>
    <w:p w:rsidR="00624039" w:rsidRDefault="000D6666" w:rsidP="002B4B3C">
      <w:pPr>
        <w:pStyle w:val="PS0"/>
        <w:ind w:left="567" w:firstLine="851"/>
      </w:pPr>
      <w:r>
        <w:br w:type="page"/>
      </w:r>
      <w:r w:rsidR="00624039">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E5E0C" w:rsidRPr="002B1780" w:rsidRDefault="000D6666" w:rsidP="002E5E0C">
      <w:pPr>
        <w:pStyle w:val="PS0"/>
        <w:spacing w:after="360"/>
        <w:ind w:left="567" w:firstLine="851"/>
      </w:pPr>
      <w:r>
        <w:t>D</w:t>
      </w:r>
      <w:r w:rsidR="002E5E0C">
        <w:t>élivré par moi, s</w:t>
      </w:r>
      <w:r w:rsidR="002E5E0C" w:rsidRPr="002B1780">
        <w:t>ecrétaire général.</w:t>
      </w:r>
    </w:p>
    <w:p w:rsidR="002E5E0C" w:rsidRPr="00842FE3" w:rsidRDefault="002E5E0C" w:rsidP="002E5E0C">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2E5E0C" w:rsidRPr="00842FE3" w:rsidRDefault="002E5E0C" w:rsidP="002E5E0C">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2E5E0C" w:rsidRDefault="002E5E0C" w:rsidP="002E5E0C">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2E5E0C" w:rsidRDefault="002E5E0C" w:rsidP="002E5E0C">
      <w:pPr>
        <w:pStyle w:val="Sansinterligne"/>
        <w:ind w:left="5670"/>
        <w:jc w:val="center"/>
        <w:rPr>
          <w:rFonts w:ascii="Times New Roman" w:hAnsi="Times New Roman" w:cs="Times New Roman"/>
          <w:b/>
          <w:bCs/>
          <w:sz w:val="24"/>
          <w:szCs w:val="24"/>
        </w:rPr>
      </w:pPr>
    </w:p>
    <w:p w:rsidR="002B4B3C" w:rsidRDefault="002B4B3C" w:rsidP="002E5E0C">
      <w:pPr>
        <w:pStyle w:val="Sansinterligne"/>
        <w:ind w:left="5670"/>
        <w:jc w:val="center"/>
        <w:rPr>
          <w:rFonts w:ascii="Times New Roman" w:hAnsi="Times New Roman" w:cs="Times New Roman"/>
          <w:b/>
          <w:bCs/>
          <w:sz w:val="24"/>
          <w:szCs w:val="24"/>
        </w:rPr>
      </w:pPr>
    </w:p>
    <w:p w:rsidR="002B4B3C" w:rsidRDefault="002B4B3C" w:rsidP="002E5E0C">
      <w:pPr>
        <w:pStyle w:val="Sansinterligne"/>
        <w:ind w:left="5670"/>
        <w:jc w:val="center"/>
        <w:rPr>
          <w:rFonts w:ascii="Times New Roman" w:hAnsi="Times New Roman" w:cs="Times New Roman"/>
          <w:b/>
          <w:bCs/>
          <w:sz w:val="24"/>
          <w:szCs w:val="24"/>
        </w:rPr>
      </w:pPr>
    </w:p>
    <w:p w:rsidR="002E5E0C" w:rsidRDefault="002E5E0C" w:rsidP="002E5E0C">
      <w:pPr>
        <w:pStyle w:val="Sansinterligne"/>
        <w:ind w:left="5670"/>
        <w:jc w:val="center"/>
        <w:rPr>
          <w:rFonts w:ascii="Times New Roman" w:hAnsi="Times New Roman" w:cs="Times New Roman"/>
          <w:b/>
          <w:bCs/>
          <w:sz w:val="24"/>
          <w:szCs w:val="24"/>
        </w:rPr>
      </w:pPr>
    </w:p>
    <w:p w:rsidR="002E5E0C" w:rsidRDefault="002E5E0C" w:rsidP="002E5E0C">
      <w:pPr>
        <w:pStyle w:val="Sansinterligne"/>
        <w:ind w:left="5670"/>
        <w:jc w:val="center"/>
        <w:rPr>
          <w:rFonts w:ascii="Times New Roman" w:hAnsi="Times New Roman" w:cs="Times New Roman"/>
          <w:b/>
          <w:bCs/>
          <w:sz w:val="24"/>
          <w:szCs w:val="24"/>
        </w:rPr>
      </w:pPr>
    </w:p>
    <w:p w:rsidR="002E5E0C" w:rsidRDefault="002E5E0C" w:rsidP="002E5E0C">
      <w:pPr>
        <w:pStyle w:val="Sansinterligne"/>
        <w:ind w:left="5670"/>
        <w:jc w:val="center"/>
        <w:rPr>
          <w:rFonts w:ascii="Times New Roman" w:hAnsi="Times New Roman" w:cs="Times New Roman"/>
          <w:b/>
          <w:bCs/>
          <w:sz w:val="24"/>
          <w:szCs w:val="24"/>
        </w:rPr>
      </w:pPr>
    </w:p>
    <w:p w:rsidR="002E5E0C" w:rsidRPr="00842FE3" w:rsidRDefault="002E5E0C" w:rsidP="002E5E0C">
      <w:pPr>
        <w:pStyle w:val="Sansinterligne"/>
        <w:ind w:left="5670"/>
        <w:jc w:val="center"/>
        <w:rPr>
          <w:rFonts w:ascii="Times New Roman" w:hAnsi="Times New Roman" w:cs="Times New Roman"/>
          <w:b/>
          <w:bCs/>
          <w:sz w:val="24"/>
          <w:szCs w:val="24"/>
        </w:rPr>
      </w:pPr>
    </w:p>
    <w:p w:rsidR="002E5E0C" w:rsidRPr="00842FE3" w:rsidRDefault="002E5E0C" w:rsidP="002E5E0C">
      <w:pPr>
        <w:ind w:left="5670" w:firstLine="425"/>
        <w:jc w:val="center"/>
        <w:rPr>
          <w:szCs w:val="24"/>
        </w:rPr>
      </w:pPr>
      <w:r w:rsidRPr="00842FE3">
        <w:rPr>
          <w:b/>
          <w:bCs/>
          <w:szCs w:val="24"/>
        </w:rPr>
        <w:t>Daniel FEREZ</w:t>
      </w:r>
    </w:p>
    <w:bookmarkEnd w:id="4"/>
    <w:p w:rsidR="000B111D" w:rsidRDefault="000B111D" w:rsidP="002E5E0C">
      <w:pPr>
        <w:pStyle w:val="Corpsdetexte"/>
      </w:pPr>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0E2" w:rsidRDefault="00B100E2">
      <w:pPr>
        <w:spacing w:before="0" w:after="0"/>
      </w:pPr>
      <w:r>
        <w:separator/>
      </w:r>
    </w:p>
  </w:endnote>
  <w:endnote w:type="continuationSeparator" w:id="0">
    <w:p w:rsidR="00B100E2" w:rsidRDefault="00B100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0E2" w:rsidRDefault="00B100E2">
      <w:pPr>
        <w:spacing w:before="0" w:after="0"/>
      </w:pPr>
      <w:r>
        <w:separator/>
      </w:r>
    </w:p>
  </w:footnote>
  <w:footnote w:type="continuationSeparator" w:id="0">
    <w:p w:rsidR="00B100E2" w:rsidRDefault="00B100E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F4" w:rsidRDefault="002165F4"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165F4" w:rsidRDefault="002165F4"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F4" w:rsidRDefault="002165F4"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033CD">
      <w:rPr>
        <w:rStyle w:val="Numrodepage"/>
        <w:noProof/>
      </w:rPr>
      <w:t>11</w:t>
    </w:r>
    <w:r>
      <w:rPr>
        <w:rStyle w:val="Numrodepage"/>
      </w:rPr>
      <w:fldChar w:fldCharType="end"/>
    </w:r>
  </w:p>
  <w:p w:rsidR="002165F4" w:rsidRDefault="002165F4"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1CCC005B"/>
    <w:multiLevelType w:val="hybridMultilevel"/>
    <w:tmpl w:val="B406C176"/>
    <w:lvl w:ilvl="0" w:tplc="F49A467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2">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3">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4">
    <w:nsid w:val="4A8774A9"/>
    <w:multiLevelType w:val="hybridMultilevel"/>
    <w:tmpl w:val="54BE56BE"/>
    <w:lvl w:ilvl="0" w:tplc="ED52FA28">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5">
    <w:nsid w:val="4F8C7249"/>
    <w:multiLevelType w:val="hybridMultilevel"/>
    <w:tmpl w:val="C99C1F08"/>
    <w:lvl w:ilvl="0" w:tplc="07F0E23C">
      <w:start w:val="2"/>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6">
    <w:nsid w:val="54A055B4"/>
    <w:multiLevelType w:val="hybridMultilevel"/>
    <w:tmpl w:val="C870F596"/>
    <w:lvl w:ilvl="0" w:tplc="9E0A69D6">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7">
    <w:nsid w:val="787F65E7"/>
    <w:multiLevelType w:val="hybridMultilevel"/>
    <w:tmpl w:val="19D4509E"/>
    <w:lvl w:ilvl="0" w:tplc="89F29E8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2"/>
    <w:lvlOverride w:ilvl="0">
      <w:startOverride w:val="1"/>
    </w:lvlOverride>
  </w:num>
  <w:num w:numId="2">
    <w:abstractNumId w:val="2"/>
  </w:num>
  <w:num w:numId="3">
    <w:abstractNumId w:val="0"/>
  </w:num>
  <w:num w:numId="4">
    <w:abstractNumId w:val="3"/>
  </w:num>
  <w:num w:numId="5">
    <w:abstractNumId w:val="5"/>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5505"/>
    <w:rsid w:val="000205A5"/>
    <w:rsid w:val="0003391D"/>
    <w:rsid w:val="00037386"/>
    <w:rsid w:val="000417B7"/>
    <w:rsid w:val="00043006"/>
    <w:rsid w:val="000461A2"/>
    <w:rsid w:val="00047087"/>
    <w:rsid w:val="000501FD"/>
    <w:rsid w:val="00053817"/>
    <w:rsid w:val="0005410D"/>
    <w:rsid w:val="00056564"/>
    <w:rsid w:val="0006055A"/>
    <w:rsid w:val="00062EE5"/>
    <w:rsid w:val="0007126D"/>
    <w:rsid w:val="0007350A"/>
    <w:rsid w:val="0009009E"/>
    <w:rsid w:val="00096B76"/>
    <w:rsid w:val="000A45CA"/>
    <w:rsid w:val="000A54E3"/>
    <w:rsid w:val="000A5765"/>
    <w:rsid w:val="000A6EFC"/>
    <w:rsid w:val="000B111D"/>
    <w:rsid w:val="000B3100"/>
    <w:rsid w:val="000C17C4"/>
    <w:rsid w:val="000C4EBB"/>
    <w:rsid w:val="000C4F7B"/>
    <w:rsid w:val="000C540F"/>
    <w:rsid w:val="000D3C5B"/>
    <w:rsid w:val="000D590C"/>
    <w:rsid w:val="000D6666"/>
    <w:rsid w:val="000D707C"/>
    <w:rsid w:val="000E31AE"/>
    <w:rsid w:val="000E4214"/>
    <w:rsid w:val="000F1B62"/>
    <w:rsid w:val="000F42D8"/>
    <w:rsid w:val="000F5643"/>
    <w:rsid w:val="001035B7"/>
    <w:rsid w:val="0010538B"/>
    <w:rsid w:val="00122AD1"/>
    <w:rsid w:val="001275AB"/>
    <w:rsid w:val="00133406"/>
    <w:rsid w:val="001432D0"/>
    <w:rsid w:val="001456BE"/>
    <w:rsid w:val="001466E9"/>
    <w:rsid w:val="001547FF"/>
    <w:rsid w:val="00165AC7"/>
    <w:rsid w:val="00170913"/>
    <w:rsid w:val="00172848"/>
    <w:rsid w:val="00172917"/>
    <w:rsid w:val="00176A47"/>
    <w:rsid w:val="00180D49"/>
    <w:rsid w:val="0018438A"/>
    <w:rsid w:val="001867CF"/>
    <w:rsid w:val="00191C3C"/>
    <w:rsid w:val="001920C5"/>
    <w:rsid w:val="001933F6"/>
    <w:rsid w:val="001951E2"/>
    <w:rsid w:val="001A1014"/>
    <w:rsid w:val="001A2F1B"/>
    <w:rsid w:val="001A4AB7"/>
    <w:rsid w:val="001B2EB8"/>
    <w:rsid w:val="001C05C3"/>
    <w:rsid w:val="001C2B1D"/>
    <w:rsid w:val="001E0392"/>
    <w:rsid w:val="001F3148"/>
    <w:rsid w:val="001F69DD"/>
    <w:rsid w:val="00203FD3"/>
    <w:rsid w:val="0020643F"/>
    <w:rsid w:val="00213529"/>
    <w:rsid w:val="00215710"/>
    <w:rsid w:val="002165F4"/>
    <w:rsid w:val="00220D56"/>
    <w:rsid w:val="002321F3"/>
    <w:rsid w:val="00236464"/>
    <w:rsid w:val="002369CA"/>
    <w:rsid w:val="00236A04"/>
    <w:rsid w:val="002417DC"/>
    <w:rsid w:val="00241F17"/>
    <w:rsid w:val="00253D7A"/>
    <w:rsid w:val="00254047"/>
    <w:rsid w:val="00256EDF"/>
    <w:rsid w:val="002659F0"/>
    <w:rsid w:val="002671C5"/>
    <w:rsid w:val="00274E9A"/>
    <w:rsid w:val="002B141A"/>
    <w:rsid w:val="002B1DF7"/>
    <w:rsid w:val="002B4B3C"/>
    <w:rsid w:val="002C44D0"/>
    <w:rsid w:val="002D2D5C"/>
    <w:rsid w:val="002D31D5"/>
    <w:rsid w:val="002D32D3"/>
    <w:rsid w:val="002D7BC8"/>
    <w:rsid w:val="002E2F57"/>
    <w:rsid w:val="002E5E0C"/>
    <w:rsid w:val="00300FA2"/>
    <w:rsid w:val="003109F2"/>
    <w:rsid w:val="00317DAC"/>
    <w:rsid w:val="0032168D"/>
    <w:rsid w:val="00326BAE"/>
    <w:rsid w:val="0032726F"/>
    <w:rsid w:val="003344B9"/>
    <w:rsid w:val="00351A4B"/>
    <w:rsid w:val="00352646"/>
    <w:rsid w:val="00371675"/>
    <w:rsid w:val="00374CF4"/>
    <w:rsid w:val="003777BE"/>
    <w:rsid w:val="00382576"/>
    <w:rsid w:val="00384556"/>
    <w:rsid w:val="003851F3"/>
    <w:rsid w:val="0038550C"/>
    <w:rsid w:val="003861DF"/>
    <w:rsid w:val="0038667F"/>
    <w:rsid w:val="003962C1"/>
    <w:rsid w:val="003A2C60"/>
    <w:rsid w:val="003A4B8F"/>
    <w:rsid w:val="003C16FA"/>
    <w:rsid w:val="003E6CE6"/>
    <w:rsid w:val="003E6F91"/>
    <w:rsid w:val="003E7727"/>
    <w:rsid w:val="003F285C"/>
    <w:rsid w:val="003F673B"/>
    <w:rsid w:val="0041324C"/>
    <w:rsid w:val="00423C01"/>
    <w:rsid w:val="00426B00"/>
    <w:rsid w:val="00432832"/>
    <w:rsid w:val="00434D4F"/>
    <w:rsid w:val="00436201"/>
    <w:rsid w:val="00437D5D"/>
    <w:rsid w:val="00453B40"/>
    <w:rsid w:val="00454889"/>
    <w:rsid w:val="00457253"/>
    <w:rsid w:val="00461736"/>
    <w:rsid w:val="00461E02"/>
    <w:rsid w:val="0048260D"/>
    <w:rsid w:val="00483EC3"/>
    <w:rsid w:val="00485FA8"/>
    <w:rsid w:val="00486BBE"/>
    <w:rsid w:val="00487302"/>
    <w:rsid w:val="004919DB"/>
    <w:rsid w:val="004921CB"/>
    <w:rsid w:val="00495E5F"/>
    <w:rsid w:val="004B06D8"/>
    <w:rsid w:val="004B52DE"/>
    <w:rsid w:val="004B55AF"/>
    <w:rsid w:val="004C0E8E"/>
    <w:rsid w:val="004C6DF4"/>
    <w:rsid w:val="004D04DE"/>
    <w:rsid w:val="004D2713"/>
    <w:rsid w:val="004D3A9D"/>
    <w:rsid w:val="004D478E"/>
    <w:rsid w:val="004D4916"/>
    <w:rsid w:val="004E421B"/>
    <w:rsid w:val="004E5425"/>
    <w:rsid w:val="004F0A0E"/>
    <w:rsid w:val="004F2D9C"/>
    <w:rsid w:val="0050040D"/>
    <w:rsid w:val="00500880"/>
    <w:rsid w:val="00506595"/>
    <w:rsid w:val="0050738C"/>
    <w:rsid w:val="005124B9"/>
    <w:rsid w:val="00515E8A"/>
    <w:rsid w:val="0052325E"/>
    <w:rsid w:val="005251FD"/>
    <w:rsid w:val="00525444"/>
    <w:rsid w:val="00532879"/>
    <w:rsid w:val="005341A8"/>
    <w:rsid w:val="005347C5"/>
    <w:rsid w:val="005401F4"/>
    <w:rsid w:val="00551829"/>
    <w:rsid w:val="00555C29"/>
    <w:rsid w:val="00556978"/>
    <w:rsid w:val="00561127"/>
    <w:rsid w:val="00565C83"/>
    <w:rsid w:val="00566D79"/>
    <w:rsid w:val="005824D9"/>
    <w:rsid w:val="00582A2E"/>
    <w:rsid w:val="005911EF"/>
    <w:rsid w:val="00592355"/>
    <w:rsid w:val="005952BA"/>
    <w:rsid w:val="005A2F4B"/>
    <w:rsid w:val="005A6782"/>
    <w:rsid w:val="005A7A29"/>
    <w:rsid w:val="005B2AC0"/>
    <w:rsid w:val="005B54A7"/>
    <w:rsid w:val="005C5011"/>
    <w:rsid w:val="005C6101"/>
    <w:rsid w:val="005D0761"/>
    <w:rsid w:val="005D19DC"/>
    <w:rsid w:val="005D3B85"/>
    <w:rsid w:val="005D5208"/>
    <w:rsid w:val="005D5563"/>
    <w:rsid w:val="005E1B1E"/>
    <w:rsid w:val="005E3D17"/>
    <w:rsid w:val="005E51F2"/>
    <w:rsid w:val="005F401B"/>
    <w:rsid w:val="0060481A"/>
    <w:rsid w:val="00606036"/>
    <w:rsid w:val="00611281"/>
    <w:rsid w:val="00612911"/>
    <w:rsid w:val="0061408E"/>
    <w:rsid w:val="00624039"/>
    <w:rsid w:val="00626612"/>
    <w:rsid w:val="00627C87"/>
    <w:rsid w:val="006319CF"/>
    <w:rsid w:val="00635EA5"/>
    <w:rsid w:val="00641792"/>
    <w:rsid w:val="00642930"/>
    <w:rsid w:val="00643810"/>
    <w:rsid w:val="00650C0E"/>
    <w:rsid w:val="006532C1"/>
    <w:rsid w:val="00654737"/>
    <w:rsid w:val="0065478C"/>
    <w:rsid w:val="0065596B"/>
    <w:rsid w:val="0066528D"/>
    <w:rsid w:val="00666DF5"/>
    <w:rsid w:val="006708E6"/>
    <w:rsid w:val="00670DA3"/>
    <w:rsid w:val="00681EA2"/>
    <w:rsid w:val="00682A53"/>
    <w:rsid w:val="006831DE"/>
    <w:rsid w:val="006855C6"/>
    <w:rsid w:val="00693FB3"/>
    <w:rsid w:val="00697051"/>
    <w:rsid w:val="006A2348"/>
    <w:rsid w:val="006A346E"/>
    <w:rsid w:val="006B0CA8"/>
    <w:rsid w:val="006B1515"/>
    <w:rsid w:val="006B2357"/>
    <w:rsid w:val="006C7DDF"/>
    <w:rsid w:val="006D0E36"/>
    <w:rsid w:val="006D1103"/>
    <w:rsid w:val="006D4511"/>
    <w:rsid w:val="006D680F"/>
    <w:rsid w:val="006E0721"/>
    <w:rsid w:val="006E13EA"/>
    <w:rsid w:val="006F385C"/>
    <w:rsid w:val="00705299"/>
    <w:rsid w:val="007105A3"/>
    <w:rsid w:val="007120A7"/>
    <w:rsid w:val="00712102"/>
    <w:rsid w:val="00715305"/>
    <w:rsid w:val="00734B69"/>
    <w:rsid w:val="007406BE"/>
    <w:rsid w:val="00744C24"/>
    <w:rsid w:val="007601F5"/>
    <w:rsid w:val="00764725"/>
    <w:rsid w:val="00773634"/>
    <w:rsid w:val="0077798D"/>
    <w:rsid w:val="00787D5A"/>
    <w:rsid w:val="00792A1B"/>
    <w:rsid w:val="00797CF0"/>
    <w:rsid w:val="00797EC4"/>
    <w:rsid w:val="007A24EF"/>
    <w:rsid w:val="007A2FE8"/>
    <w:rsid w:val="007A416C"/>
    <w:rsid w:val="007A47BE"/>
    <w:rsid w:val="007B5CFF"/>
    <w:rsid w:val="007B620D"/>
    <w:rsid w:val="007B6287"/>
    <w:rsid w:val="007C0A73"/>
    <w:rsid w:val="007C4B82"/>
    <w:rsid w:val="007D2621"/>
    <w:rsid w:val="007D7137"/>
    <w:rsid w:val="007E11A1"/>
    <w:rsid w:val="007E5747"/>
    <w:rsid w:val="007F2EF7"/>
    <w:rsid w:val="007F5230"/>
    <w:rsid w:val="007F7A8D"/>
    <w:rsid w:val="008021D5"/>
    <w:rsid w:val="00804D08"/>
    <w:rsid w:val="00806680"/>
    <w:rsid w:val="0081176E"/>
    <w:rsid w:val="008134E1"/>
    <w:rsid w:val="008157C3"/>
    <w:rsid w:val="00823BEB"/>
    <w:rsid w:val="00834093"/>
    <w:rsid w:val="00835EE2"/>
    <w:rsid w:val="00840B4C"/>
    <w:rsid w:val="00843486"/>
    <w:rsid w:val="00844FD2"/>
    <w:rsid w:val="0084586A"/>
    <w:rsid w:val="00847DE5"/>
    <w:rsid w:val="00853209"/>
    <w:rsid w:val="00856A36"/>
    <w:rsid w:val="008603BC"/>
    <w:rsid w:val="00862B46"/>
    <w:rsid w:val="008778BF"/>
    <w:rsid w:val="0088122E"/>
    <w:rsid w:val="00883599"/>
    <w:rsid w:val="00890185"/>
    <w:rsid w:val="00893703"/>
    <w:rsid w:val="008A2818"/>
    <w:rsid w:val="008A2E31"/>
    <w:rsid w:val="008A4C3C"/>
    <w:rsid w:val="008C576D"/>
    <w:rsid w:val="008C6A1B"/>
    <w:rsid w:val="008C7068"/>
    <w:rsid w:val="008D111E"/>
    <w:rsid w:val="008D1C52"/>
    <w:rsid w:val="008D4B18"/>
    <w:rsid w:val="008D77C8"/>
    <w:rsid w:val="008E1ADC"/>
    <w:rsid w:val="008E6FD2"/>
    <w:rsid w:val="008F45FB"/>
    <w:rsid w:val="008F542A"/>
    <w:rsid w:val="00903C8A"/>
    <w:rsid w:val="009061FF"/>
    <w:rsid w:val="0091055D"/>
    <w:rsid w:val="00915099"/>
    <w:rsid w:val="00917F6B"/>
    <w:rsid w:val="00920BA4"/>
    <w:rsid w:val="00925255"/>
    <w:rsid w:val="0092554A"/>
    <w:rsid w:val="009332D6"/>
    <w:rsid w:val="00933888"/>
    <w:rsid w:val="00936E34"/>
    <w:rsid w:val="009425BE"/>
    <w:rsid w:val="0094308D"/>
    <w:rsid w:val="009443E0"/>
    <w:rsid w:val="0094665F"/>
    <w:rsid w:val="009467B5"/>
    <w:rsid w:val="00946EDA"/>
    <w:rsid w:val="00957E4F"/>
    <w:rsid w:val="00965748"/>
    <w:rsid w:val="009700A1"/>
    <w:rsid w:val="00971AAF"/>
    <w:rsid w:val="0097642A"/>
    <w:rsid w:val="009769CA"/>
    <w:rsid w:val="00976E2B"/>
    <w:rsid w:val="0097765E"/>
    <w:rsid w:val="009805B9"/>
    <w:rsid w:val="009A168E"/>
    <w:rsid w:val="009A6273"/>
    <w:rsid w:val="009A6A16"/>
    <w:rsid w:val="009B03DF"/>
    <w:rsid w:val="009C0D9C"/>
    <w:rsid w:val="009D00D7"/>
    <w:rsid w:val="009D309D"/>
    <w:rsid w:val="009D3160"/>
    <w:rsid w:val="009D564E"/>
    <w:rsid w:val="009D7482"/>
    <w:rsid w:val="009E5F31"/>
    <w:rsid w:val="009E7C88"/>
    <w:rsid w:val="009F3C5B"/>
    <w:rsid w:val="009F6499"/>
    <w:rsid w:val="00A02EAE"/>
    <w:rsid w:val="00A123C3"/>
    <w:rsid w:val="00A154E3"/>
    <w:rsid w:val="00A15E09"/>
    <w:rsid w:val="00A1693D"/>
    <w:rsid w:val="00A21D23"/>
    <w:rsid w:val="00A31813"/>
    <w:rsid w:val="00A3263E"/>
    <w:rsid w:val="00A41788"/>
    <w:rsid w:val="00A47245"/>
    <w:rsid w:val="00A51C1C"/>
    <w:rsid w:val="00A53741"/>
    <w:rsid w:val="00A5648B"/>
    <w:rsid w:val="00A61019"/>
    <w:rsid w:val="00A6477D"/>
    <w:rsid w:val="00A80D10"/>
    <w:rsid w:val="00A8259E"/>
    <w:rsid w:val="00A83B2D"/>
    <w:rsid w:val="00A8570A"/>
    <w:rsid w:val="00A85DBC"/>
    <w:rsid w:val="00A96390"/>
    <w:rsid w:val="00AC0A63"/>
    <w:rsid w:val="00AC5FD7"/>
    <w:rsid w:val="00AD42E5"/>
    <w:rsid w:val="00AD6B57"/>
    <w:rsid w:val="00AD6D9E"/>
    <w:rsid w:val="00AE77EA"/>
    <w:rsid w:val="00AE7C4F"/>
    <w:rsid w:val="00AF7C00"/>
    <w:rsid w:val="00B02A99"/>
    <w:rsid w:val="00B04028"/>
    <w:rsid w:val="00B055F7"/>
    <w:rsid w:val="00B100E2"/>
    <w:rsid w:val="00B122B3"/>
    <w:rsid w:val="00B136EA"/>
    <w:rsid w:val="00B14F63"/>
    <w:rsid w:val="00B1511D"/>
    <w:rsid w:val="00B24BB3"/>
    <w:rsid w:val="00B24D69"/>
    <w:rsid w:val="00B32AB5"/>
    <w:rsid w:val="00B369E7"/>
    <w:rsid w:val="00B3714E"/>
    <w:rsid w:val="00B421A9"/>
    <w:rsid w:val="00B50916"/>
    <w:rsid w:val="00B52D5B"/>
    <w:rsid w:val="00B5797D"/>
    <w:rsid w:val="00B612A6"/>
    <w:rsid w:val="00B679D1"/>
    <w:rsid w:val="00B74377"/>
    <w:rsid w:val="00B74E79"/>
    <w:rsid w:val="00B75B8D"/>
    <w:rsid w:val="00B75EE1"/>
    <w:rsid w:val="00B8340F"/>
    <w:rsid w:val="00B938EE"/>
    <w:rsid w:val="00B9577E"/>
    <w:rsid w:val="00B95EF4"/>
    <w:rsid w:val="00BA1164"/>
    <w:rsid w:val="00BA42B7"/>
    <w:rsid w:val="00BA663C"/>
    <w:rsid w:val="00BA6FAA"/>
    <w:rsid w:val="00BC5565"/>
    <w:rsid w:val="00BD5881"/>
    <w:rsid w:val="00BE21E7"/>
    <w:rsid w:val="00BE3429"/>
    <w:rsid w:val="00BF2B56"/>
    <w:rsid w:val="00C04A2B"/>
    <w:rsid w:val="00C05819"/>
    <w:rsid w:val="00C1042D"/>
    <w:rsid w:val="00C1245F"/>
    <w:rsid w:val="00C1267A"/>
    <w:rsid w:val="00C17551"/>
    <w:rsid w:val="00C23B9D"/>
    <w:rsid w:val="00C32C9F"/>
    <w:rsid w:val="00C47B79"/>
    <w:rsid w:val="00C55A65"/>
    <w:rsid w:val="00C60634"/>
    <w:rsid w:val="00C60E00"/>
    <w:rsid w:val="00C63FE1"/>
    <w:rsid w:val="00C65484"/>
    <w:rsid w:val="00C72498"/>
    <w:rsid w:val="00C8687E"/>
    <w:rsid w:val="00C86ACA"/>
    <w:rsid w:val="00C90AAB"/>
    <w:rsid w:val="00C90E50"/>
    <w:rsid w:val="00C91C63"/>
    <w:rsid w:val="00C96DC2"/>
    <w:rsid w:val="00C97CC7"/>
    <w:rsid w:val="00CA06B0"/>
    <w:rsid w:val="00CA21CB"/>
    <w:rsid w:val="00CA28C8"/>
    <w:rsid w:val="00CA7519"/>
    <w:rsid w:val="00CB5E8D"/>
    <w:rsid w:val="00CC0CA6"/>
    <w:rsid w:val="00CC4B0A"/>
    <w:rsid w:val="00CC7CF9"/>
    <w:rsid w:val="00CD5987"/>
    <w:rsid w:val="00CD66FA"/>
    <w:rsid w:val="00CE3848"/>
    <w:rsid w:val="00D027D4"/>
    <w:rsid w:val="00D028CC"/>
    <w:rsid w:val="00D06882"/>
    <w:rsid w:val="00D1074D"/>
    <w:rsid w:val="00D228CF"/>
    <w:rsid w:val="00D2480C"/>
    <w:rsid w:val="00D2683D"/>
    <w:rsid w:val="00D30053"/>
    <w:rsid w:val="00D360C9"/>
    <w:rsid w:val="00D37BA1"/>
    <w:rsid w:val="00D450DF"/>
    <w:rsid w:val="00D5273A"/>
    <w:rsid w:val="00D53BC2"/>
    <w:rsid w:val="00D54A7E"/>
    <w:rsid w:val="00D60674"/>
    <w:rsid w:val="00D64C7D"/>
    <w:rsid w:val="00D67577"/>
    <w:rsid w:val="00D71C82"/>
    <w:rsid w:val="00D71D86"/>
    <w:rsid w:val="00D75AB9"/>
    <w:rsid w:val="00D75EA8"/>
    <w:rsid w:val="00D76E23"/>
    <w:rsid w:val="00D80197"/>
    <w:rsid w:val="00D83501"/>
    <w:rsid w:val="00D90E8D"/>
    <w:rsid w:val="00D9162A"/>
    <w:rsid w:val="00DA24B4"/>
    <w:rsid w:val="00DA7B29"/>
    <w:rsid w:val="00DB18C3"/>
    <w:rsid w:val="00DB5126"/>
    <w:rsid w:val="00DD24CD"/>
    <w:rsid w:val="00DD2DB6"/>
    <w:rsid w:val="00DD447C"/>
    <w:rsid w:val="00DD65D6"/>
    <w:rsid w:val="00DE70C2"/>
    <w:rsid w:val="00DF37B5"/>
    <w:rsid w:val="00DF4F50"/>
    <w:rsid w:val="00E00209"/>
    <w:rsid w:val="00E033CD"/>
    <w:rsid w:val="00E11A3B"/>
    <w:rsid w:val="00E2389D"/>
    <w:rsid w:val="00E345AD"/>
    <w:rsid w:val="00E34D1D"/>
    <w:rsid w:val="00E35BD8"/>
    <w:rsid w:val="00E417FA"/>
    <w:rsid w:val="00E4314D"/>
    <w:rsid w:val="00E618E2"/>
    <w:rsid w:val="00E75A1C"/>
    <w:rsid w:val="00E80A69"/>
    <w:rsid w:val="00E856D6"/>
    <w:rsid w:val="00E9785A"/>
    <w:rsid w:val="00EA026B"/>
    <w:rsid w:val="00EB087E"/>
    <w:rsid w:val="00EB3214"/>
    <w:rsid w:val="00EC4835"/>
    <w:rsid w:val="00ED22C4"/>
    <w:rsid w:val="00EE706B"/>
    <w:rsid w:val="00EE717C"/>
    <w:rsid w:val="00EF37B2"/>
    <w:rsid w:val="00F053A0"/>
    <w:rsid w:val="00F06E29"/>
    <w:rsid w:val="00F20273"/>
    <w:rsid w:val="00F2492F"/>
    <w:rsid w:val="00F25676"/>
    <w:rsid w:val="00F26C02"/>
    <w:rsid w:val="00F275F6"/>
    <w:rsid w:val="00F30C77"/>
    <w:rsid w:val="00F40E62"/>
    <w:rsid w:val="00F52D0E"/>
    <w:rsid w:val="00F57C83"/>
    <w:rsid w:val="00F854A6"/>
    <w:rsid w:val="00F872D5"/>
    <w:rsid w:val="00F9000E"/>
    <w:rsid w:val="00FA1F44"/>
    <w:rsid w:val="00FA203B"/>
    <w:rsid w:val="00FA2285"/>
    <w:rsid w:val="00FA5A7A"/>
    <w:rsid w:val="00FA7667"/>
    <w:rsid w:val="00FB698B"/>
    <w:rsid w:val="00FD169B"/>
    <w:rsid w:val="00FD1D6C"/>
    <w:rsid w:val="00FD2748"/>
    <w:rsid w:val="00FE2866"/>
    <w:rsid w:val="00FE288B"/>
    <w:rsid w:val="00FE3094"/>
    <w:rsid w:val="00FE402B"/>
    <w:rsid w:val="00FE4408"/>
    <w:rsid w:val="00FE5F18"/>
    <w:rsid w:val="00FF0AD7"/>
    <w:rsid w:val="00FF40BD"/>
    <w:rsid w:val="00FF67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453B40"/>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2E5E0C"/>
    <w:pPr>
      <w:ind w:left="1701"/>
      <w:jc w:val="both"/>
    </w:pPr>
    <w:rPr>
      <w:rFonts w:ascii="Times New Roman" w:hAnsi="Times New Roman"/>
      <w:b w:val="0"/>
      <w:szCs w:val="24"/>
    </w:rPr>
  </w:style>
  <w:style w:type="paragraph" w:customStyle="1" w:styleId="PS0">
    <w:name w:val="PS"/>
    <w:basedOn w:val="Normal"/>
    <w:link w:val="PSCar"/>
    <w:rsid w:val="002E5E0C"/>
    <w:pPr>
      <w:spacing w:before="0" w:after="480"/>
      <w:ind w:left="1701" w:firstLine="1134"/>
    </w:pPr>
    <w:rPr>
      <w:szCs w:val="24"/>
    </w:rPr>
  </w:style>
  <w:style w:type="character" w:customStyle="1" w:styleId="PSCar">
    <w:name w:val="PS Car"/>
    <w:link w:val="PS0"/>
    <w:rsid w:val="002E5E0C"/>
    <w:rPr>
      <w:sz w:val="24"/>
      <w:szCs w:val="24"/>
    </w:rPr>
  </w:style>
  <w:style w:type="character" w:customStyle="1" w:styleId="P0Car">
    <w:name w:val="P0 Car"/>
    <w:link w:val="P0"/>
    <w:rsid w:val="002E5E0C"/>
    <w:rPr>
      <w:sz w:val="24"/>
      <w:szCs w:val="24"/>
    </w:rPr>
  </w:style>
  <w:style w:type="paragraph" w:styleId="Sansinterligne">
    <w:name w:val="No Spacing"/>
    <w:qFormat/>
    <w:rsid w:val="002E5E0C"/>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657143978">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ED2A2-667E-4FAD-AD12-C0CDD12D76CE}">
  <ds:schemaRefs>
    <ds:schemaRef ds:uri="http://schemas.microsoft.com/sharepoint/v3/contenttype/forms"/>
  </ds:schemaRefs>
</ds:datastoreItem>
</file>

<file path=customXml/itemProps2.xml><?xml version="1.0" encoding="utf-8"?>
<ds:datastoreItem xmlns:ds="http://schemas.openxmlformats.org/officeDocument/2006/customXml" ds:itemID="{6950E1B2-3FFD-4C69-9019-7701FCA29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D24898-C7A1-428F-B274-E26D50C1B9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789457-8B07-45DB-AD4A-05A47FB8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4012</Words>
  <Characters>22070</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8</cp:revision>
  <cp:lastPrinted>2012-12-12T09:18:00Z</cp:lastPrinted>
  <dcterms:created xsi:type="dcterms:W3CDTF">2013-01-08T15:37:00Z</dcterms:created>
  <dcterms:modified xsi:type="dcterms:W3CDTF">2013-08-23T08:20:00Z</dcterms:modified>
</cp:coreProperties>
</file>