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0E3C" w:rsidRDefault="009F0E3C" w:rsidP="00E972B6">
      <w:pPr>
        <w:pStyle w:val="ET"/>
        <w:outlineLvl w:val="0"/>
      </w:pPr>
      <w:r>
        <w:t>COUR DES COMPTES</w:t>
      </w:r>
    </w:p>
    <w:p w:rsidR="009F0E3C" w:rsidRDefault="009F0E3C" w:rsidP="00FA0CA3">
      <w:pPr>
        <w:pStyle w:val="ET"/>
      </w:pPr>
      <w:r>
        <w:tab/>
        <w:t xml:space="preserve">  ------ </w:t>
      </w:r>
    </w:p>
    <w:p w:rsidR="009F0E3C" w:rsidRDefault="009F0E3C" w:rsidP="00E972B6">
      <w:pPr>
        <w:pStyle w:val="ET"/>
        <w:outlineLvl w:val="0"/>
      </w:pPr>
      <w:r>
        <w:t>septIEME CHAMBRE</w:t>
      </w:r>
    </w:p>
    <w:p w:rsidR="009F0E3C" w:rsidRDefault="009F0E3C" w:rsidP="00FA0CA3">
      <w:pPr>
        <w:pStyle w:val="ET"/>
      </w:pPr>
      <w:r>
        <w:tab/>
        <w:t xml:space="preserve">  ------ </w:t>
      </w:r>
    </w:p>
    <w:p w:rsidR="009F0E3C" w:rsidRDefault="009F0E3C" w:rsidP="00E972B6">
      <w:pPr>
        <w:pStyle w:val="ET"/>
        <w:outlineLvl w:val="0"/>
      </w:pPr>
      <w:r>
        <w:t>DEUXIeMe SECTION</w:t>
      </w:r>
    </w:p>
    <w:p w:rsidR="009F0E3C" w:rsidRDefault="009F0E3C" w:rsidP="00FA0CA3">
      <w:pPr>
        <w:pStyle w:val="ET"/>
        <w:spacing w:after="120"/>
      </w:pPr>
      <w:r>
        <w:tab/>
        <w:t xml:space="preserve">  ------ </w:t>
      </w:r>
    </w:p>
    <w:p w:rsidR="009F0E3C" w:rsidRPr="00947C81" w:rsidRDefault="009F0E3C" w:rsidP="009205E5">
      <w:pPr>
        <w:pStyle w:val="Header"/>
        <w:spacing w:after="120"/>
        <w:outlineLvl w:val="0"/>
        <w:rPr>
          <w:b/>
          <w:bCs/>
          <w:i/>
          <w:iCs/>
        </w:rPr>
      </w:pPr>
      <w:r>
        <w:t xml:space="preserve">          </w:t>
      </w:r>
      <w:r w:rsidRPr="00947C81">
        <w:rPr>
          <w:b/>
          <w:bCs/>
          <w:i/>
          <w:iCs/>
        </w:rPr>
        <w:t>Arrêt n°</w:t>
      </w:r>
      <w:r>
        <w:rPr>
          <w:b/>
          <w:bCs/>
          <w:i/>
          <w:iCs/>
        </w:rPr>
        <w:t xml:space="preserve"> 59841</w:t>
      </w:r>
      <w:r>
        <w:fldChar w:fldCharType="begin"/>
      </w:r>
      <w:r>
        <w:fldChar w:fldCharType="end"/>
      </w:r>
    </w:p>
    <w:p w:rsidR="009F0E3C" w:rsidRDefault="009F0E3C" w:rsidP="00E972B6">
      <w:pPr>
        <w:pStyle w:val="OR"/>
        <w:ind w:right="-284"/>
      </w:pPr>
      <w:r>
        <w:t>PARC NATIONAL « PARC AMAZONIEN</w:t>
      </w:r>
    </w:p>
    <w:p w:rsidR="009F0E3C" w:rsidRDefault="009F0E3C" w:rsidP="00E972B6">
      <w:pPr>
        <w:pStyle w:val="OR"/>
        <w:ind w:right="-284"/>
      </w:pPr>
      <w:r>
        <w:t>DE GUYANE »</w:t>
      </w:r>
    </w:p>
    <w:p w:rsidR="009F0E3C" w:rsidRDefault="009F0E3C" w:rsidP="00E972B6">
      <w:pPr>
        <w:pStyle w:val="OR"/>
        <w:ind w:right="-284"/>
      </w:pPr>
    </w:p>
    <w:p w:rsidR="009F0E3C" w:rsidRDefault="009F0E3C" w:rsidP="00E972B6">
      <w:pPr>
        <w:pStyle w:val="OR"/>
        <w:ind w:right="-284"/>
        <w:outlineLvl w:val="0"/>
      </w:pPr>
      <w:r>
        <w:t>Exercices 2007 et  2008</w:t>
      </w:r>
    </w:p>
    <w:p w:rsidR="009F0E3C" w:rsidRDefault="009F0E3C" w:rsidP="00E972B6">
      <w:pPr>
        <w:pStyle w:val="OR"/>
        <w:ind w:right="-284"/>
      </w:pPr>
    </w:p>
    <w:p w:rsidR="009F0E3C" w:rsidRDefault="009F0E3C" w:rsidP="00E972B6">
      <w:pPr>
        <w:pStyle w:val="OR"/>
        <w:outlineLvl w:val="0"/>
      </w:pPr>
      <w:r>
        <w:t>Rapport n° 2010-713-0</w:t>
      </w:r>
    </w:p>
    <w:p w:rsidR="009F0E3C" w:rsidRDefault="009F0E3C" w:rsidP="00E972B6">
      <w:pPr>
        <w:pStyle w:val="OR"/>
      </w:pPr>
    </w:p>
    <w:p w:rsidR="009F0E3C" w:rsidRDefault="009F0E3C" w:rsidP="00E972B6">
      <w:pPr>
        <w:pStyle w:val="OR"/>
      </w:pPr>
      <w:r>
        <w:t>Audience publique et délibéré</w:t>
      </w:r>
    </w:p>
    <w:p w:rsidR="009F0E3C" w:rsidRDefault="009F0E3C" w:rsidP="00E972B6">
      <w:pPr>
        <w:pStyle w:val="OR"/>
      </w:pPr>
      <w:r>
        <w:t>du 24 novembre 2010</w:t>
      </w:r>
    </w:p>
    <w:p w:rsidR="009F0E3C" w:rsidRDefault="009F0E3C" w:rsidP="00E972B6">
      <w:pPr>
        <w:pStyle w:val="OR"/>
      </w:pPr>
    </w:p>
    <w:p w:rsidR="009F0E3C" w:rsidRDefault="009F0E3C" w:rsidP="00E972B6">
      <w:pPr>
        <w:pStyle w:val="OR"/>
      </w:pPr>
    </w:p>
    <w:p w:rsidR="009F0E3C" w:rsidRDefault="009F0E3C" w:rsidP="00757C6E">
      <w:pPr>
        <w:pStyle w:val="OR"/>
        <w:spacing w:after="600"/>
      </w:pPr>
      <w:r>
        <w:t>Lecture publique du 22 décembre 2010</w:t>
      </w:r>
    </w:p>
    <w:p w:rsidR="009F0E3C" w:rsidRDefault="009F0E3C" w:rsidP="001F173A">
      <w:pPr>
        <w:pStyle w:val="P0"/>
        <w:ind w:left="540"/>
        <w:jc w:val="center"/>
      </w:pPr>
      <w:r>
        <w:t>REPUBLIQUE FRANÇAISE</w:t>
      </w:r>
    </w:p>
    <w:p w:rsidR="009F0E3C" w:rsidRDefault="009F0E3C" w:rsidP="001F173A">
      <w:pPr>
        <w:pStyle w:val="P0"/>
        <w:ind w:left="540"/>
        <w:jc w:val="center"/>
      </w:pPr>
    </w:p>
    <w:p w:rsidR="009F0E3C" w:rsidRDefault="009F0E3C" w:rsidP="001F173A">
      <w:pPr>
        <w:pStyle w:val="P0"/>
        <w:spacing w:after="120"/>
        <w:ind w:left="540"/>
        <w:jc w:val="center"/>
      </w:pPr>
      <w:r>
        <w:t>AU NOM DU PEUPLE FRANÇAIS</w:t>
      </w:r>
    </w:p>
    <w:p w:rsidR="009F0E3C" w:rsidRDefault="009F0E3C" w:rsidP="001F173A">
      <w:pPr>
        <w:pStyle w:val="P0"/>
        <w:ind w:left="540"/>
        <w:jc w:val="center"/>
      </w:pPr>
    </w:p>
    <w:p w:rsidR="009F0E3C" w:rsidRDefault="009F0E3C" w:rsidP="001F173A">
      <w:pPr>
        <w:pStyle w:val="P0"/>
        <w:spacing w:after="480"/>
        <w:ind w:left="539"/>
        <w:jc w:val="center"/>
      </w:pPr>
      <w:r>
        <w:t>LA COUR DES COMPTES a rendu l’arrêt suivant :</w:t>
      </w:r>
    </w:p>
    <w:p w:rsidR="009F0E3C" w:rsidRPr="008A4A92" w:rsidRDefault="009F0E3C" w:rsidP="008A4A92">
      <w:pPr>
        <w:pStyle w:val="PS"/>
      </w:pPr>
      <w:r w:rsidRPr="008A4A92">
        <w:t>LA COUR,</w:t>
      </w:r>
    </w:p>
    <w:p w:rsidR="009F0E3C" w:rsidRPr="008A4A92" w:rsidRDefault="009F0E3C" w:rsidP="004E1AF3">
      <w:pPr>
        <w:pStyle w:val="PS"/>
      </w:pPr>
      <w:r w:rsidRPr="008A4A92">
        <w:t>Vu le réquisitoire n° 2010-35 RQ-DB du Parquet général près la Cour des comptes en date du 12</w:t>
      </w:r>
      <w:r>
        <w:t> </w:t>
      </w:r>
      <w:r w:rsidRPr="008A4A92">
        <w:t>mai</w:t>
      </w:r>
      <w:r>
        <w:t> </w:t>
      </w:r>
      <w:r w:rsidRPr="008A4A92">
        <w:t xml:space="preserve">2010 saisissant la </w:t>
      </w:r>
      <w:r>
        <w:t xml:space="preserve">septième </w:t>
      </w:r>
      <w:r w:rsidRPr="008A4A92">
        <w:t>chambre de la Cour des comptes de deux présomptions de charges à l’encontre de M.</w:t>
      </w:r>
      <w:r>
        <w:t> </w:t>
      </w:r>
      <w:r w:rsidRPr="008A4A92">
        <w:t>X, agent comptable du PARC NATIONAL « </w:t>
      </w:r>
      <w:r>
        <w:t xml:space="preserve">PARC </w:t>
      </w:r>
      <w:r w:rsidRPr="008A4A92">
        <w:t>AMAZONIEN DE GUYANE » ;</w:t>
      </w:r>
    </w:p>
    <w:p w:rsidR="009F0E3C" w:rsidRPr="008A4A92" w:rsidRDefault="009F0E3C" w:rsidP="008A4A92">
      <w:pPr>
        <w:pStyle w:val="PS"/>
      </w:pPr>
      <w:r w:rsidRPr="008A4A92">
        <w:t>Vu le code des juridictions financières ;</w:t>
      </w:r>
    </w:p>
    <w:p w:rsidR="009F0E3C" w:rsidRPr="008A4A92" w:rsidRDefault="009F0E3C" w:rsidP="008A4A92">
      <w:pPr>
        <w:pStyle w:val="PS"/>
      </w:pPr>
      <w:r w:rsidRPr="008A4A92">
        <w:t>Vu l’article 60 de la loi n° 63-156 du 23 février 1963 modifiée ;</w:t>
      </w:r>
    </w:p>
    <w:p w:rsidR="009F0E3C" w:rsidRPr="008A4A92" w:rsidRDefault="009F0E3C" w:rsidP="00757C6E">
      <w:pPr>
        <w:pStyle w:val="PS"/>
        <w:spacing w:after="360"/>
      </w:pPr>
      <w:r w:rsidRPr="008A4A92">
        <w:t xml:space="preserve">Vu le décret n° 62-1587 du 29 décembre 1962 modifié portant règlement général de la comptabilité publique ; </w:t>
      </w:r>
    </w:p>
    <w:p w:rsidR="009F0E3C" w:rsidRPr="008A4A92" w:rsidRDefault="009F0E3C" w:rsidP="00757C6E">
      <w:pPr>
        <w:pStyle w:val="PS"/>
        <w:spacing w:after="360"/>
      </w:pPr>
      <w:r w:rsidRPr="008A4A92">
        <w:t>Vu l’arrêté n° 10-030 du Premier président de la Cour des comptes portant, pour l’année judiciaire 2010, répartition des attributions entre les chambres de la Cour des comptes ;</w:t>
      </w:r>
    </w:p>
    <w:p w:rsidR="009F0E3C" w:rsidRDefault="009F0E3C">
      <w:pPr>
        <w:pStyle w:val="P0"/>
        <w:sectPr w:rsidR="009F0E3C">
          <w:pgSz w:w="11907" w:h="16840"/>
          <w:pgMar w:top="1134" w:right="1134" w:bottom="1134" w:left="567" w:header="720" w:footer="720" w:gutter="0"/>
          <w:cols w:space="720"/>
        </w:sectPr>
      </w:pPr>
    </w:p>
    <w:p w:rsidR="009F0E3C" w:rsidRPr="008A4A92" w:rsidRDefault="009F0E3C" w:rsidP="00A40105">
      <w:pPr>
        <w:pStyle w:val="PS"/>
      </w:pPr>
      <w:r w:rsidRPr="008A4A92">
        <w:t>Vu les lettres en date du 17</w:t>
      </w:r>
      <w:r>
        <w:t> </w:t>
      </w:r>
      <w:r w:rsidRPr="008A4A92">
        <w:t>juin</w:t>
      </w:r>
      <w:r>
        <w:t> </w:t>
      </w:r>
      <w:r w:rsidRPr="008A4A92">
        <w:t>2010 transmettant le réquisitoire au comptable concerné et au directeur du parc national « Parc amazonien de Guyane » et leurs accusés de réception en date du 21</w:t>
      </w:r>
      <w:r>
        <w:t> </w:t>
      </w:r>
      <w:r w:rsidRPr="008A4A92">
        <w:t>juin</w:t>
      </w:r>
      <w:r>
        <w:t> </w:t>
      </w:r>
      <w:r w:rsidRPr="008A4A92">
        <w:t>2010 (M</w:t>
      </w:r>
      <w:r>
        <w:t>. X</w:t>
      </w:r>
      <w:r w:rsidRPr="008A4A92">
        <w:t>) et du 23</w:t>
      </w:r>
      <w:r>
        <w:t> </w:t>
      </w:r>
      <w:r w:rsidRPr="008A4A92">
        <w:t>juin</w:t>
      </w:r>
      <w:r>
        <w:t> </w:t>
      </w:r>
      <w:r w:rsidRPr="008A4A92">
        <w:t>2010 (directeur du parc national)</w:t>
      </w:r>
      <w:r>
        <w:t> </w:t>
      </w:r>
      <w:r w:rsidRPr="008A4A92">
        <w:t>;</w:t>
      </w:r>
    </w:p>
    <w:p w:rsidR="009F0E3C" w:rsidRDefault="009F0E3C" w:rsidP="00A40105">
      <w:pPr>
        <w:pStyle w:val="PS"/>
        <w:spacing w:after="240"/>
      </w:pPr>
      <w:r w:rsidRPr="00073570">
        <w:t xml:space="preserve">Vu les lettres en date du </w:t>
      </w:r>
      <w:r>
        <w:t>25 octobre 2010</w:t>
      </w:r>
      <w:r>
        <w:rPr>
          <w:b/>
          <w:bCs/>
          <w:i/>
          <w:iCs/>
        </w:rPr>
        <w:t xml:space="preserve"> </w:t>
      </w:r>
      <w:r w:rsidRPr="00073570">
        <w:t>informant</w:t>
      </w:r>
      <w:r>
        <w:t xml:space="preserve"> le</w:t>
      </w:r>
      <w:r w:rsidRPr="00073570">
        <w:t xml:space="preserve"> comptable</w:t>
      </w:r>
      <w:r>
        <w:t xml:space="preserve"> </w:t>
      </w:r>
      <w:r w:rsidRPr="00073570">
        <w:t xml:space="preserve">et le </w:t>
      </w:r>
      <w:r>
        <w:t xml:space="preserve">directeur du </w:t>
      </w:r>
      <w:r w:rsidRPr="00073570">
        <w:t xml:space="preserve">parc national </w:t>
      </w:r>
      <w:r>
        <w:t>de la date de l’audience publique du 24 novembre 2010, ensemble les accusés de réception de ces lettres ;</w:t>
      </w:r>
    </w:p>
    <w:p w:rsidR="009F0E3C" w:rsidRDefault="009F0E3C" w:rsidP="00A40105">
      <w:pPr>
        <w:pStyle w:val="PS"/>
      </w:pPr>
      <w:r>
        <w:t>Sur le rapport n° 2010-713-0 de M. Jérôme Brouillet, auditeur, en date du 15 octobre 2010</w:t>
      </w:r>
      <w:r w:rsidRPr="00A457B8">
        <w:t> ;</w:t>
      </w:r>
    </w:p>
    <w:p w:rsidR="009F0E3C" w:rsidRDefault="009F0E3C" w:rsidP="00A40105">
      <w:pPr>
        <w:pStyle w:val="PS"/>
      </w:pPr>
      <w:r>
        <w:t>Vu les conclusions n° 735 du procureur général de la République, en date du 21 octobre 2010 ;</w:t>
      </w:r>
    </w:p>
    <w:p w:rsidR="009F0E3C" w:rsidRDefault="009F0E3C" w:rsidP="00A40105">
      <w:pPr>
        <w:pStyle w:val="PS"/>
      </w:pPr>
      <w:r>
        <w:t>Entendu, lors de l’audience publique du 24 novembre 2010, M. Jérôme Brouillet, auditeur, en son rapport, et M. Yves Perrin, avocat général, en ses conclusions orales ;</w:t>
      </w:r>
    </w:p>
    <w:p w:rsidR="009F0E3C" w:rsidRPr="0051464D" w:rsidRDefault="009F0E3C" w:rsidP="008A4A92">
      <w:pPr>
        <w:pStyle w:val="PS"/>
      </w:pPr>
      <w:r w:rsidRPr="0051464D">
        <w:t>Après avoir délibéré hors la présence du ra</w:t>
      </w:r>
      <w:r>
        <w:t>pporteur et du ministère public</w:t>
      </w:r>
      <w:r w:rsidRPr="0051464D">
        <w:t> ;</w:t>
      </w:r>
    </w:p>
    <w:p w:rsidR="009F0E3C" w:rsidRPr="007F4FA7" w:rsidRDefault="009F0E3C" w:rsidP="00A40105">
      <w:pPr>
        <w:pStyle w:val="PS"/>
        <w:outlineLvl w:val="0"/>
        <w:rPr>
          <w:b/>
          <w:bCs/>
          <w:i/>
          <w:iCs/>
          <w:u w:val="single"/>
        </w:rPr>
      </w:pPr>
      <w:r w:rsidRPr="007F4FA7">
        <w:rPr>
          <w:b/>
          <w:bCs/>
          <w:i/>
          <w:iCs/>
          <w:u w:val="single"/>
        </w:rPr>
        <w:t>Charge n°</w:t>
      </w:r>
      <w:r>
        <w:rPr>
          <w:b/>
          <w:bCs/>
          <w:i/>
          <w:iCs/>
          <w:u w:val="single"/>
        </w:rPr>
        <w:t> </w:t>
      </w:r>
      <w:r w:rsidRPr="007F4FA7">
        <w:rPr>
          <w:b/>
          <w:bCs/>
          <w:i/>
          <w:iCs/>
          <w:u w:val="single"/>
        </w:rPr>
        <w:t>1</w:t>
      </w:r>
    </w:p>
    <w:p w:rsidR="009F0E3C" w:rsidRDefault="009F0E3C" w:rsidP="00A40105">
      <w:pPr>
        <w:pStyle w:val="PS"/>
      </w:pPr>
      <w:r>
        <w:t>Considérant que le réquisitoire susvisé porte sur la responsabilité personnelle et pécuniaire de M. X à hauteur de 80 099,86 € au titre de l’exercice 2007 ; </w:t>
      </w:r>
    </w:p>
    <w:p w:rsidR="009F0E3C" w:rsidRDefault="009F0E3C" w:rsidP="00A40105">
      <w:pPr>
        <w:pStyle w:val="PS"/>
      </w:pPr>
      <w:r>
        <w:t xml:space="preserve">Considérant que M. X a payé une somme de </w:t>
      </w:r>
      <w:r>
        <w:rPr>
          <w:sz w:val="22"/>
          <w:szCs w:val="22"/>
        </w:rPr>
        <w:t>80 099,86 </w:t>
      </w:r>
      <w:r>
        <w:t>€, correspondant aux traitements, versés de juillet à septembre 2007, à huit agents titulaires</w:t>
      </w:r>
      <w:r w:rsidRPr="00D25B98">
        <w:t xml:space="preserve"> </w:t>
      </w:r>
      <w:r>
        <w:t>en application des mandats et des bulletins de paie répertoriés ci-après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1926"/>
        <w:gridCol w:w="1571"/>
        <w:gridCol w:w="1598"/>
        <w:gridCol w:w="1195"/>
      </w:tblGrid>
      <w:tr w:rsidR="009F0E3C" w:rsidRPr="00FE52EF">
        <w:trPr>
          <w:trHeight w:val="510"/>
          <w:jc w:val="center"/>
        </w:trPr>
        <w:tc>
          <w:tcPr>
            <w:tcW w:w="0" w:type="auto"/>
            <w:vAlign w:val="center"/>
          </w:tcPr>
          <w:p w:rsidR="009F0E3C" w:rsidRPr="00FE52EF" w:rsidRDefault="009F0E3C" w:rsidP="008A4A92">
            <w:pPr>
              <w:jc w:val="center"/>
            </w:pPr>
            <w:r w:rsidRPr="00FE52EF">
              <w:t>Numéro</w:t>
            </w:r>
            <w:r>
              <w:t xml:space="preserve"> </w:t>
            </w:r>
            <w:r w:rsidRPr="00FE52EF">
              <w:t>et date</w:t>
            </w:r>
            <w:r>
              <w:br/>
              <w:t>des</w:t>
            </w:r>
            <w:r w:rsidRPr="00FE52EF">
              <w:t xml:space="preserve"> mandat</w:t>
            </w:r>
            <w:r>
              <w:t>s</w:t>
            </w:r>
          </w:p>
        </w:tc>
        <w:tc>
          <w:tcPr>
            <w:tcW w:w="1571" w:type="dxa"/>
            <w:vAlign w:val="center"/>
          </w:tcPr>
          <w:p w:rsidR="009F0E3C" w:rsidRPr="00FE52EF" w:rsidRDefault="009F0E3C" w:rsidP="008A4A92">
            <w:pPr>
              <w:jc w:val="center"/>
            </w:pPr>
            <w:r>
              <w:t>Bulletins de paie</w:t>
            </w:r>
          </w:p>
        </w:tc>
        <w:tc>
          <w:tcPr>
            <w:tcW w:w="1598" w:type="dxa"/>
            <w:vAlign w:val="center"/>
          </w:tcPr>
          <w:p w:rsidR="009F0E3C" w:rsidRPr="00FE52EF" w:rsidRDefault="009F0E3C" w:rsidP="008A4A92">
            <w:pPr>
              <w:jc w:val="center"/>
            </w:pPr>
            <w:r>
              <w:t xml:space="preserve">Rémunérations versées </w:t>
            </w:r>
            <w:r w:rsidRPr="00FE52EF">
              <w:t>(euros)</w:t>
            </w:r>
          </w:p>
        </w:tc>
        <w:tc>
          <w:tcPr>
            <w:tcW w:w="0" w:type="auto"/>
            <w:vAlign w:val="center"/>
          </w:tcPr>
          <w:p w:rsidR="009F0E3C" w:rsidRPr="00FE52EF" w:rsidRDefault="009F0E3C" w:rsidP="008A4A92">
            <w:pPr>
              <w:jc w:val="center"/>
            </w:pPr>
            <w:r w:rsidRPr="00FE52EF">
              <w:t>Bénéficiaire</w:t>
            </w:r>
            <w:r>
              <w:t>s</w:t>
            </w:r>
          </w:p>
        </w:tc>
      </w:tr>
      <w:tr w:rsidR="009F0E3C" w:rsidRPr="00FE52EF" w:rsidTr="00306A12">
        <w:trPr>
          <w:trHeight w:val="375"/>
          <w:jc w:val="center"/>
        </w:trPr>
        <w:tc>
          <w:tcPr>
            <w:tcW w:w="0" w:type="auto"/>
            <w:vAlign w:val="center"/>
          </w:tcPr>
          <w:p w:rsidR="009F0E3C" w:rsidRPr="00FE52EF" w:rsidRDefault="009F0E3C" w:rsidP="008A4A92">
            <w:r w:rsidRPr="00FE52EF">
              <w:t>N° 43 du 24/07/2007</w:t>
            </w:r>
          </w:p>
        </w:tc>
        <w:tc>
          <w:tcPr>
            <w:tcW w:w="1571" w:type="dxa"/>
            <w:vAlign w:val="center"/>
          </w:tcPr>
          <w:p w:rsidR="009F0E3C" w:rsidRPr="00FE52EF" w:rsidRDefault="009F0E3C" w:rsidP="008A4A92">
            <w:pPr>
              <w:jc w:val="center"/>
            </w:pPr>
            <w:r w:rsidRPr="00FE52EF">
              <w:t>Juillet 2007</w:t>
            </w:r>
          </w:p>
        </w:tc>
        <w:tc>
          <w:tcPr>
            <w:tcW w:w="1598" w:type="dxa"/>
            <w:noWrap/>
            <w:vAlign w:val="center"/>
          </w:tcPr>
          <w:p w:rsidR="009F0E3C" w:rsidRPr="00FE52EF" w:rsidRDefault="009F0E3C" w:rsidP="00306A12">
            <w:pPr>
              <w:pStyle w:val="BalloonText"/>
              <w:ind w:right="284"/>
              <w:jc w:val="right"/>
              <w:rPr>
                <w:rFonts w:ascii="Times New Roman" w:hAnsi="Times New Roman" w:cs="Times New Roman"/>
                <w:sz w:val="20"/>
                <w:szCs w:val="20"/>
              </w:rPr>
            </w:pPr>
            <w:r w:rsidRPr="00FE52EF">
              <w:rPr>
                <w:rFonts w:ascii="Times New Roman" w:hAnsi="Times New Roman" w:cs="Times New Roman"/>
                <w:sz w:val="20"/>
                <w:szCs w:val="20"/>
              </w:rPr>
              <w:t>3 312,02</w:t>
            </w:r>
          </w:p>
        </w:tc>
        <w:tc>
          <w:tcPr>
            <w:tcW w:w="0" w:type="auto"/>
            <w:vAlign w:val="center"/>
          </w:tcPr>
          <w:p w:rsidR="009F0E3C" w:rsidRPr="00FE52EF" w:rsidRDefault="009F0E3C" w:rsidP="00306A12">
            <w:pPr>
              <w:pStyle w:val="BodyText"/>
              <w:spacing w:before="0" w:after="0"/>
              <w:ind w:firstLine="0"/>
              <w:jc w:val="center"/>
              <w:rPr>
                <w:sz w:val="20"/>
                <w:szCs w:val="20"/>
              </w:rPr>
            </w:pPr>
            <w:r w:rsidRPr="00FE52EF">
              <w:rPr>
                <w:sz w:val="20"/>
                <w:szCs w:val="20"/>
              </w:rPr>
              <w:t>M. Y</w:t>
            </w:r>
          </w:p>
        </w:tc>
      </w:tr>
      <w:tr w:rsidR="009F0E3C" w:rsidRPr="00FE52EF" w:rsidTr="00306A12">
        <w:trPr>
          <w:trHeight w:val="375"/>
          <w:jc w:val="center"/>
        </w:trPr>
        <w:tc>
          <w:tcPr>
            <w:tcW w:w="0" w:type="auto"/>
            <w:vAlign w:val="center"/>
          </w:tcPr>
          <w:p w:rsidR="009F0E3C" w:rsidRPr="00FE52EF" w:rsidRDefault="009F0E3C" w:rsidP="008A4A92"/>
        </w:tc>
        <w:tc>
          <w:tcPr>
            <w:tcW w:w="1571" w:type="dxa"/>
            <w:vAlign w:val="center"/>
          </w:tcPr>
          <w:p w:rsidR="009F0E3C" w:rsidRPr="00FE52EF" w:rsidRDefault="009F0E3C" w:rsidP="008A4A92">
            <w:pPr>
              <w:jc w:val="center"/>
            </w:pPr>
          </w:p>
        </w:tc>
        <w:tc>
          <w:tcPr>
            <w:tcW w:w="1598" w:type="dxa"/>
            <w:noWrap/>
            <w:vAlign w:val="center"/>
          </w:tcPr>
          <w:p w:rsidR="009F0E3C" w:rsidRPr="004336CB" w:rsidRDefault="009F0E3C" w:rsidP="00306A12">
            <w:pPr>
              <w:pStyle w:val="ET"/>
              <w:ind w:right="284"/>
              <w:jc w:val="right"/>
              <w:rPr>
                <w:b w:val="0"/>
                <w:bCs w:val="0"/>
                <w:sz w:val="20"/>
                <w:szCs w:val="20"/>
              </w:rPr>
            </w:pPr>
            <w:r w:rsidRPr="004336CB">
              <w:rPr>
                <w:b w:val="0"/>
                <w:bCs w:val="0"/>
                <w:sz w:val="20"/>
                <w:szCs w:val="20"/>
              </w:rPr>
              <w:t>3 055,87</w:t>
            </w:r>
          </w:p>
        </w:tc>
        <w:tc>
          <w:tcPr>
            <w:tcW w:w="0" w:type="auto"/>
            <w:vAlign w:val="center"/>
          </w:tcPr>
          <w:p w:rsidR="009F0E3C" w:rsidRPr="002E7075" w:rsidRDefault="009F0E3C" w:rsidP="00306A12">
            <w:pPr>
              <w:pStyle w:val="TOC6"/>
              <w:numPr>
                <w:ilvl w:val="4"/>
                <w:numId w:val="1"/>
              </w:numPr>
              <w:tabs>
                <w:tab w:val="num" w:pos="360"/>
              </w:tabs>
              <w:spacing w:after="0"/>
              <w:ind w:left="0" w:firstLine="0"/>
              <w:rPr>
                <w:sz w:val="20"/>
                <w:szCs w:val="20"/>
              </w:rPr>
            </w:pPr>
            <w:r w:rsidRPr="002E7075">
              <w:rPr>
                <w:sz w:val="20"/>
                <w:szCs w:val="20"/>
              </w:rPr>
              <w:t>M. Z</w:t>
            </w:r>
          </w:p>
        </w:tc>
      </w:tr>
      <w:tr w:rsidR="009F0E3C" w:rsidRPr="00FE52EF" w:rsidTr="00306A12">
        <w:trPr>
          <w:trHeight w:val="375"/>
          <w:jc w:val="center"/>
        </w:trPr>
        <w:tc>
          <w:tcPr>
            <w:tcW w:w="0" w:type="auto"/>
            <w:vAlign w:val="center"/>
          </w:tcPr>
          <w:p w:rsidR="009F0E3C" w:rsidRPr="00FE52EF" w:rsidRDefault="009F0E3C" w:rsidP="008A4A92"/>
        </w:tc>
        <w:tc>
          <w:tcPr>
            <w:tcW w:w="1571" w:type="dxa"/>
            <w:vAlign w:val="center"/>
          </w:tcPr>
          <w:p w:rsidR="009F0E3C" w:rsidRPr="00FE52EF" w:rsidRDefault="009F0E3C" w:rsidP="008A4A92">
            <w:pPr>
              <w:jc w:val="center"/>
            </w:pPr>
          </w:p>
        </w:tc>
        <w:tc>
          <w:tcPr>
            <w:tcW w:w="1598" w:type="dxa"/>
            <w:noWrap/>
            <w:vAlign w:val="center"/>
          </w:tcPr>
          <w:p w:rsidR="009F0E3C" w:rsidRPr="004336CB" w:rsidRDefault="009F0E3C" w:rsidP="00306A12">
            <w:pPr>
              <w:pStyle w:val="ET"/>
              <w:ind w:right="284"/>
              <w:jc w:val="right"/>
              <w:rPr>
                <w:b w:val="0"/>
                <w:bCs w:val="0"/>
                <w:sz w:val="20"/>
                <w:szCs w:val="20"/>
              </w:rPr>
            </w:pPr>
            <w:r w:rsidRPr="004336CB">
              <w:rPr>
                <w:b w:val="0"/>
                <w:bCs w:val="0"/>
                <w:sz w:val="20"/>
                <w:szCs w:val="20"/>
              </w:rPr>
              <w:t>3 597,79</w:t>
            </w:r>
          </w:p>
        </w:tc>
        <w:tc>
          <w:tcPr>
            <w:tcW w:w="0" w:type="auto"/>
            <w:vAlign w:val="center"/>
          </w:tcPr>
          <w:p w:rsidR="009F0E3C" w:rsidRPr="002E7075" w:rsidRDefault="009F0E3C" w:rsidP="00306A12">
            <w:pPr>
              <w:pStyle w:val="TOC6"/>
              <w:numPr>
                <w:ilvl w:val="4"/>
                <w:numId w:val="1"/>
              </w:numPr>
              <w:tabs>
                <w:tab w:val="num" w:pos="360"/>
              </w:tabs>
              <w:spacing w:after="0"/>
              <w:ind w:left="0" w:firstLine="0"/>
              <w:rPr>
                <w:sz w:val="20"/>
                <w:szCs w:val="20"/>
              </w:rPr>
            </w:pPr>
            <w:r w:rsidRPr="002E7075">
              <w:rPr>
                <w:sz w:val="20"/>
                <w:szCs w:val="20"/>
              </w:rPr>
              <w:t>Mme A</w:t>
            </w:r>
          </w:p>
        </w:tc>
      </w:tr>
      <w:tr w:rsidR="009F0E3C" w:rsidRPr="00FE52EF" w:rsidTr="00306A12">
        <w:trPr>
          <w:trHeight w:val="375"/>
          <w:jc w:val="center"/>
        </w:trPr>
        <w:tc>
          <w:tcPr>
            <w:tcW w:w="0" w:type="auto"/>
            <w:vAlign w:val="center"/>
          </w:tcPr>
          <w:p w:rsidR="009F0E3C" w:rsidRPr="00FE52EF" w:rsidRDefault="009F0E3C" w:rsidP="008A4A92"/>
        </w:tc>
        <w:tc>
          <w:tcPr>
            <w:tcW w:w="1571" w:type="dxa"/>
            <w:vAlign w:val="center"/>
          </w:tcPr>
          <w:p w:rsidR="009F0E3C" w:rsidRPr="00FE52EF" w:rsidRDefault="009F0E3C" w:rsidP="008A4A92">
            <w:pPr>
              <w:jc w:val="center"/>
            </w:pPr>
          </w:p>
        </w:tc>
        <w:tc>
          <w:tcPr>
            <w:tcW w:w="1598" w:type="dxa"/>
            <w:noWrap/>
            <w:vAlign w:val="center"/>
          </w:tcPr>
          <w:p w:rsidR="009F0E3C" w:rsidRPr="004336CB" w:rsidRDefault="009F0E3C" w:rsidP="00306A12">
            <w:pPr>
              <w:pStyle w:val="ET"/>
              <w:ind w:right="284"/>
              <w:jc w:val="right"/>
              <w:rPr>
                <w:b w:val="0"/>
                <w:bCs w:val="0"/>
                <w:sz w:val="20"/>
                <w:szCs w:val="20"/>
              </w:rPr>
            </w:pPr>
            <w:r w:rsidRPr="004336CB">
              <w:rPr>
                <w:b w:val="0"/>
                <w:bCs w:val="0"/>
                <w:sz w:val="20"/>
                <w:szCs w:val="20"/>
              </w:rPr>
              <w:t>2 992,86</w:t>
            </w:r>
          </w:p>
        </w:tc>
        <w:tc>
          <w:tcPr>
            <w:tcW w:w="0" w:type="auto"/>
            <w:vAlign w:val="center"/>
          </w:tcPr>
          <w:p w:rsidR="009F0E3C" w:rsidRPr="002E7075" w:rsidRDefault="009F0E3C" w:rsidP="00306A12">
            <w:pPr>
              <w:pStyle w:val="TOC6"/>
              <w:numPr>
                <w:ilvl w:val="4"/>
                <w:numId w:val="1"/>
              </w:numPr>
              <w:tabs>
                <w:tab w:val="num" w:pos="360"/>
              </w:tabs>
              <w:spacing w:after="0"/>
              <w:ind w:left="0" w:firstLine="0"/>
              <w:rPr>
                <w:sz w:val="20"/>
                <w:szCs w:val="20"/>
              </w:rPr>
            </w:pPr>
            <w:r w:rsidRPr="002E7075">
              <w:rPr>
                <w:sz w:val="20"/>
                <w:szCs w:val="20"/>
              </w:rPr>
              <w:t>M. B</w:t>
            </w:r>
          </w:p>
        </w:tc>
      </w:tr>
      <w:tr w:rsidR="009F0E3C" w:rsidRPr="00FE52EF" w:rsidTr="00306A12">
        <w:trPr>
          <w:trHeight w:val="375"/>
          <w:jc w:val="center"/>
        </w:trPr>
        <w:tc>
          <w:tcPr>
            <w:tcW w:w="0" w:type="auto"/>
            <w:vAlign w:val="center"/>
          </w:tcPr>
          <w:p w:rsidR="009F0E3C" w:rsidRPr="00FE52EF" w:rsidRDefault="009F0E3C" w:rsidP="008A4A92"/>
        </w:tc>
        <w:tc>
          <w:tcPr>
            <w:tcW w:w="1571" w:type="dxa"/>
            <w:vAlign w:val="center"/>
          </w:tcPr>
          <w:p w:rsidR="009F0E3C" w:rsidRPr="00FE52EF" w:rsidRDefault="009F0E3C" w:rsidP="008A4A92">
            <w:pPr>
              <w:jc w:val="center"/>
            </w:pPr>
          </w:p>
        </w:tc>
        <w:tc>
          <w:tcPr>
            <w:tcW w:w="1598" w:type="dxa"/>
            <w:noWrap/>
            <w:vAlign w:val="center"/>
          </w:tcPr>
          <w:p w:rsidR="009F0E3C" w:rsidRPr="004336CB" w:rsidRDefault="009F0E3C" w:rsidP="00306A12">
            <w:pPr>
              <w:pStyle w:val="ET"/>
              <w:ind w:right="284"/>
              <w:jc w:val="right"/>
              <w:rPr>
                <w:b w:val="0"/>
                <w:bCs w:val="0"/>
                <w:sz w:val="20"/>
                <w:szCs w:val="20"/>
              </w:rPr>
            </w:pPr>
            <w:r w:rsidRPr="004336CB">
              <w:rPr>
                <w:b w:val="0"/>
                <w:bCs w:val="0"/>
                <w:sz w:val="20"/>
                <w:szCs w:val="20"/>
              </w:rPr>
              <w:t>2 913,82</w:t>
            </w:r>
          </w:p>
        </w:tc>
        <w:tc>
          <w:tcPr>
            <w:tcW w:w="0" w:type="auto"/>
            <w:vAlign w:val="center"/>
          </w:tcPr>
          <w:p w:rsidR="009F0E3C" w:rsidRPr="002E7075" w:rsidRDefault="009F0E3C" w:rsidP="00306A12">
            <w:pPr>
              <w:pStyle w:val="TOC6"/>
              <w:numPr>
                <w:ilvl w:val="4"/>
                <w:numId w:val="1"/>
              </w:numPr>
              <w:tabs>
                <w:tab w:val="num" w:pos="360"/>
              </w:tabs>
              <w:spacing w:after="0"/>
              <w:ind w:left="0" w:firstLine="0"/>
              <w:rPr>
                <w:sz w:val="20"/>
                <w:szCs w:val="20"/>
              </w:rPr>
            </w:pPr>
            <w:r w:rsidRPr="002E7075">
              <w:rPr>
                <w:sz w:val="20"/>
                <w:szCs w:val="20"/>
              </w:rPr>
              <w:t>Mme C</w:t>
            </w:r>
          </w:p>
        </w:tc>
      </w:tr>
      <w:tr w:rsidR="009F0E3C" w:rsidRPr="00FE52EF" w:rsidTr="00306A12">
        <w:trPr>
          <w:trHeight w:val="375"/>
          <w:jc w:val="center"/>
        </w:trPr>
        <w:tc>
          <w:tcPr>
            <w:tcW w:w="0" w:type="auto"/>
            <w:vAlign w:val="center"/>
          </w:tcPr>
          <w:p w:rsidR="009F0E3C" w:rsidRPr="00FE52EF" w:rsidRDefault="009F0E3C" w:rsidP="008A4A92"/>
        </w:tc>
        <w:tc>
          <w:tcPr>
            <w:tcW w:w="1571" w:type="dxa"/>
            <w:vAlign w:val="center"/>
          </w:tcPr>
          <w:p w:rsidR="009F0E3C" w:rsidRPr="00FE52EF" w:rsidRDefault="009F0E3C" w:rsidP="008A4A92">
            <w:pPr>
              <w:jc w:val="center"/>
            </w:pPr>
          </w:p>
        </w:tc>
        <w:tc>
          <w:tcPr>
            <w:tcW w:w="1598" w:type="dxa"/>
            <w:noWrap/>
            <w:vAlign w:val="center"/>
          </w:tcPr>
          <w:p w:rsidR="009F0E3C" w:rsidRPr="00FE52EF" w:rsidRDefault="009F0E3C" w:rsidP="00306A12">
            <w:pPr>
              <w:pStyle w:val="BalloonText"/>
              <w:ind w:right="284"/>
              <w:jc w:val="right"/>
              <w:rPr>
                <w:rFonts w:ascii="Times New Roman" w:hAnsi="Times New Roman" w:cs="Times New Roman"/>
                <w:sz w:val="20"/>
                <w:szCs w:val="20"/>
              </w:rPr>
            </w:pPr>
            <w:r w:rsidRPr="00FE52EF">
              <w:rPr>
                <w:rFonts w:ascii="Times New Roman" w:hAnsi="Times New Roman" w:cs="Times New Roman"/>
                <w:sz w:val="20"/>
                <w:szCs w:val="20"/>
              </w:rPr>
              <w:t>3 924,70</w:t>
            </w:r>
          </w:p>
        </w:tc>
        <w:tc>
          <w:tcPr>
            <w:tcW w:w="0" w:type="auto"/>
            <w:vAlign w:val="center"/>
          </w:tcPr>
          <w:p w:rsidR="009F0E3C" w:rsidRPr="002E7075" w:rsidRDefault="009F0E3C" w:rsidP="00306A12">
            <w:pPr>
              <w:pStyle w:val="TOC6"/>
              <w:numPr>
                <w:ilvl w:val="4"/>
                <w:numId w:val="1"/>
              </w:numPr>
              <w:tabs>
                <w:tab w:val="num" w:pos="360"/>
              </w:tabs>
              <w:spacing w:after="0"/>
              <w:ind w:left="0" w:firstLine="0"/>
              <w:rPr>
                <w:sz w:val="20"/>
                <w:szCs w:val="20"/>
              </w:rPr>
            </w:pPr>
            <w:r w:rsidRPr="002E7075">
              <w:rPr>
                <w:sz w:val="20"/>
                <w:szCs w:val="20"/>
              </w:rPr>
              <w:t>Mme D</w:t>
            </w:r>
          </w:p>
        </w:tc>
      </w:tr>
      <w:tr w:rsidR="009F0E3C" w:rsidRPr="00FE52EF" w:rsidTr="00306A12">
        <w:trPr>
          <w:trHeight w:val="375"/>
          <w:jc w:val="center"/>
        </w:trPr>
        <w:tc>
          <w:tcPr>
            <w:tcW w:w="0" w:type="auto"/>
            <w:vAlign w:val="center"/>
          </w:tcPr>
          <w:p w:rsidR="009F0E3C" w:rsidRPr="00FE52EF" w:rsidRDefault="009F0E3C" w:rsidP="008A4A92"/>
        </w:tc>
        <w:tc>
          <w:tcPr>
            <w:tcW w:w="1571" w:type="dxa"/>
            <w:vAlign w:val="center"/>
          </w:tcPr>
          <w:p w:rsidR="009F0E3C" w:rsidRPr="00FE52EF" w:rsidRDefault="009F0E3C" w:rsidP="008A4A92">
            <w:pPr>
              <w:jc w:val="center"/>
            </w:pPr>
          </w:p>
        </w:tc>
        <w:tc>
          <w:tcPr>
            <w:tcW w:w="1598" w:type="dxa"/>
            <w:noWrap/>
            <w:vAlign w:val="center"/>
          </w:tcPr>
          <w:p w:rsidR="009F0E3C" w:rsidRPr="00FE52EF" w:rsidRDefault="009F0E3C" w:rsidP="00306A12">
            <w:pPr>
              <w:pStyle w:val="BalloonText"/>
              <w:ind w:right="284"/>
              <w:jc w:val="right"/>
              <w:rPr>
                <w:rFonts w:ascii="Times New Roman" w:hAnsi="Times New Roman" w:cs="Times New Roman"/>
                <w:sz w:val="20"/>
                <w:szCs w:val="20"/>
              </w:rPr>
            </w:pPr>
            <w:r w:rsidRPr="00FE52EF">
              <w:rPr>
                <w:rFonts w:ascii="Times New Roman" w:hAnsi="Times New Roman" w:cs="Times New Roman"/>
                <w:sz w:val="20"/>
                <w:szCs w:val="20"/>
              </w:rPr>
              <w:t>3 959,82</w:t>
            </w:r>
          </w:p>
        </w:tc>
        <w:tc>
          <w:tcPr>
            <w:tcW w:w="0" w:type="auto"/>
            <w:vAlign w:val="center"/>
          </w:tcPr>
          <w:p w:rsidR="009F0E3C" w:rsidRPr="002E7075" w:rsidRDefault="009F0E3C" w:rsidP="00306A12">
            <w:pPr>
              <w:pStyle w:val="TOC6"/>
              <w:numPr>
                <w:ilvl w:val="4"/>
                <w:numId w:val="1"/>
              </w:numPr>
              <w:tabs>
                <w:tab w:val="num" w:pos="360"/>
              </w:tabs>
              <w:spacing w:after="0"/>
              <w:ind w:left="0" w:firstLine="0"/>
              <w:rPr>
                <w:sz w:val="20"/>
                <w:szCs w:val="20"/>
              </w:rPr>
            </w:pPr>
            <w:r w:rsidRPr="002E7075">
              <w:rPr>
                <w:sz w:val="20"/>
                <w:szCs w:val="20"/>
              </w:rPr>
              <w:t>Mme E</w:t>
            </w:r>
          </w:p>
        </w:tc>
      </w:tr>
      <w:tr w:rsidR="009F0E3C" w:rsidRPr="00FE52EF" w:rsidTr="00306A12">
        <w:trPr>
          <w:trHeight w:val="375"/>
          <w:jc w:val="center"/>
        </w:trPr>
        <w:tc>
          <w:tcPr>
            <w:tcW w:w="0" w:type="auto"/>
            <w:vAlign w:val="center"/>
          </w:tcPr>
          <w:p w:rsidR="009F0E3C" w:rsidRPr="00FE52EF" w:rsidRDefault="009F0E3C" w:rsidP="008A4A92"/>
        </w:tc>
        <w:tc>
          <w:tcPr>
            <w:tcW w:w="1571" w:type="dxa"/>
            <w:vAlign w:val="center"/>
          </w:tcPr>
          <w:p w:rsidR="009F0E3C" w:rsidRPr="00FE52EF" w:rsidRDefault="009F0E3C" w:rsidP="008A4A92">
            <w:pPr>
              <w:jc w:val="center"/>
            </w:pPr>
          </w:p>
        </w:tc>
        <w:tc>
          <w:tcPr>
            <w:tcW w:w="1598" w:type="dxa"/>
            <w:noWrap/>
            <w:vAlign w:val="center"/>
          </w:tcPr>
          <w:p w:rsidR="009F0E3C" w:rsidRPr="00FE52EF" w:rsidRDefault="009F0E3C" w:rsidP="00306A12">
            <w:pPr>
              <w:pStyle w:val="BalloonText"/>
              <w:ind w:right="284"/>
              <w:jc w:val="right"/>
              <w:rPr>
                <w:rFonts w:ascii="Times New Roman" w:hAnsi="Times New Roman" w:cs="Times New Roman"/>
                <w:sz w:val="20"/>
                <w:szCs w:val="20"/>
              </w:rPr>
            </w:pPr>
            <w:r w:rsidRPr="00FE52EF">
              <w:rPr>
                <w:rFonts w:ascii="Times New Roman" w:hAnsi="Times New Roman" w:cs="Times New Roman"/>
                <w:sz w:val="20"/>
                <w:szCs w:val="20"/>
              </w:rPr>
              <w:t>3 055,87</w:t>
            </w:r>
          </w:p>
        </w:tc>
        <w:tc>
          <w:tcPr>
            <w:tcW w:w="0" w:type="auto"/>
            <w:vAlign w:val="center"/>
          </w:tcPr>
          <w:p w:rsidR="009F0E3C" w:rsidRPr="002E7075" w:rsidRDefault="009F0E3C" w:rsidP="00306A12">
            <w:pPr>
              <w:pStyle w:val="TOC6"/>
              <w:numPr>
                <w:ilvl w:val="4"/>
                <w:numId w:val="1"/>
              </w:numPr>
              <w:tabs>
                <w:tab w:val="num" w:pos="360"/>
              </w:tabs>
              <w:spacing w:after="0"/>
              <w:ind w:left="0" w:firstLine="0"/>
              <w:rPr>
                <w:sz w:val="20"/>
                <w:szCs w:val="20"/>
              </w:rPr>
            </w:pPr>
            <w:r w:rsidRPr="002E7075">
              <w:rPr>
                <w:sz w:val="20"/>
                <w:szCs w:val="20"/>
              </w:rPr>
              <w:t>M. F</w:t>
            </w:r>
          </w:p>
        </w:tc>
      </w:tr>
      <w:tr w:rsidR="009F0E3C" w:rsidRPr="00FE52EF" w:rsidTr="00306A12">
        <w:trPr>
          <w:trHeight w:val="375"/>
          <w:jc w:val="center"/>
        </w:trPr>
        <w:tc>
          <w:tcPr>
            <w:tcW w:w="0" w:type="auto"/>
            <w:vAlign w:val="center"/>
          </w:tcPr>
          <w:p w:rsidR="009F0E3C" w:rsidRPr="00FE52EF" w:rsidRDefault="009F0E3C" w:rsidP="008A4A92">
            <w:r w:rsidRPr="00FE52EF">
              <w:t>N° 87 du 22/08/2007</w:t>
            </w:r>
          </w:p>
        </w:tc>
        <w:tc>
          <w:tcPr>
            <w:tcW w:w="1571" w:type="dxa"/>
            <w:vAlign w:val="center"/>
          </w:tcPr>
          <w:p w:rsidR="009F0E3C" w:rsidRPr="00FE52EF" w:rsidRDefault="009F0E3C" w:rsidP="008A4A92">
            <w:pPr>
              <w:jc w:val="center"/>
            </w:pPr>
            <w:r w:rsidRPr="00FE52EF">
              <w:t>Août 2007</w:t>
            </w:r>
          </w:p>
        </w:tc>
        <w:tc>
          <w:tcPr>
            <w:tcW w:w="1598" w:type="dxa"/>
            <w:noWrap/>
            <w:vAlign w:val="center"/>
          </w:tcPr>
          <w:p w:rsidR="009F0E3C" w:rsidRPr="00FE52EF" w:rsidRDefault="009F0E3C" w:rsidP="00306A12">
            <w:pPr>
              <w:pStyle w:val="BalloonText"/>
              <w:ind w:right="284"/>
              <w:jc w:val="right"/>
              <w:rPr>
                <w:rFonts w:ascii="Times New Roman" w:hAnsi="Times New Roman" w:cs="Times New Roman"/>
                <w:sz w:val="20"/>
                <w:szCs w:val="20"/>
              </w:rPr>
            </w:pPr>
            <w:r w:rsidRPr="00FE52EF">
              <w:rPr>
                <w:rFonts w:ascii="Times New Roman" w:hAnsi="Times New Roman" w:cs="Times New Roman"/>
                <w:sz w:val="20"/>
                <w:szCs w:val="20"/>
              </w:rPr>
              <w:t>3 312,02</w:t>
            </w:r>
          </w:p>
        </w:tc>
        <w:tc>
          <w:tcPr>
            <w:tcW w:w="0" w:type="auto"/>
            <w:vAlign w:val="center"/>
          </w:tcPr>
          <w:p w:rsidR="009F0E3C" w:rsidRPr="002E7075" w:rsidRDefault="009F0E3C" w:rsidP="00306A12">
            <w:pPr>
              <w:pStyle w:val="BodyText"/>
              <w:spacing w:before="0" w:after="0"/>
              <w:ind w:firstLine="0"/>
              <w:jc w:val="center"/>
              <w:rPr>
                <w:sz w:val="20"/>
                <w:szCs w:val="20"/>
              </w:rPr>
            </w:pPr>
            <w:r w:rsidRPr="002E7075">
              <w:rPr>
                <w:sz w:val="20"/>
                <w:szCs w:val="20"/>
              </w:rPr>
              <w:t>M. Y</w:t>
            </w:r>
          </w:p>
        </w:tc>
      </w:tr>
      <w:tr w:rsidR="009F0E3C" w:rsidRPr="00FE52EF" w:rsidTr="00306A12">
        <w:trPr>
          <w:trHeight w:val="375"/>
          <w:jc w:val="center"/>
        </w:trPr>
        <w:tc>
          <w:tcPr>
            <w:tcW w:w="0" w:type="auto"/>
            <w:vAlign w:val="center"/>
          </w:tcPr>
          <w:p w:rsidR="009F0E3C" w:rsidRPr="00FE52EF" w:rsidRDefault="009F0E3C" w:rsidP="008A4A92"/>
        </w:tc>
        <w:tc>
          <w:tcPr>
            <w:tcW w:w="1571" w:type="dxa"/>
            <w:vAlign w:val="center"/>
          </w:tcPr>
          <w:p w:rsidR="009F0E3C" w:rsidRPr="00FE52EF" w:rsidRDefault="009F0E3C" w:rsidP="008A4A92">
            <w:pPr>
              <w:jc w:val="center"/>
            </w:pPr>
          </w:p>
        </w:tc>
        <w:tc>
          <w:tcPr>
            <w:tcW w:w="1598" w:type="dxa"/>
            <w:noWrap/>
            <w:vAlign w:val="center"/>
          </w:tcPr>
          <w:p w:rsidR="009F0E3C" w:rsidRPr="00FE52EF" w:rsidRDefault="009F0E3C" w:rsidP="00306A12">
            <w:pPr>
              <w:pStyle w:val="BalloonText"/>
              <w:ind w:right="284"/>
              <w:jc w:val="right"/>
              <w:rPr>
                <w:rFonts w:ascii="Times New Roman" w:hAnsi="Times New Roman" w:cs="Times New Roman"/>
                <w:sz w:val="20"/>
                <w:szCs w:val="20"/>
              </w:rPr>
            </w:pPr>
            <w:r w:rsidRPr="00FE52EF">
              <w:rPr>
                <w:rFonts w:ascii="Times New Roman" w:hAnsi="Times New Roman" w:cs="Times New Roman"/>
                <w:sz w:val="20"/>
                <w:szCs w:val="20"/>
              </w:rPr>
              <w:t>3 055,88</w:t>
            </w:r>
          </w:p>
        </w:tc>
        <w:tc>
          <w:tcPr>
            <w:tcW w:w="0" w:type="auto"/>
            <w:vAlign w:val="center"/>
          </w:tcPr>
          <w:p w:rsidR="009F0E3C" w:rsidRPr="002E7075" w:rsidRDefault="009F0E3C" w:rsidP="00306A12">
            <w:pPr>
              <w:pStyle w:val="TOC6"/>
              <w:numPr>
                <w:ilvl w:val="4"/>
                <w:numId w:val="1"/>
              </w:numPr>
              <w:tabs>
                <w:tab w:val="num" w:pos="360"/>
              </w:tabs>
              <w:spacing w:after="0"/>
              <w:ind w:left="0" w:firstLine="0"/>
              <w:rPr>
                <w:sz w:val="20"/>
                <w:szCs w:val="20"/>
              </w:rPr>
            </w:pPr>
            <w:r w:rsidRPr="002E7075">
              <w:rPr>
                <w:sz w:val="20"/>
                <w:szCs w:val="20"/>
              </w:rPr>
              <w:t>M. Z</w:t>
            </w:r>
          </w:p>
        </w:tc>
      </w:tr>
      <w:tr w:rsidR="009F0E3C" w:rsidRPr="00FE52EF" w:rsidTr="00306A12">
        <w:trPr>
          <w:trHeight w:val="375"/>
          <w:jc w:val="center"/>
        </w:trPr>
        <w:tc>
          <w:tcPr>
            <w:tcW w:w="0" w:type="auto"/>
            <w:vAlign w:val="center"/>
          </w:tcPr>
          <w:p w:rsidR="009F0E3C" w:rsidRPr="00FE52EF" w:rsidRDefault="009F0E3C" w:rsidP="008A4A92"/>
        </w:tc>
        <w:tc>
          <w:tcPr>
            <w:tcW w:w="1571" w:type="dxa"/>
            <w:vAlign w:val="center"/>
          </w:tcPr>
          <w:p w:rsidR="009F0E3C" w:rsidRPr="00FE52EF" w:rsidRDefault="009F0E3C" w:rsidP="008A4A92">
            <w:pPr>
              <w:jc w:val="center"/>
            </w:pPr>
          </w:p>
        </w:tc>
        <w:tc>
          <w:tcPr>
            <w:tcW w:w="1598" w:type="dxa"/>
            <w:noWrap/>
            <w:vAlign w:val="center"/>
          </w:tcPr>
          <w:p w:rsidR="009F0E3C" w:rsidRPr="00FE52EF" w:rsidRDefault="009F0E3C" w:rsidP="00306A12">
            <w:pPr>
              <w:pStyle w:val="BalloonText"/>
              <w:ind w:right="284"/>
              <w:jc w:val="right"/>
              <w:rPr>
                <w:rFonts w:ascii="Times New Roman" w:hAnsi="Times New Roman" w:cs="Times New Roman"/>
                <w:sz w:val="20"/>
                <w:szCs w:val="20"/>
              </w:rPr>
            </w:pPr>
            <w:r w:rsidRPr="00FE52EF">
              <w:rPr>
                <w:rFonts w:ascii="Times New Roman" w:hAnsi="Times New Roman" w:cs="Times New Roman"/>
                <w:sz w:val="20"/>
                <w:szCs w:val="20"/>
              </w:rPr>
              <w:t>3 597,79</w:t>
            </w:r>
          </w:p>
        </w:tc>
        <w:tc>
          <w:tcPr>
            <w:tcW w:w="0" w:type="auto"/>
            <w:vAlign w:val="center"/>
          </w:tcPr>
          <w:p w:rsidR="009F0E3C" w:rsidRPr="002E7075" w:rsidRDefault="009F0E3C" w:rsidP="00306A12">
            <w:pPr>
              <w:pStyle w:val="TOC6"/>
              <w:numPr>
                <w:ilvl w:val="4"/>
                <w:numId w:val="1"/>
              </w:numPr>
              <w:tabs>
                <w:tab w:val="num" w:pos="360"/>
              </w:tabs>
              <w:spacing w:after="0"/>
              <w:ind w:left="0" w:firstLine="0"/>
              <w:rPr>
                <w:sz w:val="20"/>
                <w:szCs w:val="20"/>
              </w:rPr>
            </w:pPr>
            <w:r w:rsidRPr="002E7075">
              <w:rPr>
                <w:sz w:val="20"/>
                <w:szCs w:val="20"/>
              </w:rPr>
              <w:t>Mme A</w:t>
            </w:r>
          </w:p>
        </w:tc>
      </w:tr>
      <w:tr w:rsidR="009F0E3C" w:rsidRPr="00FE52EF" w:rsidTr="00306A12">
        <w:trPr>
          <w:trHeight w:val="375"/>
          <w:jc w:val="center"/>
        </w:trPr>
        <w:tc>
          <w:tcPr>
            <w:tcW w:w="0" w:type="auto"/>
            <w:vAlign w:val="center"/>
          </w:tcPr>
          <w:p w:rsidR="009F0E3C" w:rsidRPr="00FE52EF" w:rsidRDefault="009F0E3C" w:rsidP="008A4A92"/>
        </w:tc>
        <w:tc>
          <w:tcPr>
            <w:tcW w:w="1571" w:type="dxa"/>
            <w:vAlign w:val="center"/>
          </w:tcPr>
          <w:p w:rsidR="009F0E3C" w:rsidRPr="00FE52EF" w:rsidRDefault="009F0E3C" w:rsidP="008A4A92">
            <w:pPr>
              <w:jc w:val="center"/>
            </w:pPr>
          </w:p>
        </w:tc>
        <w:tc>
          <w:tcPr>
            <w:tcW w:w="1598" w:type="dxa"/>
            <w:noWrap/>
            <w:vAlign w:val="center"/>
          </w:tcPr>
          <w:p w:rsidR="009F0E3C" w:rsidRPr="00FE52EF" w:rsidRDefault="009F0E3C" w:rsidP="00306A12">
            <w:pPr>
              <w:pStyle w:val="BalloonText"/>
              <w:ind w:right="284"/>
              <w:jc w:val="right"/>
              <w:rPr>
                <w:rFonts w:ascii="Times New Roman" w:hAnsi="Times New Roman" w:cs="Times New Roman"/>
                <w:sz w:val="20"/>
                <w:szCs w:val="20"/>
              </w:rPr>
            </w:pPr>
            <w:r w:rsidRPr="00FE52EF">
              <w:rPr>
                <w:rFonts w:ascii="Times New Roman" w:hAnsi="Times New Roman" w:cs="Times New Roman"/>
                <w:sz w:val="20"/>
                <w:szCs w:val="20"/>
              </w:rPr>
              <w:t>2 992,86</w:t>
            </w:r>
          </w:p>
        </w:tc>
        <w:tc>
          <w:tcPr>
            <w:tcW w:w="0" w:type="auto"/>
            <w:vAlign w:val="center"/>
          </w:tcPr>
          <w:p w:rsidR="009F0E3C" w:rsidRPr="002E7075" w:rsidRDefault="009F0E3C" w:rsidP="00306A12">
            <w:pPr>
              <w:pStyle w:val="TOC6"/>
              <w:numPr>
                <w:ilvl w:val="4"/>
                <w:numId w:val="1"/>
              </w:numPr>
              <w:tabs>
                <w:tab w:val="num" w:pos="360"/>
              </w:tabs>
              <w:spacing w:after="0"/>
              <w:ind w:left="0" w:firstLine="0"/>
              <w:rPr>
                <w:sz w:val="20"/>
                <w:szCs w:val="20"/>
              </w:rPr>
            </w:pPr>
            <w:r w:rsidRPr="002E7075">
              <w:rPr>
                <w:sz w:val="20"/>
                <w:szCs w:val="20"/>
              </w:rPr>
              <w:t>M. B</w:t>
            </w:r>
          </w:p>
        </w:tc>
      </w:tr>
      <w:tr w:rsidR="009F0E3C" w:rsidRPr="00FE52EF" w:rsidTr="00306A12">
        <w:trPr>
          <w:trHeight w:val="375"/>
          <w:jc w:val="center"/>
        </w:trPr>
        <w:tc>
          <w:tcPr>
            <w:tcW w:w="0" w:type="auto"/>
            <w:vAlign w:val="center"/>
          </w:tcPr>
          <w:p w:rsidR="009F0E3C" w:rsidRPr="00FE52EF" w:rsidRDefault="009F0E3C" w:rsidP="008A4A92"/>
        </w:tc>
        <w:tc>
          <w:tcPr>
            <w:tcW w:w="1571" w:type="dxa"/>
            <w:vAlign w:val="center"/>
          </w:tcPr>
          <w:p w:rsidR="009F0E3C" w:rsidRPr="00FE52EF" w:rsidRDefault="009F0E3C" w:rsidP="008A4A92">
            <w:pPr>
              <w:jc w:val="center"/>
            </w:pPr>
          </w:p>
        </w:tc>
        <w:tc>
          <w:tcPr>
            <w:tcW w:w="1598" w:type="dxa"/>
            <w:noWrap/>
            <w:vAlign w:val="center"/>
          </w:tcPr>
          <w:p w:rsidR="009F0E3C" w:rsidRPr="00FE52EF" w:rsidRDefault="009F0E3C" w:rsidP="00306A12">
            <w:pPr>
              <w:pStyle w:val="BalloonText"/>
              <w:ind w:right="284"/>
              <w:jc w:val="right"/>
              <w:rPr>
                <w:rFonts w:ascii="Times New Roman" w:hAnsi="Times New Roman" w:cs="Times New Roman"/>
                <w:sz w:val="20"/>
                <w:szCs w:val="20"/>
              </w:rPr>
            </w:pPr>
            <w:r w:rsidRPr="00FE52EF">
              <w:rPr>
                <w:rFonts w:ascii="Times New Roman" w:hAnsi="Times New Roman" w:cs="Times New Roman"/>
                <w:sz w:val="20"/>
                <w:szCs w:val="20"/>
              </w:rPr>
              <w:t>2 913,82</w:t>
            </w:r>
          </w:p>
        </w:tc>
        <w:tc>
          <w:tcPr>
            <w:tcW w:w="0" w:type="auto"/>
            <w:vAlign w:val="center"/>
          </w:tcPr>
          <w:p w:rsidR="009F0E3C" w:rsidRPr="002E7075" w:rsidRDefault="009F0E3C" w:rsidP="00306A12">
            <w:pPr>
              <w:pStyle w:val="TOC6"/>
              <w:numPr>
                <w:ilvl w:val="4"/>
                <w:numId w:val="1"/>
              </w:numPr>
              <w:tabs>
                <w:tab w:val="num" w:pos="360"/>
              </w:tabs>
              <w:spacing w:after="0"/>
              <w:ind w:left="0" w:firstLine="0"/>
              <w:rPr>
                <w:sz w:val="20"/>
                <w:szCs w:val="20"/>
              </w:rPr>
            </w:pPr>
            <w:r w:rsidRPr="002E7075">
              <w:rPr>
                <w:sz w:val="20"/>
                <w:szCs w:val="20"/>
              </w:rPr>
              <w:t>Mme C</w:t>
            </w:r>
          </w:p>
        </w:tc>
      </w:tr>
      <w:tr w:rsidR="009F0E3C" w:rsidRPr="00FE52EF" w:rsidTr="00306A12">
        <w:trPr>
          <w:trHeight w:val="375"/>
          <w:jc w:val="center"/>
        </w:trPr>
        <w:tc>
          <w:tcPr>
            <w:tcW w:w="0" w:type="auto"/>
            <w:vAlign w:val="center"/>
          </w:tcPr>
          <w:p w:rsidR="009F0E3C" w:rsidRPr="00FE52EF" w:rsidRDefault="009F0E3C" w:rsidP="008A4A92"/>
        </w:tc>
        <w:tc>
          <w:tcPr>
            <w:tcW w:w="1571" w:type="dxa"/>
            <w:vAlign w:val="center"/>
          </w:tcPr>
          <w:p w:rsidR="009F0E3C" w:rsidRPr="00FE52EF" w:rsidRDefault="009F0E3C" w:rsidP="008A4A92">
            <w:pPr>
              <w:jc w:val="center"/>
            </w:pPr>
          </w:p>
        </w:tc>
        <w:tc>
          <w:tcPr>
            <w:tcW w:w="1598" w:type="dxa"/>
            <w:noWrap/>
            <w:vAlign w:val="center"/>
          </w:tcPr>
          <w:p w:rsidR="009F0E3C" w:rsidRPr="00FE52EF" w:rsidRDefault="009F0E3C" w:rsidP="00306A12">
            <w:pPr>
              <w:pStyle w:val="BalloonText"/>
              <w:ind w:right="284"/>
              <w:jc w:val="right"/>
              <w:rPr>
                <w:rFonts w:ascii="Times New Roman" w:hAnsi="Times New Roman" w:cs="Times New Roman"/>
                <w:sz w:val="20"/>
                <w:szCs w:val="20"/>
              </w:rPr>
            </w:pPr>
            <w:r w:rsidRPr="00FE52EF">
              <w:rPr>
                <w:rFonts w:ascii="Times New Roman" w:hAnsi="Times New Roman" w:cs="Times New Roman"/>
                <w:sz w:val="20"/>
                <w:szCs w:val="20"/>
              </w:rPr>
              <w:t>3 924,70</w:t>
            </w:r>
          </w:p>
        </w:tc>
        <w:tc>
          <w:tcPr>
            <w:tcW w:w="0" w:type="auto"/>
            <w:vAlign w:val="center"/>
          </w:tcPr>
          <w:p w:rsidR="009F0E3C" w:rsidRPr="002E7075" w:rsidRDefault="009F0E3C" w:rsidP="00306A12">
            <w:pPr>
              <w:pStyle w:val="TOC6"/>
              <w:numPr>
                <w:ilvl w:val="4"/>
                <w:numId w:val="1"/>
              </w:numPr>
              <w:tabs>
                <w:tab w:val="num" w:pos="360"/>
              </w:tabs>
              <w:spacing w:after="0"/>
              <w:ind w:left="0" w:firstLine="0"/>
              <w:rPr>
                <w:sz w:val="20"/>
                <w:szCs w:val="20"/>
              </w:rPr>
            </w:pPr>
            <w:r w:rsidRPr="002E7075">
              <w:rPr>
                <w:sz w:val="20"/>
                <w:szCs w:val="20"/>
              </w:rPr>
              <w:t>Mme D</w:t>
            </w:r>
          </w:p>
        </w:tc>
      </w:tr>
      <w:tr w:rsidR="009F0E3C" w:rsidRPr="00FE52EF" w:rsidTr="00306A12">
        <w:trPr>
          <w:trHeight w:val="375"/>
          <w:jc w:val="center"/>
        </w:trPr>
        <w:tc>
          <w:tcPr>
            <w:tcW w:w="0" w:type="auto"/>
            <w:vAlign w:val="center"/>
          </w:tcPr>
          <w:p w:rsidR="009F0E3C" w:rsidRPr="00FE52EF" w:rsidRDefault="009F0E3C" w:rsidP="008A4A92"/>
        </w:tc>
        <w:tc>
          <w:tcPr>
            <w:tcW w:w="1571" w:type="dxa"/>
            <w:vAlign w:val="center"/>
          </w:tcPr>
          <w:p w:rsidR="009F0E3C" w:rsidRPr="00FE52EF" w:rsidRDefault="009F0E3C" w:rsidP="008A4A92">
            <w:pPr>
              <w:jc w:val="center"/>
            </w:pPr>
          </w:p>
        </w:tc>
        <w:tc>
          <w:tcPr>
            <w:tcW w:w="1598" w:type="dxa"/>
            <w:noWrap/>
            <w:vAlign w:val="center"/>
          </w:tcPr>
          <w:p w:rsidR="009F0E3C" w:rsidRPr="00FE52EF" w:rsidRDefault="009F0E3C" w:rsidP="00306A12">
            <w:pPr>
              <w:pStyle w:val="BalloonText"/>
              <w:ind w:right="284"/>
              <w:jc w:val="right"/>
              <w:rPr>
                <w:rFonts w:ascii="Times New Roman" w:hAnsi="Times New Roman" w:cs="Times New Roman"/>
                <w:sz w:val="20"/>
                <w:szCs w:val="20"/>
              </w:rPr>
            </w:pPr>
            <w:r w:rsidRPr="00FE52EF">
              <w:rPr>
                <w:rFonts w:ascii="Times New Roman" w:hAnsi="Times New Roman" w:cs="Times New Roman"/>
                <w:sz w:val="20"/>
                <w:szCs w:val="20"/>
              </w:rPr>
              <w:t>3 734,21</w:t>
            </w:r>
          </w:p>
        </w:tc>
        <w:tc>
          <w:tcPr>
            <w:tcW w:w="0" w:type="auto"/>
            <w:vAlign w:val="center"/>
          </w:tcPr>
          <w:p w:rsidR="009F0E3C" w:rsidRPr="002E7075" w:rsidRDefault="009F0E3C" w:rsidP="00306A12">
            <w:pPr>
              <w:pStyle w:val="TOC6"/>
              <w:numPr>
                <w:ilvl w:val="4"/>
                <w:numId w:val="1"/>
              </w:numPr>
              <w:tabs>
                <w:tab w:val="num" w:pos="360"/>
              </w:tabs>
              <w:spacing w:after="0"/>
              <w:ind w:left="0" w:firstLine="0"/>
              <w:rPr>
                <w:sz w:val="20"/>
                <w:szCs w:val="20"/>
              </w:rPr>
            </w:pPr>
            <w:r w:rsidRPr="002E7075">
              <w:rPr>
                <w:sz w:val="20"/>
                <w:szCs w:val="20"/>
              </w:rPr>
              <w:t>Mme E</w:t>
            </w:r>
          </w:p>
        </w:tc>
      </w:tr>
      <w:tr w:rsidR="009F0E3C" w:rsidRPr="00FE52EF" w:rsidTr="00306A12">
        <w:trPr>
          <w:trHeight w:val="375"/>
          <w:jc w:val="center"/>
        </w:trPr>
        <w:tc>
          <w:tcPr>
            <w:tcW w:w="0" w:type="auto"/>
            <w:vAlign w:val="center"/>
          </w:tcPr>
          <w:p w:rsidR="009F0E3C" w:rsidRPr="00FE52EF" w:rsidRDefault="009F0E3C" w:rsidP="008A4A92"/>
        </w:tc>
        <w:tc>
          <w:tcPr>
            <w:tcW w:w="1571" w:type="dxa"/>
            <w:vAlign w:val="center"/>
          </w:tcPr>
          <w:p w:rsidR="009F0E3C" w:rsidRPr="00FE52EF" w:rsidRDefault="009F0E3C" w:rsidP="008A4A92">
            <w:pPr>
              <w:jc w:val="center"/>
            </w:pPr>
          </w:p>
        </w:tc>
        <w:tc>
          <w:tcPr>
            <w:tcW w:w="1598" w:type="dxa"/>
            <w:noWrap/>
            <w:vAlign w:val="center"/>
          </w:tcPr>
          <w:p w:rsidR="009F0E3C" w:rsidRPr="00FE52EF" w:rsidRDefault="009F0E3C" w:rsidP="00306A12">
            <w:pPr>
              <w:pStyle w:val="BalloonText"/>
              <w:ind w:right="284"/>
              <w:jc w:val="right"/>
              <w:rPr>
                <w:rFonts w:ascii="Times New Roman" w:hAnsi="Times New Roman" w:cs="Times New Roman"/>
                <w:sz w:val="20"/>
                <w:szCs w:val="20"/>
              </w:rPr>
            </w:pPr>
            <w:r w:rsidRPr="00FE52EF">
              <w:rPr>
                <w:rFonts w:ascii="Times New Roman" w:hAnsi="Times New Roman" w:cs="Times New Roman"/>
                <w:sz w:val="20"/>
                <w:szCs w:val="20"/>
              </w:rPr>
              <w:t>3 055,88</w:t>
            </w:r>
          </w:p>
        </w:tc>
        <w:tc>
          <w:tcPr>
            <w:tcW w:w="0" w:type="auto"/>
            <w:vAlign w:val="center"/>
          </w:tcPr>
          <w:p w:rsidR="009F0E3C" w:rsidRPr="002E7075" w:rsidRDefault="009F0E3C" w:rsidP="00306A12">
            <w:pPr>
              <w:pStyle w:val="TOC6"/>
              <w:numPr>
                <w:ilvl w:val="4"/>
                <w:numId w:val="1"/>
              </w:numPr>
              <w:tabs>
                <w:tab w:val="num" w:pos="360"/>
              </w:tabs>
              <w:spacing w:after="0"/>
              <w:ind w:left="0" w:firstLine="0"/>
              <w:rPr>
                <w:sz w:val="20"/>
                <w:szCs w:val="20"/>
              </w:rPr>
            </w:pPr>
            <w:r w:rsidRPr="002E7075">
              <w:rPr>
                <w:sz w:val="20"/>
                <w:szCs w:val="20"/>
              </w:rPr>
              <w:t>M. F</w:t>
            </w:r>
          </w:p>
        </w:tc>
      </w:tr>
      <w:tr w:rsidR="009F0E3C" w:rsidRPr="00FE52EF" w:rsidTr="00306A12">
        <w:trPr>
          <w:trHeight w:val="375"/>
          <w:jc w:val="center"/>
        </w:trPr>
        <w:tc>
          <w:tcPr>
            <w:tcW w:w="0" w:type="auto"/>
            <w:vAlign w:val="center"/>
          </w:tcPr>
          <w:p w:rsidR="009F0E3C" w:rsidRPr="00FE52EF" w:rsidRDefault="009F0E3C" w:rsidP="008A4A92">
            <w:r w:rsidRPr="00FE52EF">
              <w:t>N° 139 du 24/09/2007</w:t>
            </w:r>
          </w:p>
        </w:tc>
        <w:tc>
          <w:tcPr>
            <w:tcW w:w="1571" w:type="dxa"/>
            <w:vAlign w:val="center"/>
          </w:tcPr>
          <w:p w:rsidR="009F0E3C" w:rsidRPr="00FE52EF" w:rsidRDefault="009F0E3C" w:rsidP="008A4A92">
            <w:pPr>
              <w:jc w:val="center"/>
            </w:pPr>
            <w:r w:rsidRPr="00FE52EF">
              <w:t>Septembre 2007</w:t>
            </w:r>
          </w:p>
        </w:tc>
        <w:tc>
          <w:tcPr>
            <w:tcW w:w="1598" w:type="dxa"/>
            <w:noWrap/>
            <w:vAlign w:val="center"/>
          </w:tcPr>
          <w:p w:rsidR="009F0E3C" w:rsidRPr="00FE52EF" w:rsidRDefault="009F0E3C" w:rsidP="00306A12">
            <w:pPr>
              <w:pStyle w:val="BalloonText"/>
              <w:ind w:right="284"/>
              <w:jc w:val="right"/>
              <w:rPr>
                <w:rFonts w:ascii="Times New Roman" w:hAnsi="Times New Roman" w:cs="Times New Roman"/>
                <w:sz w:val="20"/>
                <w:szCs w:val="20"/>
              </w:rPr>
            </w:pPr>
            <w:r w:rsidRPr="00FE52EF">
              <w:rPr>
                <w:rFonts w:ascii="Times New Roman" w:hAnsi="Times New Roman" w:cs="Times New Roman"/>
                <w:sz w:val="20"/>
                <w:szCs w:val="20"/>
              </w:rPr>
              <w:t>3 312,02</w:t>
            </w:r>
          </w:p>
        </w:tc>
        <w:tc>
          <w:tcPr>
            <w:tcW w:w="0" w:type="auto"/>
            <w:vAlign w:val="center"/>
          </w:tcPr>
          <w:p w:rsidR="009F0E3C" w:rsidRPr="002E7075" w:rsidRDefault="009F0E3C" w:rsidP="00306A12">
            <w:pPr>
              <w:pStyle w:val="BodyText"/>
              <w:spacing w:before="0" w:after="0"/>
              <w:ind w:firstLine="0"/>
              <w:jc w:val="center"/>
              <w:rPr>
                <w:sz w:val="20"/>
                <w:szCs w:val="20"/>
              </w:rPr>
            </w:pPr>
            <w:r w:rsidRPr="002E7075">
              <w:rPr>
                <w:sz w:val="20"/>
                <w:szCs w:val="20"/>
              </w:rPr>
              <w:t>M. Y</w:t>
            </w:r>
          </w:p>
        </w:tc>
      </w:tr>
      <w:tr w:rsidR="009F0E3C" w:rsidRPr="00FE52EF" w:rsidTr="00306A12">
        <w:trPr>
          <w:trHeight w:val="375"/>
          <w:jc w:val="center"/>
        </w:trPr>
        <w:tc>
          <w:tcPr>
            <w:tcW w:w="0" w:type="auto"/>
            <w:vAlign w:val="center"/>
          </w:tcPr>
          <w:p w:rsidR="009F0E3C" w:rsidRPr="00FE52EF" w:rsidRDefault="009F0E3C" w:rsidP="008A4A92"/>
        </w:tc>
        <w:tc>
          <w:tcPr>
            <w:tcW w:w="1571" w:type="dxa"/>
            <w:vAlign w:val="center"/>
          </w:tcPr>
          <w:p w:rsidR="009F0E3C" w:rsidRPr="00FE52EF" w:rsidRDefault="009F0E3C" w:rsidP="008A4A92">
            <w:pPr>
              <w:jc w:val="center"/>
            </w:pPr>
          </w:p>
        </w:tc>
        <w:tc>
          <w:tcPr>
            <w:tcW w:w="1598" w:type="dxa"/>
            <w:noWrap/>
            <w:vAlign w:val="center"/>
          </w:tcPr>
          <w:p w:rsidR="009F0E3C" w:rsidRPr="00FE52EF" w:rsidRDefault="009F0E3C" w:rsidP="00306A12">
            <w:pPr>
              <w:pStyle w:val="BalloonText"/>
              <w:ind w:right="284"/>
              <w:jc w:val="right"/>
              <w:rPr>
                <w:rFonts w:ascii="Times New Roman" w:hAnsi="Times New Roman" w:cs="Times New Roman"/>
                <w:sz w:val="20"/>
                <w:szCs w:val="20"/>
              </w:rPr>
            </w:pPr>
            <w:r w:rsidRPr="00FE52EF">
              <w:rPr>
                <w:rFonts w:ascii="Times New Roman" w:hAnsi="Times New Roman" w:cs="Times New Roman"/>
                <w:sz w:val="20"/>
                <w:szCs w:val="20"/>
              </w:rPr>
              <w:t>3 055,87</w:t>
            </w:r>
          </w:p>
        </w:tc>
        <w:tc>
          <w:tcPr>
            <w:tcW w:w="0" w:type="auto"/>
            <w:vAlign w:val="center"/>
          </w:tcPr>
          <w:p w:rsidR="009F0E3C" w:rsidRPr="002E7075" w:rsidRDefault="009F0E3C" w:rsidP="00306A12">
            <w:pPr>
              <w:pStyle w:val="TOC6"/>
              <w:numPr>
                <w:ilvl w:val="4"/>
                <w:numId w:val="1"/>
              </w:numPr>
              <w:tabs>
                <w:tab w:val="num" w:pos="360"/>
              </w:tabs>
              <w:spacing w:after="0"/>
              <w:ind w:left="0" w:firstLine="0"/>
              <w:rPr>
                <w:sz w:val="20"/>
                <w:szCs w:val="20"/>
              </w:rPr>
            </w:pPr>
            <w:r w:rsidRPr="002E7075">
              <w:rPr>
                <w:sz w:val="20"/>
                <w:szCs w:val="20"/>
              </w:rPr>
              <w:t>M. Z</w:t>
            </w:r>
          </w:p>
        </w:tc>
      </w:tr>
      <w:tr w:rsidR="009F0E3C" w:rsidRPr="00FE52EF" w:rsidTr="00306A12">
        <w:trPr>
          <w:trHeight w:val="375"/>
          <w:jc w:val="center"/>
        </w:trPr>
        <w:tc>
          <w:tcPr>
            <w:tcW w:w="0" w:type="auto"/>
            <w:vAlign w:val="center"/>
          </w:tcPr>
          <w:p w:rsidR="009F0E3C" w:rsidRPr="00FE52EF" w:rsidRDefault="009F0E3C" w:rsidP="008A4A92"/>
        </w:tc>
        <w:tc>
          <w:tcPr>
            <w:tcW w:w="1571" w:type="dxa"/>
            <w:vAlign w:val="center"/>
          </w:tcPr>
          <w:p w:rsidR="009F0E3C" w:rsidRPr="00FE52EF" w:rsidRDefault="009F0E3C" w:rsidP="008A4A92">
            <w:pPr>
              <w:jc w:val="center"/>
            </w:pPr>
          </w:p>
        </w:tc>
        <w:tc>
          <w:tcPr>
            <w:tcW w:w="1598" w:type="dxa"/>
            <w:noWrap/>
            <w:vAlign w:val="center"/>
          </w:tcPr>
          <w:p w:rsidR="009F0E3C" w:rsidRPr="00FE52EF" w:rsidRDefault="009F0E3C" w:rsidP="00306A12">
            <w:pPr>
              <w:pStyle w:val="BalloonText"/>
              <w:ind w:right="284"/>
              <w:jc w:val="right"/>
              <w:rPr>
                <w:rFonts w:ascii="Times New Roman" w:hAnsi="Times New Roman" w:cs="Times New Roman"/>
                <w:sz w:val="20"/>
                <w:szCs w:val="20"/>
              </w:rPr>
            </w:pPr>
            <w:r w:rsidRPr="00FE52EF">
              <w:rPr>
                <w:rFonts w:ascii="Times New Roman" w:hAnsi="Times New Roman" w:cs="Times New Roman"/>
                <w:sz w:val="20"/>
                <w:szCs w:val="20"/>
              </w:rPr>
              <w:t>3 597,79</w:t>
            </w:r>
          </w:p>
        </w:tc>
        <w:tc>
          <w:tcPr>
            <w:tcW w:w="0" w:type="auto"/>
            <w:vAlign w:val="center"/>
          </w:tcPr>
          <w:p w:rsidR="009F0E3C" w:rsidRPr="002E7075" w:rsidRDefault="009F0E3C" w:rsidP="00306A12">
            <w:pPr>
              <w:pStyle w:val="TOC6"/>
              <w:numPr>
                <w:ilvl w:val="4"/>
                <w:numId w:val="1"/>
              </w:numPr>
              <w:tabs>
                <w:tab w:val="num" w:pos="360"/>
              </w:tabs>
              <w:spacing w:after="0"/>
              <w:ind w:left="0" w:firstLine="0"/>
              <w:rPr>
                <w:sz w:val="20"/>
                <w:szCs w:val="20"/>
              </w:rPr>
            </w:pPr>
            <w:r w:rsidRPr="002E7075">
              <w:rPr>
                <w:sz w:val="20"/>
                <w:szCs w:val="20"/>
              </w:rPr>
              <w:t>Mme A</w:t>
            </w:r>
          </w:p>
        </w:tc>
      </w:tr>
      <w:tr w:rsidR="009F0E3C" w:rsidRPr="00FE52EF" w:rsidTr="00306A12">
        <w:trPr>
          <w:trHeight w:val="375"/>
          <w:jc w:val="center"/>
        </w:trPr>
        <w:tc>
          <w:tcPr>
            <w:tcW w:w="0" w:type="auto"/>
            <w:vAlign w:val="center"/>
          </w:tcPr>
          <w:p w:rsidR="009F0E3C" w:rsidRPr="00FE52EF" w:rsidRDefault="009F0E3C" w:rsidP="008A4A92"/>
        </w:tc>
        <w:tc>
          <w:tcPr>
            <w:tcW w:w="1571" w:type="dxa"/>
            <w:vAlign w:val="center"/>
          </w:tcPr>
          <w:p w:rsidR="009F0E3C" w:rsidRPr="00FE52EF" w:rsidRDefault="009F0E3C" w:rsidP="008A4A92">
            <w:pPr>
              <w:jc w:val="center"/>
            </w:pPr>
          </w:p>
        </w:tc>
        <w:tc>
          <w:tcPr>
            <w:tcW w:w="1598" w:type="dxa"/>
            <w:noWrap/>
            <w:vAlign w:val="center"/>
          </w:tcPr>
          <w:p w:rsidR="009F0E3C" w:rsidRPr="004336CB" w:rsidRDefault="009F0E3C" w:rsidP="00306A12">
            <w:pPr>
              <w:pStyle w:val="ET"/>
              <w:ind w:right="284"/>
              <w:jc w:val="right"/>
              <w:rPr>
                <w:b w:val="0"/>
                <w:bCs w:val="0"/>
                <w:sz w:val="20"/>
                <w:szCs w:val="20"/>
              </w:rPr>
            </w:pPr>
            <w:r w:rsidRPr="004336CB">
              <w:rPr>
                <w:b w:val="0"/>
                <w:bCs w:val="0"/>
                <w:sz w:val="20"/>
                <w:szCs w:val="20"/>
              </w:rPr>
              <w:t>2 992,86</w:t>
            </w:r>
          </w:p>
        </w:tc>
        <w:tc>
          <w:tcPr>
            <w:tcW w:w="0" w:type="auto"/>
            <w:vAlign w:val="center"/>
          </w:tcPr>
          <w:p w:rsidR="009F0E3C" w:rsidRPr="002E7075" w:rsidRDefault="009F0E3C" w:rsidP="00306A12">
            <w:pPr>
              <w:pStyle w:val="TOC6"/>
              <w:numPr>
                <w:ilvl w:val="4"/>
                <w:numId w:val="1"/>
              </w:numPr>
              <w:tabs>
                <w:tab w:val="num" w:pos="360"/>
              </w:tabs>
              <w:spacing w:after="0"/>
              <w:ind w:left="0" w:firstLine="0"/>
              <w:rPr>
                <w:sz w:val="20"/>
                <w:szCs w:val="20"/>
              </w:rPr>
            </w:pPr>
            <w:r w:rsidRPr="002E7075">
              <w:rPr>
                <w:sz w:val="20"/>
                <w:szCs w:val="20"/>
              </w:rPr>
              <w:t>M. B</w:t>
            </w:r>
          </w:p>
        </w:tc>
      </w:tr>
      <w:tr w:rsidR="009F0E3C" w:rsidRPr="00FE52EF" w:rsidTr="00306A12">
        <w:trPr>
          <w:trHeight w:val="375"/>
          <w:jc w:val="center"/>
        </w:trPr>
        <w:tc>
          <w:tcPr>
            <w:tcW w:w="0" w:type="auto"/>
            <w:vAlign w:val="center"/>
          </w:tcPr>
          <w:p w:rsidR="009F0E3C" w:rsidRPr="00FE52EF" w:rsidRDefault="009F0E3C" w:rsidP="008A4A92"/>
        </w:tc>
        <w:tc>
          <w:tcPr>
            <w:tcW w:w="1571" w:type="dxa"/>
            <w:vAlign w:val="center"/>
          </w:tcPr>
          <w:p w:rsidR="009F0E3C" w:rsidRPr="00FE52EF" w:rsidRDefault="009F0E3C" w:rsidP="008A4A92">
            <w:pPr>
              <w:jc w:val="center"/>
            </w:pPr>
          </w:p>
        </w:tc>
        <w:tc>
          <w:tcPr>
            <w:tcW w:w="1598" w:type="dxa"/>
            <w:noWrap/>
            <w:vAlign w:val="center"/>
          </w:tcPr>
          <w:p w:rsidR="009F0E3C" w:rsidRPr="00FE52EF" w:rsidRDefault="009F0E3C" w:rsidP="00306A12">
            <w:pPr>
              <w:pStyle w:val="BalloonText"/>
              <w:ind w:right="284"/>
              <w:jc w:val="right"/>
              <w:rPr>
                <w:rFonts w:ascii="Times New Roman" w:hAnsi="Times New Roman" w:cs="Times New Roman"/>
                <w:sz w:val="20"/>
                <w:szCs w:val="20"/>
              </w:rPr>
            </w:pPr>
            <w:r w:rsidRPr="00FE52EF">
              <w:rPr>
                <w:rFonts w:ascii="Times New Roman" w:hAnsi="Times New Roman" w:cs="Times New Roman"/>
                <w:sz w:val="20"/>
                <w:szCs w:val="20"/>
              </w:rPr>
              <w:t>2 913,82</w:t>
            </w:r>
          </w:p>
        </w:tc>
        <w:tc>
          <w:tcPr>
            <w:tcW w:w="0" w:type="auto"/>
            <w:vAlign w:val="center"/>
          </w:tcPr>
          <w:p w:rsidR="009F0E3C" w:rsidRPr="002E7075" w:rsidRDefault="009F0E3C" w:rsidP="00306A12">
            <w:pPr>
              <w:pStyle w:val="TOC6"/>
              <w:numPr>
                <w:ilvl w:val="4"/>
                <w:numId w:val="1"/>
              </w:numPr>
              <w:tabs>
                <w:tab w:val="num" w:pos="360"/>
              </w:tabs>
              <w:spacing w:after="0"/>
              <w:ind w:left="0" w:firstLine="0"/>
              <w:rPr>
                <w:sz w:val="20"/>
                <w:szCs w:val="20"/>
              </w:rPr>
            </w:pPr>
            <w:r w:rsidRPr="002E7075">
              <w:rPr>
                <w:sz w:val="20"/>
                <w:szCs w:val="20"/>
              </w:rPr>
              <w:t>Mme C</w:t>
            </w:r>
          </w:p>
        </w:tc>
      </w:tr>
      <w:tr w:rsidR="009F0E3C" w:rsidRPr="00FE52EF" w:rsidTr="00306A12">
        <w:trPr>
          <w:trHeight w:val="375"/>
          <w:jc w:val="center"/>
        </w:trPr>
        <w:tc>
          <w:tcPr>
            <w:tcW w:w="0" w:type="auto"/>
            <w:vAlign w:val="center"/>
          </w:tcPr>
          <w:p w:rsidR="009F0E3C" w:rsidRPr="00FE52EF" w:rsidRDefault="009F0E3C" w:rsidP="008A4A92"/>
        </w:tc>
        <w:tc>
          <w:tcPr>
            <w:tcW w:w="1571" w:type="dxa"/>
            <w:vAlign w:val="center"/>
          </w:tcPr>
          <w:p w:rsidR="009F0E3C" w:rsidRPr="00FE52EF" w:rsidRDefault="009F0E3C" w:rsidP="008A4A92">
            <w:pPr>
              <w:jc w:val="center"/>
            </w:pPr>
          </w:p>
        </w:tc>
        <w:tc>
          <w:tcPr>
            <w:tcW w:w="1598" w:type="dxa"/>
            <w:noWrap/>
            <w:vAlign w:val="center"/>
          </w:tcPr>
          <w:p w:rsidR="009F0E3C" w:rsidRPr="00FE52EF" w:rsidRDefault="009F0E3C" w:rsidP="00306A12">
            <w:pPr>
              <w:pStyle w:val="BalloonText"/>
              <w:ind w:right="284"/>
              <w:jc w:val="right"/>
              <w:rPr>
                <w:rFonts w:ascii="Times New Roman" w:hAnsi="Times New Roman" w:cs="Times New Roman"/>
                <w:sz w:val="20"/>
                <w:szCs w:val="20"/>
              </w:rPr>
            </w:pPr>
            <w:r w:rsidRPr="00FE52EF">
              <w:rPr>
                <w:rFonts w:ascii="Times New Roman" w:hAnsi="Times New Roman" w:cs="Times New Roman"/>
                <w:sz w:val="20"/>
                <w:szCs w:val="20"/>
              </w:rPr>
              <w:t>3 924,70</w:t>
            </w:r>
          </w:p>
        </w:tc>
        <w:tc>
          <w:tcPr>
            <w:tcW w:w="0" w:type="auto"/>
            <w:vAlign w:val="center"/>
          </w:tcPr>
          <w:p w:rsidR="009F0E3C" w:rsidRPr="002E7075" w:rsidRDefault="009F0E3C" w:rsidP="00306A12">
            <w:pPr>
              <w:pStyle w:val="TOC6"/>
              <w:numPr>
                <w:ilvl w:val="4"/>
                <w:numId w:val="1"/>
              </w:numPr>
              <w:tabs>
                <w:tab w:val="num" w:pos="360"/>
              </w:tabs>
              <w:spacing w:after="0"/>
              <w:ind w:left="0" w:firstLine="0"/>
              <w:rPr>
                <w:sz w:val="20"/>
                <w:szCs w:val="20"/>
              </w:rPr>
            </w:pPr>
            <w:r w:rsidRPr="002E7075">
              <w:rPr>
                <w:sz w:val="20"/>
                <w:szCs w:val="20"/>
              </w:rPr>
              <w:t>Mme D</w:t>
            </w:r>
          </w:p>
        </w:tc>
      </w:tr>
      <w:tr w:rsidR="009F0E3C" w:rsidRPr="00FE52EF" w:rsidTr="00306A12">
        <w:trPr>
          <w:trHeight w:val="375"/>
          <w:jc w:val="center"/>
        </w:trPr>
        <w:tc>
          <w:tcPr>
            <w:tcW w:w="0" w:type="auto"/>
            <w:vAlign w:val="center"/>
          </w:tcPr>
          <w:p w:rsidR="009F0E3C" w:rsidRPr="00FE52EF" w:rsidRDefault="009F0E3C" w:rsidP="008A4A92"/>
        </w:tc>
        <w:tc>
          <w:tcPr>
            <w:tcW w:w="1571" w:type="dxa"/>
            <w:vAlign w:val="center"/>
          </w:tcPr>
          <w:p w:rsidR="009F0E3C" w:rsidRPr="00FE52EF" w:rsidRDefault="009F0E3C" w:rsidP="008A4A92">
            <w:pPr>
              <w:jc w:val="center"/>
            </w:pPr>
          </w:p>
        </w:tc>
        <w:tc>
          <w:tcPr>
            <w:tcW w:w="1598" w:type="dxa"/>
            <w:noWrap/>
            <w:vAlign w:val="center"/>
          </w:tcPr>
          <w:p w:rsidR="009F0E3C" w:rsidRPr="00FE52EF" w:rsidRDefault="009F0E3C" w:rsidP="00306A12">
            <w:pPr>
              <w:pStyle w:val="BalloonText"/>
              <w:ind w:right="284"/>
              <w:jc w:val="right"/>
              <w:rPr>
                <w:rFonts w:ascii="Times New Roman" w:hAnsi="Times New Roman" w:cs="Times New Roman"/>
                <w:sz w:val="20"/>
                <w:szCs w:val="20"/>
              </w:rPr>
            </w:pPr>
            <w:r w:rsidRPr="00FE52EF">
              <w:rPr>
                <w:rFonts w:ascii="Times New Roman" w:hAnsi="Times New Roman" w:cs="Times New Roman"/>
                <w:sz w:val="20"/>
                <w:szCs w:val="20"/>
              </w:rPr>
              <w:t>3 847,02</w:t>
            </w:r>
          </w:p>
        </w:tc>
        <w:tc>
          <w:tcPr>
            <w:tcW w:w="0" w:type="auto"/>
            <w:vAlign w:val="center"/>
          </w:tcPr>
          <w:p w:rsidR="009F0E3C" w:rsidRPr="002E7075" w:rsidRDefault="009F0E3C" w:rsidP="00306A12">
            <w:pPr>
              <w:pStyle w:val="TOC6"/>
              <w:numPr>
                <w:ilvl w:val="4"/>
                <w:numId w:val="1"/>
              </w:numPr>
              <w:tabs>
                <w:tab w:val="num" w:pos="360"/>
              </w:tabs>
              <w:spacing w:after="0"/>
              <w:ind w:left="0" w:firstLine="0"/>
              <w:rPr>
                <w:sz w:val="20"/>
                <w:szCs w:val="20"/>
              </w:rPr>
            </w:pPr>
            <w:r w:rsidRPr="002E7075">
              <w:rPr>
                <w:sz w:val="20"/>
                <w:szCs w:val="20"/>
              </w:rPr>
              <w:t>Mme E</w:t>
            </w:r>
          </w:p>
        </w:tc>
      </w:tr>
      <w:tr w:rsidR="009F0E3C" w:rsidRPr="00FE52EF" w:rsidTr="00306A12">
        <w:trPr>
          <w:trHeight w:val="375"/>
          <w:jc w:val="center"/>
        </w:trPr>
        <w:tc>
          <w:tcPr>
            <w:tcW w:w="0" w:type="auto"/>
            <w:vAlign w:val="center"/>
          </w:tcPr>
          <w:p w:rsidR="009F0E3C" w:rsidRPr="00FE52EF" w:rsidRDefault="009F0E3C" w:rsidP="008A4A92"/>
        </w:tc>
        <w:tc>
          <w:tcPr>
            <w:tcW w:w="1571" w:type="dxa"/>
            <w:vAlign w:val="center"/>
          </w:tcPr>
          <w:p w:rsidR="009F0E3C" w:rsidRPr="00FE52EF" w:rsidRDefault="009F0E3C" w:rsidP="008A4A92">
            <w:pPr>
              <w:jc w:val="center"/>
            </w:pPr>
          </w:p>
        </w:tc>
        <w:tc>
          <w:tcPr>
            <w:tcW w:w="1598" w:type="dxa"/>
            <w:noWrap/>
            <w:vAlign w:val="center"/>
          </w:tcPr>
          <w:p w:rsidR="009F0E3C" w:rsidRPr="00FE52EF" w:rsidRDefault="009F0E3C" w:rsidP="00306A12">
            <w:pPr>
              <w:pStyle w:val="BalloonText"/>
              <w:ind w:right="284"/>
              <w:jc w:val="right"/>
              <w:rPr>
                <w:rFonts w:ascii="Times New Roman" w:hAnsi="Times New Roman" w:cs="Times New Roman"/>
                <w:sz w:val="20"/>
                <w:szCs w:val="20"/>
              </w:rPr>
            </w:pPr>
            <w:r w:rsidRPr="00FE52EF">
              <w:rPr>
                <w:rFonts w:ascii="Times New Roman" w:hAnsi="Times New Roman" w:cs="Times New Roman"/>
                <w:sz w:val="20"/>
                <w:szCs w:val="20"/>
              </w:rPr>
              <w:t>3 055,87</w:t>
            </w:r>
          </w:p>
        </w:tc>
        <w:tc>
          <w:tcPr>
            <w:tcW w:w="0" w:type="auto"/>
            <w:vAlign w:val="center"/>
          </w:tcPr>
          <w:p w:rsidR="009F0E3C" w:rsidRPr="002E7075" w:rsidRDefault="009F0E3C" w:rsidP="00306A12">
            <w:pPr>
              <w:pStyle w:val="TOC6"/>
              <w:numPr>
                <w:ilvl w:val="4"/>
                <w:numId w:val="1"/>
              </w:numPr>
              <w:tabs>
                <w:tab w:val="num" w:pos="360"/>
              </w:tabs>
              <w:spacing w:after="0"/>
              <w:ind w:left="0" w:firstLine="0"/>
              <w:rPr>
                <w:sz w:val="20"/>
                <w:szCs w:val="20"/>
              </w:rPr>
            </w:pPr>
            <w:r w:rsidRPr="002E7075">
              <w:rPr>
                <w:sz w:val="20"/>
                <w:szCs w:val="20"/>
              </w:rPr>
              <w:t>M. F</w:t>
            </w:r>
          </w:p>
        </w:tc>
      </w:tr>
      <w:tr w:rsidR="009F0E3C" w:rsidRPr="00FE52EF" w:rsidTr="00306A12">
        <w:trPr>
          <w:trHeight w:val="375"/>
          <w:jc w:val="center"/>
        </w:trPr>
        <w:tc>
          <w:tcPr>
            <w:tcW w:w="0" w:type="auto"/>
            <w:vAlign w:val="center"/>
          </w:tcPr>
          <w:p w:rsidR="009F0E3C" w:rsidRPr="00FE52EF" w:rsidRDefault="009F0E3C" w:rsidP="008A4A92">
            <w:r w:rsidRPr="00FE52EF">
              <w:t>TOTAL</w:t>
            </w:r>
          </w:p>
        </w:tc>
        <w:tc>
          <w:tcPr>
            <w:tcW w:w="1571" w:type="dxa"/>
            <w:vAlign w:val="center"/>
          </w:tcPr>
          <w:p w:rsidR="009F0E3C" w:rsidRPr="00FE52EF" w:rsidRDefault="009F0E3C" w:rsidP="008A4A92">
            <w:pPr>
              <w:jc w:val="center"/>
            </w:pPr>
          </w:p>
        </w:tc>
        <w:tc>
          <w:tcPr>
            <w:tcW w:w="1598" w:type="dxa"/>
            <w:noWrap/>
            <w:vAlign w:val="center"/>
          </w:tcPr>
          <w:p w:rsidR="009F0E3C" w:rsidRPr="00FE52EF" w:rsidRDefault="009F0E3C" w:rsidP="00306A12">
            <w:pPr>
              <w:ind w:right="284"/>
              <w:jc w:val="right"/>
            </w:pPr>
            <w:r>
              <w:t>80 099,86</w:t>
            </w:r>
          </w:p>
        </w:tc>
        <w:tc>
          <w:tcPr>
            <w:tcW w:w="0" w:type="auto"/>
            <w:vAlign w:val="center"/>
          </w:tcPr>
          <w:p w:rsidR="009F0E3C" w:rsidRPr="002E7075" w:rsidRDefault="009F0E3C" w:rsidP="00306A12">
            <w:pPr>
              <w:pStyle w:val="BalloonText"/>
              <w:jc w:val="center"/>
              <w:rPr>
                <w:rFonts w:ascii="Times New Roman" w:hAnsi="Times New Roman" w:cs="Times New Roman"/>
                <w:sz w:val="20"/>
                <w:szCs w:val="20"/>
              </w:rPr>
            </w:pPr>
          </w:p>
        </w:tc>
      </w:tr>
    </w:tbl>
    <w:p w:rsidR="009F0E3C" w:rsidRDefault="009F0E3C" w:rsidP="00A40105">
      <w:pPr>
        <w:pStyle w:val="PS"/>
        <w:spacing w:before="360"/>
      </w:pPr>
      <w:r>
        <w:t>Considérant que M</w:t>
      </w:r>
      <w:r w:rsidRPr="00306A12">
        <w:rPr>
          <w:vertAlign w:val="superscript"/>
        </w:rPr>
        <w:t>mes</w:t>
      </w:r>
      <w:r>
        <w:t xml:space="preserve"> A, D, E, C, agentes du ministère de l’Equipement, et MM. F, B, Y, Z, agents du ministère de l’Ecologie, avaient été affectés à la « Mission pour la création du parc de Guyane » du Parc national de la Guadeloupe, par arrêtés respectivement des 13 juillet 2005, 23 août 2000, 23 septembre 1999, 1</w:t>
      </w:r>
      <w:r w:rsidRPr="00222926">
        <w:rPr>
          <w:vertAlign w:val="superscript"/>
        </w:rPr>
        <w:t>er</w:t>
      </w:r>
      <w:r>
        <w:t xml:space="preserve"> septembre 2003, 13 juillet 2006, 7 décembre 2005, 20 mai 2005,</w:t>
      </w:r>
      <w:r w:rsidRPr="00001594">
        <w:t xml:space="preserve"> </w:t>
      </w:r>
      <w:r>
        <w:t>13 juillet 2006 ;</w:t>
      </w:r>
    </w:p>
    <w:p w:rsidR="009F0E3C" w:rsidRDefault="009F0E3C" w:rsidP="00A40105">
      <w:pPr>
        <w:pStyle w:val="PS"/>
      </w:pPr>
      <w:r>
        <w:t xml:space="preserve">Considérant que, par </w:t>
      </w:r>
      <w:r w:rsidRPr="00A40156">
        <w:t>délibération n°</w:t>
      </w:r>
      <w:r>
        <w:t> </w:t>
      </w:r>
      <w:r w:rsidRPr="00A40156">
        <w:t>2007-17 du 7</w:t>
      </w:r>
      <w:r>
        <w:t> </w:t>
      </w:r>
      <w:r w:rsidRPr="00A40156">
        <w:t>juin</w:t>
      </w:r>
      <w:r>
        <w:t> </w:t>
      </w:r>
      <w:r w:rsidRPr="00A40156">
        <w:t>2007</w:t>
      </w:r>
      <w:r>
        <w:t xml:space="preserve">, le </w:t>
      </w:r>
      <w:r w:rsidRPr="00A40156">
        <w:t>conseil d’administration</w:t>
      </w:r>
      <w:r>
        <w:t xml:space="preserve"> du Parc amazonien de Guyane a accepté,</w:t>
      </w:r>
      <w:r w:rsidRPr="00A40156">
        <w:t xml:space="preserve"> </w:t>
      </w:r>
      <w:r>
        <w:t xml:space="preserve">à son profit, </w:t>
      </w:r>
      <w:r w:rsidRPr="00A40156">
        <w:t>le transfert</w:t>
      </w:r>
      <w:r>
        <w:t xml:space="preserve"> des contrats d’emploi des agents du Parc national de la Guadeloupe, affectés à la « Mission pour la création du Parc de Guyane », à compter du 1</w:t>
      </w:r>
      <w:r w:rsidRPr="007C79DC">
        <w:rPr>
          <w:vertAlign w:val="superscript"/>
        </w:rPr>
        <w:t>er</w:t>
      </w:r>
      <w:r>
        <w:rPr>
          <w:vertAlign w:val="superscript"/>
        </w:rPr>
        <w:t> </w:t>
      </w:r>
      <w:r>
        <w:t>juillet 2007 ;</w:t>
      </w:r>
    </w:p>
    <w:p w:rsidR="009F0E3C" w:rsidRDefault="009F0E3C" w:rsidP="00A40105">
      <w:pPr>
        <w:pStyle w:val="PS"/>
      </w:pPr>
      <w:r>
        <w:t>Considérant, cependant, que le directeur du Parc amazonien de Guyane n’a pris les décisions d’intégration des agents cités que le 9 octobre 2007 ;</w:t>
      </w:r>
    </w:p>
    <w:p w:rsidR="009F0E3C" w:rsidRDefault="009F0E3C" w:rsidP="00A40105">
      <w:pPr>
        <w:pStyle w:val="PS"/>
      </w:pPr>
      <w:r>
        <w:t xml:space="preserve">Considérant, en conséquence, que le comptable a payé, durant la période de juillet à septembre 2007, le traitement de ces agents sur le fondement de la </w:t>
      </w:r>
      <w:r w:rsidRPr="00A40156">
        <w:t>délibération du 7</w:t>
      </w:r>
      <w:r>
        <w:t> </w:t>
      </w:r>
      <w:r w:rsidRPr="00A40156">
        <w:t>juin</w:t>
      </w:r>
      <w:r>
        <w:t> </w:t>
      </w:r>
      <w:r w:rsidRPr="00A40156">
        <w:t>2007</w:t>
      </w:r>
      <w:r>
        <w:t>, et sans arrêté d’affectation, ni décision d’affectation signée par le directeur du Parc national ;</w:t>
      </w:r>
    </w:p>
    <w:p w:rsidR="009F0E3C" w:rsidRDefault="009F0E3C" w:rsidP="00A40105">
      <w:pPr>
        <w:pStyle w:val="PS"/>
      </w:pPr>
      <w:r>
        <w:t>Considérant que dans ses observations le comptable a indiqué que ses recherches ne lui avaient pas permis de trouver de réponses satisfaisantes ;</w:t>
      </w:r>
    </w:p>
    <w:p w:rsidR="009F0E3C" w:rsidRDefault="009F0E3C" w:rsidP="00A40105">
      <w:pPr>
        <w:pStyle w:val="PS"/>
      </w:pPr>
      <w:r>
        <w:t>Considérant que l’ordonnateur a expliqué que le directeur intérimaire du parc n’avait pas souhaité prendre les décisions de recrutement de la nouvelle équipe du parc durant une période où la désignation du directeur n’avait pas encore pris effet ; qu’il avait donc décidé, pour ne pas interrompre le versement des salaires des agents titulaires et contractuels, de présenter une délibération au conseil d’administration ;</w:t>
      </w:r>
    </w:p>
    <w:p w:rsidR="009F0E3C" w:rsidRDefault="009F0E3C" w:rsidP="00B17D48">
      <w:pPr>
        <w:pStyle w:val="PS"/>
      </w:pPr>
      <w:r>
        <w:t>Considérant toutefois que l’article R. 331-14 du code de l’environnement dispose que le directeur du parc « recrute et gère le personnel » ; que dès lors la délibération du conseil d’administration du Parc amazonien de la Guyane autorisant le transfert des contrats d’emploi des agents du parc national de la Guadeloupe à compter du 1</w:t>
      </w:r>
      <w:r w:rsidRPr="00762540">
        <w:rPr>
          <w:vertAlign w:val="superscript"/>
        </w:rPr>
        <w:t>er</w:t>
      </w:r>
      <w:r>
        <w:t xml:space="preserve"> juillet 2007 ne constituait pas une pièce justificative suffisante pour procéder au paiement des huit agents ; </w:t>
      </w:r>
    </w:p>
    <w:p w:rsidR="009F0E3C" w:rsidRDefault="009F0E3C" w:rsidP="00B17D48">
      <w:pPr>
        <w:pStyle w:val="PS"/>
      </w:pPr>
      <w:r w:rsidRPr="00967B6F">
        <w:t xml:space="preserve">Considérant, en application de l’article 12 du </w:t>
      </w:r>
      <w:r w:rsidRPr="00967B6F">
        <w:rPr>
          <w:rStyle w:val="Strong"/>
          <w:b w:val="0"/>
          <w:bCs w:val="0"/>
        </w:rPr>
        <w:t>décret n° 62-1587</w:t>
      </w:r>
      <w:r w:rsidRPr="00875001">
        <w:rPr>
          <w:rStyle w:val="Strong"/>
          <w:b w:val="0"/>
          <w:bCs w:val="0"/>
        </w:rPr>
        <w:t xml:space="preserve"> </w:t>
      </w:r>
      <w:r>
        <w:rPr>
          <w:rStyle w:val="Strong"/>
          <w:b w:val="0"/>
          <w:bCs w:val="0"/>
        </w:rPr>
        <w:t>précité</w:t>
      </w:r>
      <w:r w:rsidRPr="00967B6F">
        <w:t>, que</w:t>
      </w:r>
      <w:r>
        <w:t> </w:t>
      </w:r>
      <w:r w:rsidRPr="00967B6F">
        <w:t>«</w:t>
      </w:r>
      <w:r w:rsidRPr="00967B6F">
        <w:rPr>
          <w:i/>
          <w:iCs/>
        </w:rPr>
        <w:t> les comptab</w:t>
      </w:r>
      <w:r>
        <w:rPr>
          <w:i/>
          <w:iCs/>
        </w:rPr>
        <w:t xml:space="preserve">les sont tenus d’exercer [...] </w:t>
      </w:r>
      <w:r>
        <w:t xml:space="preserve">B. </w:t>
      </w:r>
      <w:r w:rsidRPr="00967B6F">
        <w:rPr>
          <w:i/>
          <w:iCs/>
        </w:rPr>
        <w:t>- En matière de</w:t>
      </w:r>
      <w:r>
        <w:rPr>
          <w:i/>
          <w:iCs/>
        </w:rPr>
        <w:t xml:space="preserve"> dépenses, le contrôle : </w:t>
      </w:r>
      <w:r w:rsidRPr="00967B6F">
        <w:rPr>
          <w:i/>
          <w:iCs/>
        </w:rPr>
        <w:t>[...]</w:t>
      </w:r>
      <w:r>
        <w:rPr>
          <w:i/>
          <w:iCs/>
        </w:rPr>
        <w:t xml:space="preserve"> De la validité de la créance » ;</w:t>
      </w:r>
      <w:r w:rsidRPr="007A6A96">
        <w:t xml:space="preserve"> </w:t>
      </w:r>
    </w:p>
    <w:p w:rsidR="009F0E3C" w:rsidRDefault="009F0E3C" w:rsidP="00A40105">
      <w:pPr>
        <w:pStyle w:val="PS"/>
      </w:pPr>
      <w:r w:rsidRPr="00CD71F4">
        <w:t xml:space="preserve">Considérant que l’article 13 du même décret précise qu’en </w:t>
      </w:r>
      <w:r w:rsidRPr="00CD71F4">
        <w:rPr>
          <w:i/>
          <w:iCs/>
        </w:rPr>
        <w:t xml:space="preserve">« ce qui concerne la validité de la créance, le contrôle porte sur : </w:t>
      </w:r>
      <w:r w:rsidRPr="00967B6F">
        <w:rPr>
          <w:i/>
          <w:iCs/>
        </w:rPr>
        <w:t>[...]</w:t>
      </w:r>
      <w:r>
        <w:rPr>
          <w:i/>
          <w:iCs/>
        </w:rPr>
        <w:t xml:space="preserve"> </w:t>
      </w:r>
      <w:r w:rsidRPr="00CD71F4">
        <w:rPr>
          <w:i/>
          <w:iCs/>
        </w:rPr>
        <w:t>la production des justifications » </w:t>
      </w:r>
      <w:r w:rsidRPr="00CD71F4">
        <w:t xml:space="preserve">; </w:t>
      </w:r>
    </w:p>
    <w:p w:rsidR="009F0E3C" w:rsidRDefault="009F0E3C" w:rsidP="00B17D48">
      <w:pPr>
        <w:pStyle w:val="PS"/>
      </w:pPr>
      <w:r>
        <w:t xml:space="preserve">Considérant, </w:t>
      </w:r>
      <w:r w:rsidRPr="005E1852">
        <w:t xml:space="preserve">en application de l’article 60 de la loi du </w:t>
      </w:r>
      <w:r>
        <w:t>23 </w:t>
      </w:r>
      <w:r w:rsidRPr="005E1852">
        <w:t>février</w:t>
      </w:r>
      <w:r>
        <w:t> </w:t>
      </w:r>
      <w:r w:rsidRPr="005E1852">
        <w:t>1963 susvisée,</w:t>
      </w:r>
      <w:r>
        <w:t xml:space="preserve"> que</w:t>
      </w:r>
      <w:r w:rsidRPr="005E1852">
        <w:t xml:space="preserve"> la responsabilité personnelle et pécuniaire du comptable se trouve engagée dès lors qu'une dépense a été irrégulièrement payée ;</w:t>
      </w:r>
    </w:p>
    <w:p w:rsidR="009F0E3C" w:rsidRDefault="009F0E3C" w:rsidP="00B17D48">
      <w:pPr>
        <w:pStyle w:val="PS"/>
      </w:pPr>
      <w:r w:rsidRPr="005E1852">
        <w:t xml:space="preserve">Considérant que </w:t>
      </w:r>
      <w:r>
        <w:t>les paiements</w:t>
      </w:r>
      <w:r w:rsidRPr="005E1852">
        <w:t xml:space="preserve"> susmentionné</w:t>
      </w:r>
      <w:r>
        <w:t>s mettent en jeu</w:t>
      </w:r>
      <w:r w:rsidRPr="005E1852">
        <w:t xml:space="preserve"> la responsabilité personnelle et pécuniaire de M.</w:t>
      </w:r>
      <w:r>
        <w:t xml:space="preserve"> X, </w:t>
      </w:r>
      <w:r w:rsidRPr="005E1852">
        <w:t xml:space="preserve">à hauteur </w:t>
      </w:r>
      <w:r w:rsidRPr="00C74694">
        <w:t xml:space="preserve">de </w:t>
      </w:r>
      <w:r w:rsidRPr="00991EBF">
        <w:t>80 099,86</w:t>
      </w:r>
      <w:r>
        <w:t> </w:t>
      </w:r>
      <w:r w:rsidRPr="00C74694">
        <w:t>€</w:t>
      </w:r>
      <w:r>
        <w:t>,</w:t>
      </w:r>
      <w:r w:rsidRPr="00C74694">
        <w:t xml:space="preserve"> </w:t>
      </w:r>
      <w:r>
        <w:t>au </w:t>
      </w:r>
      <w:r w:rsidRPr="005E1852">
        <w:t>titre de l’exercice</w:t>
      </w:r>
      <w:r>
        <w:t> </w:t>
      </w:r>
      <w:r w:rsidRPr="005E1852">
        <w:t>2007</w:t>
      </w:r>
      <w:r>
        <w:t xml:space="preserve">, somme augmentée des intérêts de droit à compter du 21 juin 2010 </w:t>
      </w:r>
      <w:r w:rsidRPr="005E1852">
        <w:t>;</w:t>
      </w:r>
    </w:p>
    <w:p w:rsidR="009F0E3C" w:rsidRDefault="009F0E3C" w:rsidP="00B17D48">
      <w:pPr>
        <w:pStyle w:val="PS"/>
        <w:rPr>
          <w:b/>
          <w:bCs/>
          <w:i/>
          <w:iCs/>
          <w:u w:val="single"/>
        </w:rPr>
      </w:pPr>
      <w:r>
        <w:rPr>
          <w:b/>
          <w:bCs/>
          <w:i/>
          <w:iCs/>
          <w:u w:val="single"/>
        </w:rPr>
        <w:t>Charge n° 2</w:t>
      </w:r>
    </w:p>
    <w:p w:rsidR="009F0E3C" w:rsidRDefault="009F0E3C" w:rsidP="009929AB">
      <w:pPr>
        <w:pStyle w:val="PS"/>
      </w:pPr>
      <w:r>
        <w:t>Considérant</w:t>
      </w:r>
      <w:r w:rsidRPr="00EF3B9A">
        <w:t xml:space="preserve"> que le réquisitoire susvisé porte sur la responsabilité </w:t>
      </w:r>
      <w:r>
        <w:t>personnelle et pécuniaire de M. X à hauteur de 151 784,69 € au titre des exercices 2007 et 2008</w:t>
      </w:r>
      <w:r w:rsidRPr="00EF3B9A">
        <w:t> ;</w:t>
      </w:r>
    </w:p>
    <w:p w:rsidR="009F0E3C" w:rsidRDefault="009F0E3C" w:rsidP="00B17D48">
      <w:pPr>
        <w:pStyle w:val="PS"/>
      </w:pPr>
      <w:r>
        <w:br w:type="page"/>
        <w:t>Considérant que M. X a payé, au titre des exercices 2007 et 2008, une somme de 151 784,69 €, correspondant aux traitements versés à onze agents contractuels,</w:t>
      </w:r>
      <w:r w:rsidRPr="00D25B98">
        <w:t xml:space="preserve"> </w:t>
      </w:r>
      <w:r>
        <w:t>en application des mandats et des bulletins de paie répertoriés ci-après ;</w:t>
      </w:r>
    </w:p>
    <w:tbl>
      <w:tblPr>
        <w:tblW w:w="0" w:type="auto"/>
        <w:jc w:val="center"/>
        <w:tblCellMar>
          <w:left w:w="70" w:type="dxa"/>
          <w:right w:w="70" w:type="dxa"/>
        </w:tblCellMar>
        <w:tblLook w:val="0000"/>
      </w:tblPr>
      <w:tblGrid>
        <w:gridCol w:w="1926"/>
        <w:gridCol w:w="1571"/>
        <w:gridCol w:w="1598"/>
        <w:gridCol w:w="1195"/>
      </w:tblGrid>
      <w:tr w:rsidR="009F0E3C" w:rsidRPr="00FE52EF">
        <w:trPr>
          <w:trHeight w:val="510"/>
          <w:jc w:val="center"/>
        </w:trPr>
        <w:tc>
          <w:tcPr>
            <w:tcW w:w="0" w:type="auto"/>
            <w:tcBorders>
              <w:top w:val="single" w:sz="4" w:space="0" w:color="auto"/>
              <w:left w:val="single" w:sz="4" w:space="0" w:color="auto"/>
              <w:bottom w:val="single" w:sz="4" w:space="0" w:color="auto"/>
              <w:right w:val="single" w:sz="4" w:space="0" w:color="auto"/>
            </w:tcBorders>
            <w:vAlign w:val="center"/>
          </w:tcPr>
          <w:p w:rsidR="009F0E3C" w:rsidRPr="00FE52EF" w:rsidRDefault="009F0E3C" w:rsidP="008A4A92">
            <w:pPr>
              <w:jc w:val="center"/>
            </w:pPr>
            <w:r w:rsidRPr="00FE52EF">
              <w:t>Numéro</w:t>
            </w:r>
            <w:r>
              <w:t xml:space="preserve"> </w:t>
            </w:r>
            <w:r w:rsidRPr="00FE52EF">
              <w:t>et date</w:t>
            </w:r>
            <w:r>
              <w:br/>
              <w:t>des</w:t>
            </w:r>
            <w:r w:rsidRPr="00FE52EF">
              <w:t xml:space="preserve"> mandat</w:t>
            </w:r>
            <w:r>
              <w:t>s</w:t>
            </w:r>
          </w:p>
        </w:tc>
        <w:tc>
          <w:tcPr>
            <w:tcW w:w="1571" w:type="dxa"/>
            <w:tcBorders>
              <w:top w:val="single" w:sz="4" w:space="0" w:color="auto"/>
              <w:left w:val="single" w:sz="4" w:space="0" w:color="auto"/>
              <w:bottom w:val="single" w:sz="4" w:space="0" w:color="auto"/>
              <w:right w:val="single" w:sz="4" w:space="0" w:color="auto"/>
            </w:tcBorders>
            <w:vAlign w:val="center"/>
          </w:tcPr>
          <w:p w:rsidR="009F0E3C" w:rsidRPr="00FE52EF" w:rsidRDefault="009F0E3C" w:rsidP="008A4A92">
            <w:pPr>
              <w:jc w:val="center"/>
            </w:pPr>
            <w:r>
              <w:t>Bulletins de paie</w:t>
            </w:r>
          </w:p>
        </w:tc>
        <w:tc>
          <w:tcPr>
            <w:tcW w:w="1598" w:type="dxa"/>
            <w:tcBorders>
              <w:top w:val="single" w:sz="4" w:space="0" w:color="auto"/>
              <w:left w:val="single" w:sz="4" w:space="0" w:color="auto"/>
              <w:bottom w:val="single" w:sz="4" w:space="0" w:color="auto"/>
              <w:right w:val="single" w:sz="4" w:space="0" w:color="auto"/>
            </w:tcBorders>
            <w:vAlign w:val="center"/>
          </w:tcPr>
          <w:p w:rsidR="009F0E3C" w:rsidRPr="00FE52EF" w:rsidRDefault="009F0E3C" w:rsidP="008A4A92">
            <w:pPr>
              <w:jc w:val="center"/>
            </w:pPr>
            <w:r>
              <w:t xml:space="preserve">Rémunérations versées </w:t>
            </w:r>
            <w:r w:rsidRPr="00FE52EF">
              <w:t>(euros)</w:t>
            </w:r>
          </w:p>
        </w:tc>
        <w:tc>
          <w:tcPr>
            <w:tcW w:w="0" w:type="auto"/>
            <w:tcBorders>
              <w:top w:val="single" w:sz="4" w:space="0" w:color="auto"/>
              <w:left w:val="nil"/>
              <w:bottom w:val="single" w:sz="4" w:space="0" w:color="auto"/>
              <w:right w:val="single" w:sz="4" w:space="0" w:color="auto"/>
            </w:tcBorders>
            <w:vAlign w:val="center"/>
          </w:tcPr>
          <w:p w:rsidR="009F0E3C" w:rsidRPr="00FE52EF" w:rsidRDefault="009F0E3C" w:rsidP="008A4A92">
            <w:pPr>
              <w:jc w:val="center"/>
            </w:pPr>
            <w:r w:rsidRPr="00FE52EF">
              <w:t>Bénéficiaire</w:t>
            </w:r>
            <w:r>
              <w:t>s</w:t>
            </w:r>
          </w:p>
        </w:tc>
      </w:tr>
      <w:tr w:rsidR="009F0E3C" w:rsidRPr="00FE52EF">
        <w:trPr>
          <w:trHeight w:val="375"/>
          <w:jc w:val="center"/>
        </w:trPr>
        <w:tc>
          <w:tcPr>
            <w:tcW w:w="0" w:type="auto"/>
            <w:tcBorders>
              <w:top w:val="single" w:sz="4" w:space="0" w:color="auto"/>
              <w:left w:val="single" w:sz="4" w:space="0" w:color="auto"/>
              <w:bottom w:val="single" w:sz="4" w:space="0" w:color="auto"/>
              <w:right w:val="single" w:sz="4" w:space="0" w:color="auto"/>
            </w:tcBorders>
            <w:vAlign w:val="center"/>
          </w:tcPr>
          <w:p w:rsidR="009F0E3C" w:rsidRPr="00FE52EF" w:rsidRDefault="009F0E3C" w:rsidP="008A4A92">
            <w:r w:rsidRPr="00FE52EF">
              <w:t>N° </w:t>
            </w:r>
            <w:r>
              <w:t>43 du 24/07/2007</w:t>
            </w:r>
          </w:p>
        </w:tc>
        <w:tc>
          <w:tcPr>
            <w:tcW w:w="1571" w:type="dxa"/>
            <w:tcBorders>
              <w:top w:val="single" w:sz="4" w:space="0" w:color="auto"/>
              <w:left w:val="single" w:sz="4" w:space="0" w:color="auto"/>
              <w:bottom w:val="single" w:sz="4" w:space="0" w:color="auto"/>
              <w:right w:val="single" w:sz="4" w:space="0" w:color="auto"/>
            </w:tcBorders>
            <w:vAlign w:val="center"/>
          </w:tcPr>
          <w:p w:rsidR="009F0E3C" w:rsidRPr="00FE52EF" w:rsidRDefault="009F0E3C" w:rsidP="008A4A92">
            <w:pPr>
              <w:jc w:val="center"/>
            </w:pPr>
            <w:r w:rsidRPr="00FE52EF">
              <w:t>Juillet 2007</w:t>
            </w:r>
          </w:p>
        </w:tc>
        <w:tc>
          <w:tcPr>
            <w:tcW w:w="1598" w:type="dxa"/>
            <w:tcBorders>
              <w:top w:val="nil"/>
              <w:left w:val="single" w:sz="4" w:space="0" w:color="auto"/>
              <w:bottom w:val="single" w:sz="4" w:space="0" w:color="auto"/>
              <w:right w:val="single" w:sz="4" w:space="0" w:color="auto"/>
            </w:tcBorders>
            <w:noWrap/>
            <w:vAlign w:val="center"/>
          </w:tcPr>
          <w:p w:rsidR="009F0E3C" w:rsidRPr="00FE52EF" w:rsidRDefault="009F0E3C" w:rsidP="00306A12">
            <w:pPr>
              <w:pStyle w:val="BalloonText"/>
              <w:ind w:right="284"/>
              <w:jc w:val="right"/>
              <w:rPr>
                <w:rFonts w:ascii="Times New Roman" w:hAnsi="Times New Roman" w:cs="Times New Roman"/>
                <w:sz w:val="20"/>
                <w:szCs w:val="20"/>
              </w:rPr>
            </w:pPr>
            <w:r>
              <w:rPr>
                <w:rFonts w:ascii="Times New Roman" w:hAnsi="Times New Roman" w:cs="Times New Roman"/>
                <w:sz w:val="20"/>
                <w:szCs w:val="20"/>
              </w:rPr>
              <w:t>4 091,28</w:t>
            </w:r>
          </w:p>
        </w:tc>
        <w:tc>
          <w:tcPr>
            <w:tcW w:w="0" w:type="auto"/>
            <w:tcBorders>
              <w:top w:val="single" w:sz="4" w:space="0" w:color="auto"/>
              <w:left w:val="nil"/>
              <w:bottom w:val="single" w:sz="4" w:space="0" w:color="auto"/>
              <w:right w:val="single" w:sz="4" w:space="0" w:color="auto"/>
            </w:tcBorders>
            <w:vAlign w:val="center"/>
          </w:tcPr>
          <w:p w:rsidR="009F0E3C" w:rsidRPr="002E7075" w:rsidRDefault="009F0E3C" w:rsidP="00306A12">
            <w:pPr>
              <w:pStyle w:val="BodyText"/>
              <w:spacing w:before="0" w:after="0"/>
              <w:ind w:firstLine="0"/>
              <w:jc w:val="center"/>
              <w:rPr>
                <w:sz w:val="20"/>
                <w:szCs w:val="20"/>
              </w:rPr>
            </w:pPr>
            <w:r w:rsidRPr="002E7075">
              <w:rPr>
                <w:sz w:val="20"/>
                <w:szCs w:val="20"/>
              </w:rPr>
              <w:t>M. G</w:t>
            </w:r>
          </w:p>
        </w:tc>
      </w:tr>
      <w:tr w:rsidR="009F0E3C" w:rsidRPr="00FE52EF">
        <w:trPr>
          <w:trHeight w:val="375"/>
          <w:jc w:val="center"/>
        </w:trPr>
        <w:tc>
          <w:tcPr>
            <w:tcW w:w="0" w:type="auto"/>
            <w:tcBorders>
              <w:top w:val="single" w:sz="4" w:space="0" w:color="auto"/>
              <w:left w:val="single" w:sz="4" w:space="0" w:color="auto"/>
              <w:bottom w:val="single" w:sz="4" w:space="0" w:color="auto"/>
              <w:right w:val="single" w:sz="4" w:space="0" w:color="auto"/>
            </w:tcBorders>
            <w:vAlign w:val="center"/>
          </w:tcPr>
          <w:p w:rsidR="009F0E3C" w:rsidRPr="00FE52EF" w:rsidRDefault="009F0E3C" w:rsidP="008A4A92">
            <w:r w:rsidRPr="00FE52EF">
              <w:t>N° </w:t>
            </w:r>
            <w:r>
              <w:t>87 du 22/08/2007</w:t>
            </w:r>
          </w:p>
        </w:tc>
        <w:tc>
          <w:tcPr>
            <w:tcW w:w="1571" w:type="dxa"/>
            <w:tcBorders>
              <w:top w:val="single" w:sz="4" w:space="0" w:color="auto"/>
              <w:left w:val="single" w:sz="4" w:space="0" w:color="auto"/>
              <w:bottom w:val="single" w:sz="4" w:space="0" w:color="auto"/>
              <w:right w:val="single" w:sz="4" w:space="0" w:color="auto"/>
            </w:tcBorders>
            <w:vAlign w:val="center"/>
          </w:tcPr>
          <w:p w:rsidR="009F0E3C" w:rsidRPr="00FE52EF" w:rsidRDefault="009F0E3C" w:rsidP="008A4A92">
            <w:pPr>
              <w:jc w:val="center"/>
            </w:pPr>
            <w:r w:rsidRPr="00FE52EF">
              <w:t>Août 2007</w:t>
            </w:r>
          </w:p>
        </w:tc>
        <w:tc>
          <w:tcPr>
            <w:tcW w:w="1598" w:type="dxa"/>
            <w:tcBorders>
              <w:top w:val="nil"/>
              <w:left w:val="single" w:sz="4" w:space="0" w:color="auto"/>
              <w:bottom w:val="single" w:sz="4" w:space="0" w:color="auto"/>
              <w:right w:val="single" w:sz="4" w:space="0" w:color="auto"/>
            </w:tcBorders>
            <w:noWrap/>
            <w:vAlign w:val="center"/>
          </w:tcPr>
          <w:p w:rsidR="009F0E3C" w:rsidRPr="00C3712A" w:rsidRDefault="009F0E3C" w:rsidP="00306A12">
            <w:pPr>
              <w:pStyle w:val="Footer"/>
              <w:ind w:right="284"/>
              <w:jc w:val="right"/>
            </w:pPr>
            <w:r w:rsidRPr="00C3712A">
              <w:t>4 091,28</w:t>
            </w:r>
          </w:p>
        </w:tc>
        <w:tc>
          <w:tcPr>
            <w:tcW w:w="0" w:type="auto"/>
            <w:tcBorders>
              <w:top w:val="single" w:sz="4" w:space="0" w:color="auto"/>
              <w:left w:val="nil"/>
              <w:bottom w:val="single" w:sz="4" w:space="0" w:color="auto"/>
              <w:right w:val="single" w:sz="4" w:space="0" w:color="auto"/>
            </w:tcBorders>
            <w:vAlign w:val="center"/>
          </w:tcPr>
          <w:p w:rsidR="009F0E3C" w:rsidRPr="002E7075" w:rsidRDefault="009F0E3C" w:rsidP="00306A12">
            <w:pPr>
              <w:pStyle w:val="TOC6"/>
              <w:spacing w:after="0"/>
              <w:rPr>
                <w:sz w:val="20"/>
                <w:szCs w:val="20"/>
              </w:rPr>
            </w:pPr>
          </w:p>
        </w:tc>
      </w:tr>
      <w:tr w:rsidR="009F0E3C" w:rsidRPr="00FE52EF">
        <w:trPr>
          <w:trHeight w:val="375"/>
          <w:jc w:val="center"/>
        </w:trPr>
        <w:tc>
          <w:tcPr>
            <w:tcW w:w="0" w:type="auto"/>
            <w:tcBorders>
              <w:top w:val="single" w:sz="4" w:space="0" w:color="auto"/>
              <w:left w:val="single" w:sz="4" w:space="0" w:color="auto"/>
              <w:bottom w:val="single" w:sz="4" w:space="0" w:color="auto"/>
              <w:right w:val="single" w:sz="4" w:space="0" w:color="auto"/>
            </w:tcBorders>
            <w:vAlign w:val="center"/>
          </w:tcPr>
          <w:p w:rsidR="009F0E3C" w:rsidRPr="00FE52EF" w:rsidRDefault="009F0E3C" w:rsidP="008A4A92">
            <w:r w:rsidRPr="00FE52EF">
              <w:t>N° </w:t>
            </w:r>
            <w:r>
              <w:t>139 du 24/09/2007</w:t>
            </w:r>
          </w:p>
        </w:tc>
        <w:tc>
          <w:tcPr>
            <w:tcW w:w="1571" w:type="dxa"/>
            <w:tcBorders>
              <w:top w:val="single" w:sz="4" w:space="0" w:color="auto"/>
              <w:left w:val="single" w:sz="4" w:space="0" w:color="auto"/>
              <w:bottom w:val="single" w:sz="4" w:space="0" w:color="auto"/>
              <w:right w:val="single" w:sz="4" w:space="0" w:color="auto"/>
            </w:tcBorders>
            <w:vAlign w:val="center"/>
          </w:tcPr>
          <w:p w:rsidR="009F0E3C" w:rsidRPr="00FE52EF" w:rsidRDefault="009F0E3C" w:rsidP="008A4A92">
            <w:pPr>
              <w:jc w:val="center"/>
            </w:pPr>
            <w:r w:rsidRPr="00FE52EF">
              <w:t>Septembre 2007</w:t>
            </w:r>
          </w:p>
        </w:tc>
        <w:tc>
          <w:tcPr>
            <w:tcW w:w="1598" w:type="dxa"/>
            <w:tcBorders>
              <w:top w:val="nil"/>
              <w:left w:val="single" w:sz="4" w:space="0" w:color="auto"/>
              <w:bottom w:val="single" w:sz="4" w:space="0" w:color="auto"/>
              <w:right w:val="single" w:sz="4" w:space="0" w:color="auto"/>
            </w:tcBorders>
            <w:noWrap/>
            <w:vAlign w:val="center"/>
          </w:tcPr>
          <w:p w:rsidR="009F0E3C" w:rsidRPr="00C3712A" w:rsidRDefault="009F0E3C" w:rsidP="00306A12">
            <w:pPr>
              <w:pStyle w:val="Footer"/>
              <w:ind w:right="284"/>
              <w:jc w:val="right"/>
            </w:pPr>
            <w:r w:rsidRPr="00C3712A">
              <w:t>4 091,28</w:t>
            </w:r>
          </w:p>
        </w:tc>
        <w:tc>
          <w:tcPr>
            <w:tcW w:w="0" w:type="auto"/>
            <w:tcBorders>
              <w:top w:val="single" w:sz="4" w:space="0" w:color="auto"/>
              <w:left w:val="nil"/>
              <w:bottom w:val="single" w:sz="4" w:space="0" w:color="auto"/>
              <w:right w:val="single" w:sz="4" w:space="0" w:color="auto"/>
            </w:tcBorders>
            <w:vAlign w:val="center"/>
          </w:tcPr>
          <w:p w:rsidR="009F0E3C" w:rsidRPr="002E7075" w:rsidRDefault="009F0E3C" w:rsidP="00306A12">
            <w:pPr>
              <w:pStyle w:val="TOC6"/>
              <w:spacing w:after="0"/>
              <w:rPr>
                <w:sz w:val="20"/>
                <w:szCs w:val="20"/>
              </w:rPr>
            </w:pPr>
          </w:p>
        </w:tc>
      </w:tr>
      <w:tr w:rsidR="009F0E3C" w:rsidRPr="00FE52EF">
        <w:trPr>
          <w:trHeight w:val="375"/>
          <w:jc w:val="center"/>
        </w:trPr>
        <w:tc>
          <w:tcPr>
            <w:tcW w:w="0" w:type="auto"/>
            <w:tcBorders>
              <w:top w:val="single" w:sz="4" w:space="0" w:color="auto"/>
              <w:left w:val="single" w:sz="4" w:space="0" w:color="auto"/>
              <w:bottom w:val="single" w:sz="4" w:space="0" w:color="auto"/>
              <w:right w:val="single" w:sz="4" w:space="0" w:color="auto"/>
            </w:tcBorders>
            <w:vAlign w:val="center"/>
          </w:tcPr>
          <w:p w:rsidR="009F0E3C" w:rsidRPr="00FE52EF" w:rsidRDefault="009F0E3C" w:rsidP="008A4A92">
            <w:r w:rsidRPr="00FE52EF">
              <w:t>N° </w:t>
            </w:r>
            <w:r>
              <w:t>158 du 26/10/2007</w:t>
            </w:r>
          </w:p>
        </w:tc>
        <w:tc>
          <w:tcPr>
            <w:tcW w:w="1571" w:type="dxa"/>
            <w:tcBorders>
              <w:top w:val="single" w:sz="4" w:space="0" w:color="auto"/>
              <w:left w:val="single" w:sz="4" w:space="0" w:color="auto"/>
              <w:bottom w:val="single" w:sz="4" w:space="0" w:color="auto"/>
              <w:right w:val="single" w:sz="4" w:space="0" w:color="auto"/>
            </w:tcBorders>
            <w:vAlign w:val="center"/>
          </w:tcPr>
          <w:p w:rsidR="009F0E3C" w:rsidRPr="00FE52EF" w:rsidRDefault="009F0E3C" w:rsidP="008A4A92">
            <w:pPr>
              <w:jc w:val="center"/>
            </w:pPr>
            <w:r>
              <w:t>Octobre 2007</w:t>
            </w:r>
          </w:p>
        </w:tc>
        <w:tc>
          <w:tcPr>
            <w:tcW w:w="1598" w:type="dxa"/>
            <w:tcBorders>
              <w:top w:val="nil"/>
              <w:left w:val="single" w:sz="4" w:space="0" w:color="auto"/>
              <w:bottom w:val="single" w:sz="4" w:space="0" w:color="auto"/>
              <w:right w:val="single" w:sz="4" w:space="0" w:color="auto"/>
            </w:tcBorders>
            <w:noWrap/>
            <w:vAlign w:val="center"/>
          </w:tcPr>
          <w:p w:rsidR="009F0E3C" w:rsidRPr="00C3712A" w:rsidRDefault="009F0E3C" w:rsidP="00306A12">
            <w:pPr>
              <w:pStyle w:val="ET"/>
              <w:ind w:right="284"/>
              <w:jc w:val="right"/>
              <w:rPr>
                <w:b w:val="0"/>
                <w:bCs w:val="0"/>
                <w:sz w:val="20"/>
                <w:szCs w:val="20"/>
              </w:rPr>
            </w:pPr>
            <w:r w:rsidRPr="00C3712A">
              <w:rPr>
                <w:b w:val="0"/>
                <w:bCs w:val="0"/>
                <w:sz w:val="20"/>
                <w:szCs w:val="20"/>
              </w:rPr>
              <w:t>4 091,28</w:t>
            </w:r>
          </w:p>
        </w:tc>
        <w:tc>
          <w:tcPr>
            <w:tcW w:w="0" w:type="auto"/>
            <w:tcBorders>
              <w:top w:val="single" w:sz="4" w:space="0" w:color="auto"/>
              <w:left w:val="nil"/>
              <w:bottom w:val="single" w:sz="4" w:space="0" w:color="auto"/>
              <w:right w:val="single" w:sz="4" w:space="0" w:color="auto"/>
            </w:tcBorders>
            <w:vAlign w:val="center"/>
          </w:tcPr>
          <w:p w:rsidR="009F0E3C" w:rsidRPr="002E7075" w:rsidRDefault="009F0E3C" w:rsidP="00306A12">
            <w:pPr>
              <w:pStyle w:val="TOC6"/>
              <w:spacing w:after="0"/>
              <w:rPr>
                <w:sz w:val="20"/>
                <w:szCs w:val="20"/>
              </w:rPr>
            </w:pPr>
          </w:p>
        </w:tc>
      </w:tr>
      <w:tr w:rsidR="009F0E3C" w:rsidRPr="00FE52EF">
        <w:trPr>
          <w:trHeight w:val="375"/>
          <w:jc w:val="center"/>
        </w:trPr>
        <w:tc>
          <w:tcPr>
            <w:tcW w:w="0" w:type="auto"/>
            <w:tcBorders>
              <w:top w:val="single" w:sz="4" w:space="0" w:color="auto"/>
              <w:left w:val="single" w:sz="4" w:space="0" w:color="auto"/>
              <w:bottom w:val="single" w:sz="4" w:space="0" w:color="auto"/>
              <w:right w:val="single" w:sz="4" w:space="0" w:color="auto"/>
            </w:tcBorders>
            <w:vAlign w:val="center"/>
          </w:tcPr>
          <w:p w:rsidR="009F0E3C" w:rsidRPr="00FE52EF" w:rsidRDefault="009F0E3C" w:rsidP="008A4A92">
            <w:r w:rsidRPr="00FE52EF">
              <w:t>N° </w:t>
            </w:r>
            <w:r>
              <w:t>257 du 22/11/2007</w:t>
            </w:r>
          </w:p>
        </w:tc>
        <w:tc>
          <w:tcPr>
            <w:tcW w:w="1571" w:type="dxa"/>
            <w:tcBorders>
              <w:top w:val="single" w:sz="4" w:space="0" w:color="auto"/>
              <w:left w:val="single" w:sz="4" w:space="0" w:color="auto"/>
              <w:bottom w:val="single" w:sz="4" w:space="0" w:color="auto"/>
              <w:right w:val="single" w:sz="4" w:space="0" w:color="auto"/>
            </w:tcBorders>
            <w:vAlign w:val="center"/>
          </w:tcPr>
          <w:p w:rsidR="009F0E3C" w:rsidRPr="00FE52EF" w:rsidRDefault="009F0E3C" w:rsidP="008A4A92">
            <w:pPr>
              <w:jc w:val="center"/>
            </w:pPr>
            <w:r>
              <w:t>Novembre 2007</w:t>
            </w:r>
          </w:p>
        </w:tc>
        <w:tc>
          <w:tcPr>
            <w:tcW w:w="1598" w:type="dxa"/>
            <w:tcBorders>
              <w:top w:val="nil"/>
              <w:left w:val="single" w:sz="4" w:space="0" w:color="auto"/>
              <w:bottom w:val="single" w:sz="4" w:space="0" w:color="auto"/>
              <w:right w:val="single" w:sz="4" w:space="0" w:color="auto"/>
            </w:tcBorders>
            <w:noWrap/>
            <w:vAlign w:val="center"/>
          </w:tcPr>
          <w:p w:rsidR="009F0E3C" w:rsidRPr="00C3712A" w:rsidRDefault="009F0E3C" w:rsidP="00306A12">
            <w:pPr>
              <w:pStyle w:val="ET"/>
              <w:ind w:right="284"/>
              <w:jc w:val="right"/>
              <w:rPr>
                <w:b w:val="0"/>
                <w:bCs w:val="0"/>
                <w:sz w:val="20"/>
                <w:szCs w:val="20"/>
              </w:rPr>
            </w:pPr>
            <w:r w:rsidRPr="00C3712A">
              <w:rPr>
                <w:b w:val="0"/>
                <w:bCs w:val="0"/>
                <w:sz w:val="20"/>
                <w:szCs w:val="20"/>
              </w:rPr>
              <w:t>4 091,28</w:t>
            </w:r>
          </w:p>
        </w:tc>
        <w:tc>
          <w:tcPr>
            <w:tcW w:w="0" w:type="auto"/>
            <w:tcBorders>
              <w:top w:val="single" w:sz="4" w:space="0" w:color="auto"/>
              <w:left w:val="nil"/>
              <w:bottom w:val="single" w:sz="4" w:space="0" w:color="auto"/>
              <w:right w:val="single" w:sz="4" w:space="0" w:color="auto"/>
            </w:tcBorders>
            <w:vAlign w:val="center"/>
          </w:tcPr>
          <w:p w:rsidR="009F0E3C" w:rsidRPr="002E7075" w:rsidRDefault="009F0E3C" w:rsidP="00306A12">
            <w:pPr>
              <w:pStyle w:val="TOC6"/>
              <w:spacing w:after="0"/>
              <w:rPr>
                <w:sz w:val="20"/>
                <w:szCs w:val="20"/>
              </w:rPr>
            </w:pPr>
          </w:p>
        </w:tc>
      </w:tr>
      <w:tr w:rsidR="009F0E3C" w:rsidRPr="00FE52EF">
        <w:trPr>
          <w:trHeight w:val="375"/>
          <w:jc w:val="center"/>
        </w:trPr>
        <w:tc>
          <w:tcPr>
            <w:tcW w:w="0" w:type="auto"/>
            <w:tcBorders>
              <w:top w:val="single" w:sz="4" w:space="0" w:color="auto"/>
              <w:left w:val="single" w:sz="4" w:space="0" w:color="auto"/>
              <w:bottom w:val="single" w:sz="4" w:space="0" w:color="auto"/>
              <w:right w:val="single" w:sz="4" w:space="0" w:color="auto"/>
            </w:tcBorders>
            <w:vAlign w:val="center"/>
          </w:tcPr>
          <w:p w:rsidR="009F0E3C" w:rsidRPr="00FE52EF" w:rsidRDefault="009F0E3C" w:rsidP="008A4A92">
            <w:r w:rsidRPr="00FE52EF">
              <w:t>N° </w:t>
            </w:r>
            <w:r>
              <w:t>43 du 24/07/2007</w:t>
            </w:r>
          </w:p>
        </w:tc>
        <w:tc>
          <w:tcPr>
            <w:tcW w:w="1571" w:type="dxa"/>
            <w:tcBorders>
              <w:top w:val="single" w:sz="4" w:space="0" w:color="auto"/>
              <w:left w:val="single" w:sz="4" w:space="0" w:color="auto"/>
              <w:bottom w:val="single" w:sz="4" w:space="0" w:color="auto"/>
              <w:right w:val="single" w:sz="4" w:space="0" w:color="auto"/>
            </w:tcBorders>
            <w:vAlign w:val="center"/>
          </w:tcPr>
          <w:p w:rsidR="009F0E3C" w:rsidRPr="00FE52EF" w:rsidRDefault="009F0E3C" w:rsidP="008A4A92">
            <w:pPr>
              <w:jc w:val="center"/>
            </w:pPr>
            <w:r w:rsidRPr="00FE52EF">
              <w:t>Juillet 2007</w:t>
            </w:r>
          </w:p>
        </w:tc>
        <w:tc>
          <w:tcPr>
            <w:tcW w:w="1598" w:type="dxa"/>
            <w:tcBorders>
              <w:top w:val="nil"/>
              <w:left w:val="single" w:sz="4" w:space="0" w:color="auto"/>
              <w:bottom w:val="single" w:sz="4" w:space="0" w:color="auto"/>
              <w:right w:val="single" w:sz="4" w:space="0" w:color="auto"/>
            </w:tcBorders>
            <w:noWrap/>
            <w:vAlign w:val="center"/>
          </w:tcPr>
          <w:p w:rsidR="009F0E3C" w:rsidRPr="00C3712A" w:rsidRDefault="009F0E3C" w:rsidP="00306A12">
            <w:pPr>
              <w:pStyle w:val="ET"/>
              <w:ind w:right="284"/>
              <w:jc w:val="right"/>
              <w:rPr>
                <w:b w:val="0"/>
                <w:bCs w:val="0"/>
                <w:sz w:val="20"/>
                <w:szCs w:val="20"/>
              </w:rPr>
            </w:pPr>
            <w:r w:rsidRPr="00C3712A">
              <w:rPr>
                <w:b w:val="0"/>
                <w:bCs w:val="0"/>
                <w:sz w:val="20"/>
                <w:szCs w:val="20"/>
              </w:rPr>
              <w:t>1 209,81</w:t>
            </w:r>
          </w:p>
        </w:tc>
        <w:tc>
          <w:tcPr>
            <w:tcW w:w="0" w:type="auto"/>
            <w:tcBorders>
              <w:top w:val="single" w:sz="4" w:space="0" w:color="auto"/>
              <w:left w:val="nil"/>
              <w:bottom w:val="single" w:sz="4" w:space="0" w:color="auto"/>
              <w:right w:val="single" w:sz="4" w:space="0" w:color="auto"/>
            </w:tcBorders>
            <w:vAlign w:val="center"/>
          </w:tcPr>
          <w:p w:rsidR="009F0E3C" w:rsidRPr="002E7075" w:rsidRDefault="009F0E3C" w:rsidP="00306A12">
            <w:pPr>
              <w:jc w:val="center"/>
              <w:rPr>
                <w:rStyle w:val="BodyTextChar1"/>
                <w:sz w:val="20"/>
                <w:szCs w:val="20"/>
              </w:rPr>
            </w:pPr>
            <w:r w:rsidRPr="002E7075">
              <w:rPr>
                <w:rStyle w:val="BodyTextChar1"/>
                <w:sz w:val="20"/>
                <w:szCs w:val="20"/>
              </w:rPr>
              <w:t>M</w:t>
            </w:r>
            <w:r>
              <w:rPr>
                <w:rStyle w:val="BodyTextChar1"/>
                <w:sz w:val="20"/>
                <w:szCs w:val="20"/>
              </w:rPr>
              <w:t>me</w:t>
            </w:r>
            <w:r w:rsidRPr="002E7075">
              <w:rPr>
                <w:rStyle w:val="BodyTextChar1"/>
                <w:sz w:val="20"/>
                <w:szCs w:val="20"/>
              </w:rPr>
              <w:t xml:space="preserve"> H</w:t>
            </w:r>
          </w:p>
        </w:tc>
      </w:tr>
      <w:tr w:rsidR="009F0E3C" w:rsidRPr="00FE52EF">
        <w:trPr>
          <w:trHeight w:val="375"/>
          <w:jc w:val="center"/>
        </w:trPr>
        <w:tc>
          <w:tcPr>
            <w:tcW w:w="0" w:type="auto"/>
            <w:tcBorders>
              <w:top w:val="single" w:sz="4" w:space="0" w:color="auto"/>
              <w:left w:val="single" w:sz="4" w:space="0" w:color="auto"/>
              <w:bottom w:val="single" w:sz="4" w:space="0" w:color="auto"/>
              <w:right w:val="single" w:sz="4" w:space="0" w:color="auto"/>
            </w:tcBorders>
            <w:vAlign w:val="center"/>
          </w:tcPr>
          <w:p w:rsidR="009F0E3C" w:rsidRPr="00FE52EF" w:rsidRDefault="009F0E3C" w:rsidP="008A4A92">
            <w:r w:rsidRPr="00FE52EF">
              <w:t>N° </w:t>
            </w:r>
            <w:r>
              <w:t>87 du 22/08/2007</w:t>
            </w:r>
          </w:p>
        </w:tc>
        <w:tc>
          <w:tcPr>
            <w:tcW w:w="1571" w:type="dxa"/>
            <w:tcBorders>
              <w:top w:val="single" w:sz="4" w:space="0" w:color="auto"/>
              <w:left w:val="single" w:sz="4" w:space="0" w:color="auto"/>
              <w:bottom w:val="single" w:sz="4" w:space="0" w:color="auto"/>
              <w:right w:val="single" w:sz="4" w:space="0" w:color="auto"/>
            </w:tcBorders>
            <w:vAlign w:val="center"/>
          </w:tcPr>
          <w:p w:rsidR="009F0E3C" w:rsidRPr="00FE52EF" w:rsidRDefault="009F0E3C" w:rsidP="008A4A92">
            <w:pPr>
              <w:jc w:val="center"/>
            </w:pPr>
            <w:r w:rsidRPr="00FE52EF">
              <w:t>Août 2007</w:t>
            </w:r>
          </w:p>
        </w:tc>
        <w:tc>
          <w:tcPr>
            <w:tcW w:w="1598" w:type="dxa"/>
            <w:tcBorders>
              <w:top w:val="nil"/>
              <w:left w:val="single" w:sz="4" w:space="0" w:color="auto"/>
              <w:bottom w:val="single" w:sz="4" w:space="0" w:color="auto"/>
              <w:right w:val="single" w:sz="4" w:space="0" w:color="auto"/>
            </w:tcBorders>
            <w:noWrap/>
            <w:vAlign w:val="center"/>
          </w:tcPr>
          <w:p w:rsidR="009F0E3C" w:rsidRPr="00C3712A" w:rsidRDefault="009F0E3C" w:rsidP="00306A12">
            <w:pPr>
              <w:pStyle w:val="ET"/>
              <w:ind w:right="284"/>
              <w:jc w:val="right"/>
              <w:rPr>
                <w:b w:val="0"/>
                <w:bCs w:val="0"/>
                <w:sz w:val="20"/>
                <w:szCs w:val="20"/>
              </w:rPr>
            </w:pPr>
            <w:r w:rsidRPr="00C3712A">
              <w:rPr>
                <w:b w:val="0"/>
                <w:bCs w:val="0"/>
                <w:sz w:val="20"/>
                <w:szCs w:val="20"/>
              </w:rPr>
              <w:t>1 209,81</w:t>
            </w:r>
          </w:p>
        </w:tc>
        <w:tc>
          <w:tcPr>
            <w:tcW w:w="0" w:type="auto"/>
            <w:tcBorders>
              <w:top w:val="single" w:sz="4" w:space="0" w:color="auto"/>
              <w:left w:val="nil"/>
              <w:bottom w:val="single" w:sz="4" w:space="0" w:color="auto"/>
              <w:right w:val="single" w:sz="4" w:space="0" w:color="auto"/>
            </w:tcBorders>
            <w:vAlign w:val="center"/>
          </w:tcPr>
          <w:p w:rsidR="009F0E3C" w:rsidRPr="002E7075" w:rsidRDefault="009F0E3C" w:rsidP="00306A12">
            <w:pPr>
              <w:pStyle w:val="TOC6"/>
              <w:spacing w:after="0"/>
              <w:rPr>
                <w:sz w:val="20"/>
                <w:szCs w:val="20"/>
              </w:rPr>
            </w:pPr>
          </w:p>
        </w:tc>
      </w:tr>
      <w:tr w:rsidR="009F0E3C" w:rsidRPr="00FE52EF">
        <w:trPr>
          <w:trHeight w:val="375"/>
          <w:jc w:val="center"/>
        </w:trPr>
        <w:tc>
          <w:tcPr>
            <w:tcW w:w="0" w:type="auto"/>
            <w:tcBorders>
              <w:top w:val="single" w:sz="4" w:space="0" w:color="auto"/>
              <w:left w:val="single" w:sz="4" w:space="0" w:color="auto"/>
              <w:bottom w:val="single" w:sz="4" w:space="0" w:color="auto"/>
              <w:right w:val="single" w:sz="4" w:space="0" w:color="auto"/>
            </w:tcBorders>
            <w:vAlign w:val="center"/>
          </w:tcPr>
          <w:p w:rsidR="009F0E3C" w:rsidRPr="00FE52EF" w:rsidRDefault="009F0E3C" w:rsidP="008A4A92">
            <w:r w:rsidRPr="00FE52EF">
              <w:t>N° </w:t>
            </w:r>
            <w:r>
              <w:t>139 du 24/09/2007</w:t>
            </w:r>
          </w:p>
        </w:tc>
        <w:tc>
          <w:tcPr>
            <w:tcW w:w="1571" w:type="dxa"/>
            <w:tcBorders>
              <w:top w:val="single" w:sz="4" w:space="0" w:color="auto"/>
              <w:left w:val="single" w:sz="4" w:space="0" w:color="auto"/>
              <w:bottom w:val="single" w:sz="4" w:space="0" w:color="auto"/>
              <w:right w:val="single" w:sz="4" w:space="0" w:color="auto"/>
            </w:tcBorders>
            <w:vAlign w:val="center"/>
          </w:tcPr>
          <w:p w:rsidR="009F0E3C" w:rsidRPr="00FE52EF" w:rsidRDefault="009F0E3C" w:rsidP="008A4A92">
            <w:pPr>
              <w:jc w:val="center"/>
            </w:pPr>
            <w:r w:rsidRPr="00FE52EF">
              <w:t>Septembre 2007</w:t>
            </w:r>
          </w:p>
        </w:tc>
        <w:tc>
          <w:tcPr>
            <w:tcW w:w="1598" w:type="dxa"/>
            <w:tcBorders>
              <w:top w:val="nil"/>
              <w:left w:val="single" w:sz="4" w:space="0" w:color="auto"/>
              <w:bottom w:val="single" w:sz="4" w:space="0" w:color="auto"/>
              <w:right w:val="single" w:sz="4" w:space="0" w:color="auto"/>
            </w:tcBorders>
            <w:noWrap/>
            <w:vAlign w:val="center"/>
          </w:tcPr>
          <w:p w:rsidR="009F0E3C" w:rsidRPr="00C3712A" w:rsidRDefault="009F0E3C" w:rsidP="00306A12">
            <w:pPr>
              <w:pStyle w:val="ET"/>
              <w:ind w:right="284"/>
              <w:jc w:val="right"/>
              <w:rPr>
                <w:b w:val="0"/>
                <w:bCs w:val="0"/>
                <w:sz w:val="20"/>
                <w:szCs w:val="20"/>
              </w:rPr>
            </w:pPr>
            <w:r w:rsidRPr="00C3712A">
              <w:rPr>
                <w:b w:val="0"/>
                <w:bCs w:val="0"/>
                <w:sz w:val="20"/>
                <w:szCs w:val="20"/>
              </w:rPr>
              <w:t>1 259,93</w:t>
            </w:r>
          </w:p>
        </w:tc>
        <w:tc>
          <w:tcPr>
            <w:tcW w:w="0" w:type="auto"/>
            <w:tcBorders>
              <w:top w:val="single" w:sz="4" w:space="0" w:color="auto"/>
              <w:left w:val="nil"/>
              <w:bottom w:val="single" w:sz="4" w:space="0" w:color="auto"/>
              <w:right w:val="single" w:sz="4" w:space="0" w:color="auto"/>
            </w:tcBorders>
            <w:vAlign w:val="center"/>
          </w:tcPr>
          <w:p w:rsidR="009F0E3C" w:rsidRPr="002E7075" w:rsidRDefault="009F0E3C" w:rsidP="00306A12">
            <w:pPr>
              <w:pStyle w:val="TOC6"/>
              <w:spacing w:after="0"/>
              <w:rPr>
                <w:sz w:val="20"/>
                <w:szCs w:val="20"/>
              </w:rPr>
            </w:pPr>
          </w:p>
        </w:tc>
      </w:tr>
      <w:tr w:rsidR="009F0E3C" w:rsidRPr="00FE52EF">
        <w:trPr>
          <w:trHeight w:val="375"/>
          <w:jc w:val="center"/>
        </w:trPr>
        <w:tc>
          <w:tcPr>
            <w:tcW w:w="0" w:type="auto"/>
            <w:tcBorders>
              <w:top w:val="single" w:sz="4" w:space="0" w:color="auto"/>
              <w:left w:val="single" w:sz="4" w:space="0" w:color="auto"/>
              <w:bottom w:val="single" w:sz="4" w:space="0" w:color="auto"/>
              <w:right w:val="single" w:sz="4" w:space="0" w:color="auto"/>
            </w:tcBorders>
            <w:vAlign w:val="center"/>
          </w:tcPr>
          <w:p w:rsidR="009F0E3C" w:rsidRPr="00FE52EF" w:rsidRDefault="009F0E3C" w:rsidP="008A4A92">
            <w:r w:rsidRPr="00FE52EF">
              <w:t>N° </w:t>
            </w:r>
            <w:r>
              <w:t>158 du 26/10/2007</w:t>
            </w:r>
          </w:p>
        </w:tc>
        <w:tc>
          <w:tcPr>
            <w:tcW w:w="1571" w:type="dxa"/>
            <w:tcBorders>
              <w:top w:val="single" w:sz="4" w:space="0" w:color="auto"/>
              <w:left w:val="single" w:sz="4" w:space="0" w:color="auto"/>
              <w:bottom w:val="single" w:sz="4" w:space="0" w:color="auto"/>
              <w:right w:val="single" w:sz="4" w:space="0" w:color="auto"/>
            </w:tcBorders>
            <w:vAlign w:val="center"/>
          </w:tcPr>
          <w:p w:rsidR="009F0E3C" w:rsidRPr="00FE52EF" w:rsidRDefault="009F0E3C" w:rsidP="008A4A92">
            <w:pPr>
              <w:jc w:val="center"/>
            </w:pPr>
            <w:r>
              <w:t>Octobre 2007</w:t>
            </w:r>
          </w:p>
        </w:tc>
        <w:tc>
          <w:tcPr>
            <w:tcW w:w="1598" w:type="dxa"/>
            <w:tcBorders>
              <w:top w:val="nil"/>
              <w:left w:val="single" w:sz="4" w:space="0" w:color="auto"/>
              <w:bottom w:val="single" w:sz="4" w:space="0" w:color="auto"/>
              <w:right w:val="single" w:sz="4" w:space="0" w:color="auto"/>
            </w:tcBorders>
            <w:noWrap/>
            <w:vAlign w:val="center"/>
          </w:tcPr>
          <w:p w:rsidR="009F0E3C" w:rsidRPr="00E668BE" w:rsidRDefault="009F0E3C" w:rsidP="00306A12">
            <w:pPr>
              <w:pStyle w:val="BalloonText"/>
              <w:ind w:right="284"/>
              <w:jc w:val="right"/>
              <w:rPr>
                <w:rFonts w:ascii="Times New Roman" w:hAnsi="Times New Roman" w:cs="Times New Roman"/>
                <w:sz w:val="20"/>
                <w:szCs w:val="20"/>
              </w:rPr>
            </w:pPr>
            <w:r w:rsidRPr="00E668BE">
              <w:rPr>
                <w:rFonts w:ascii="Times New Roman" w:hAnsi="Times New Roman" w:cs="Times New Roman"/>
                <w:sz w:val="20"/>
                <w:szCs w:val="20"/>
              </w:rPr>
              <w:t>1</w:t>
            </w:r>
            <w:r>
              <w:rPr>
                <w:rFonts w:ascii="Times New Roman" w:hAnsi="Times New Roman" w:cs="Times New Roman"/>
                <w:sz w:val="20"/>
                <w:szCs w:val="20"/>
              </w:rPr>
              <w:t xml:space="preserve"> </w:t>
            </w:r>
            <w:r w:rsidRPr="00E668BE">
              <w:rPr>
                <w:rFonts w:ascii="Times New Roman" w:hAnsi="Times New Roman" w:cs="Times New Roman"/>
                <w:sz w:val="20"/>
                <w:szCs w:val="20"/>
              </w:rPr>
              <w:t>222,74</w:t>
            </w:r>
          </w:p>
        </w:tc>
        <w:tc>
          <w:tcPr>
            <w:tcW w:w="0" w:type="auto"/>
            <w:tcBorders>
              <w:top w:val="single" w:sz="4" w:space="0" w:color="auto"/>
              <w:left w:val="nil"/>
              <w:bottom w:val="single" w:sz="4" w:space="0" w:color="auto"/>
              <w:right w:val="single" w:sz="4" w:space="0" w:color="auto"/>
            </w:tcBorders>
            <w:vAlign w:val="center"/>
          </w:tcPr>
          <w:p w:rsidR="009F0E3C" w:rsidRPr="002E7075" w:rsidRDefault="009F0E3C" w:rsidP="00306A12">
            <w:pPr>
              <w:pStyle w:val="BodyText"/>
              <w:spacing w:before="0" w:after="0"/>
              <w:ind w:firstLine="0"/>
              <w:jc w:val="center"/>
              <w:rPr>
                <w:sz w:val="20"/>
                <w:szCs w:val="20"/>
              </w:rPr>
            </w:pPr>
          </w:p>
        </w:tc>
      </w:tr>
      <w:tr w:rsidR="009F0E3C" w:rsidRPr="00FE52EF">
        <w:trPr>
          <w:trHeight w:val="375"/>
          <w:jc w:val="center"/>
        </w:trPr>
        <w:tc>
          <w:tcPr>
            <w:tcW w:w="0" w:type="auto"/>
            <w:tcBorders>
              <w:top w:val="single" w:sz="4" w:space="0" w:color="auto"/>
              <w:left w:val="single" w:sz="4" w:space="0" w:color="auto"/>
              <w:bottom w:val="single" w:sz="4" w:space="0" w:color="auto"/>
              <w:right w:val="single" w:sz="4" w:space="0" w:color="auto"/>
            </w:tcBorders>
            <w:vAlign w:val="center"/>
          </w:tcPr>
          <w:p w:rsidR="009F0E3C" w:rsidRPr="00FE52EF" w:rsidRDefault="009F0E3C" w:rsidP="008A4A92">
            <w:r w:rsidRPr="00FE52EF">
              <w:t>N° </w:t>
            </w:r>
            <w:r>
              <w:t>257 du 22/11/2007</w:t>
            </w:r>
          </w:p>
        </w:tc>
        <w:tc>
          <w:tcPr>
            <w:tcW w:w="1571" w:type="dxa"/>
            <w:tcBorders>
              <w:top w:val="single" w:sz="4" w:space="0" w:color="auto"/>
              <w:left w:val="single" w:sz="4" w:space="0" w:color="auto"/>
              <w:bottom w:val="single" w:sz="4" w:space="0" w:color="auto"/>
              <w:right w:val="single" w:sz="4" w:space="0" w:color="auto"/>
            </w:tcBorders>
            <w:vAlign w:val="center"/>
          </w:tcPr>
          <w:p w:rsidR="009F0E3C" w:rsidRPr="00FE52EF" w:rsidRDefault="009F0E3C" w:rsidP="008A4A92">
            <w:pPr>
              <w:jc w:val="center"/>
            </w:pPr>
            <w:r>
              <w:t>Novembre 2007</w:t>
            </w:r>
          </w:p>
        </w:tc>
        <w:tc>
          <w:tcPr>
            <w:tcW w:w="1598" w:type="dxa"/>
            <w:tcBorders>
              <w:top w:val="nil"/>
              <w:left w:val="single" w:sz="4" w:space="0" w:color="auto"/>
              <w:bottom w:val="single" w:sz="4" w:space="0" w:color="auto"/>
              <w:right w:val="single" w:sz="4" w:space="0" w:color="auto"/>
            </w:tcBorders>
            <w:noWrap/>
            <w:vAlign w:val="center"/>
          </w:tcPr>
          <w:p w:rsidR="009F0E3C" w:rsidRPr="00E668BE" w:rsidRDefault="009F0E3C" w:rsidP="00306A12">
            <w:pPr>
              <w:pStyle w:val="BalloonText"/>
              <w:ind w:right="284"/>
              <w:jc w:val="right"/>
              <w:rPr>
                <w:rFonts w:ascii="Times New Roman" w:hAnsi="Times New Roman" w:cs="Times New Roman"/>
                <w:sz w:val="20"/>
                <w:szCs w:val="20"/>
              </w:rPr>
            </w:pPr>
            <w:r w:rsidRPr="00E668BE">
              <w:rPr>
                <w:rFonts w:ascii="Times New Roman" w:hAnsi="Times New Roman" w:cs="Times New Roman"/>
                <w:sz w:val="20"/>
                <w:szCs w:val="20"/>
              </w:rPr>
              <w:t>1</w:t>
            </w:r>
            <w:r>
              <w:rPr>
                <w:rFonts w:ascii="Times New Roman" w:hAnsi="Times New Roman" w:cs="Times New Roman"/>
                <w:sz w:val="20"/>
                <w:szCs w:val="20"/>
              </w:rPr>
              <w:t xml:space="preserve"> </w:t>
            </w:r>
            <w:r w:rsidRPr="00E668BE">
              <w:rPr>
                <w:rFonts w:ascii="Times New Roman" w:hAnsi="Times New Roman" w:cs="Times New Roman"/>
                <w:sz w:val="20"/>
                <w:szCs w:val="20"/>
              </w:rPr>
              <w:t>222,74</w:t>
            </w:r>
          </w:p>
        </w:tc>
        <w:tc>
          <w:tcPr>
            <w:tcW w:w="0" w:type="auto"/>
            <w:tcBorders>
              <w:top w:val="single" w:sz="4" w:space="0" w:color="auto"/>
              <w:left w:val="nil"/>
              <w:bottom w:val="single" w:sz="4" w:space="0" w:color="auto"/>
              <w:right w:val="single" w:sz="4" w:space="0" w:color="auto"/>
            </w:tcBorders>
            <w:vAlign w:val="center"/>
          </w:tcPr>
          <w:p w:rsidR="009F0E3C" w:rsidRPr="002E7075" w:rsidRDefault="009F0E3C" w:rsidP="00306A12">
            <w:pPr>
              <w:pStyle w:val="TOC6"/>
              <w:spacing w:after="0"/>
              <w:rPr>
                <w:sz w:val="20"/>
                <w:szCs w:val="20"/>
              </w:rPr>
            </w:pPr>
          </w:p>
        </w:tc>
      </w:tr>
      <w:tr w:rsidR="009F0E3C" w:rsidRPr="00FC7289">
        <w:trPr>
          <w:trHeight w:val="375"/>
          <w:jc w:val="center"/>
        </w:trPr>
        <w:tc>
          <w:tcPr>
            <w:tcW w:w="0" w:type="auto"/>
            <w:tcBorders>
              <w:top w:val="single" w:sz="4" w:space="0" w:color="auto"/>
              <w:left w:val="single" w:sz="4" w:space="0" w:color="auto"/>
              <w:bottom w:val="single" w:sz="4" w:space="0" w:color="auto"/>
              <w:right w:val="single" w:sz="4" w:space="0" w:color="auto"/>
            </w:tcBorders>
            <w:vAlign w:val="center"/>
          </w:tcPr>
          <w:p w:rsidR="009F0E3C" w:rsidRPr="00FE52EF" w:rsidRDefault="009F0E3C" w:rsidP="008A4A92">
            <w:r w:rsidRPr="00FE52EF">
              <w:t>N° </w:t>
            </w:r>
            <w:r>
              <w:t>43 du 24/07/2007</w:t>
            </w:r>
          </w:p>
        </w:tc>
        <w:tc>
          <w:tcPr>
            <w:tcW w:w="1571" w:type="dxa"/>
            <w:tcBorders>
              <w:top w:val="single" w:sz="4" w:space="0" w:color="auto"/>
              <w:left w:val="single" w:sz="4" w:space="0" w:color="auto"/>
              <w:bottom w:val="single" w:sz="4" w:space="0" w:color="auto"/>
              <w:right w:val="single" w:sz="4" w:space="0" w:color="auto"/>
            </w:tcBorders>
            <w:vAlign w:val="center"/>
          </w:tcPr>
          <w:p w:rsidR="009F0E3C" w:rsidRPr="00FE52EF" w:rsidRDefault="009F0E3C" w:rsidP="008A4A92">
            <w:pPr>
              <w:jc w:val="center"/>
            </w:pPr>
            <w:r w:rsidRPr="00FE52EF">
              <w:t>Juillet 2007</w:t>
            </w:r>
          </w:p>
        </w:tc>
        <w:tc>
          <w:tcPr>
            <w:tcW w:w="1598" w:type="dxa"/>
            <w:tcBorders>
              <w:top w:val="nil"/>
              <w:left w:val="single" w:sz="4" w:space="0" w:color="auto"/>
              <w:bottom w:val="single" w:sz="4" w:space="0" w:color="auto"/>
              <w:right w:val="single" w:sz="4" w:space="0" w:color="auto"/>
            </w:tcBorders>
            <w:noWrap/>
            <w:vAlign w:val="center"/>
          </w:tcPr>
          <w:p w:rsidR="009F0E3C" w:rsidRPr="00DA65E8" w:rsidRDefault="009F0E3C" w:rsidP="00306A12">
            <w:pPr>
              <w:pStyle w:val="BalloonText"/>
              <w:ind w:right="284"/>
              <w:jc w:val="right"/>
              <w:rPr>
                <w:rFonts w:ascii="Times New Roman" w:hAnsi="Times New Roman" w:cs="Times New Roman"/>
                <w:sz w:val="20"/>
                <w:szCs w:val="20"/>
              </w:rPr>
            </w:pPr>
            <w:r w:rsidRPr="00DA65E8">
              <w:rPr>
                <w:rFonts w:ascii="Times New Roman" w:hAnsi="Times New Roman" w:cs="Times New Roman"/>
                <w:sz w:val="20"/>
                <w:szCs w:val="20"/>
              </w:rPr>
              <w:t>1</w:t>
            </w:r>
            <w:r>
              <w:rPr>
                <w:rFonts w:ascii="Times New Roman" w:hAnsi="Times New Roman" w:cs="Times New Roman"/>
                <w:sz w:val="20"/>
                <w:szCs w:val="20"/>
              </w:rPr>
              <w:t xml:space="preserve"> </w:t>
            </w:r>
            <w:r w:rsidRPr="00DA65E8">
              <w:rPr>
                <w:rFonts w:ascii="Times New Roman" w:hAnsi="Times New Roman" w:cs="Times New Roman"/>
                <w:sz w:val="20"/>
                <w:szCs w:val="20"/>
              </w:rPr>
              <w:t>325,49</w:t>
            </w:r>
          </w:p>
        </w:tc>
        <w:tc>
          <w:tcPr>
            <w:tcW w:w="0" w:type="auto"/>
            <w:tcBorders>
              <w:top w:val="single" w:sz="4" w:space="0" w:color="auto"/>
              <w:left w:val="nil"/>
              <w:bottom w:val="single" w:sz="4" w:space="0" w:color="auto"/>
              <w:right w:val="single" w:sz="4" w:space="0" w:color="auto"/>
            </w:tcBorders>
            <w:vAlign w:val="center"/>
          </w:tcPr>
          <w:p w:rsidR="009F0E3C" w:rsidRPr="002E7075" w:rsidRDefault="009F0E3C" w:rsidP="00306A12">
            <w:pPr>
              <w:pStyle w:val="BodyText"/>
              <w:spacing w:before="0" w:after="0"/>
              <w:ind w:firstLine="0"/>
              <w:jc w:val="center"/>
              <w:rPr>
                <w:sz w:val="20"/>
                <w:szCs w:val="20"/>
              </w:rPr>
            </w:pPr>
            <w:r w:rsidRPr="002E7075">
              <w:rPr>
                <w:sz w:val="20"/>
                <w:szCs w:val="20"/>
              </w:rPr>
              <w:t>M. I</w:t>
            </w:r>
          </w:p>
        </w:tc>
      </w:tr>
      <w:tr w:rsidR="009F0E3C" w:rsidRPr="00FC7289">
        <w:trPr>
          <w:trHeight w:val="375"/>
          <w:jc w:val="center"/>
        </w:trPr>
        <w:tc>
          <w:tcPr>
            <w:tcW w:w="0" w:type="auto"/>
            <w:tcBorders>
              <w:top w:val="single" w:sz="4" w:space="0" w:color="auto"/>
              <w:left w:val="single" w:sz="4" w:space="0" w:color="auto"/>
              <w:bottom w:val="single" w:sz="4" w:space="0" w:color="auto"/>
              <w:right w:val="single" w:sz="4" w:space="0" w:color="auto"/>
            </w:tcBorders>
            <w:vAlign w:val="center"/>
          </w:tcPr>
          <w:p w:rsidR="009F0E3C" w:rsidRPr="00FE52EF" w:rsidRDefault="009F0E3C" w:rsidP="008A4A92">
            <w:r w:rsidRPr="00FE52EF">
              <w:t>N° </w:t>
            </w:r>
            <w:r>
              <w:t>87 du 22/08/2007</w:t>
            </w:r>
          </w:p>
        </w:tc>
        <w:tc>
          <w:tcPr>
            <w:tcW w:w="1571" w:type="dxa"/>
            <w:tcBorders>
              <w:top w:val="single" w:sz="4" w:space="0" w:color="auto"/>
              <w:left w:val="single" w:sz="4" w:space="0" w:color="auto"/>
              <w:bottom w:val="single" w:sz="4" w:space="0" w:color="auto"/>
              <w:right w:val="single" w:sz="4" w:space="0" w:color="auto"/>
            </w:tcBorders>
            <w:vAlign w:val="center"/>
          </w:tcPr>
          <w:p w:rsidR="009F0E3C" w:rsidRPr="00FE52EF" w:rsidRDefault="009F0E3C" w:rsidP="008A4A92">
            <w:pPr>
              <w:jc w:val="center"/>
            </w:pPr>
            <w:r w:rsidRPr="00FE52EF">
              <w:t>Août 2007</w:t>
            </w:r>
          </w:p>
        </w:tc>
        <w:tc>
          <w:tcPr>
            <w:tcW w:w="1598" w:type="dxa"/>
            <w:tcBorders>
              <w:top w:val="nil"/>
              <w:left w:val="single" w:sz="4" w:space="0" w:color="auto"/>
              <w:bottom w:val="single" w:sz="4" w:space="0" w:color="auto"/>
              <w:right w:val="single" w:sz="4" w:space="0" w:color="auto"/>
            </w:tcBorders>
            <w:noWrap/>
            <w:vAlign w:val="center"/>
          </w:tcPr>
          <w:p w:rsidR="009F0E3C" w:rsidRPr="00DA65E8" w:rsidRDefault="009F0E3C" w:rsidP="00306A12">
            <w:pPr>
              <w:pStyle w:val="BalloonText"/>
              <w:ind w:right="284"/>
              <w:jc w:val="right"/>
              <w:rPr>
                <w:rFonts w:ascii="Times New Roman" w:hAnsi="Times New Roman" w:cs="Times New Roman"/>
                <w:sz w:val="20"/>
                <w:szCs w:val="20"/>
              </w:rPr>
            </w:pPr>
            <w:r w:rsidRPr="00DA65E8">
              <w:rPr>
                <w:rFonts w:ascii="Times New Roman" w:hAnsi="Times New Roman" w:cs="Times New Roman"/>
                <w:sz w:val="20"/>
                <w:szCs w:val="20"/>
              </w:rPr>
              <w:t>1</w:t>
            </w:r>
            <w:r>
              <w:rPr>
                <w:rFonts w:ascii="Times New Roman" w:hAnsi="Times New Roman" w:cs="Times New Roman"/>
                <w:sz w:val="20"/>
                <w:szCs w:val="20"/>
              </w:rPr>
              <w:t xml:space="preserve"> </w:t>
            </w:r>
            <w:r w:rsidRPr="00DA65E8">
              <w:rPr>
                <w:rFonts w:ascii="Times New Roman" w:hAnsi="Times New Roman" w:cs="Times New Roman"/>
                <w:sz w:val="20"/>
                <w:szCs w:val="20"/>
              </w:rPr>
              <w:t>562,89</w:t>
            </w:r>
          </w:p>
        </w:tc>
        <w:tc>
          <w:tcPr>
            <w:tcW w:w="0" w:type="auto"/>
            <w:tcBorders>
              <w:top w:val="single" w:sz="4" w:space="0" w:color="auto"/>
              <w:left w:val="nil"/>
              <w:bottom w:val="single" w:sz="4" w:space="0" w:color="auto"/>
              <w:right w:val="single" w:sz="4" w:space="0" w:color="auto"/>
            </w:tcBorders>
            <w:vAlign w:val="center"/>
          </w:tcPr>
          <w:p w:rsidR="009F0E3C" w:rsidRPr="002E7075" w:rsidRDefault="009F0E3C" w:rsidP="00306A12">
            <w:pPr>
              <w:pStyle w:val="TOC6"/>
              <w:spacing w:after="0"/>
              <w:rPr>
                <w:sz w:val="20"/>
                <w:szCs w:val="20"/>
                <w:lang w:val="en-GB"/>
              </w:rPr>
            </w:pPr>
          </w:p>
        </w:tc>
      </w:tr>
      <w:tr w:rsidR="009F0E3C" w:rsidRPr="00FC7289">
        <w:trPr>
          <w:trHeight w:val="375"/>
          <w:jc w:val="center"/>
        </w:trPr>
        <w:tc>
          <w:tcPr>
            <w:tcW w:w="0" w:type="auto"/>
            <w:tcBorders>
              <w:top w:val="single" w:sz="4" w:space="0" w:color="auto"/>
              <w:left w:val="single" w:sz="4" w:space="0" w:color="auto"/>
              <w:bottom w:val="single" w:sz="4" w:space="0" w:color="auto"/>
              <w:right w:val="single" w:sz="4" w:space="0" w:color="auto"/>
            </w:tcBorders>
            <w:vAlign w:val="center"/>
          </w:tcPr>
          <w:p w:rsidR="009F0E3C" w:rsidRPr="00FE52EF" w:rsidRDefault="009F0E3C" w:rsidP="008A4A92">
            <w:r w:rsidRPr="00FE52EF">
              <w:t>N° </w:t>
            </w:r>
            <w:r>
              <w:t>139 du 24/09/2007</w:t>
            </w:r>
          </w:p>
        </w:tc>
        <w:tc>
          <w:tcPr>
            <w:tcW w:w="1571" w:type="dxa"/>
            <w:tcBorders>
              <w:top w:val="single" w:sz="4" w:space="0" w:color="auto"/>
              <w:left w:val="single" w:sz="4" w:space="0" w:color="auto"/>
              <w:bottom w:val="single" w:sz="4" w:space="0" w:color="auto"/>
              <w:right w:val="single" w:sz="4" w:space="0" w:color="auto"/>
            </w:tcBorders>
            <w:vAlign w:val="center"/>
          </w:tcPr>
          <w:p w:rsidR="009F0E3C" w:rsidRPr="00FE52EF" w:rsidRDefault="009F0E3C" w:rsidP="008A4A92">
            <w:pPr>
              <w:jc w:val="center"/>
            </w:pPr>
            <w:r w:rsidRPr="00FE52EF">
              <w:t>Septembre 2007</w:t>
            </w:r>
          </w:p>
        </w:tc>
        <w:tc>
          <w:tcPr>
            <w:tcW w:w="1598" w:type="dxa"/>
            <w:tcBorders>
              <w:top w:val="nil"/>
              <w:left w:val="single" w:sz="4" w:space="0" w:color="auto"/>
              <w:bottom w:val="single" w:sz="4" w:space="0" w:color="auto"/>
              <w:right w:val="single" w:sz="4" w:space="0" w:color="auto"/>
            </w:tcBorders>
            <w:noWrap/>
            <w:vAlign w:val="center"/>
          </w:tcPr>
          <w:p w:rsidR="009F0E3C" w:rsidRPr="00DA65E8" w:rsidRDefault="009F0E3C" w:rsidP="00306A12">
            <w:pPr>
              <w:pStyle w:val="BalloonText"/>
              <w:ind w:right="284"/>
              <w:jc w:val="right"/>
              <w:rPr>
                <w:rFonts w:ascii="Times New Roman" w:hAnsi="Times New Roman" w:cs="Times New Roman"/>
                <w:sz w:val="20"/>
                <w:szCs w:val="20"/>
              </w:rPr>
            </w:pPr>
            <w:r w:rsidRPr="00DA65E8">
              <w:rPr>
                <w:rFonts w:ascii="Times New Roman" w:hAnsi="Times New Roman" w:cs="Times New Roman"/>
                <w:sz w:val="20"/>
                <w:szCs w:val="20"/>
              </w:rPr>
              <w:t>1</w:t>
            </w:r>
            <w:r>
              <w:rPr>
                <w:rFonts w:ascii="Times New Roman" w:hAnsi="Times New Roman" w:cs="Times New Roman"/>
                <w:sz w:val="20"/>
                <w:szCs w:val="20"/>
              </w:rPr>
              <w:t xml:space="preserve"> </w:t>
            </w:r>
            <w:r w:rsidRPr="00DA65E8">
              <w:rPr>
                <w:rFonts w:ascii="Times New Roman" w:hAnsi="Times New Roman" w:cs="Times New Roman"/>
                <w:sz w:val="20"/>
                <w:szCs w:val="20"/>
              </w:rPr>
              <w:t>494,28</w:t>
            </w:r>
          </w:p>
        </w:tc>
        <w:tc>
          <w:tcPr>
            <w:tcW w:w="0" w:type="auto"/>
            <w:tcBorders>
              <w:top w:val="single" w:sz="4" w:space="0" w:color="auto"/>
              <w:left w:val="nil"/>
              <w:bottom w:val="single" w:sz="4" w:space="0" w:color="auto"/>
              <w:right w:val="single" w:sz="4" w:space="0" w:color="auto"/>
            </w:tcBorders>
            <w:vAlign w:val="center"/>
          </w:tcPr>
          <w:p w:rsidR="009F0E3C" w:rsidRPr="002E7075" w:rsidRDefault="009F0E3C" w:rsidP="00306A12">
            <w:pPr>
              <w:pStyle w:val="TOC6"/>
              <w:spacing w:after="0"/>
              <w:rPr>
                <w:sz w:val="20"/>
                <w:szCs w:val="20"/>
                <w:lang w:val="en-GB"/>
              </w:rPr>
            </w:pPr>
          </w:p>
        </w:tc>
      </w:tr>
      <w:tr w:rsidR="009F0E3C" w:rsidRPr="00FC7289">
        <w:trPr>
          <w:trHeight w:val="375"/>
          <w:jc w:val="center"/>
        </w:trPr>
        <w:tc>
          <w:tcPr>
            <w:tcW w:w="0" w:type="auto"/>
            <w:tcBorders>
              <w:top w:val="single" w:sz="4" w:space="0" w:color="auto"/>
              <w:left w:val="single" w:sz="4" w:space="0" w:color="auto"/>
              <w:bottom w:val="single" w:sz="4" w:space="0" w:color="auto"/>
              <w:right w:val="single" w:sz="4" w:space="0" w:color="auto"/>
            </w:tcBorders>
            <w:vAlign w:val="center"/>
          </w:tcPr>
          <w:p w:rsidR="009F0E3C" w:rsidRPr="00FE52EF" w:rsidRDefault="009F0E3C" w:rsidP="008A4A92">
            <w:r w:rsidRPr="00FE52EF">
              <w:t>N° </w:t>
            </w:r>
            <w:r>
              <w:t>158 du 26/10/2007</w:t>
            </w:r>
          </w:p>
        </w:tc>
        <w:tc>
          <w:tcPr>
            <w:tcW w:w="1571" w:type="dxa"/>
            <w:tcBorders>
              <w:top w:val="single" w:sz="4" w:space="0" w:color="auto"/>
              <w:left w:val="single" w:sz="4" w:space="0" w:color="auto"/>
              <w:bottom w:val="single" w:sz="4" w:space="0" w:color="auto"/>
              <w:right w:val="single" w:sz="4" w:space="0" w:color="auto"/>
            </w:tcBorders>
            <w:vAlign w:val="center"/>
          </w:tcPr>
          <w:p w:rsidR="009F0E3C" w:rsidRPr="00FE52EF" w:rsidRDefault="009F0E3C" w:rsidP="008A4A92">
            <w:pPr>
              <w:jc w:val="center"/>
            </w:pPr>
            <w:r>
              <w:t>Octobre 2007</w:t>
            </w:r>
          </w:p>
        </w:tc>
        <w:tc>
          <w:tcPr>
            <w:tcW w:w="1598" w:type="dxa"/>
            <w:tcBorders>
              <w:top w:val="nil"/>
              <w:left w:val="single" w:sz="4" w:space="0" w:color="auto"/>
              <w:bottom w:val="single" w:sz="4" w:space="0" w:color="auto"/>
              <w:right w:val="single" w:sz="4" w:space="0" w:color="auto"/>
            </w:tcBorders>
            <w:noWrap/>
            <w:vAlign w:val="center"/>
          </w:tcPr>
          <w:p w:rsidR="009F0E3C" w:rsidRPr="00DA65E8" w:rsidRDefault="009F0E3C" w:rsidP="00306A12">
            <w:pPr>
              <w:pStyle w:val="BalloonText"/>
              <w:ind w:right="284"/>
              <w:jc w:val="right"/>
              <w:rPr>
                <w:rFonts w:ascii="Times New Roman" w:hAnsi="Times New Roman" w:cs="Times New Roman"/>
                <w:sz w:val="20"/>
                <w:szCs w:val="20"/>
              </w:rPr>
            </w:pPr>
            <w:r w:rsidRPr="00DA65E8">
              <w:rPr>
                <w:rFonts w:ascii="Times New Roman" w:hAnsi="Times New Roman" w:cs="Times New Roman"/>
                <w:sz w:val="20"/>
                <w:szCs w:val="20"/>
              </w:rPr>
              <w:t>1</w:t>
            </w:r>
            <w:r>
              <w:rPr>
                <w:rFonts w:ascii="Times New Roman" w:hAnsi="Times New Roman" w:cs="Times New Roman"/>
                <w:sz w:val="20"/>
                <w:szCs w:val="20"/>
              </w:rPr>
              <w:t xml:space="preserve"> </w:t>
            </w:r>
            <w:r w:rsidRPr="00DA65E8">
              <w:rPr>
                <w:rFonts w:ascii="Times New Roman" w:hAnsi="Times New Roman" w:cs="Times New Roman"/>
                <w:sz w:val="20"/>
                <w:szCs w:val="20"/>
              </w:rPr>
              <w:t>457,12</w:t>
            </w:r>
          </w:p>
        </w:tc>
        <w:tc>
          <w:tcPr>
            <w:tcW w:w="0" w:type="auto"/>
            <w:tcBorders>
              <w:top w:val="single" w:sz="4" w:space="0" w:color="auto"/>
              <w:left w:val="nil"/>
              <w:bottom w:val="single" w:sz="4" w:space="0" w:color="auto"/>
              <w:right w:val="single" w:sz="4" w:space="0" w:color="auto"/>
            </w:tcBorders>
            <w:vAlign w:val="center"/>
          </w:tcPr>
          <w:p w:rsidR="009F0E3C" w:rsidRPr="002E7075" w:rsidRDefault="009F0E3C" w:rsidP="00306A12">
            <w:pPr>
              <w:pStyle w:val="TOC6"/>
              <w:spacing w:after="0"/>
              <w:rPr>
                <w:sz w:val="20"/>
                <w:szCs w:val="20"/>
                <w:lang w:val="en-GB"/>
              </w:rPr>
            </w:pPr>
          </w:p>
        </w:tc>
      </w:tr>
      <w:tr w:rsidR="009F0E3C" w:rsidRPr="00FC7289">
        <w:trPr>
          <w:trHeight w:val="375"/>
          <w:jc w:val="center"/>
        </w:trPr>
        <w:tc>
          <w:tcPr>
            <w:tcW w:w="0" w:type="auto"/>
            <w:tcBorders>
              <w:top w:val="single" w:sz="4" w:space="0" w:color="auto"/>
              <w:left w:val="single" w:sz="4" w:space="0" w:color="auto"/>
              <w:bottom w:val="single" w:sz="4" w:space="0" w:color="auto"/>
              <w:right w:val="single" w:sz="4" w:space="0" w:color="auto"/>
            </w:tcBorders>
            <w:vAlign w:val="center"/>
          </w:tcPr>
          <w:p w:rsidR="009F0E3C" w:rsidRPr="00FE52EF" w:rsidRDefault="009F0E3C" w:rsidP="008A4A92">
            <w:r w:rsidRPr="00FE52EF">
              <w:t>N° </w:t>
            </w:r>
            <w:r>
              <w:t>257 du 22/11/2007</w:t>
            </w:r>
          </w:p>
        </w:tc>
        <w:tc>
          <w:tcPr>
            <w:tcW w:w="1571" w:type="dxa"/>
            <w:tcBorders>
              <w:top w:val="single" w:sz="4" w:space="0" w:color="auto"/>
              <w:left w:val="single" w:sz="4" w:space="0" w:color="auto"/>
              <w:bottom w:val="single" w:sz="4" w:space="0" w:color="auto"/>
              <w:right w:val="single" w:sz="4" w:space="0" w:color="auto"/>
            </w:tcBorders>
            <w:vAlign w:val="center"/>
          </w:tcPr>
          <w:p w:rsidR="009F0E3C" w:rsidRPr="00FE52EF" w:rsidRDefault="009F0E3C" w:rsidP="008A4A92">
            <w:pPr>
              <w:jc w:val="center"/>
            </w:pPr>
            <w:r>
              <w:t>Novembre 2007</w:t>
            </w:r>
          </w:p>
        </w:tc>
        <w:tc>
          <w:tcPr>
            <w:tcW w:w="1598" w:type="dxa"/>
            <w:tcBorders>
              <w:top w:val="nil"/>
              <w:left w:val="single" w:sz="4" w:space="0" w:color="auto"/>
              <w:bottom w:val="single" w:sz="4" w:space="0" w:color="auto"/>
              <w:right w:val="single" w:sz="4" w:space="0" w:color="auto"/>
            </w:tcBorders>
            <w:noWrap/>
            <w:vAlign w:val="center"/>
          </w:tcPr>
          <w:p w:rsidR="009F0E3C" w:rsidRPr="00DA65E8" w:rsidRDefault="009F0E3C" w:rsidP="00306A12">
            <w:pPr>
              <w:pStyle w:val="BalloonText"/>
              <w:ind w:right="284"/>
              <w:jc w:val="right"/>
              <w:rPr>
                <w:rFonts w:ascii="Times New Roman" w:hAnsi="Times New Roman" w:cs="Times New Roman"/>
                <w:sz w:val="20"/>
                <w:szCs w:val="20"/>
              </w:rPr>
            </w:pPr>
            <w:r w:rsidRPr="00DA65E8">
              <w:rPr>
                <w:rFonts w:ascii="Times New Roman" w:hAnsi="Times New Roman" w:cs="Times New Roman"/>
                <w:sz w:val="20"/>
                <w:szCs w:val="20"/>
              </w:rPr>
              <w:t>1</w:t>
            </w:r>
            <w:r>
              <w:rPr>
                <w:rFonts w:ascii="Times New Roman" w:hAnsi="Times New Roman" w:cs="Times New Roman"/>
                <w:sz w:val="20"/>
                <w:szCs w:val="20"/>
              </w:rPr>
              <w:t xml:space="preserve"> </w:t>
            </w:r>
            <w:r w:rsidRPr="00DA65E8">
              <w:rPr>
                <w:rFonts w:ascii="Times New Roman" w:hAnsi="Times New Roman" w:cs="Times New Roman"/>
                <w:sz w:val="20"/>
                <w:szCs w:val="20"/>
              </w:rPr>
              <w:t>457,12</w:t>
            </w:r>
          </w:p>
        </w:tc>
        <w:tc>
          <w:tcPr>
            <w:tcW w:w="0" w:type="auto"/>
            <w:tcBorders>
              <w:top w:val="single" w:sz="4" w:space="0" w:color="auto"/>
              <w:left w:val="nil"/>
              <w:bottom w:val="single" w:sz="4" w:space="0" w:color="auto"/>
              <w:right w:val="single" w:sz="4" w:space="0" w:color="auto"/>
            </w:tcBorders>
            <w:vAlign w:val="center"/>
          </w:tcPr>
          <w:p w:rsidR="009F0E3C" w:rsidRPr="002E7075" w:rsidRDefault="009F0E3C" w:rsidP="00306A12">
            <w:pPr>
              <w:pStyle w:val="TOC6"/>
              <w:spacing w:after="0"/>
              <w:rPr>
                <w:sz w:val="20"/>
                <w:szCs w:val="20"/>
                <w:lang w:val="en-GB"/>
              </w:rPr>
            </w:pPr>
          </w:p>
        </w:tc>
      </w:tr>
      <w:tr w:rsidR="009F0E3C" w:rsidRPr="00FC7289">
        <w:trPr>
          <w:trHeight w:val="375"/>
          <w:jc w:val="center"/>
        </w:trPr>
        <w:tc>
          <w:tcPr>
            <w:tcW w:w="0" w:type="auto"/>
            <w:tcBorders>
              <w:top w:val="single" w:sz="4" w:space="0" w:color="auto"/>
              <w:left w:val="single" w:sz="4" w:space="0" w:color="auto"/>
              <w:bottom w:val="single" w:sz="4" w:space="0" w:color="auto"/>
              <w:right w:val="single" w:sz="4" w:space="0" w:color="auto"/>
            </w:tcBorders>
            <w:vAlign w:val="center"/>
          </w:tcPr>
          <w:p w:rsidR="009F0E3C" w:rsidRPr="00FE52EF" w:rsidRDefault="009F0E3C" w:rsidP="008A4A92">
            <w:r w:rsidRPr="00FE52EF">
              <w:t>N° </w:t>
            </w:r>
            <w:r>
              <w:t>43 du 24/07/2007</w:t>
            </w:r>
          </w:p>
        </w:tc>
        <w:tc>
          <w:tcPr>
            <w:tcW w:w="1571" w:type="dxa"/>
            <w:tcBorders>
              <w:top w:val="single" w:sz="4" w:space="0" w:color="auto"/>
              <w:left w:val="single" w:sz="4" w:space="0" w:color="auto"/>
              <w:bottom w:val="single" w:sz="4" w:space="0" w:color="auto"/>
              <w:right w:val="single" w:sz="4" w:space="0" w:color="auto"/>
            </w:tcBorders>
            <w:vAlign w:val="center"/>
          </w:tcPr>
          <w:p w:rsidR="009F0E3C" w:rsidRPr="00FE52EF" w:rsidRDefault="009F0E3C" w:rsidP="008A4A92">
            <w:pPr>
              <w:jc w:val="center"/>
            </w:pPr>
            <w:r w:rsidRPr="00FE52EF">
              <w:t>Juillet 2007</w:t>
            </w:r>
          </w:p>
        </w:tc>
        <w:tc>
          <w:tcPr>
            <w:tcW w:w="1598" w:type="dxa"/>
            <w:tcBorders>
              <w:top w:val="nil"/>
              <w:left w:val="single" w:sz="4" w:space="0" w:color="auto"/>
              <w:bottom w:val="single" w:sz="4" w:space="0" w:color="auto"/>
              <w:right w:val="single" w:sz="4" w:space="0" w:color="auto"/>
            </w:tcBorders>
            <w:noWrap/>
            <w:vAlign w:val="center"/>
          </w:tcPr>
          <w:p w:rsidR="009F0E3C" w:rsidRPr="00A672EF" w:rsidRDefault="009F0E3C" w:rsidP="00306A12">
            <w:pPr>
              <w:pStyle w:val="BalloonText"/>
              <w:ind w:right="284"/>
              <w:jc w:val="right"/>
              <w:rPr>
                <w:rFonts w:ascii="Times New Roman" w:hAnsi="Times New Roman" w:cs="Times New Roman"/>
                <w:sz w:val="20"/>
                <w:szCs w:val="20"/>
              </w:rPr>
            </w:pPr>
            <w:r w:rsidRPr="00A672EF">
              <w:rPr>
                <w:rFonts w:ascii="Times New Roman" w:hAnsi="Times New Roman" w:cs="Times New Roman"/>
                <w:sz w:val="20"/>
                <w:szCs w:val="20"/>
              </w:rPr>
              <w:t>1</w:t>
            </w:r>
            <w:r>
              <w:rPr>
                <w:rFonts w:ascii="Times New Roman" w:hAnsi="Times New Roman" w:cs="Times New Roman"/>
                <w:sz w:val="20"/>
                <w:szCs w:val="20"/>
              </w:rPr>
              <w:t xml:space="preserve"> </w:t>
            </w:r>
            <w:r w:rsidRPr="00A672EF">
              <w:rPr>
                <w:rFonts w:ascii="Times New Roman" w:hAnsi="Times New Roman" w:cs="Times New Roman"/>
                <w:sz w:val="20"/>
                <w:szCs w:val="20"/>
              </w:rPr>
              <w:t>206,77</w:t>
            </w:r>
          </w:p>
        </w:tc>
        <w:tc>
          <w:tcPr>
            <w:tcW w:w="0" w:type="auto"/>
            <w:tcBorders>
              <w:top w:val="single" w:sz="4" w:space="0" w:color="auto"/>
              <w:left w:val="nil"/>
              <w:bottom w:val="single" w:sz="4" w:space="0" w:color="auto"/>
              <w:right w:val="single" w:sz="4" w:space="0" w:color="auto"/>
            </w:tcBorders>
            <w:vAlign w:val="center"/>
          </w:tcPr>
          <w:p w:rsidR="009F0E3C" w:rsidRPr="002E7075" w:rsidRDefault="009F0E3C" w:rsidP="00306A12">
            <w:pPr>
              <w:pStyle w:val="BodyText"/>
              <w:spacing w:before="0" w:after="0"/>
              <w:ind w:firstLine="0"/>
              <w:jc w:val="center"/>
              <w:rPr>
                <w:sz w:val="20"/>
                <w:szCs w:val="20"/>
              </w:rPr>
            </w:pPr>
            <w:r w:rsidRPr="002E7075">
              <w:rPr>
                <w:sz w:val="20"/>
                <w:szCs w:val="20"/>
              </w:rPr>
              <w:t>M. J</w:t>
            </w:r>
          </w:p>
        </w:tc>
      </w:tr>
      <w:tr w:rsidR="009F0E3C" w:rsidRPr="00FC7289">
        <w:trPr>
          <w:trHeight w:val="375"/>
          <w:jc w:val="center"/>
        </w:trPr>
        <w:tc>
          <w:tcPr>
            <w:tcW w:w="0" w:type="auto"/>
            <w:tcBorders>
              <w:top w:val="single" w:sz="4" w:space="0" w:color="auto"/>
              <w:left w:val="single" w:sz="4" w:space="0" w:color="auto"/>
              <w:bottom w:val="single" w:sz="4" w:space="0" w:color="auto"/>
              <w:right w:val="single" w:sz="4" w:space="0" w:color="auto"/>
            </w:tcBorders>
            <w:vAlign w:val="center"/>
          </w:tcPr>
          <w:p w:rsidR="009F0E3C" w:rsidRPr="00FE52EF" w:rsidRDefault="009F0E3C" w:rsidP="008A4A92">
            <w:r w:rsidRPr="00FE52EF">
              <w:t>N° </w:t>
            </w:r>
            <w:r>
              <w:t>87 du 22/08/2007</w:t>
            </w:r>
          </w:p>
        </w:tc>
        <w:tc>
          <w:tcPr>
            <w:tcW w:w="1571" w:type="dxa"/>
            <w:tcBorders>
              <w:top w:val="single" w:sz="4" w:space="0" w:color="auto"/>
              <w:left w:val="single" w:sz="4" w:space="0" w:color="auto"/>
              <w:bottom w:val="single" w:sz="4" w:space="0" w:color="auto"/>
              <w:right w:val="single" w:sz="4" w:space="0" w:color="auto"/>
            </w:tcBorders>
            <w:vAlign w:val="center"/>
          </w:tcPr>
          <w:p w:rsidR="009F0E3C" w:rsidRPr="00FE52EF" w:rsidRDefault="009F0E3C" w:rsidP="008A4A92">
            <w:pPr>
              <w:jc w:val="center"/>
            </w:pPr>
            <w:r w:rsidRPr="00FE52EF">
              <w:t>Août 2007</w:t>
            </w:r>
          </w:p>
        </w:tc>
        <w:tc>
          <w:tcPr>
            <w:tcW w:w="1598" w:type="dxa"/>
            <w:tcBorders>
              <w:top w:val="nil"/>
              <w:left w:val="single" w:sz="4" w:space="0" w:color="auto"/>
              <w:bottom w:val="single" w:sz="4" w:space="0" w:color="auto"/>
              <w:right w:val="single" w:sz="4" w:space="0" w:color="auto"/>
            </w:tcBorders>
            <w:noWrap/>
            <w:vAlign w:val="center"/>
          </w:tcPr>
          <w:p w:rsidR="009F0E3C" w:rsidRPr="00A672EF" w:rsidRDefault="009F0E3C" w:rsidP="00306A12">
            <w:pPr>
              <w:pStyle w:val="BalloonText"/>
              <w:ind w:right="284"/>
              <w:jc w:val="right"/>
              <w:rPr>
                <w:rFonts w:ascii="Times New Roman" w:hAnsi="Times New Roman" w:cs="Times New Roman"/>
                <w:sz w:val="20"/>
                <w:szCs w:val="20"/>
              </w:rPr>
            </w:pPr>
            <w:r w:rsidRPr="00A672EF">
              <w:rPr>
                <w:rFonts w:ascii="Times New Roman" w:hAnsi="Times New Roman" w:cs="Times New Roman"/>
                <w:sz w:val="20"/>
                <w:szCs w:val="20"/>
              </w:rPr>
              <w:t>1</w:t>
            </w:r>
            <w:r>
              <w:rPr>
                <w:rFonts w:ascii="Times New Roman" w:hAnsi="Times New Roman" w:cs="Times New Roman"/>
                <w:sz w:val="20"/>
                <w:szCs w:val="20"/>
              </w:rPr>
              <w:t xml:space="preserve"> </w:t>
            </w:r>
            <w:r w:rsidRPr="00A672EF">
              <w:rPr>
                <w:rFonts w:ascii="Times New Roman" w:hAnsi="Times New Roman" w:cs="Times New Roman"/>
                <w:sz w:val="20"/>
                <w:szCs w:val="20"/>
              </w:rPr>
              <w:t>206,77</w:t>
            </w:r>
          </w:p>
        </w:tc>
        <w:tc>
          <w:tcPr>
            <w:tcW w:w="0" w:type="auto"/>
            <w:tcBorders>
              <w:top w:val="single" w:sz="4" w:space="0" w:color="auto"/>
              <w:left w:val="nil"/>
              <w:bottom w:val="single" w:sz="4" w:space="0" w:color="auto"/>
              <w:right w:val="single" w:sz="4" w:space="0" w:color="auto"/>
            </w:tcBorders>
            <w:vAlign w:val="center"/>
          </w:tcPr>
          <w:p w:rsidR="009F0E3C" w:rsidRPr="002E7075" w:rsidRDefault="009F0E3C" w:rsidP="00306A12">
            <w:pPr>
              <w:pStyle w:val="BodyText"/>
              <w:spacing w:before="0" w:after="0"/>
              <w:ind w:firstLine="0"/>
              <w:jc w:val="center"/>
              <w:rPr>
                <w:sz w:val="20"/>
                <w:szCs w:val="20"/>
              </w:rPr>
            </w:pPr>
          </w:p>
        </w:tc>
      </w:tr>
      <w:tr w:rsidR="009F0E3C" w:rsidRPr="00FC7289">
        <w:trPr>
          <w:trHeight w:val="375"/>
          <w:jc w:val="center"/>
        </w:trPr>
        <w:tc>
          <w:tcPr>
            <w:tcW w:w="0" w:type="auto"/>
            <w:tcBorders>
              <w:top w:val="single" w:sz="4" w:space="0" w:color="auto"/>
              <w:left w:val="single" w:sz="4" w:space="0" w:color="auto"/>
              <w:bottom w:val="single" w:sz="4" w:space="0" w:color="auto"/>
              <w:right w:val="single" w:sz="4" w:space="0" w:color="auto"/>
            </w:tcBorders>
            <w:vAlign w:val="center"/>
          </w:tcPr>
          <w:p w:rsidR="009F0E3C" w:rsidRPr="00FE52EF" w:rsidRDefault="009F0E3C" w:rsidP="008A4A92">
            <w:r w:rsidRPr="00FE52EF">
              <w:t>N° </w:t>
            </w:r>
            <w:r>
              <w:t>139 du 24/09/2007</w:t>
            </w:r>
          </w:p>
        </w:tc>
        <w:tc>
          <w:tcPr>
            <w:tcW w:w="1571" w:type="dxa"/>
            <w:tcBorders>
              <w:top w:val="single" w:sz="4" w:space="0" w:color="auto"/>
              <w:left w:val="single" w:sz="4" w:space="0" w:color="auto"/>
              <w:bottom w:val="single" w:sz="4" w:space="0" w:color="auto"/>
              <w:right w:val="single" w:sz="4" w:space="0" w:color="auto"/>
            </w:tcBorders>
            <w:vAlign w:val="center"/>
          </w:tcPr>
          <w:p w:rsidR="009F0E3C" w:rsidRPr="00FE52EF" w:rsidRDefault="009F0E3C" w:rsidP="008A4A92">
            <w:pPr>
              <w:jc w:val="center"/>
            </w:pPr>
            <w:r w:rsidRPr="00FE52EF">
              <w:t>Septembre 2007</w:t>
            </w:r>
          </w:p>
        </w:tc>
        <w:tc>
          <w:tcPr>
            <w:tcW w:w="1598" w:type="dxa"/>
            <w:tcBorders>
              <w:top w:val="nil"/>
              <w:left w:val="single" w:sz="4" w:space="0" w:color="auto"/>
              <w:bottom w:val="single" w:sz="4" w:space="0" w:color="auto"/>
              <w:right w:val="single" w:sz="4" w:space="0" w:color="auto"/>
            </w:tcBorders>
            <w:noWrap/>
            <w:vAlign w:val="center"/>
          </w:tcPr>
          <w:p w:rsidR="009F0E3C" w:rsidRPr="00A672EF" w:rsidRDefault="009F0E3C" w:rsidP="00306A12">
            <w:pPr>
              <w:pStyle w:val="BalloonText"/>
              <w:ind w:right="284"/>
              <w:jc w:val="right"/>
              <w:rPr>
                <w:rFonts w:ascii="Times New Roman" w:hAnsi="Times New Roman" w:cs="Times New Roman"/>
                <w:sz w:val="20"/>
                <w:szCs w:val="20"/>
              </w:rPr>
            </w:pPr>
            <w:r w:rsidRPr="00A672EF">
              <w:rPr>
                <w:rFonts w:ascii="Times New Roman" w:hAnsi="Times New Roman" w:cs="Times New Roman"/>
                <w:sz w:val="20"/>
                <w:szCs w:val="20"/>
              </w:rPr>
              <w:t>1</w:t>
            </w:r>
            <w:r>
              <w:rPr>
                <w:rFonts w:ascii="Times New Roman" w:hAnsi="Times New Roman" w:cs="Times New Roman"/>
                <w:sz w:val="20"/>
                <w:szCs w:val="20"/>
              </w:rPr>
              <w:t xml:space="preserve"> </w:t>
            </w:r>
            <w:r w:rsidRPr="00A672EF">
              <w:rPr>
                <w:rFonts w:ascii="Times New Roman" w:hAnsi="Times New Roman" w:cs="Times New Roman"/>
                <w:sz w:val="20"/>
                <w:szCs w:val="20"/>
              </w:rPr>
              <w:t>256,88</w:t>
            </w:r>
          </w:p>
        </w:tc>
        <w:tc>
          <w:tcPr>
            <w:tcW w:w="0" w:type="auto"/>
            <w:tcBorders>
              <w:top w:val="single" w:sz="4" w:space="0" w:color="auto"/>
              <w:left w:val="nil"/>
              <w:bottom w:val="single" w:sz="4" w:space="0" w:color="auto"/>
              <w:right w:val="single" w:sz="4" w:space="0" w:color="auto"/>
            </w:tcBorders>
            <w:vAlign w:val="center"/>
          </w:tcPr>
          <w:p w:rsidR="009F0E3C" w:rsidRPr="002E7075" w:rsidRDefault="009F0E3C" w:rsidP="00306A12">
            <w:pPr>
              <w:pStyle w:val="BodyText"/>
              <w:spacing w:before="0" w:after="0"/>
              <w:ind w:firstLine="0"/>
              <w:jc w:val="center"/>
              <w:rPr>
                <w:sz w:val="20"/>
                <w:szCs w:val="20"/>
              </w:rPr>
            </w:pPr>
          </w:p>
        </w:tc>
      </w:tr>
      <w:tr w:rsidR="009F0E3C" w:rsidRPr="00FC7289">
        <w:trPr>
          <w:trHeight w:val="375"/>
          <w:jc w:val="center"/>
        </w:trPr>
        <w:tc>
          <w:tcPr>
            <w:tcW w:w="0" w:type="auto"/>
            <w:tcBorders>
              <w:top w:val="single" w:sz="4" w:space="0" w:color="auto"/>
              <w:left w:val="single" w:sz="4" w:space="0" w:color="auto"/>
              <w:bottom w:val="single" w:sz="4" w:space="0" w:color="auto"/>
              <w:right w:val="single" w:sz="4" w:space="0" w:color="auto"/>
            </w:tcBorders>
            <w:vAlign w:val="center"/>
          </w:tcPr>
          <w:p w:rsidR="009F0E3C" w:rsidRPr="00FE52EF" w:rsidRDefault="009F0E3C" w:rsidP="008A4A92">
            <w:r w:rsidRPr="00FE52EF">
              <w:t>N° </w:t>
            </w:r>
            <w:r>
              <w:t>158 du 26/10/2007</w:t>
            </w:r>
          </w:p>
        </w:tc>
        <w:tc>
          <w:tcPr>
            <w:tcW w:w="1571" w:type="dxa"/>
            <w:tcBorders>
              <w:top w:val="single" w:sz="4" w:space="0" w:color="auto"/>
              <w:left w:val="single" w:sz="4" w:space="0" w:color="auto"/>
              <w:bottom w:val="single" w:sz="4" w:space="0" w:color="auto"/>
              <w:right w:val="single" w:sz="4" w:space="0" w:color="auto"/>
            </w:tcBorders>
            <w:vAlign w:val="center"/>
          </w:tcPr>
          <w:p w:rsidR="009F0E3C" w:rsidRPr="00FE52EF" w:rsidRDefault="009F0E3C" w:rsidP="008A4A92">
            <w:pPr>
              <w:jc w:val="center"/>
            </w:pPr>
            <w:r>
              <w:t>Octobre 2007</w:t>
            </w:r>
          </w:p>
        </w:tc>
        <w:tc>
          <w:tcPr>
            <w:tcW w:w="1598" w:type="dxa"/>
            <w:tcBorders>
              <w:top w:val="nil"/>
              <w:left w:val="single" w:sz="4" w:space="0" w:color="auto"/>
              <w:bottom w:val="single" w:sz="4" w:space="0" w:color="auto"/>
              <w:right w:val="single" w:sz="4" w:space="0" w:color="auto"/>
            </w:tcBorders>
            <w:noWrap/>
            <w:vAlign w:val="center"/>
          </w:tcPr>
          <w:p w:rsidR="009F0E3C" w:rsidRPr="00A672EF" w:rsidRDefault="009F0E3C" w:rsidP="00306A12">
            <w:pPr>
              <w:pStyle w:val="BalloonText"/>
              <w:ind w:right="284"/>
              <w:jc w:val="right"/>
              <w:rPr>
                <w:rFonts w:ascii="Times New Roman" w:hAnsi="Times New Roman" w:cs="Times New Roman"/>
                <w:sz w:val="20"/>
                <w:szCs w:val="20"/>
              </w:rPr>
            </w:pPr>
            <w:r w:rsidRPr="00A672EF">
              <w:rPr>
                <w:rFonts w:ascii="Times New Roman" w:hAnsi="Times New Roman" w:cs="Times New Roman"/>
                <w:sz w:val="20"/>
                <w:szCs w:val="20"/>
              </w:rPr>
              <w:t>1</w:t>
            </w:r>
            <w:r>
              <w:rPr>
                <w:rFonts w:ascii="Times New Roman" w:hAnsi="Times New Roman" w:cs="Times New Roman"/>
                <w:sz w:val="20"/>
                <w:szCs w:val="20"/>
              </w:rPr>
              <w:t xml:space="preserve"> </w:t>
            </w:r>
            <w:r w:rsidRPr="00A672EF">
              <w:rPr>
                <w:rFonts w:ascii="Times New Roman" w:hAnsi="Times New Roman" w:cs="Times New Roman"/>
                <w:sz w:val="20"/>
                <w:szCs w:val="20"/>
              </w:rPr>
              <w:t>219,68</w:t>
            </w:r>
          </w:p>
        </w:tc>
        <w:tc>
          <w:tcPr>
            <w:tcW w:w="0" w:type="auto"/>
            <w:tcBorders>
              <w:top w:val="single" w:sz="4" w:space="0" w:color="auto"/>
              <w:left w:val="nil"/>
              <w:bottom w:val="single" w:sz="4" w:space="0" w:color="auto"/>
              <w:right w:val="single" w:sz="4" w:space="0" w:color="auto"/>
            </w:tcBorders>
            <w:vAlign w:val="center"/>
          </w:tcPr>
          <w:p w:rsidR="009F0E3C" w:rsidRPr="002E7075" w:rsidRDefault="009F0E3C" w:rsidP="00306A12">
            <w:pPr>
              <w:pStyle w:val="BodyText"/>
              <w:spacing w:before="0" w:after="0"/>
              <w:ind w:firstLine="0"/>
              <w:jc w:val="center"/>
              <w:rPr>
                <w:sz w:val="20"/>
                <w:szCs w:val="20"/>
              </w:rPr>
            </w:pPr>
          </w:p>
        </w:tc>
      </w:tr>
      <w:tr w:rsidR="009F0E3C" w:rsidRPr="00FC7289">
        <w:trPr>
          <w:trHeight w:val="375"/>
          <w:jc w:val="center"/>
        </w:trPr>
        <w:tc>
          <w:tcPr>
            <w:tcW w:w="0" w:type="auto"/>
            <w:tcBorders>
              <w:top w:val="single" w:sz="4" w:space="0" w:color="auto"/>
              <w:left w:val="single" w:sz="4" w:space="0" w:color="auto"/>
              <w:bottom w:val="single" w:sz="4" w:space="0" w:color="auto"/>
              <w:right w:val="single" w:sz="4" w:space="0" w:color="auto"/>
            </w:tcBorders>
            <w:vAlign w:val="center"/>
          </w:tcPr>
          <w:p w:rsidR="009F0E3C" w:rsidRPr="00FE52EF" w:rsidRDefault="009F0E3C" w:rsidP="008A4A92">
            <w:r w:rsidRPr="00FE52EF">
              <w:t>N° </w:t>
            </w:r>
            <w:r>
              <w:t>257 du 22/11/2007</w:t>
            </w:r>
          </w:p>
        </w:tc>
        <w:tc>
          <w:tcPr>
            <w:tcW w:w="1571" w:type="dxa"/>
            <w:tcBorders>
              <w:top w:val="single" w:sz="4" w:space="0" w:color="auto"/>
              <w:left w:val="single" w:sz="4" w:space="0" w:color="auto"/>
              <w:bottom w:val="single" w:sz="4" w:space="0" w:color="auto"/>
              <w:right w:val="single" w:sz="4" w:space="0" w:color="auto"/>
            </w:tcBorders>
            <w:vAlign w:val="center"/>
          </w:tcPr>
          <w:p w:rsidR="009F0E3C" w:rsidRPr="00FE52EF" w:rsidRDefault="009F0E3C" w:rsidP="008A4A92">
            <w:pPr>
              <w:jc w:val="center"/>
            </w:pPr>
            <w:r>
              <w:t>Novembre 2007</w:t>
            </w:r>
          </w:p>
        </w:tc>
        <w:tc>
          <w:tcPr>
            <w:tcW w:w="1598" w:type="dxa"/>
            <w:tcBorders>
              <w:top w:val="nil"/>
              <w:left w:val="single" w:sz="4" w:space="0" w:color="auto"/>
              <w:bottom w:val="single" w:sz="4" w:space="0" w:color="auto"/>
              <w:right w:val="single" w:sz="4" w:space="0" w:color="auto"/>
            </w:tcBorders>
            <w:noWrap/>
            <w:vAlign w:val="center"/>
          </w:tcPr>
          <w:p w:rsidR="009F0E3C" w:rsidRPr="00A672EF" w:rsidRDefault="009F0E3C" w:rsidP="00306A12">
            <w:pPr>
              <w:pStyle w:val="BalloonText"/>
              <w:ind w:right="284"/>
              <w:jc w:val="right"/>
              <w:rPr>
                <w:rFonts w:ascii="Times New Roman" w:hAnsi="Times New Roman" w:cs="Times New Roman"/>
                <w:sz w:val="20"/>
                <w:szCs w:val="20"/>
              </w:rPr>
            </w:pPr>
            <w:r w:rsidRPr="00A672EF">
              <w:rPr>
                <w:rFonts w:ascii="Times New Roman" w:hAnsi="Times New Roman" w:cs="Times New Roman"/>
                <w:sz w:val="20"/>
                <w:szCs w:val="20"/>
              </w:rPr>
              <w:t>1</w:t>
            </w:r>
            <w:r>
              <w:rPr>
                <w:rFonts w:ascii="Times New Roman" w:hAnsi="Times New Roman" w:cs="Times New Roman"/>
                <w:sz w:val="20"/>
                <w:szCs w:val="20"/>
              </w:rPr>
              <w:t xml:space="preserve"> </w:t>
            </w:r>
            <w:r w:rsidRPr="00A672EF">
              <w:rPr>
                <w:rFonts w:ascii="Times New Roman" w:hAnsi="Times New Roman" w:cs="Times New Roman"/>
                <w:sz w:val="20"/>
                <w:szCs w:val="20"/>
              </w:rPr>
              <w:t>219,68</w:t>
            </w:r>
          </w:p>
        </w:tc>
        <w:tc>
          <w:tcPr>
            <w:tcW w:w="0" w:type="auto"/>
            <w:tcBorders>
              <w:top w:val="single" w:sz="4" w:space="0" w:color="auto"/>
              <w:left w:val="nil"/>
              <w:bottom w:val="single" w:sz="4" w:space="0" w:color="auto"/>
              <w:right w:val="single" w:sz="4" w:space="0" w:color="auto"/>
            </w:tcBorders>
            <w:vAlign w:val="center"/>
          </w:tcPr>
          <w:p w:rsidR="009F0E3C" w:rsidRPr="002E7075" w:rsidRDefault="009F0E3C" w:rsidP="00306A12">
            <w:pPr>
              <w:pStyle w:val="BodyText"/>
              <w:spacing w:before="0" w:after="0"/>
              <w:ind w:firstLine="0"/>
              <w:jc w:val="center"/>
              <w:rPr>
                <w:sz w:val="20"/>
                <w:szCs w:val="20"/>
              </w:rPr>
            </w:pPr>
          </w:p>
        </w:tc>
      </w:tr>
      <w:tr w:rsidR="009F0E3C" w:rsidRPr="00FC7289">
        <w:trPr>
          <w:trHeight w:val="375"/>
          <w:jc w:val="center"/>
        </w:trPr>
        <w:tc>
          <w:tcPr>
            <w:tcW w:w="0" w:type="auto"/>
            <w:tcBorders>
              <w:top w:val="single" w:sz="4" w:space="0" w:color="auto"/>
              <w:left w:val="single" w:sz="4" w:space="0" w:color="auto"/>
              <w:bottom w:val="single" w:sz="4" w:space="0" w:color="auto"/>
              <w:right w:val="single" w:sz="4" w:space="0" w:color="auto"/>
            </w:tcBorders>
            <w:vAlign w:val="center"/>
          </w:tcPr>
          <w:p w:rsidR="009F0E3C" w:rsidRPr="00FE52EF" w:rsidRDefault="009F0E3C" w:rsidP="008A4A92">
            <w:r w:rsidRPr="00FE52EF">
              <w:t>N° </w:t>
            </w:r>
            <w:r>
              <w:t>43 du 24/07/2007</w:t>
            </w:r>
          </w:p>
        </w:tc>
        <w:tc>
          <w:tcPr>
            <w:tcW w:w="1571" w:type="dxa"/>
            <w:tcBorders>
              <w:top w:val="single" w:sz="4" w:space="0" w:color="auto"/>
              <w:left w:val="single" w:sz="4" w:space="0" w:color="auto"/>
              <w:bottom w:val="single" w:sz="4" w:space="0" w:color="auto"/>
              <w:right w:val="single" w:sz="4" w:space="0" w:color="auto"/>
            </w:tcBorders>
            <w:vAlign w:val="center"/>
          </w:tcPr>
          <w:p w:rsidR="009F0E3C" w:rsidRPr="00FE52EF" w:rsidRDefault="009F0E3C" w:rsidP="008A4A92">
            <w:pPr>
              <w:jc w:val="center"/>
            </w:pPr>
            <w:r w:rsidRPr="00FE52EF">
              <w:t>Juillet 2007</w:t>
            </w:r>
          </w:p>
        </w:tc>
        <w:tc>
          <w:tcPr>
            <w:tcW w:w="1598" w:type="dxa"/>
            <w:tcBorders>
              <w:top w:val="nil"/>
              <w:left w:val="single" w:sz="4" w:space="0" w:color="auto"/>
              <w:bottom w:val="single" w:sz="4" w:space="0" w:color="auto"/>
              <w:right w:val="single" w:sz="4" w:space="0" w:color="auto"/>
            </w:tcBorders>
            <w:noWrap/>
            <w:vAlign w:val="center"/>
          </w:tcPr>
          <w:p w:rsidR="009F0E3C" w:rsidRPr="00DB2C2F" w:rsidRDefault="009F0E3C" w:rsidP="00306A12">
            <w:pPr>
              <w:pStyle w:val="BalloonText"/>
              <w:ind w:right="284"/>
              <w:jc w:val="right"/>
              <w:rPr>
                <w:rFonts w:ascii="Times New Roman" w:hAnsi="Times New Roman" w:cs="Times New Roman"/>
                <w:sz w:val="20"/>
                <w:szCs w:val="20"/>
              </w:rPr>
            </w:pPr>
            <w:r w:rsidRPr="00DB2C2F">
              <w:rPr>
                <w:rFonts w:ascii="Times New Roman" w:hAnsi="Times New Roman" w:cs="Times New Roman"/>
                <w:sz w:val="20"/>
                <w:szCs w:val="20"/>
              </w:rPr>
              <w:t>1</w:t>
            </w:r>
            <w:r>
              <w:rPr>
                <w:rFonts w:ascii="Times New Roman" w:hAnsi="Times New Roman" w:cs="Times New Roman"/>
                <w:sz w:val="20"/>
                <w:szCs w:val="20"/>
              </w:rPr>
              <w:t xml:space="preserve"> </w:t>
            </w:r>
            <w:r w:rsidRPr="00DB2C2F">
              <w:rPr>
                <w:rFonts w:ascii="Times New Roman" w:hAnsi="Times New Roman" w:cs="Times New Roman"/>
                <w:sz w:val="20"/>
                <w:szCs w:val="20"/>
              </w:rPr>
              <w:t>206,77</w:t>
            </w:r>
          </w:p>
        </w:tc>
        <w:tc>
          <w:tcPr>
            <w:tcW w:w="0" w:type="auto"/>
            <w:tcBorders>
              <w:top w:val="single" w:sz="4" w:space="0" w:color="auto"/>
              <w:left w:val="nil"/>
              <w:bottom w:val="single" w:sz="4" w:space="0" w:color="auto"/>
              <w:right w:val="single" w:sz="4" w:space="0" w:color="auto"/>
            </w:tcBorders>
            <w:vAlign w:val="center"/>
          </w:tcPr>
          <w:p w:rsidR="009F0E3C" w:rsidRPr="002E7075" w:rsidRDefault="009F0E3C" w:rsidP="00306A12">
            <w:pPr>
              <w:pStyle w:val="TOC6"/>
              <w:spacing w:after="0"/>
              <w:rPr>
                <w:sz w:val="20"/>
                <w:szCs w:val="20"/>
              </w:rPr>
            </w:pPr>
            <w:r w:rsidRPr="002E7075">
              <w:rPr>
                <w:sz w:val="20"/>
                <w:szCs w:val="20"/>
              </w:rPr>
              <w:t>M. K</w:t>
            </w:r>
          </w:p>
        </w:tc>
      </w:tr>
      <w:tr w:rsidR="009F0E3C" w:rsidRPr="00FC7289">
        <w:trPr>
          <w:trHeight w:val="375"/>
          <w:jc w:val="center"/>
        </w:trPr>
        <w:tc>
          <w:tcPr>
            <w:tcW w:w="0" w:type="auto"/>
            <w:tcBorders>
              <w:top w:val="single" w:sz="4" w:space="0" w:color="auto"/>
              <w:left w:val="single" w:sz="4" w:space="0" w:color="auto"/>
              <w:bottom w:val="single" w:sz="4" w:space="0" w:color="auto"/>
              <w:right w:val="single" w:sz="4" w:space="0" w:color="auto"/>
            </w:tcBorders>
            <w:vAlign w:val="center"/>
          </w:tcPr>
          <w:p w:rsidR="009F0E3C" w:rsidRPr="00FE52EF" w:rsidRDefault="009F0E3C" w:rsidP="008A4A92">
            <w:r w:rsidRPr="00FE52EF">
              <w:t>N° </w:t>
            </w:r>
            <w:r>
              <w:t>87 du 22/08/2007</w:t>
            </w:r>
          </w:p>
        </w:tc>
        <w:tc>
          <w:tcPr>
            <w:tcW w:w="1571" w:type="dxa"/>
            <w:tcBorders>
              <w:top w:val="single" w:sz="4" w:space="0" w:color="auto"/>
              <w:left w:val="single" w:sz="4" w:space="0" w:color="auto"/>
              <w:bottom w:val="single" w:sz="4" w:space="0" w:color="auto"/>
              <w:right w:val="single" w:sz="4" w:space="0" w:color="auto"/>
            </w:tcBorders>
            <w:vAlign w:val="center"/>
          </w:tcPr>
          <w:p w:rsidR="009F0E3C" w:rsidRPr="00FE52EF" w:rsidRDefault="009F0E3C" w:rsidP="008A4A92">
            <w:pPr>
              <w:jc w:val="center"/>
            </w:pPr>
            <w:r w:rsidRPr="00FE52EF">
              <w:t>Août 2007</w:t>
            </w:r>
          </w:p>
        </w:tc>
        <w:tc>
          <w:tcPr>
            <w:tcW w:w="1598" w:type="dxa"/>
            <w:tcBorders>
              <w:top w:val="single" w:sz="4" w:space="0" w:color="auto"/>
              <w:left w:val="single" w:sz="4" w:space="0" w:color="auto"/>
              <w:bottom w:val="single" w:sz="4" w:space="0" w:color="auto"/>
              <w:right w:val="single" w:sz="4" w:space="0" w:color="auto"/>
            </w:tcBorders>
            <w:noWrap/>
            <w:vAlign w:val="center"/>
          </w:tcPr>
          <w:p w:rsidR="009F0E3C" w:rsidRPr="00DB2C2F" w:rsidRDefault="009F0E3C" w:rsidP="00306A12">
            <w:pPr>
              <w:pStyle w:val="BalloonText"/>
              <w:ind w:right="284"/>
              <w:jc w:val="right"/>
              <w:rPr>
                <w:rFonts w:ascii="Times New Roman" w:hAnsi="Times New Roman" w:cs="Times New Roman"/>
                <w:sz w:val="20"/>
                <w:szCs w:val="20"/>
              </w:rPr>
            </w:pPr>
            <w:r w:rsidRPr="00DB2C2F">
              <w:rPr>
                <w:rFonts w:ascii="Times New Roman" w:hAnsi="Times New Roman" w:cs="Times New Roman"/>
                <w:sz w:val="20"/>
                <w:szCs w:val="20"/>
              </w:rPr>
              <w:t>1</w:t>
            </w:r>
            <w:r>
              <w:rPr>
                <w:rFonts w:ascii="Times New Roman" w:hAnsi="Times New Roman" w:cs="Times New Roman"/>
                <w:sz w:val="20"/>
                <w:szCs w:val="20"/>
              </w:rPr>
              <w:t xml:space="preserve"> </w:t>
            </w:r>
            <w:r w:rsidRPr="00DB2C2F">
              <w:rPr>
                <w:rFonts w:ascii="Times New Roman" w:hAnsi="Times New Roman" w:cs="Times New Roman"/>
                <w:sz w:val="20"/>
                <w:szCs w:val="20"/>
              </w:rPr>
              <w:t>206,77</w:t>
            </w:r>
          </w:p>
        </w:tc>
        <w:tc>
          <w:tcPr>
            <w:tcW w:w="0" w:type="auto"/>
            <w:tcBorders>
              <w:top w:val="single" w:sz="4" w:space="0" w:color="auto"/>
              <w:left w:val="nil"/>
              <w:bottom w:val="single" w:sz="4" w:space="0" w:color="auto"/>
              <w:right w:val="single" w:sz="4" w:space="0" w:color="auto"/>
            </w:tcBorders>
            <w:vAlign w:val="center"/>
          </w:tcPr>
          <w:p w:rsidR="009F0E3C" w:rsidRPr="002E7075" w:rsidRDefault="009F0E3C" w:rsidP="00306A12">
            <w:pPr>
              <w:pStyle w:val="TOC6"/>
              <w:spacing w:after="0"/>
              <w:rPr>
                <w:sz w:val="20"/>
                <w:szCs w:val="20"/>
                <w:lang w:val="en-GB"/>
              </w:rPr>
            </w:pPr>
          </w:p>
        </w:tc>
      </w:tr>
      <w:tr w:rsidR="009F0E3C" w:rsidRPr="00FE52EF">
        <w:trPr>
          <w:trHeight w:val="375"/>
          <w:jc w:val="center"/>
        </w:trPr>
        <w:tc>
          <w:tcPr>
            <w:tcW w:w="0" w:type="auto"/>
            <w:tcBorders>
              <w:top w:val="single" w:sz="4" w:space="0" w:color="auto"/>
              <w:left w:val="single" w:sz="4" w:space="0" w:color="auto"/>
              <w:bottom w:val="single" w:sz="4" w:space="0" w:color="auto"/>
              <w:right w:val="single" w:sz="4" w:space="0" w:color="auto"/>
            </w:tcBorders>
            <w:vAlign w:val="center"/>
          </w:tcPr>
          <w:p w:rsidR="009F0E3C" w:rsidRPr="00FE52EF" w:rsidRDefault="009F0E3C" w:rsidP="008A4A92">
            <w:r w:rsidRPr="00FE52EF">
              <w:t>N° </w:t>
            </w:r>
            <w:r>
              <w:t>139 du 24/09/2007</w:t>
            </w:r>
          </w:p>
        </w:tc>
        <w:tc>
          <w:tcPr>
            <w:tcW w:w="1571" w:type="dxa"/>
            <w:tcBorders>
              <w:top w:val="single" w:sz="4" w:space="0" w:color="auto"/>
              <w:left w:val="single" w:sz="4" w:space="0" w:color="auto"/>
              <w:bottom w:val="single" w:sz="4" w:space="0" w:color="auto"/>
              <w:right w:val="single" w:sz="4" w:space="0" w:color="auto"/>
            </w:tcBorders>
            <w:vAlign w:val="center"/>
          </w:tcPr>
          <w:p w:rsidR="009F0E3C" w:rsidRPr="00FE52EF" w:rsidRDefault="009F0E3C" w:rsidP="008A4A92">
            <w:pPr>
              <w:jc w:val="center"/>
            </w:pPr>
            <w:r w:rsidRPr="00FE52EF">
              <w:t>Septembre 2007</w:t>
            </w:r>
          </w:p>
        </w:tc>
        <w:tc>
          <w:tcPr>
            <w:tcW w:w="1598" w:type="dxa"/>
            <w:tcBorders>
              <w:top w:val="nil"/>
              <w:left w:val="single" w:sz="4" w:space="0" w:color="auto"/>
              <w:bottom w:val="single" w:sz="4" w:space="0" w:color="auto"/>
              <w:right w:val="single" w:sz="4" w:space="0" w:color="auto"/>
            </w:tcBorders>
            <w:noWrap/>
            <w:vAlign w:val="center"/>
          </w:tcPr>
          <w:p w:rsidR="009F0E3C" w:rsidRPr="00DB2C2F" w:rsidRDefault="009F0E3C" w:rsidP="00306A12">
            <w:pPr>
              <w:pStyle w:val="BalloonText"/>
              <w:ind w:right="284"/>
              <w:jc w:val="right"/>
              <w:rPr>
                <w:rFonts w:ascii="Times New Roman" w:hAnsi="Times New Roman" w:cs="Times New Roman"/>
                <w:sz w:val="20"/>
                <w:szCs w:val="20"/>
              </w:rPr>
            </w:pPr>
            <w:r w:rsidRPr="00DB2C2F">
              <w:rPr>
                <w:rFonts w:ascii="Times New Roman" w:hAnsi="Times New Roman" w:cs="Times New Roman"/>
                <w:sz w:val="20"/>
                <w:szCs w:val="20"/>
              </w:rPr>
              <w:t>1</w:t>
            </w:r>
            <w:r>
              <w:rPr>
                <w:rFonts w:ascii="Times New Roman" w:hAnsi="Times New Roman" w:cs="Times New Roman"/>
                <w:sz w:val="20"/>
                <w:szCs w:val="20"/>
              </w:rPr>
              <w:t xml:space="preserve"> </w:t>
            </w:r>
            <w:r w:rsidRPr="00DB2C2F">
              <w:rPr>
                <w:rFonts w:ascii="Times New Roman" w:hAnsi="Times New Roman" w:cs="Times New Roman"/>
                <w:sz w:val="20"/>
                <w:szCs w:val="20"/>
              </w:rPr>
              <w:t>256,88</w:t>
            </w:r>
          </w:p>
        </w:tc>
        <w:tc>
          <w:tcPr>
            <w:tcW w:w="0" w:type="auto"/>
            <w:tcBorders>
              <w:top w:val="single" w:sz="4" w:space="0" w:color="auto"/>
              <w:left w:val="nil"/>
              <w:bottom w:val="single" w:sz="4" w:space="0" w:color="auto"/>
              <w:right w:val="single" w:sz="4" w:space="0" w:color="auto"/>
            </w:tcBorders>
            <w:vAlign w:val="center"/>
          </w:tcPr>
          <w:p w:rsidR="009F0E3C" w:rsidRPr="002E7075" w:rsidRDefault="009F0E3C" w:rsidP="00306A12">
            <w:pPr>
              <w:pStyle w:val="TOC6"/>
              <w:spacing w:after="0"/>
              <w:rPr>
                <w:sz w:val="20"/>
                <w:szCs w:val="20"/>
                <w:lang w:val="en-GB"/>
              </w:rPr>
            </w:pPr>
          </w:p>
        </w:tc>
      </w:tr>
      <w:tr w:rsidR="009F0E3C" w:rsidRPr="00FE52EF">
        <w:trPr>
          <w:trHeight w:val="375"/>
          <w:jc w:val="center"/>
        </w:trPr>
        <w:tc>
          <w:tcPr>
            <w:tcW w:w="0" w:type="auto"/>
            <w:tcBorders>
              <w:top w:val="single" w:sz="4" w:space="0" w:color="auto"/>
              <w:left w:val="single" w:sz="4" w:space="0" w:color="auto"/>
              <w:bottom w:val="single" w:sz="4" w:space="0" w:color="auto"/>
              <w:right w:val="single" w:sz="4" w:space="0" w:color="auto"/>
            </w:tcBorders>
            <w:vAlign w:val="center"/>
          </w:tcPr>
          <w:p w:rsidR="009F0E3C" w:rsidRPr="00FE52EF" w:rsidRDefault="009F0E3C" w:rsidP="008A4A92">
            <w:r w:rsidRPr="00FE52EF">
              <w:t>N° </w:t>
            </w:r>
            <w:r>
              <w:t>158 du 26/10/2007</w:t>
            </w:r>
          </w:p>
        </w:tc>
        <w:tc>
          <w:tcPr>
            <w:tcW w:w="1571" w:type="dxa"/>
            <w:tcBorders>
              <w:top w:val="single" w:sz="4" w:space="0" w:color="auto"/>
              <w:left w:val="single" w:sz="4" w:space="0" w:color="auto"/>
              <w:bottom w:val="single" w:sz="4" w:space="0" w:color="auto"/>
              <w:right w:val="single" w:sz="4" w:space="0" w:color="auto"/>
            </w:tcBorders>
            <w:vAlign w:val="center"/>
          </w:tcPr>
          <w:p w:rsidR="009F0E3C" w:rsidRPr="00FE52EF" w:rsidRDefault="009F0E3C" w:rsidP="008A4A92">
            <w:pPr>
              <w:jc w:val="center"/>
            </w:pPr>
            <w:r>
              <w:t>Octobre 2007</w:t>
            </w:r>
          </w:p>
        </w:tc>
        <w:tc>
          <w:tcPr>
            <w:tcW w:w="1598" w:type="dxa"/>
            <w:tcBorders>
              <w:top w:val="single" w:sz="4" w:space="0" w:color="auto"/>
              <w:left w:val="single" w:sz="4" w:space="0" w:color="auto"/>
              <w:bottom w:val="single" w:sz="4" w:space="0" w:color="auto"/>
              <w:right w:val="single" w:sz="4" w:space="0" w:color="auto"/>
            </w:tcBorders>
            <w:noWrap/>
            <w:vAlign w:val="center"/>
          </w:tcPr>
          <w:p w:rsidR="009F0E3C" w:rsidRPr="00AF07A7" w:rsidRDefault="009F0E3C" w:rsidP="00306A12">
            <w:pPr>
              <w:pStyle w:val="ET"/>
              <w:ind w:right="284"/>
              <w:jc w:val="right"/>
              <w:rPr>
                <w:b w:val="0"/>
                <w:bCs w:val="0"/>
                <w:sz w:val="20"/>
                <w:szCs w:val="20"/>
              </w:rPr>
            </w:pPr>
            <w:r w:rsidRPr="00AF07A7">
              <w:rPr>
                <w:b w:val="0"/>
                <w:bCs w:val="0"/>
                <w:sz w:val="20"/>
                <w:szCs w:val="20"/>
              </w:rPr>
              <w:t>1 219,68</w:t>
            </w:r>
          </w:p>
        </w:tc>
        <w:tc>
          <w:tcPr>
            <w:tcW w:w="0" w:type="auto"/>
            <w:tcBorders>
              <w:top w:val="single" w:sz="4" w:space="0" w:color="auto"/>
              <w:left w:val="nil"/>
              <w:bottom w:val="single" w:sz="4" w:space="0" w:color="auto"/>
              <w:right w:val="single" w:sz="4" w:space="0" w:color="auto"/>
            </w:tcBorders>
            <w:vAlign w:val="center"/>
          </w:tcPr>
          <w:p w:rsidR="009F0E3C" w:rsidRPr="002E7075" w:rsidRDefault="009F0E3C" w:rsidP="00306A12">
            <w:pPr>
              <w:pStyle w:val="TOC6"/>
              <w:spacing w:after="0"/>
              <w:rPr>
                <w:sz w:val="20"/>
                <w:szCs w:val="20"/>
              </w:rPr>
            </w:pPr>
          </w:p>
        </w:tc>
      </w:tr>
      <w:tr w:rsidR="009F0E3C" w:rsidRPr="00FE52EF">
        <w:trPr>
          <w:trHeight w:val="375"/>
          <w:jc w:val="center"/>
        </w:trPr>
        <w:tc>
          <w:tcPr>
            <w:tcW w:w="0" w:type="auto"/>
            <w:tcBorders>
              <w:top w:val="single" w:sz="4" w:space="0" w:color="auto"/>
              <w:left w:val="single" w:sz="4" w:space="0" w:color="auto"/>
              <w:bottom w:val="single" w:sz="4" w:space="0" w:color="auto"/>
              <w:right w:val="single" w:sz="4" w:space="0" w:color="auto"/>
            </w:tcBorders>
            <w:vAlign w:val="center"/>
          </w:tcPr>
          <w:p w:rsidR="009F0E3C" w:rsidRPr="00FE52EF" w:rsidRDefault="009F0E3C" w:rsidP="008A4A92">
            <w:r w:rsidRPr="00FE52EF">
              <w:t>N° </w:t>
            </w:r>
            <w:r>
              <w:t>257 du 22/11/2007</w:t>
            </w:r>
          </w:p>
        </w:tc>
        <w:tc>
          <w:tcPr>
            <w:tcW w:w="1571" w:type="dxa"/>
            <w:tcBorders>
              <w:top w:val="single" w:sz="4" w:space="0" w:color="auto"/>
              <w:left w:val="single" w:sz="4" w:space="0" w:color="auto"/>
              <w:bottom w:val="single" w:sz="4" w:space="0" w:color="auto"/>
              <w:right w:val="single" w:sz="4" w:space="0" w:color="auto"/>
            </w:tcBorders>
            <w:vAlign w:val="center"/>
          </w:tcPr>
          <w:p w:rsidR="009F0E3C" w:rsidRPr="00FE52EF" w:rsidRDefault="009F0E3C" w:rsidP="008A4A92">
            <w:pPr>
              <w:jc w:val="center"/>
            </w:pPr>
            <w:r>
              <w:t>Novembre 2007</w:t>
            </w:r>
          </w:p>
        </w:tc>
        <w:tc>
          <w:tcPr>
            <w:tcW w:w="1598" w:type="dxa"/>
            <w:tcBorders>
              <w:top w:val="single" w:sz="4" w:space="0" w:color="auto"/>
              <w:left w:val="single" w:sz="4" w:space="0" w:color="auto"/>
              <w:bottom w:val="single" w:sz="4" w:space="0" w:color="auto"/>
              <w:right w:val="single" w:sz="4" w:space="0" w:color="auto"/>
            </w:tcBorders>
            <w:noWrap/>
            <w:vAlign w:val="center"/>
          </w:tcPr>
          <w:p w:rsidR="009F0E3C" w:rsidRPr="00AF07A7" w:rsidRDefault="009F0E3C" w:rsidP="00306A12">
            <w:pPr>
              <w:pStyle w:val="ET"/>
              <w:ind w:right="284"/>
              <w:jc w:val="right"/>
              <w:rPr>
                <w:b w:val="0"/>
                <w:bCs w:val="0"/>
                <w:sz w:val="20"/>
                <w:szCs w:val="20"/>
              </w:rPr>
            </w:pPr>
            <w:r w:rsidRPr="00AF07A7">
              <w:rPr>
                <w:b w:val="0"/>
                <w:bCs w:val="0"/>
                <w:sz w:val="20"/>
                <w:szCs w:val="20"/>
              </w:rPr>
              <w:t>1 219,68</w:t>
            </w:r>
          </w:p>
        </w:tc>
        <w:tc>
          <w:tcPr>
            <w:tcW w:w="0" w:type="auto"/>
            <w:tcBorders>
              <w:top w:val="single" w:sz="4" w:space="0" w:color="auto"/>
              <w:left w:val="nil"/>
              <w:bottom w:val="single" w:sz="4" w:space="0" w:color="auto"/>
              <w:right w:val="single" w:sz="4" w:space="0" w:color="auto"/>
            </w:tcBorders>
            <w:vAlign w:val="center"/>
          </w:tcPr>
          <w:p w:rsidR="009F0E3C" w:rsidRPr="002E7075" w:rsidRDefault="009F0E3C" w:rsidP="00306A12">
            <w:pPr>
              <w:pStyle w:val="TOC6"/>
              <w:spacing w:after="0"/>
              <w:rPr>
                <w:sz w:val="20"/>
                <w:szCs w:val="20"/>
              </w:rPr>
            </w:pPr>
          </w:p>
        </w:tc>
      </w:tr>
      <w:tr w:rsidR="009F0E3C" w:rsidRPr="00FE52EF">
        <w:trPr>
          <w:trHeight w:val="375"/>
          <w:jc w:val="center"/>
        </w:trPr>
        <w:tc>
          <w:tcPr>
            <w:tcW w:w="0" w:type="auto"/>
            <w:tcBorders>
              <w:top w:val="single" w:sz="4" w:space="0" w:color="auto"/>
              <w:left w:val="single" w:sz="4" w:space="0" w:color="auto"/>
              <w:bottom w:val="single" w:sz="4" w:space="0" w:color="auto"/>
              <w:right w:val="single" w:sz="4" w:space="0" w:color="auto"/>
            </w:tcBorders>
            <w:vAlign w:val="center"/>
          </w:tcPr>
          <w:p w:rsidR="009F0E3C" w:rsidRPr="00FE52EF" w:rsidRDefault="009F0E3C" w:rsidP="008A4A92">
            <w:r w:rsidRPr="00FE52EF">
              <w:t>N° </w:t>
            </w:r>
            <w:r>
              <w:t>43 du 24/07/2007</w:t>
            </w:r>
          </w:p>
        </w:tc>
        <w:tc>
          <w:tcPr>
            <w:tcW w:w="1571" w:type="dxa"/>
            <w:tcBorders>
              <w:top w:val="single" w:sz="4" w:space="0" w:color="auto"/>
              <w:left w:val="single" w:sz="4" w:space="0" w:color="auto"/>
              <w:bottom w:val="single" w:sz="4" w:space="0" w:color="auto"/>
              <w:right w:val="single" w:sz="4" w:space="0" w:color="auto"/>
            </w:tcBorders>
            <w:vAlign w:val="center"/>
          </w:tcPr>
          <w:p w:rsidR="009F0E3C" w:rsidRPr="00FE52EF" w:rsidRDefault="009F0E3C" w:rsidP="008A4A92">
            <w:pPr>
              <w:jc w:val="center"/>
            </w:pPr>
            <w:r w:rsidRPr="00FE52EF">
              <w:t>Juillet 2007</w:t>
            </w:r>
          </w:p>
        </w:tc>
        <w:tc>
          <w:tcPr>
            <w:tcW w:w="1598" w:type="dxa"/>
            <w:tcBorders>
              <w:top w:val="single" w:sz="4" w:space="0" w:color="auto"/>
              <w:left w:val="single" w:sz="4" w:space="0" w:color="auto"/>
              <w:bottom w:val="single" w:sz="4" w:space="0" w:color="auto"/>
              <w:right w:val="single" w:sz="4" w:space="0" w:color="auto"/>
            </w:tcBorders>
            <w:noWrap/>
            <w:vAlign w:val="center"/>
          </w:tcPr>
          <w:p w:rsidR="009F0E3C" w:rsidRPr="00AF07A7" w:rsidRDefault="009F0E3C" w:rsidP="00306A12">
            <w:pPr>
              <w:pStyle w:val="ET"/>
              <w:ind w:right="284"/>
              <w:jc w:val="right"/>
              <w:rPr>
                <w:b w:val="0"/>
                <w:bCs w:val="0"/>
                <w:sz w:val="20"/>
                <w:szCs w:val="20"/>
              </w:rPr>
            </w:pPr>
            <w:r w:rsidRPr="00AF07A7">
              <w:rPr>
                <w:b w:val="0"/>
                <w:bCs w:val="0"/>
                <w:sz w:val="20"/>
                <w:szCs w:val="20"/>
              </w:rPr>
              <w:t>1 578,86</w:t>
            </w:r>
          </w:p>
        </w:tc>
        <w:tc>
          <w:tcPr>
            <w:tcW w:w="0" w:type="auto"/>
            <w:tcBorders>
              <w:top w:val="single" w:sz="4" w:space="0" w:color="auto"/>
              <w:left w:val="nil"/>
              <w:bottom w:val="single" w:sz="4" w:space="0" w:color="auto"/>
              <w:right w:val="single" w:sz="4" w:space="0" w:color="auto"/>
            </w:tcBorders>
            <w:vAlign w:val="center"/>
          </w:tcPr>
          <w:p w:rsidR="009F0E3C" w:rsidRPr="002E7075" w:rsidRDefault="009F0E3C" w:rsidP="00306A12">
            <w:pPr>
              <w:pStyle w:val="TOC6"/>
              <w:spacing w:after="0"/>
              <w:rPr>
                <w:sz w:val="20"/>
                <w:szCs w:val="20"/>
              </w:rPr>
            </w:pPr>
            <w:r w:rsidRPr="002E7075">
              <w:rPr>
                <w:sz w:val="20"/>
                <w:szCs w:val="20"/>
              </w:rPr>
              <w:t>M. L</w:t>
            </w:r>
          </w:p>
        </w:tc>
      </w:tr>
      <w:tr w:rsidR="009F0E3C" w:rsidRPr="00FE52EF">
        <w:trPr>
          <w:trHeight w:val="375"/>
          <w:jc w:val="center"/>
        </w:trPr>
        <w:tc>
          <w:tcPr>
            <w:tcW w:w="0" w:type="auto"/>
            <w:tcBorders>
              <w:top w:val="single" w:sz="4" w:space="0" w:color="auto"/>
              <w:left w:val="single" w:sz="4" w:space="0" w:color="auto"/>
              <w:bottom w:val="single" w:sz="4" w:space="0" w:color="auto"/>
              <w:right w:val="single" w:sz="4" w:space="0" w:color="auto"/>
            </w:tcBorders>
            <w:vAlign w:val="center"/>
          </w:tcPr>
          <w:p w:rsidR="009F0E3C" w:rsidRPr="00FE52EF" w:rsidRDefault="009F0E3C" w:rsidP="008A4A92">
            <w:r w:rsidRPr="00FE52EF">
              <w:t>N° </w:t>
            </w:r>
            <w:r>
              <w:t>87 du 22/08/2007</w:t>
            </w:r>
          </w:p>
        </w:tc>
        <w:tc>
          <w:tcPr>
            <w:tcW w:w="1571" w:type="dxa"/>
            <w:tcBorders>
              <w:top w:val="single" w:sz="4" w:space="0" w:color="auto"/>
              <w:left w:val="single" w:sz="4" w:space="0" w:color="auto"/>
              <w:bottom w:val="single" w:sz="4" w:space="0" w:color="auto"/>
              <w:right w:val="single" w:sz="4" w:space="0" w:color="auto"/>
            </w:tcBorders>
            <w:vAlign w:val="center"/>
          </w:tcPr>
          <w:p w:rsidR="009F0E3C" w:rsidRPr="00FE52EF" w:rsidRDefault="009F0E3C" w:rsidP="008A4A92">
            <w:pPr>
              <w:jc w:val="center"/>
            </w:pPr>
            <w:r w:rsidRPr="00FE52EF">
              <w:t>Août 2007</w:t>
            </w:r>
          </w:p>
        </w:tc>
        <w:tc>
          <w:tcPr>
            <w:tcW w:w="1598" w:type="dxa"/>
            <w:tcBorders>
              <w:top w:val="single" w:sz="4" w:space="0" w:color="auto"/>
              <w:left w:val="single" w:sz="4" w:space="0" w:color="auto"/>
              <w:bottom w:val="single" w:sz="4" w:space="0" w:color="auto"/>
              <w:right w:val="single" w:sz="4" w:space="0" w:color="auto"/>
            </w:tcBorders>
            <w:noWrap/>
            <w:vAlign w:val="center"/>
          </w:tcPr>
          <w:p w:rsidR="009F0E3C" w:rsidRPr="00AF07A7" w:rsidRDefault="009F0E3C" w:rsidP="00306A12">
            <w:pPr>
              <w:pStyle w:val="ET"/>
              <w:ind w:right="284"/>
              <w:jc w:val="right"/>
              <w:rPr>
                <w:b w:val="0"/>
                <w:bCs w:val="0"/>
                <w:sz w:val="20"/>
                <w:szCs w:val="20"/>
              </w:rPr>
            </w:pPr>
            <w:r w:rsidRPr="00AF07A7">
              <w:rPr>
                <w:b w:val="0"/>
                <w:bCs w:val="0"/>
                <w:sz w:val="20"/>
                <w:szCs w:val="20"/>
              </w:rPr>
              <w:t>2 305,23</w:t>
            </w:r>
          </w:p>
        </w:tc>
        <w:tc>
          <w:tcPr>
            <w:tcW w:w="0" w:type="auto"/>
            <w:tcBorders>
              <w:top w:val="single" w:sz="4" w:space="0" w:color="auto"/>
              <w:left w:val="nil"/>
              <w:bottom w:val="single" w:sz="4" w:space="0" w:color="auto"/>
              <w:right w:val="single" w:sz="4" w:space="0" w:color="auto"/>
            </w:tcBorders>
            <w:vAlign w:val="center"/>
          </w:tcPr>
          <w:p w:rsidR="009F0E3C" w:rsidRPr="002E7075" w:rsidRDefault="009F0E3C" w:rsidP="00306A12">
            <w:pPr>
              <w:pStyle w:val="TOC6"/>
              <w:spacing w:after="0"/>
              <w:rPr>
                <w:sz w:val="20"/>
                <w:szCs w:val="20"/>
              </w:rPr>
            </w:pPr>
          </w:p>
        </w:tc>
      </w:tr>
      <w:tr w:rsidR="009F0E3C" w:rsidRPr="00FE52EF">
        <w:trPr>
          <w:trHeight w:val="375"/>
          <w:jc w:val="center"/>
        </w:trPr>
        <w:tc>
          <w:tcPr>
            <w:tcW w:w="0" w:type="auto"/>
            <w:tcBorders>
              <w:top w:val="single" w:sz="4" w:space="0" w:color="auto"/>
              <w:left w:val="single" w:sz="4" w:space="0" w:color="auto"/>
              <w:bottom w:val="single" w:sz="4" w:space="0" w:color="auto"/>
              <w:right w:val="single" w:sz="4" w:space="0" w:color="auto"/>
            </w:tcBorders>
            <w:vAlign w:val="center"/>
          </w:tcPr>
          <w:p w:rsidR="009F0E3C" w:rsidRPr="00FE52EF" w:rsidRDefault="009F0E3C" w:rsidP="008A4A92">
            <w:r w:rsidRPr="00FE52EF">
              <w:t>N° </w:t>
            </w:r>
            <w:r>
              <w:t>139 du 24/09/2007</w:t>
            </w:r>
          </w:p>
        </w:tc>
        <w:tc>
          <w:tcPr>
            <w:tcW w:w="1571" w:type="dxa"/>
            <w:tcBorders>
              <w:top w:val="single" w:sz="4" w:space="0" w:color="auto"/>
              <w:left w:val="single" w:sz="4" w:space="0" w:color="auto"/>
              <w:bottom w:val="single" w:sz="4" w:space="0" w:color="auto"/>
              <w:right w:val="single" w:sz="4" w:space="0" w:color="auto"/>
            </w:tcBorders>
            <w:vAlign w:val="center"/>
          </w:tcPr>
          <w:p w:rsidR="009F0E3C" w:rsidRPr="00FE52EF" w:rsidRDefault="009F0E3C" w:rsidP="008A4A92">
            <w:pPr>
              <w:jc w:val="center"/>
            </w:pPr>
            <w:r w:rsidRPr="00FE52EF">
              <w:t>Septembre 2007</w:t>
            </w:r>
          </w:p>
        </w:tc>
        <w:tc>
          <w:tcPr>
            <w:tcW w:w="1598" w:type="dxa"/>
            <w:tcBorders>
              <w:top w:val="single" w:sz="4" w:space="0" w:color="auto"/>
              <w:left w:val="single" w:sz="4" w:space="0" w:color="auto"/>
              <w:bottom w:val="single" w:sz="4" w:space="0" w:color="auto"/>
              <w:right w:val="single" w:sz="4" w:space="0" w:color="auto"/>
            </w:tcBorders>
            <w:noWrap/>
            <w:vAlign w:val="center"/>
          </w:tcPr>
          <w:p w:rsidR="009F0E3C" w:rsidRPr="00DB2C2F" w:rsidRDefault="009F0E3C" w:rsidP="00306A12">
            <w:pPr>
              <w:pStyle w:val="BalloonText"/>
              <w:ind w:right="284"/>
              <w:jc w:val="right"/>
              <w:rPr>
                <w:rFonts w:ascii="Times New Roman" w:hAnsi="Times New Roman" w:cs="Times New Roman"/>
                <w:sz w:val="20"/>
                <w:szCs w:val="20"/>
              </w:rPr>
            </w:pPr>
            <w:r w:rsidRPr="00DB2C2F">
              <w:rPr>
                <w:rFonts w:ascii="Times New Roman" w:hAnsi="Times New Roman" w:cs="Times New Roman"/>
                <w:sz w:val="20"/>
                <w:szCs w:val="20"/>
              </w:rPr>
              <w:t>1</w:t>
            </w:r>
            <w:r>
              <w:rPr>
                <w:rFonts w:ascii="Times New Roman" w:hAnsi="Times New Roman" w:cs="Times New Roman"/>
                <w:sz w:val="20"/>
                <w:szCs w:val="20"/>
              </w:rPr>
              <w:t xml:space="preserve"> </w:t>
            </w:r>
            <w:r w:rsidRPr="00DB2C2F">
              <w:rPr>
                <w:rFonts w:ascii="Times New Roman" w:hAnsi="Times New Roman" w:cs="Times New Roman"/>
                <w:sz w:val="20"/>
                <w:szCs w:val="20"/>
              </w:rPr>
              <w:t>989,07</w:t>
            </w:r>
          </w:p>
        </w:tc>
        <w:tc>
          <w:tcPr>
            <w:tcW w:w="0" w:type="auto"/>
            <w:tcBorders>
              <w:top w:val="single" w:sz="4" w:space="0" w:color="auto"/>
              <w:left w:val="nil"/>
              <w:bottom w:val="single" w:sz="4" w:space="0" w:color="auto"/>
              <w:right w:val="single" w:sz="4" w:space="0" w:color="auto"/>
            </w:tcBorders>
            <w:vAlign w:val="center"/>
          </w:tcPr>
          <w:p w:rsidR="009F0E3C" w:rsidRPr="002E7075" w:rsidRDefault="009F0E3C" w:rsidP="00306A12">
            <w:pPr>
              <w:pStyle w:val="TOC6"/>
              <w:spacing w:after="0"/>
              <w:rPr>
                <w:sz w:val="20"/>
                <w:szCs w:val="20"/>
              </w:rPr>
            </w:pPr>
          </w:p>
        </w:tc>
      </w:tr>
      <w:tr w:rsidR="009F0E3C" w:rsidRPr="00FE52EF">
        <w:trPr>
          <w:trHeight w:val="375"/>
          <w:jc w:val="center"/>
        </w:trPr>
        <w:tc>
          <w:tcPr>
            <w:tcW w:w="0" w:type="auto"/>
            <w:tcBorders>
              <w:top w:val="single" w:sz="4" w:space="0" w:color="auto"/>
              <w:left w:val="single" w:sz="4" w:space="0" w:color="auto"/>
              <w:bottom w:val="single" w:sz="4" w:space="0" w:color="auto"/>
              <w:right w:val="single" w:sz="4" w:space="0" w:color="auto"/>
            </w:tcBorders>
            <w:vAlign w:val="center"/>
          </w:tcPr>
          <w:p w:rsidR="009F0E3C" w:rsidRPr="00FE52EF" w:rsidRDefault="009F0E3C" w:rsidP="008A4A92">
            <w:r w:rsidRPr="00FE52EF">
              <w:t>N° </w:t>
            </w:r>
            <w:r>
              <w:t>158 du 26/10/2007</w:t>
            </w:r>
          </w:p>
        </w:tc>
        <w:tc>
          <w:tcPr>
            <w:tcW w:w="1571" w:type="dxa"/>
            <w:tcBorders>
              <w:top w:val="single" w:sz="4" w:space="0" w:color="auto"/>
              <w:left w:val="single" w:sz="4" w:space="0" w:color="auto"/>
              <w:bottom w:val="single" w:sz="4" w:space="0" w:color="auto"/>
              <w:right w:val="single" w:sz="4" w:space="0" w:color="auto"/>
            </w:tcBorders>
            <w:vAlign w:val="center"/>
          </w:tcPr>
          <w:p w:rsidR="009F0E3C" w:rsidRPr="00FE52EF" w:rsidRDefault="009F0E3C" w:rsidP="008A4A92">
            <w:pPr>
              <w:jc w:val="center"/>
            </w:pPr>
            <w:r>
              <w:t>Octobre 2007</w:t>
            </w:r>
          </w:p>
        </w:tc>
        <w:tc>
          <w:tcPr>
            <w:tcW w:w="1598" w:type="dxa"/>
            <w:tcBorders>
              <w:top w:val="single" w:sz="4" w:space="0" w:color="auto"/>
              <w:left w:val="single" w:sz="4" w:space="0" w:color="auto"/>
              <w:bottom w:val="single" w:sz="4" w:space="0" w:color="auto"/>
              <w:right w:val="single" w:sz="4" w:space="0" w:color="auto"/>
            </w:tcBorders>
            <w:noWrap/>
            <w:vAlign w:val="center"/>
          </w:tcPr>
          <w:p w:rsidR="009F0E3C" w:rsidRPr="00DB2C2F" w:rsidRDefault="009F0E3C" w:rsidP="00306A12">
            <w:pPr>
              <w:pStyle w:val="BalloonText"/>
              <w:ind w:right="284"/>
              <w:jc w:val="right"/>
              <w:rPr>
                <w:rFonts w:ascii="Times New Roman" w:hAnsi="Times New Roman" w:cs="Times New Roman"/>
                <w:sz w:val="20"/>
                <w:szCs w:val="20"/>
              </w:rPr>
            </w:pPr>
            <w:r w:rsidRPr="00DB2C2F">
              <w:rPr>
                <w:rFonts w:ascii="Times New Roman" w:hAnsi="Times New Roman" w:cs="Times New Roman"/>
                <w:sz w:val="20"/>
                <w:szCs w:val="20"/>
              </w:rPr>
              <w:t>1</w:t>
            </w:r>
            <w:r>
              <w:rPr>
                <w:rFonts w:ascii="Times New Roman" w:hAnsi="Times New Roman" w:cs="Times New Roman"/>
                <w:sz w:val="20"/>
                <w:szCs w:val="20"/>
              </w:rPr>
              <w:t xml:space="preserve"> </w:t>
            </w:r>
            <w:r w:rsidRPr="00DB2C2F">
              <w:rPr>
                <w:rFonts w:ascii="Times New Roman" w:hAnsi="Times New Roman" w:cs="Times New Roman"/>
                <w:sz w:val="20"/>
                <w:szCs w:val="20"/>
              </w:rPr>
              <w:t>954,16</w:t>
            </w:r>
          </w:p>
        </w:tc>
        <w:tc>
          <w:tcPr>
            <w:tcW w:w="0" w:type="auto"/>
            <w:tcBorders>
              <w:top w:val="single" w:sz="4" w:space="0" w:color="auto"/>
              <w:left w:val="nil"/>
              <w:bottom w:val="single" w:sz="4" w:space="0" w:color="auto"/>
              <w:right w:val="single" w:sz="4" w:space="0" w:color="auto"/>
            </w:tcBorders>
            <w:vAlign w:val="center"/>
          </w:tcPr>
          <w:p w:rsidR="009F0E3C" w:rsidRPr="002E7075" w:rsidRDefault="009F0E3C" w:rsidP="00306A12">
            <w:pPr>
              <w:pStyle w:val="TOC6"/>
              <w:spacing w:after="0"/>
              <w:rPr>
                <w:sz w:val="20"/>
                <w:szCs w:val="20"/>
              </w:rPr>
            </w:pPr>
          </w:p>
        </w:tc>
      </w:tr>
      <w:tr w:rsidR="009F0E3C" w:rsidRPr="00FE52EF">
        <w:trPr>
          <w:trHeight w:val="375"/>
          <w:jc w:val="center"/>
        </w:trPr>
        <w:tc>
          <w:tcPr>
            <w:tcW w:w="0" w:type="auto"/>
            <w:tcBorders>
              <w:top w:val="single" w:sz="4" w:space="0" w:color="auto"/>
              <w:left w:val="single" w:sz="4" w:space="0" w:color="auto"/>
              <w:bottom w:val="single" w:sz="4" w:space="0" w:color="auto"/>
              <w:right w:val="single" w:sz="4" w:space="0" w:color="auto"/>
            </w:tcBorders>
            <w:vAlign w:val="center"/>
          </w:tcPr>
          <w:p w:rsidR="009F0E3C" w:rsidRPr="00FE52EF" w:rsidRDefault="009F0E3C" w:rsidP="008A4A92">
            <w:r w:rsidRPr="00FE52EF">
              <w:t>N° </w:t>
            </w:r>
            <w:r>
              <w:t>257 du 22/11/2007</w:t>
            </w:r>
          </w:p>
        </w:tc>
        <w:tc>
          <w:tcPr>
            <w:tcW w:w="1571" w:type="dxa"/>
            <w:tcBorders>
              <w:top w:val="single" w:sz="4" w:space="0" w:color="auto"/>
              <w:left w:val="single" w:sz="4" w:space="0" w:color="auto"/>
              <w:bottom w:val="single" w:sz="4" w:space="0" w:color="auto"/>
              <w:right w:val="single" w:sz="4" w:space="0" w:color="auto"/>
            </w:tcBorders>
            <w:vAlign w:val="center"/>
          </w:tcPr>
          <w:p w:rsidR="009F0E3C" w:rsidRPr="00FE52EF" w:rsidRDefault="009F0E3C" w:rsidP="008A4A92">
            <w:pPr>
              <w:jc w:val="center"/>
            </w:pPr>
            <w:r>
              <w:t>Novembre 2007</w:t>
            </w:r>
          </w:p>
        </w:tc>
        <w:tc>
          <w:tcPr>
            <w:tcW w:w="1598" w:type="dxa"/>
            <w:tcBorders>
              <w:top w:val="single" w:sz="4" w:space="0" w:color="auto"/>
              <w:left w:val="single" w:sz="4" w:space="0" w:color="auto"/>
              <w:bottom w:val="single" w:sz="4" w:space="0" w:color="auto"/>
              <w:right w:val="single" w:sz="4" w:space="0" w:color="auto"/>
            </w:tcBorders>
            <w:noWrap/>
            <w:vAlign w:val="center"/>
          </w:tcPr>
          <w:p w:rsidR="009F0E3C" w:rsidRPr="00DB2C2F" w:rsidRDefault="009F0E3C" w:rsidP="00306A12">
            <w:pPr>
              <w:pStyle w:val="BalloonText"/>
              <w:ind w:right="284"/>
              <w:jc w:val="right"/>
              <w:rPr>
                <w:rFonts w:ascii="Times New Roman" w:hAnsi="Times New Roman" w:cs="Times New Roman"/>
                <w:sz w:val="20"/>
                <w:szCs w:val="20"/>
              </w:rPr>
            </w:pPr>
            <w:r w:rsidRPr="00DB2C2F">
              <w:rPr>
                <w:rFonts w:ascii="Times New Roman" w:hAnsi="Times New Roman" w:cs="Times New Roman"/>
                <w:sz w:val="20"/>
                <w:szCs w:val="20"/>
              </w:rPr>
              <w:t>1</w:t>
            </w:r>
            <w:r>
              <w:rPr>
                <w:rFonts w:ascii="Times New Roman" w:hAnsi="Times New Roman" w:cs="Times New Roman"/>
                <w:sz w:val="20"/>
                <w:szCs w:val="20"/>
              </w:rPr>
              <w:t xml:space="preserve"> </w:t>
            </w:r>
            <w:r w:rsidRPr="00DB2C2F">
              <w:rPr>
                <w:rFonts w:ascii="Times New Roman" w:hAnsi="Times New Roman" w:cs="Times New Roman"/>
                <w:sz w:val="20"/>
                <w:szCs w:val="20"/>
              </w:rPr>
              <w:t>954,16</w:t>
            </w:r>
          </w:p>
        </w:tc>
        <w:tc>
          <w:tcPr>
            <w:tcW w:w="0" w:type="auto"/>
            <w:tcBorders>
              <w:top w:val="single" w:sz="4" w:space="0" w:color="auto"/>
              <w:left w:val="nil"/>
              <w:bottom w:val="single" w:sz="4" w:space="0" w:color="auto"/>
              <w:right w:val="single" w:sz="4" w:space="0" w:color="auto"/>
            </w:tcBorders>
            <w:vAlign w:val="center"/>
          </w:tcPr>
          <w:p w:rsidR="009F0E3C" w:rsidRPr="002E7075" w:rsidRDefault="009F0E3C" w:rsidP="00306A12">
            <w:pPr>
              <w:pStyle w:val="TOC6"/>
              <w:spacing w:after="0"/>
              <w:rPr>
                <w:sz w:val="20"/>
                <w:szCs w:val="20"/>
              </w:rPr>
            </w:pPr>
          </w:p>
        </w:tc>
      </w:tr>
      <w:tr w:rsidR="009F0E3C" w:rsidRPr="00FE52EF">
        <w:trPr>
          <w:trHeight w:val="375"/>
          <w:jc w:val="center"/>
        </w:trPr>
        <w:tc>
          <w:tcPr>
            <w:tcW w:w="0" w:type="auto"/>
            <w:tcBorders>
              <w:top w:val="single" w:sz="4" w:space="0" w:color="auto"/>
              <w:left w:val="single" w:sz="4" w:space="0" w:color="auto"/>
              <w:bottom w:val="single" w:sz="4" w:space="0" w:color="auto"/>
              <w:right w:val="single" w:sz="4" w:space="0" w:color="auto"/>
            </w:tcBorders>
            <w:vAlign w:val="center"/>
          </w:tcPr>
          <w:p w:rsidR="009F0E3C" w:rsidRPr="00FE52EF" w:rsidRDefault="009F0E3C" w:rsidP="008A4A92">
            <w:r w:rsidRPr="00FE52EF">
              <w:t>N° </w:t>
            </w:r>
            <w:r>
              <w:t>43 du 24/07/2007</w:t>
            </w:r>
          </w:p>
        </w:tc>
        <w:tc>
          <w:tcPr>
            <w:tcW w:w="1571" w:type="dxa"/>
            <w:tcBorders>
              <w:top w:val="single" w:sz="4" w:space="0" w:color="auto"/>
              <w:left w:val="single" w:sz="4" w:space="0" w:color="auto"/>
              <w:bottom w:val="single" w:sz="4" w:space="0" w:color="auto"/>
              <w:right w:val="single" w:sz="4" w:space="0" w:color="auto"/>
            </w:tcBorders>
            <w:vAlign w:val="center"/>
          </w:tcPr>
          <w:p w:rsidR="009F0E3C" w:rsidRPr="00FE52EF" w:rsidRDefault="009F0E3C" w:rsidP="008A4A92">
            <w:pPr>
              <w:jc w:val="center"/>
            </w:pPr>
            <w:r w:rsidRPr="00FE52EF">
              <w:t>Juillet 2007</w:t>
            </w:r>
          </w:p>
        </w:tc>
        <w:tc>
          <w:tcPr>
            <w:tcW w:w="1598" w:type="dxa"/>
            <w:tcBorders>
              <w:top w:val="single" w:sz="4" w:space="0" w:color="auto"/>
              <w:left w:val="single" w:sz="4" w:space="0" w:color="auto"/>
              <w:bottom w:val="single" w:sz="4" w:space="0" w:color="auto"/>
              <w:right w:val="single" w:sz="4" w:space="0" w:color="auto"/>
            </w:tcBorders>
            <w:noWrap/>
            <w:vAlign w:val="center"/>
          </w:tcPr>
          <w:p w:rsidR="009F0E3C" w:rsidRPr="00251FCB" w:rsidRDefault="009F0E3C" w:rsidP="00306A12">
            <w:pPr>
              <w:pStyle w:val="BalloonText"/>
              <w:ind w:right="284"/>
              <w:jc w:val="right"/>
              <w:rPr>
                <w:rFonts w:ascii="Times New Roman" w:hAnsi="Times New Roman" w:cs="Times New Roman"/>
                <w:sz w:val="20"/>
                <w:szCs w:val="20"/>
              </w:rPr>
            </w:pPr>
            <w:r w:rsidRPr="00251FCB">
              <w:rPr>
                <w:rFonts w:ascii="Times New Roman" w:hAnsi="Times New Roman" w:cs="Times New Roman"/>
                <w:sz w:val="20"/>
                <w:szCs w:val="20"/>
              </w:rPr>
              <w:t>1</w:t>
            </w:r>
            <w:r>
              <w:rPr>
                <w:rFonts w:ascii="Times New Roman" w:hAnsi="Times New Roman" w:cs="Times New Roman"/>
                <w:sz w:val="20"/>
                <w:szCs w:val="20"/>
              </w:rPr>
              <w:t xml:space="preserve"> </w:t>
            </w:r>
            <w:r w:rsidRPr="00251FCB">
              <w:rPr>
                <w:rFonts w:ascii="Times New Roman" w:hAnsi="Times New Roman" w:cs="Times New Roman"/>
                <w:sz w:val="20"/>
                <w:szCs w:val="20"/>
              </w:rPr>
              <w:t>973,91</w:t>
            </w:r>
          </w:p>
        </w:tc>
        <w:tc>
          <w:tcPr>
            <w:tcW w:w="0" w:type="auto"/>
            <w:tcBorders>
              <w:top w:val="single" w:sz="4" w:space="0" w:color="auto"/>
              <w:left w:val="nil"/>
              <w:bottom w:val="single" w:sz="4" w:space="0" w:color="auto"/>
              <w:right w:val="single" w:sz="4" w:space="0" w:color="auto"/>
            </w:tcBorders>
            <w:vAlign w:val="center"/>
          </w:tcPr>
          <w:p w:rsidR="009F0E3C" w:rsidRPr="002E7075" w:rsidRDefault="009F0E3C" w:rsidP="00306A12">
            <w:pPr>
              <w:pStyle w:val="TOC6"/>
              <w:spacing w:after="0"/>
              <w:rPr>
                <w:sz w:val="20"/>
                <w:szCs w:val="20"/>
              </w:rPr>
            </w:pPr>
            <w:r w:rsidRPr="002E7075">
              <w:rPr>
                <w:sz w:val="20"/>
                <w:szCs w:val="20"/>
              </w:rPr>
              <w:t xml:space="preserve">M. </w:t>
            </w:r>
            <w:r>
              <w:rPr>
                <w:sz w:val="20"/>
                <w:szCs w:val="20"/>
              </w:rPr>
              <w:t>M</w:t>
            </w:r>
          </w:p>
        </w:tc>
      </w:tr>
      <w:tr w:rsidR="009F0E3C" w:rsidRPr="00FE52EF">
        <w:trPr>
          <w:trHeight w:val="375"/>
          <w:jc w:val="center"/>
        </w:trPr>
        <w:tc>
          <w:tcPr>
            <w:tcW w:w="0" w:type="auto"/>
            <w:tcBorders>
              <w:top w:val="single" w:sz="4" w:space="0" w:color="auto"/>
              <w:left w:val="single" w:sz="4" w:space="0" w:color="auto"/>
              <w:bottom w:val="single" w:sz="4" w:space="0" w:color="auto"/>
              <w:right w:val="single" w:sz="4" w:space="0" w:color="auto"/>
            </w:tcBorders>
            <w:vAlign w:val="center"/>
          </w:tcPr>
          <w:p w:rsidR="009F0E3C" w:rsidRPr="00FE52EF" w:rsidRDefault="009F0E3C" w:rsidP="008A4A92">
            <w:r w:rsidRPr="00FE52EF">
              <w:t>N° </w:t>
            </w:r>
            <w:r>
              <w:t>87 du 22/08/2007</w:t>
            </w:r>
          </w:p>
        </w:tc>
        <w:tc>
          <w:tcPr>
            <w:tcW w:w="1571" w:type="dxa"/>
            <w:tcBorders>
              <w:top w:val="single" w:sz="4" w:space="0" w:color="auto"/>
              <w:left w:val="single" w:sz="4" w:space="0" w:color="auto"/>
              <w:bottom w:val="single" w:sz="4" w:space="0" w:color="auto"/>
              <w:right w:val="single" w:sz="4" w:space="0" w:color="auto"/>
            </w:tcBorders>
            <w:vAlign w:val="center"/>
          </w:tcPr>
          <w:p w:rsidR="009F0E3C" w:rsidRPr="00FE52EF" w:rsidRDefault="009F0E3C" w:rsidP="008A4A92">
            <w:pPr>
              <w:jc w:val="center"/>
            </w:pPr>
            <w:r w:rsidRPr="00FE52EF">
              <w:t>Août 2007</w:t>
            </w:r>
          </w:p>
        </w:tc>
        <w:tc>
          <w:tcPr>
            <w:tcW w:w="1598" w:type="dxa"/>
            <w:tcBorders>
              <w:top w:val="single" w:sz="4" w:space="0" w:color="auto"/>
              <w:left w:val="single" w:sz="4" w:space="0" w:color="auto"/>
              <w:bottom w:val="single" w:sz="4" w:space="0" w:color="auto"/>
              <w:right w:val="single" w:sz="4" w:space="0" w:color="auto"/>
            </w:tcBorders>
            <w:noWrap/>
            <w:vAlign w:val="center"/>
          </w:tcPr>
          <w:p w:rsidR="009F0E3C" w:rsidRPr="00251FCB" w:rsidRDefault="009F0E3C" w:rsidP="00306A12">
            <w:pPr>
              <w:pStyle w:val="BalloonText"/>
              <w:ind w:right="284"/>
              <w:jc w:val="right"/>
              <w:rPr>
                <w:rFonts w:ascii="Times New Roman" w:hAnsi="Times New Roman" w:cs="Times New Roman"/>
                <w:sz w:val="20"/>
                <w:szCs w:val="20"/>
              </w:rPr>
            </w:pPr>
            <w:r w:rsidRPr="00251FCB">
              <w:rPr>
                <w:rFonts w:ascii="Times New Roman" w:hAnsi="Times New Roman" w:cs="Times New Roman"/>
                <w:sz w:val="20"/>
                <w:szCs w:val="20"/>
              </w:rPr>
              <w:t>2</w:t>
            </w:r>
            <w:r>
              <w:rPr>
                <w:rFonts w:ascii="Times New Roman" w:hAnsi="Times New Roman" w:cs="Times New Roman"/>
                <w:sz w:val="20"/>
                <w:szCs w:val="20"/>
              </w:rPr>
              <w:t xml:space="preserve"> </w:t>
            </w:r>
            <w:r w:rsidRPr="00251FCB">
              <w:rPr>
                <w:rFonts w:ascii="Times New Roman" w:hAnsi="Times New Roman" w:cs="Times New Roman"/>
                <w:sz w:val="20"/>
                <w:szCs w:val="20"/>
              </w:rPr>
              <w:t>217,71</w:t>
            </w:r>
          </w:p>
        </w:tc>
        <w:tc>
          <w:tcPr>
            <w:tcW w:w="0" w:type="auto"/>
            <w:tcBorders>
              <w:top w:val="single" w:sz="4" w:space="0" w:color="auto"/>
              <w:left w:val="nil"/>
              <w:bottom w:val="single" w:sz="4" w:space="0" w:color="auto"/>
              <w:right w:val="single" w:sz="4" w:space="0" w:color="auto"/>
            </w:tcBorders>
            <w:vAlign w:val="center"/>
          </w:tcPr>
          <w:p w:rsidR="009F0E3C" w:rsidRPr="002E7075" w:rsidRDefault="009F0E3C" w:rsidP="00306A12">
            <w:pPr>
              <w:pStyle w:val="TOC6"/>
              <w:spacing w:after="0"/>
              <w:rPr>
                <w:sz w:val="20"/>
                <w:szCs w:val="20"/>
              </w:rPr>
            </w:pPr>
          </w:p>
        </w:tc>
      </w:tr>
      <w:tr w:rsidR="009F0E3C" w:rsidRPr="00FE52EF">
        <w:trPr>
          <w:trHeight w:val="375"/>
          <w:jc w:val="center"/>
        </w:trPr>
        <w:tc>
          <w:tcPr>
            <w:tcW w:w="0" w:type="auto"/>
            <w:tcBorders>
              <w:top w:val="single" w:sz="4" w:space="0" w:color="auto"/>
              <w:left w:val="single" w:sz="4" w:space="0" w:color="auto"/>
              <w:bottom w:val="single" w:sz="4" w:space="0" w:color="auto"/>
              <w:right w:val="single" w:sz="4" w:space="0" w:color="auto"/>
            </w:tcBorders>
            <w:vAlign w:val="center"/>
          </w:tcPr>
          <w:p w:rsidR="009F0E3C" w:rsidRPr="00FE52EF" w:rsidRDefault="009F0E3C" w:rsidP="008A4A92">
            <w:r w:rsidRPr="00FE52EF">
              <w:t>N° </w:t>
            </w:r>
            <w:r>
              <w:t>139 du 24/09/2007</w:t>
            </w:r>
          </w:p>
        </w:tc>
        <w:tc>
          <w:tcPr>
            <w:tcW w:w="1571" w:type="dxa"/>
            <w:tcBorders>
              <w:top w:val="single" w:sz="4" w:space="0" w:color="auto"/>
              <w:left w:val="single" w:sz="4" w:space="0" w:color="auto"/>
              <w:bottom w:val="single" w:sz="4" w:space="0" w:color="auto"/>
              <w:right w:val="single" w:sz="4" w:space="0" w:color="auto"/>
            </w:tcBorders>
            <w:vAlign w:val="center"/>
          </w:tcPr>
          <w:p w:rsidR="009F0E3C" w:rsidRPr="00FE52EF" w:rsidRDefault="009F0E3C" w:rsidP="008A4A92">
            <w:pPr>
              <w:jc w:val="center"/>
            </w:pPr>
            <w:r w:rsidRPr="00FE52EF">
              <w:t>Septembre 2007</w:t>
            </w:r>
          </w:p>
        </w:tc>
        <w:tc>
          <w:tcPr>
            <w:tcW w:w="1598" w:type="dxa"/>
            <w:tcBorders>
              <w:top w:val="single" w:sz="4" w:space="0" w:color="auto"/>
              <w:left w:val="single" w:sz="4" w:space="0" w:color="auto"/>
              <w:bottom w:val="single" w:sz="4" w:space="0" w:color="auto"/>
              <w:right w:val="single" w:sz="4" w:space="0" w:color="auto"/>
            </w:tcBorders>
            <w:noWrap/>
            <w:vAlign w:val="center"/>
          </w:tcPr>
          <w:p w:rsidR="009F0E3C" w:rsidRPr="00251FCB" w:rsidRDefault="009F0E3C" w:rsidP="00306A12">
            <w:pPr>
              <w:pStyle w:val="BalloonText"/>
              <w:ind w:right="284"/>
              <w:jc w:val="right"/>
              <w:rPr>
                <w:rFonts w:ascii="Times New Roman" w:hAnsi="Times New Roman" w:cs="Times New Roman"/>
                <w:sz w:val="20"/>
                <w:szCs w:val="20"/>
              </w:rPr>
            </w:pPr>
            <w:r w:rsidRPr="00251FCB">
              <w:rPr>
                <w:rFonts w:ascii="Times New Roman" w:hAnsi="Times New Roman" w:cs="Times New Roman"/>
                <w:sz w:val="20"/>
                <w:szCs w:val="20"/>
              </w:rPr>
              <w:t>2</w:t>
            </w:r>
            <w:r>
              <w:rPr>
                <w:rFonts w:ascii="Times New Roman" w:hAnsi="Times New Roman" w:cs="Times New Roman"/>
                <w:sz w:val="20"/>
                <w:szCs w:val="20"/>
              </w:rPr>
              <w:t xml:space="preserve"> </w:t>
            </w:r>
            <w:r w:rsidRPr="00251FCB">
              <w:rPr>
                <w:rFonts w:ascii="Times New Roman" w:hAnsi="Times New Roman" w:cs="Times New Roman"/>
                <w:sz w:val="20"/>
                <w:szCs w:val="20"/>
              </w:rPr>
              <w:t>151,07</w:t>
            </w:r>
          </w:p>
        </w:tc>
        <w:tc>
          <w:tcPr>
            <w:tcW w:w="0" w:type="auto"/>
            <w:tcBorders>
              <w:top w:val="single" w:sz="4" w:space="0" w:color="auto"/>
              <w:left w:val="nil"/>
              <w:bottom w:val="single" w:sz="4" w:space="0" w:color="auto"/>
              <w:right w:val="single" w:sz="4" w:space="0" w:color="auto"/>
            </w:tcBorders>
            <w:vAlign w:val="center"/>
          </w:tcPr>
          <w:p w:rsidR="009F0E3C" w:rsidRPr="002E7075" w:rsidRDefault="009F0E3C" w:rsidP="00306A12">
            <w:pPr>
              <w:pStyle w:val="TOC6"/>
              <w:spacing w:after="0"/>
              <w:rPr>
                <w:sz w:val="20"/>
                <w:szCs w:val="20"/>
              </w:rPr>
            </w:pPr>
          </w:p>
        </w:tc>
      </w:tr>
      <w:tr w:rsidR="009F0E3C" w:rsidRPr="00FE52EF">
        <w:trPr>
          <w:trHeight w:val="375"/>
          <w:jc w:val="center"/>
        </w:trPr>
        <w:tc>
          <w:tcPr>
            <w:tcW w:w="0" w:type="auto"/>
            <w:tcBorders>
              <w:top w:val="single" w:sz="4" w:space="0" w:color="auto"/>
              <w:left w:val="single" w:sz="4" w:space="0" w:color="auto"/>
              <w:bottom w:val="single" w:sz="4" w:space="0" w:color="auto"/>
              <w:right w:val="single" w:sz="4" w:space="0" w:color="auto"/>
            </w:tcBorders>
            <w:vAlign w:val="center"/>
          </w:tcPr>
          <w:p w:rsidR="009F0E3C" w:rsidRPr="00FE52EF" w:rsidRDefault="009F0E3C" w:rsidP="008A4A92">
            <w:r w:rsidRPr="00FE52EF">
              <w:t>N° </w:t>
            </w:r>
            <w:r>
              <w:t>158 du 26/10/2007</w:t>
            </w:r>
          </w:p>
        </w:tc>
        <w:tc>
          <w:tcPr>
            <w:tcW w:w="1571" w:type="dxa"/>
            <w:tcBorders>
              <w:top w:val="single" w:sz="4" w:space="0" w:color="auto"/>
              <w:left w:val="single" w:sz="4" w:space="0" w:color="auto"/>
              <w:bottom w:val="single" w:sz="4" w:space="0" w:color="auto"/>
              <w:right w:val="single" w:sz="4" w:space="0" w:color="auto"/>
            </w:tcBorders>
            <w:vAlign w:val="center"/>
          </w:tcPr>
          <w:p w:rsidR="009F0E3C" w:rsidRPr="00FE52EF" w:rsidRDefault="009F0E3C" w:rsidP="008A4A92">
            <w:pPr>
              <w:jc w:val="center"/>
            </w:pPr>
            <w:r>
              <w:t>Octobre 2007</w:t>
            </w:r>
          </w:p>
        </w:tc>
        <w:tc>
          <w:tcPr>
            <w:tcW w:w="1598" w:type="dxa"/>
            <w:tcBorders>
              <w:top w:val="single" w:sz="4" w:space="0" w:color="auto"/>
              <w:left w:val="single" w:sz="4" w:space="0" w:color="auto"/>
              <w:bottom w:val="single" w:sz="4" w:space="0" w:color="auto"/>
              <w:right w:val="single" w:sz="4" w:space="0" w:color="auto"/>
            </w:tcBorders>
            <w:noWrap/>
            <w:vAlign w:val="center"/>
          </w:tcPr>
          <w:p w:rsidR="009F0E3C" w:rsidRPr="00251FCB" w:rsidRDefault="009F0E3C" w:rsidP="00306A12">
            <w:pPr>
              <w:pStyle w:val="BalloonText"/>
              <w:ind w:right="284"/>
              <w:jc w:val="right"/>
              <w:rPr>
                <w:rFonts w:ascii="Times New Roman" w:hAnsi="Times New Roman" w:cs="Times New Roman"/>
                <w:sz w:val="20"/>
                <w:szCs w:val="20"/>
              </w:rPr>
            </w:pPr>
            <w:r w:rsidRPr="00251FCB">
              <w:rPr>
                <w:rFonts w:ascii="Times New Roman" w:hAnsi="Times New Roman" w:cs="Times New Roman"/>
                <w:sz w:val="20"/>
                <w:szCs w:val="20"/>
              </w:rPr>
              <w:t>2</w:t>
            </w:r>
            <w:r>
              <w:rPr>
                <w:rFonts w:ascii="Times New Roman" w:hAnsi="Times New Roman" w:cs="Times New Roman"/>
                <w:sz w:val="20"/>
                <w:szCs w:val="20"/>
              </w:rPr>
              <w:t xml:space="preserve"> </w:t>
            </w:r>
            <w:r w:rsidRPr="00251FCB">
              <w:rPr>
                <w:rFonts w:ascii="Times New Roman" w:hAnsi="Times New Roman" w:cs="Times New Roman"/>
                <w:sz w:val="20"/>
                <w:szCs w:val="20"/>
              </w:rPr>
              <w:t>113,91</w:t>
            </w:r>
          </w:p>
        </w:tc>
        <w:tc>
          <w:tcPr>
            <w:tcW w:w="0" w:type="auto"/>
            <w:tcBorders>
              <w:top w:val="single" w:sz="4" w:space="0" w:color="auto"/>
              <w:left w:val="nil"/>
              <w:bottom w:val="single" w:sz="4" w:space="0" w:color="auto"/>
              <w:right w:val="single" w:sz="4" w:space="0" w:color="auto"/>
            </w:tcBorders>
            <w:vAlign w:val="center"/>
          </w:tcPr>
          <w:p w:rsidR="009F0E3C" w:rsidRPr="002E7075" w:rsidRDefault="009F0E3C" w:rsidP="00306A12">
            <w:pPr>
              <w:pStyle w:val="TOC6"/>
              <w:spacing w:after="0"/>
              <w:rPr>
                <w:sz w:val="20"/>
                <w:szCs w:val="20"/>
              </w:rPr>
            </w:pPr>
          </w:p>
        </w:tc>
      </w:tr>
      <w:tr w:rsidR="009F0E3C" w:rsidRPr="00FE52EF">
        <w:trPr>
          <w:trHeight w:val="375"/>
          <w:jc w:val="center"/>
        </w:trPr>
        <w:tc>
          <w:tcPr>
            <w:tcW w:w="0" w:type="auto"/>
            <w:tcBorders>
              <w:top w:val="single" w:sz="4" w:space="0" w:color="auto"/>
              <w:left w:val="single" w:sz="4" w:space="0" w:color="auto"/>
              <w:bottom w:val="single" w:sz="4" w:space="0" w:color="auto"/>
              <w:right w:val="single" w:sz="4" w:space="0" w:color="auto"/>
            </w:tcBorders>
            <w:vAlign w:val="center"/>
          </w:tcPr>
          <w:p w:rsidR="009F0E3C" w:rsidRPr="00FE52EF" w:rsidRDefault="009F0E3C" w:rsidP="008A4A92">
            <w:r w:rsidRPr="00FE52EF">
              <w:t>N° </w:t>
            </w:r>
            <w:r>
              <w:t>257 du 22/11/2007</w:t>
            </w:r>
          </w:p>
        </w:tc>
        <w:tc>
          <w:tcPr>
            <w:tcW w:w="1571" w:type="dxa"/>
            <w:tcBorders>
              <w:top w:val="single" w:sz="4" w:space="0" w:color="auto"/>
              <w:left w:val="single" w:sz="4" w:space="0" w:color="auto"/>
              <w:bottom w:val="single" w:sz="4" w:space="0" w:color="auto"/>
              <w:right w:val="single" w:sz="4" w:space="0" w:color="auto"/>
            </w:tcBorders>
            <w:vAlign w:val="center"/>
          </w:tcPr>
          <w:p w:rsidR="009F0E3C" w:rsidRPr="00FE52EF" w:rsidRDefault="009F0E3C" w:rsidP="008A4A92">
            <w:pPr>
              <w:jc w:val="center"/>
            </w:pPr>
            <w:r>
              <w:t>Novembre 2007</w:t>
            </w:r>
          </w:p>
        </w:tc>
        <w:tc>
          <w:tcPr>
            <w:tcW w:w="1598" w:type="dxa"/>
            <w:tcBorders>
              <w:top w:val="single" w:sz="4" w:space="0" w:color="auto"/>
              <w:left w:val="single" w:sz="4" w:space="0" w:color="auto"/>
              <w:bottom w:val="single" w:sz="4" w:space="0" w:color="auto"/>
              <w:right w:val="single" w:sz="4" w:space="0" w:color="auto"/>
            </w:tcBorders>
            <w:noWrap/>
            <w:vAlign w:val="center"/>
          </w:tcPr>
          <w:p w:rsidR="009F0E3C" w:rsidRPr="00251FCB" w:rsidRDefault="009F0E3C" w:rsidP="00306A12">
            <w:pPr>
              <w:pStyle w:val="BalloonText"/>
              <w:ind w:right="284"/>
              <w:jc w:val="right"/>
              <w:rPr>
                <w:rFonts w:ascii="Times New Roman" w:hAnsi="Times New Roman" w:cs="Times New Roman"/>
                <w:sz w:val="20"/>
                <w:szCs w:val="20"/>
              </w:rPr>
            </w:pPr>
            <w:r w:rsidRPr="00251FCB">
              <w:rPr>
                <w:rFonts w:ascii="Times New Roman" w:hAnsi="Times New Roman" w:cs="Times New Roman"/>
                <w:sz w:val="20"/>
                <w:szCs w:val="20"/>
              </w:rPr>
              <w:t>2</w:t>
            </w:r>
            <w:r>
              <w:rPr>
                <w:rFonts w:ascii="Times New Roman" w:hAnsi="Times New Roman" w:cs="Times New Roman"/>
                <w:sz w:val="20"/>
                <w:szCs w:val="20"/>
              </w:rPr>
              <w:t xml:space="preserve"> </w:t>
            </w:r>
            <w:r w:rsidRPr="00251FCB">
              <w:rPr>
                <w:rFonts w:ascii="Times New Roman" w:hAnsi="Times New Roman" w:cs="Times New Roman"/>
                <w:sz w:val="20"/>
                <w:szCs w:val="20"/>
              </w:rPr>
              <w:t>113,91</w:t>
            </w:r>
          </w:p>
        </w:tc>
        <w:tc>
          <w:tcPr>
            <w:tcW w:w="0" w:type="auto"/>
            <w:tcBorders>
              <w:top w:val="single" w:sz="4" w:space="0" w:color="auto"/>
              <w:left w:val="nil"/>
              <w:bottom w:val="single" w:sz="4" w:space="0" w:color="auto"/>
              <w:right w:val="single" w:sz="4" w:space="0" w:color="auto"/>
            </w:tcBorders>
            <w:vAlign w:val="center"/>
          </w:tcPr>
          <w:p w:rsidR="009F0E3C" w:rsidRPr="002E7075" w:rsidRDefault="009F0E3C" w:rsidP="00306A12">
            <w:pPr>
              <w:pStyle w:val="TOC6"/>
              <w:spacing w:after="0"/>
              <w:rPr>
                <w:sz w:val="20"/>
                <w:szCs w:val="20"/>
              </w:rPr>
            </w:pPr>
          </w:p>
        </w:tc>
      </w:tr>
      <w:tr w:rsidR="009F0E3C" w:rsidRPr="00FE52EF">
        <w:trPr>
          <w:trHeight w:val="375"/>
          <w:jc w:val="center"/>
        </w:trPr>
        <w:tc>
          <w:tcPr>
            <w:tcW w:w="0" w:type="auto"/>
            <w:tcBorders>
              <w:top w:val="single" w:sz="4" w:space="0" w:color="auto"/>
              <w:left w:val="single" w:sz="4" w:space="0" w:color="auto"/>
              <w:bottom w:val="single" w:sz="4" w:space="0" w:color="auto"/>
              <w:right w:val="single" w:sz="4" w:space="0" w:color="auto"/>
            </w:tcBorders>
            <w:vAlign w:val="center"/>
          </w:tcPr>
          <w:p w:rsidR="009F0E3C" w:rsidRPr="00FE52EF" w:rsidRDefault="009F0E3C" w:rsidP="008A4A92">
            <w:r w:rsidRPr="00FE52EF">
              <w:t>N° </w:t>
            </w:r>
            <w:r>
              <w:t>420 du 21/12/2007</w:t>
            </w:r>
          </w:p>
        </w:tc>
        <w:tc>
          <w:tcPr>
            <w:tcW w:w="1571" w:type="dxa"/>
            <w:tcBorders>
              <w:top w:val="single" w:sz="4" w:space="0" w:color="auto"/>
              <w:left w:val="single" w:sz="4" w:space="0" w:color="auto"/>
              <w:bottom w:val="single" w:sz="4" w:space="0" w:color="auto"/>
              <w:right w:val="single" w:sz="4" w:space="0" w:color="auto"/>
            </w:tcBorders>
            <w:vAlign w:val="center"/>
          </w:tcPr>
          <w:p w:rsidR="009F0E3C" w:rsidRDefault="009F0E3C" w:rsidP="008A4A92">
            <w:pPr>
              <w:jc w:val="center"/>
            </w:pPr>
            <w:r>
              <w:t>Décembre 2007</w:t>
            </w:r>
          </w:p>
        </w:tc>
        <w:tc>
          <w:tcPr>
            <w:tcW w:w="1598" w:type="dxa"/>
            <w:tcBorders>
              <w:top w:val="single" w:sz="4" w:space="0" w:color="auto"/>
              <w:left w:val="single" w:sz="4" w:space="0" w:color="auto"/>
              <w:bottom w:val="single" w:sz="4" w:space="0" w:color="auto"/>
              <w:right w:val="single" w:sz="4" w:space="0" w:color="auto"/>
            </w:tcBorders>
            <w:noWrap/>
            <w:vAlign w:val="center"/>
          </w:tcPr>
          <w:p w:rsidR="009F0E3C" w:rsidRPr="00251FCB" w:rsidRDefault="009F0E3C" w:rsidP="00306A12">
            <w:pPr>
              <w:pStyle w:val="BalloonText"/>
              <w:ind w:right="284"/>
              <w:jc w:val="right"/>
              <w:rPr>
                <w:rFonts w:ascii="Times New Roman" w:hAnsi="Times New Roman" w:cs="Times New Roman"/>
                <w:sz w:val="20"/>
                <w:szCs w:val="20"/>
              </w:rPr>
            </w:pPr>
            <w:r w:rsidRPr="00251FCB">
              <w:rPr>
                <w:rFonts w:ascii="Times New Roman" w:hAnsi="Times New Roman" w:cs="Times New Roman"/>
                <w:sz w:val="20"/>
                <w:szCs w:val="20"/>
              </w:rPr>
              <w:t>2</w:t>
            </w:r>
            <w:r>
              <w:rPr>
                <w:rFonts w:ascii="Times New Roman" w:hAnsi="Times New Roman" w:cs="Times New Roman"/>
                <w:sz w:val="20"/>
                <w:szCs w:val="20"/>
              </w:rPr>
              <w:t xml:space="preserve"> </w:t>
            </w:r>
            <w:r w:rsidRPr="00251FCB">
              <w:rPr>
                <w:rFonts w:ascii="Times New Roman" w:hAnsi="Times New Roman" w:cs="Times New Roman"/>
                <w:sz w:val="20"/>
                <w:szCs w:val="20"/>
              </w:rPr>
              <w:t>113,91</w:t>
            </w:r>
          </w:p>
        </w:tc>
        <w:tc>
          <w:tcPr>
            <w:tcW w:w="0" w:type="auto"/>
            <w:tcBorders>
              <w:top w:val="single" w:sz="4" w:space="0" w:color="auto"/>
              <w:left w:val="nil"/>
              <w:bottom w:val="single" w:sz="4" w:space="0" w:color="auto"/>
              <w:right w:val="single" w:sz="4" w:space="0" w:color="auto"/>
            </w:tcBorders>
            <w:vAlign w:val="center"/>
          </w:tcPr>
          <w:p w:rsidR="009F0E3C" w:rsidRPr="002E7075" w:rsidRDefault="009F0E3C" w:rsidP="00306A12">
            <w:pPr>
              <w:pStyle w:val="TOC6"/>
              <w:spacing w:after="0"/>
              <w:rPr>
                <w:sz w:val="20"/>
                <w:szCs w:val="20"/>
              </w:rPr>
            </w:pPr>
          </w:p>
        </w:tc>
      </w:tr>
      <w:tr w:rsidR="009F0E3C" w:rsidRPr="00FE52EF">
        <w:trPr>
          <w:trHeight w:val="375"/>
          <w:jc w:val="center"/>
        </w:trPr>
        <w:tc>
          <w:tcPr>
            <w:tcW w:w="0" w:type="auto"/>
            <w:tcBorders>
              <w:top w:val="single" w:sz="4" w:space="0" w:color="auto"/>
              <w:left w:val="single" w:sz="4" w:space="0" w:color="auto"/>
              <w:bottom w:val="single" w:sz="4" w:space="0" w:color="auto"/>
              <w:right w:val="single" w:sz="4" w:space="0" w:color="auto"/>
            </w:tcBorders>
            <w:vAlign w:val="center"/>
          </w:tcPr>
          <w:p w:rsidR="009F0E3C" w:rsidRPr="00FE52EF" w:rsidRDefault="009F0E3C" w:rsidP="008A4A92">
            <w:r w:rsidRPr="00FE52EF">
              <w:t>N° </w:t>
            </w:r>
            <w:r>
              <w:t>43 du 24/07/2007</w:t>
            </w:r>
          </w:p>
        </w:tc>
        <w:tc>
          <w:tcPr>
            <w:tcW w:w="1571" w:type="dxa"/>
            <w:tcBorders>
              <w:top w:val="single" w:sz="4" w:space="0" w:color="auto"/>
              <w:left w:val="single" w:sz="4" w:space="0" w:color="auto"/>
              <w:bottom w:val="single" w:sz="4" w:space="0" w:color="auto"/>
              <w:right w:val="single" w:sz="4" w:space="0" w:color="auto"/>
            </w:tcBorders>
            <w:vAlign w:val="center"/>
          </w:tcPr>
          <w:p w:rsidR="009F0E3C" w:rsidRPr="00FE52EF" w:rsidRDefault="009F0E3C" w:rsidP="008A4A92">
            <w:pPr>
              <w:jc w:val="center"/>
            </w:pPr>
            <w:r w:rsidRPr="00FE52EF">
              <w:t>Juillet 2007</w:t>
            </w:r>
          </w:p>
        </w:tc>
        <w:tc>
          <w:tcPr>
            <w:tcW w:w="1598" w:type="dxa"/>
            <w:tcBorders>
              <w:top w:val="single" w:sz="4" w:space="0" w:color="auto"/>
              <w:left w:val="single" w:sz="4" w:space="0" w:color="auto"/>
              <w:bottom w:val="single" w:sz="4" w:space="0" w:color="auto"/>
              <w:right w:val="single" w:sz="4" w:space="0" w:color="auto"/>
            </w:tcBorders>
            <w:noWrap/>
            <w:vAlign w:val="center"/>
          </w:tcPr>
          <w:p w:rsidR="009F0E3C" w:rsidRPr="0002409A" w:rsidRDefault="009F0E3C" w:rsidP="00306A12">
            <w:pPr>
              <w:pStyle w:val="BalloonText"/>
              <w:ind w:right="284"/>
              <w:jc w:val="right"/>
              <w:rPr>
                <w:rFonts w:ascii="Times New Roman" w:hAnsi="Times New Roman" w:cs="Times New Roman"/>
                <w:sz w:val="20"/>
                <w:szCs w:val="20"/>
              </w:rPr>
            </w:pPr>
            <w:r w:rsidRPr="0002409A">
              <w:rPr>
                <w:rFonts w:ascii="Times New Roman" w:hAnsi="Times New Roman" w:cs="Times New Roman"/>
                <w:sz w:val="20"/>
                <w:szCs w:val="20"/>
              </w:rPr>
              <w:t>1</w:t>
            </w:r>
            <w:r>
              <w:rPr>
                <w:rFonts w:ascii="Times New Roman" w:hAnsi="Times New Roman" w:cs="Times New Roman"/>
                <w:sz w:val="20"/>
                <w:szCs w:val="20"/>
              </w:rPr>
              <w:t xml:space="preserve"> </w:t>
            </w:r>
            <w:r w:rsidRPr="0002409A">
              <w:rPr>
                <w:rFonts w:ascii="Times New Roman" w:hAnsi="Times New Roman" w:cs="Times New Roman"/>
                <w:sz w:val="20"/>
                <w:szCs w:val="20"/>
              </w:rPr>
              <w:t>206,77</w:t>
            </w:r>
          </w:p>
        </w:tc>
        <w:tc>
          <w:tcPr>
            <w:tcW w:w="0" w:type="auto"/>
            <w:tcBorders>
              <w:top w:val="single" w:sz="4" w:space="0" w:color="auto"/>
              <w:left w:val="nil"/>
              <w:bottom w:val="single" w:sz="4" w:space="0" w:color="auto"/>
              <w:right w:val="single" w:sz="4" w:space="0" w:color="auto"/>
            </w:tcBorders>
            <w:vAlign w:val="center"/>
          </w:tcPr>
          <w:p w:rsidR="009F0E3C" w:rsidRPr="002E7075" w:rsidRDefault="009F0E3C" w:rsidP="00306A12">
            <w:pPr>
              <w:pStyle w:val="TOC6"/>
              <w:spacing w:after="0"/>
              <w:rPr>
                <w:sz w:val="20"/>
                <w:szCs w:val="20"/>
              </w:rPr>
            </w:pPr>
            <w:r w:rsidRPr="002E7075">
              <w:rPr>
                <w:sz w:val="20"/>
                <w:szCs w:val="20"/>
              </w:rPr>
              <w:t>M. N</w:t>
            </w:r>
          </w:p>
        </w:tc>
      </w:tr>
      <w:tr w:rsidR="009F0E3C" w:rsidRPr="00FE52EF">
        <w:trPr>
          <w:trHeight w:val="375"/>
          <w:jc w:val="center"/>
        </w:trPr>
        <w:tc>
          <w:tcPr>
            <w:tcW w:w="0" w:type="auto"/>
            <w:tcBorders>
              <w:top w:val="single" w:sz="4" w:space="0" w:color="auto"/>
              <w:left w:val="single" w:sz="4" w:space="0" w:color="auto"/>
              <w:bottom w:val="single" w:sz="4" w:space="0" w:color="auto"/>
              <w:right w:val="single" w:sz="4" w:space="0" w:color="auto"/>
            </w:tcBorders>
            <w:vAlign w:val="center"/>
          </w:tcPr>
          <w:p w:rsidR="009F0E3C" w:rsidRPr="00FE52EF" w:rsidRDefault="009F0E3C" w:rsidP="008A4A92">
            <w:r w:rsidRPr="00FE52EF">
              <w:t>N° </w:t>
            </w:r>
            <w:r>
              <w:t>87 du 22/08/2007</w:t>
            </w:r>
          </w:p>
        </w:tc>
        <w:tc>
          <w:tcPr>
            <w:tcW w:w="1571" w:type="dxa"/>
            <w:tcBorders>
              <w:top w:val="single" w:sz="4" w:space="0" w:color="auto"/>
              <w:left w:val="single" w:sz="4" w:space="0" w:color="auto"/>
              <w:bottom w:val="single" w:sz="4" w:space="0" w:color="auto"/>
              <w:right w:val="single" w:sz="4" w:space="0" w:color="auto"/>
            </w:tcBorders>
            <w:vAlign w:val="center"/>
          </w:tcPr>
          <w:p w:rsidR="009F0E3C" w:rsidRPr="00FE52EF" w:rsidRDefault="009F0E3C" w:rsidP="008A4A92">
            <w:pPr>
              <w:jc w:val="center"/>
            </w:pPr>
            <w:r w:rsidRPr="00FE52EF">
              <w:t>Août 2007</w:t>
            </w:r>
          </w:p>
        </w:tc>
        <w:tc>
          <w:tcPr>
            <w:tcW w:w="1598" w:type="dxa"/>
            <w:tcBorders>
              <w:top w:val="single" w:sz="4" w:space="0" w:color="auto"/>
              <w:left w:val="single" w:sz="4" w:space="0" w:color="auto"/>
              <w:bottom w:val="single" w:sz="4" w:space="0" w:color="auto"/>
              <w:right w:val="single" w:sz="4" w:space="0" w:color="auto"/>
            </w:tcBorders>
            <w:noWrap/>
            <w:vAlign w:val="center"/>
          </w:tcPr>
          <w:p w:rsidR="009F0E3C" w:rsidRPr="0002409A" w:rsidRDefault="009F0E3C" w:rsidP="00306A12">
            <w:pPr>
              <w:pStyle w:val="BalloonText"/>
              <w:ind w:right="284"/>
              <w:jc w:val="right"/>
              <w:rPr>
                <w:rFonts w:ascii="Times New Roman" w:hAnsi="Times New Roman" w:cs="Times New Roman"/>
                <w:sz w:val="20"/>
                <w:szCs w:val="20"/>
              </w:rPr>
            </w:pPr>
            <w:r w:rsidRPr="0002409A">
              <w:rPr>
                <w:rFonts w:ascii="Times New Roman" w:hAnsi="Times New Roman" w:cs="Times New Roman"/>
                <w:sz w:val="20"/>
                <w:szCs w:val="20"/>
              </w:rPr>
              <w:t>1</w:t>
            </w:r>
            <w:r>
              <w:rPr>
                <w:rFonts w:ascii="Times New Roman" w:hAnsi="Times New Roman" w:cs="Times New Roman"/>
                <w:sz w:val="20"/>
                <w:szCs w:val="20"/>
              </w:rPr>
              <w:t xml:space="preserve"> </w:t>
            </w:r>
            <w:r w:rsidRPr="0002409A">
              <w:rPr>
                <w:rFonts w:ascii="Times New Roman" w:hAnsi="Times New Roman" w:cs="Times New Roman"/>
                <w:sz w:val="20"/>
                <w:szCs w:val="20"/>
              </w:rPr>
              <w:t>206,77</w:t>
            </w:r>
          </w:p>
        </w:tc>
        <w:tc>
          <w:tcPr>
            <w:tcW w:w="0" w:type="auto"/>
            <w:tcBorders>
              <w:top w:val="single" w:sz="4" w:space="0" w:color="auto"/>
              <w:left w:val="nil"/>
              <w:bottom w:val="single" w:sz="4" w:space="0" w:color="auto"/>
              <w:right w:val="single" w:sz="4" w:space="0" w:color="auto"/>
            </w:tcBorders>
            <w:vAlign w:val="center"/>
          </w:tcPr>
          <w:p w:rsidR="009F0E3C" w:rsidRPr="002E7075" w:rsidRDefault="009F0E3C" w:rsidP="00306A12">
            <w:pPr>
              <w:pStyle w:val="TOC6"/>
              <w:spacing w:after="0"/>
              <w:rPr>
                <w:sz w:val="20"/>
                <w:szCs w:val="20"/>
              </w:rPr>
            </w:pPr>
          </w:p>
        </w:tc>
      </w:tr>
      <w:tr w:rsidR="009F0E3C" w:rsidRPr="00FE52EF">
        <w:trPr>
          <w:trHeight w:val="375"/>
          <w:jc w:val="center"/>
        </w:trPr>
        <w:tc>
          <w:tcPr>
            <w:tcW w:w="0" w:type="auto"/>
            <w:tcBorders>
              <w:top w:val="single" w:sz="4" w:space="0" w:color="auto"/>
              <w:left w:val="single" w:sz="4" w:space="0" w:color="auto"/>
              <w:bottom w:val="single" w:sz="4" w:space="0" w:color="auto"/>
              <w:right w:val="single" w:sz="4" w:space="0" w:color="auto"/>
            </w:tcBorders>
            <w:vAlign w:val="center"/>
          </w:tcPr>
          <w:p w:rsidR="009F0E3C" w:rsidRPr="00FE52EF" w:rsidRDefault="009F0E3C" w:rsidP="008A4A92">
            <w:r w:rsidRPr="00FE52EF">
              <w:t>N° </w:t>
            </w:r>
            <w:r>
              <w:t>139 du 24/09/2007</w:t>
            </w:r>
          </w:p>
        </w:tc>
        <w:tc>
          <w:tcPr>
            <w:tcW w:w="1571" w:type="dxa"/>
            <w:tcBorders>
              <w:top w:val="single" w:sz="4" w:space="0" w:color="auto"/>
              <w:left w:val="single" w:sz="4" w:space="0" w:color="auto"/>
              <w:bottom w:val="single" w:sz="4" w:space="0" w:color="auto"/>
              <w:right w:val="single" w:sz="4" w:space="0" w:color="auto"/>
            </w:tcBorders>
            <w:vAlign w:val="center"/>
          </w:tcPr>
          <w:p w:rsidR="009F0E3C" w:rsidRPr="00FE52EF" w:rsidRDefault="009F0E3C" w:rsidP="008A4A92">
            <w:pPr>
              <w:jc w:val="center"/>
            </w:pPr>
            <w:r w:rsidRPr="00FE52EF">
              <w:t>Septembre 2007</w:t>
            </w:r>
          </w:p>
        </w:tc>
        <w:tc>
          <w:tcPr>
            <w:tcW w:w="1598" w:type="dxa"/>
            <w:tcBorders>
              <w:top w:val="single" w:sz="4" w:space="0" w:color="auto"/>
              <w:left w:val="single" w:sz="4" w:space="0" w:color="auto"/>
              <w:bottom w:val="single" w:sz="4" w:space="0" w:color="auto"/>
              <w:right w:val="single" w:sz="4" w:space="0" w:color="auto"/>
            </w:tcBorders>
            <w:noWrap/>
            <w:vAlign w:val="center"/>
          </w:tcPr>
          <w:p w:rsidR="009F0E3C" w:rsidRPr="0002409A" w:rsidRDefault="009F0E3C" w:rsidP="00306A12">
            <w:pPr>
              <w:pStyle w:val="BalloonText"/>
              <w:ind w:right="284"/>
              <w:jc w:val="right"/>
              <w:rPr>
                <w:rFonts w:ascii="Times New Roman" w:hAnsi="Times New Roman" w:cs="Times New Roman"/>
                <w:sz w:val="20"/>
                <w:szCs w:val="20"/>
              </w:rPr>
            </w:pPr>
            <w:r w:rsidRPr="0002409A">
              <w:rPr>
                <w:rFonts w:ascii="Times New Roman" w:hAnsi="Times New Roman" w:cs="Times New Roman"/>
                <w:sz w:val="20"/>
                <w:szCs w:val="20"/>
              </w:rPr>
              <w:t>1</w:t>
            </w:r>
            <w:r>
              <w:rPr>
                <w:rFonts w:ascii="Times New Roman" w:hAnsi="Times New Roman" w:cs="Times New Roman"/>
                <w:sz w:val="20"/>
                <w:szCs w:val="20"/>
              </w:rPr>
              <w:t xml:space="preserve"> </w:t>
            </w:r>
            <w:r w:rsidRPr="0002409A">
              <w:rPr>
                <w:rFonts w:ascii="Times New Roman" w:hAnsi="Times New Roman" w:cs="Times New Roman"/>
                <w:sz w:val="20"/>
                <w:szCs w:val="20"/>
              </w:rPr>
              <w:t>256,88</w:t>
            </w:r>
          </w:p>
        </w:tc>
        <w:tc>
          <w:tcPr>
            <w:tcW w:w="0" w:type="auto"/>
            <w:tcBorders>
              <w:top w:val="single" w:sz="4" w:space="0" w:color="auto"/>
              <w:left w:val="nil"/>
              <w:bottom w:val="single" w:sz="4" w:space="0" w:color="auto"/>
              <w:right w:val="single" w:sz="4" w:space="0" w:color="auto"/>
            </w:tcBorders>
            <w:vAlign w:val="center"/>
          </w:tcPr>
          <w:p w:rsidR="009F0E3C" w:rsidRPr="002E7075" w:rsidRDefault="009F0E3C" w:rsidP="00306A12">
            <w:pPr>
              <w:pStyle w:val="TOC6"/>
              <w:spacing w:after="0"/>
              <w:rPr>
                <w:sz w:val="20"/>
                <w:szCs w:val="20"/>
              </w:rPr>
            </w:pPr>
          </w:p>
        </w:tc>
      </w:tr>
      <w:tr w:rsidR="009F0E3C" w:rsidRPr="00FE52EF">
        <w:trPr>
          <w:trHeight w:val="375"/>
          <w:jc w:val="center"/>
        </w:trPr>
        <w:tc>
          <w:tcPr>
            <w:tcW w:w="0" w:type="auto"/>
            <w:tcBorders>
              <w:top w:val="single" w:sz="4" w:space="0" w:color="auto"/>
              <w:left w:val="single" w:sz="4" w:space="0" w:color="auto"/>
              <w:bottom w:val="single" w:sz="4" w:space="0" w:color="auto"/>
              <w:right w:val="single" w:sz="4" w:space="0" w:color="auto"/>
            </w:tcBorders>
            <w:vAlign w:val="center"/>
          </w:tcPr>
          <w:p w:rsidR="009F0E3C" w:rsidRPr="00FE52EF" w:rsidRDefault="009F0E3C" w:rsidP="008A4A92">
            <w:r w:rsidRPr="00FE52EF">
              <w:t>N° </w:t>
            </w:r>
            <w:r>
              <w:t>158 du 26/10/2007</w:t>
            </w:r>
          </w:p>
        </w:tc>
        <w:tc>
          <w:tcPr>
            <w:tcW w:w="1571" w:type="dxa"/>
            <w:tcBorders>
              <w:top w:val="single" w:sz="4" w:space="0" w:color="auto"/>
              <w:left w:val="single" w:sz="4" w:space="0" w:color="auto"/>
              <w:bottom w:val="single" w:sz="4" w:space="0" w:color="auto"/>
              <w:right w:val="single" w:sz="4" w:space="0" w:color="auto"/>
            </w:tcBorders>
            <w:vAlign w:val="center"/>
          </w:tcPr>
          <w:p w:rsidR="009F0E3C" w:rsidRPr="00FE52EF" w:rsidRDefault="009F0E3C" w:rsidP="008A4A92">
            <w:pPr>
              <w:jc w:val="center"/>
            </w:pPr>
            <w:r>
              <w:t>Octobre 2007</w:t>
            </w:r>
          </w:p>
        </w:tc>
        <w:tc>
          <w:tcPr>
            <w:tcW w:w="1598" w:type="dxa"/>
            <w:tcBorders>
              <w:top w:val="single" w:sz="4" w:space="0" w:color="auto"/>
              <w:left w:val="single" w:sz="4" w:space="0" w:color="auto"/>
              <w:bottom w:val="single" w:sz="4" w:space="0" w:color="auto"/>
              <w:right w:val="single" w:sz="4" w:space="0" w:color="auto"/>
            </w:tcBorders>
            <w:noWrap/>
            <w:vAlign w:val="center"/>
          </w:tcPr>
          <w:p w:rsidR="009F0E3C" w:rsidRPr="0002409A" w:rsidRDefault="009F0E3C" w:rsidP="00306A12">
            <w:pPr>
              <w:pStyle w:val="BalloonText"/>
              <w:ind w:right="284"/>
              <w:jc w:val="right"/>
              <w:rPr>
                <w:rFonts w:ascii="Times New Roman" w:hAnsi="Times New Roman" w:cs="Times New Roman"/>
                <w:sz w:val="20"/>
                <w:szCs w:val="20"/>
              </w:rPr>
            </w:pPr>
            <w:r w:rsidRPr="0002409A">
              <w:rPr>
                <w:rFonts w:ascii="Times New Roman" w:hAnsi="Times New Roman" w:cs="Times New Roman"/>
                <w:sz w:val="20"/>
                <w:szCs w:val="20"/>
              </w:rPr>
              <w:t>1</w:t>
            </w:r>
            <w:r>
              <w:rPr>
                <w:rFonts w:ascii="Times New Roman" w:hAnsi="Times New Roman" w:cs="Times New Roman"/>
                <w:sz w:val="20"/>
                <w:szCs w:val="20"/>
              </w:rPr>
              <w:t xml:space="preserve"> </w:t>
            </w:r>
            <w:r w:rsidRPr="0002409A">
              <w:rPr>
                <w:rFonts w:ascii="Times New Roman" w:hAnsi="Times New Roman" w:cs="Times New Roman"/>
                <w:sz w:val="20"/>
                <w:szCs w:val="20"/>
              </w:rPr>
              <w:t>219,68</w:t>
            </w:r>
          </w:p>
        </w:tc>
        <w:tc>
          <w:tcPr>
            <w:tcW w:w="0" w:type="auto"/>
            <w:tcBorders>
              <w:top w:val="single" w:sz="4" w:space="0" w:color="auto"/>
              <w:left w:val="nil"/>
              <w:bottom w:val="single" w:sz="4" w:space="0" w:color="auto"/>
              <w:right w:val="single" w:sz="4" w:space="0" w:color="auto"/>
            </w:tcBorders>
            <w:vAlign w:val="center"/>
          </w:tcPr>
          <w:p w:rsidR="009F0E3C" w:rsidRPr="002E7075" w:rsidRDefault="009F0E3C" w:rsidP="00306A12">
            <w:pPr>
              <w:pStyle w:val="TOC6"/>
              <w:spacing w:after="0"/>
              <w:rPr>
                <w:sz w:val="20"/>
                <w:szCs w:val="20"/>
              </w:rPr>
            </w:pPr>
          </w:p>
        </w:tc>
      </w:tr>
      <w:tr w:rsidR="009F0E3C" w:rsidRPr="00FE52EF">
        <w:trPr>
          <w:trHeight w:val="375"/>
          <w:jc w:val="center"/>
        </w:trPr>
        <w:tc>
          <w:tcPr>
            <w:tcW w:w="0" w:type="auto"/>
            <w:tcBorders>
              <w:top w:val="single" w:sz="4" w:space="0" w:color="auto"/>
              <w:left w:val="single" w:sz="4" w:space="0" w:color="auto"/>
              <w:bottom w:val="single" w:sz="4" w:space="0" w:color="auto"/>
              <w:right w:val="single" w:sz="4" w:space="0" w:color="auto"/>
            </w:tcBorders>
            <w:vAlign w:val="center"/>
          </w:tcPr>
          <w:p w:rsidR="009F0E3C" w:rsidRPr="00FE52EF" w:rsidRDefault="009F0E3C" w:rsidP="008A4A92">
            <w:r w:rsidRPr="00FE52EF">
              <w:t>N° </w:t>
            </w:r>
            <w:r>
              <w:t>257 du 22/11/2007</w:t>
            </w:r>
          </w:p>
        </w:tc>
        <w:tc>
          <w:tcPr>
            <w:tcW w:w="1571" w:type="dxa"/>
            <w:tcBorders>
              <w:top w:val="single" w:sz="4" w:space="0" w:color="auto"/>
              <w:left w:val="single" w:sz="4" w:space="0" w:color="auto"/>
              <w:bottom w:val="single" w:sz="4" w:space="0" w:color="auto"/>
              <w:right w:val="single" w:sz="4" w:space="0" w:color="auto"/>
            </w:tcBorders>
            <w:vAlign w:val="center"/>
          </w:tcPr>
          <w:p w:rsidR="009F0E3C" w:rsidRPr="00FE52EF" w:rsidRDefault="009F0E3C" w:rsidP="008A4A92">
            <w:pPr>
              <w:jc w:val="center"/>
            </w:pPr>
            <w:r>
              <w:t>Novembre 2007</w:t>
            </w:r>
          </w:p>
        </w:tc>
        <w:tc>
          <w:tcPr>
            <w:tcW w:w="1598" w:type="dxa"/>
            <w:tcBorders>
              <w:top w:val="single" w:sz="4" w:space="0" w:color="auto"/>
              <w:left w:val="single" w:sz="4" w:space="0" w:color="auto"/>
              <w:bottom w:val="single" w:sz="4" w:space="0" w:color="auto"/>
              <w:right w:val="single" w:sz="4" w:space="0" w:color="auto"/>
            </w:tcBorders>
            <w:noWrap/>
            <w:vAlign w:val="center"/>
          </w:tcPr>
          <w:p w:rsidR="009F0E3C" w:rsidRPr="0002409A" w:rsidRDefault="009F0E3C" w:rsidP="00306A12">
            <w:pPr>
              <w:pStyle w:val="BalloonText"/>
              <w:ind w:right="284"/>
              <w:jc w:val="right"/>
              <w:rPr>
                <w:rFonts w:ascii="Times New Roman" w:hAnsi="Times New Roman" w:cs="Times New Roman"/>
                <w:sz w:val="20"/>
                <w:szCs w:val="20"/>
              </w:rPr>
            </w:pPr>
            <w:r w:rsidRPr="0002409A">
              <w:rPr>
                <w:rFonts w:ascii="Times New Roman" w:hAnsi="Times New Roman" w:cs="Times New Roman"/>
                <w:sz w:val="20"/>
                <w:szCs w:val="20"/>
              </w:rPr>
              <w:t>1</w:t>
            </w:r>
            <w:r>
              <w:rPr>
                <w:rFonts w:ascii="Times New Roman" w:hAnsi="Times New Roman" w:cs="Times New Roman"/>
                <w:sz w:val="20"/>
                <w:szCs w:val="20"/>
              </w:rPr>
              <w:t xml:space="preserve"> </w:t>
            </w:r>
            <w:r w:rsidRPr="0002409A">
              <w:rPr>
                <w:rFonts w:ascii="Times New Roman" w:hAnsi="Times New Roman" w:cs="Times New Roman"/>
                <w:sz w:val="20"/>
                <w:szCs w:val="20"/>
              </w:rPr>
              <w:t>219,68</w:t>
            </w:r>
          </w:p>
        </w:tc>
        <w:tc>
          <w:tcPr>
            <w:tcW w:w="0" w:type="auto"/>
            <w:tcBorders>
              <w:top w:val="single" w:sz="4" w:space="0" w:color="auto"/>
              <w:left w:val="nil"/>
              <w:bottom w:val="single" w:sz="4" w:space="0" w:color="auto"/>
              <w:right w:val="single" w:sz="4" w:space="0" w:color="auto"/>
            </w:tcBorders>
            <w:vAlign w:val="center"/>
          </w:tcPr>
          <w:p w:rsidR="009F0E3C" w:rsidRPr="002E7075" w:rsidRDefault="009F0E3C" w:rsidP="00306A12">
            <w:pPr>
              <w:pStyle w:val="TOC6"/>
              <w:spacing w:after="0"/>
              <w:rPr>
                <w:sz w:val="20"/>
                <w:szCs w:val="20"/>
              </w:rPr>
            </w:pPr>
          </w:p>
        </w:tc>
      </w:tr>
      <w:tr w:rsidR="009F0E3C" w:rsidRPr="00FE52EF">
        <w:trPr>
          <w:trHeight w:val="375"/>
          <w:jc w:val="center"/>
        </w:trPr>
        <w:tc>
          <w:tcPr>
            <w:tcW w:w="0" w:type="auto"/>
            <w:tcBorders>
              <w:top w:val="single" w:sz="4" w:space="0" w:color="auto"/>
              <w:left w:val="single" w:sz="4" w:space="0" w:color="auto"/>
              <w:bottom w:val="single" w:sz="4" w:space="0" w:color="auto"/>
              <w:right w:val="single" w:sz="4" w:space="0" w:color="auto"/>
            </w:tcBorders>
            <w:vAlign w:val="center"/>
          </w:tcPr>
          <w:p w:rsidR="009F0E3C" w:rsidRPr="00FE52EF" w:rsidRDefault="009F0E3C" w:rsidP="008A4A92">
            <w:r w:rsidRPr="00FE52EF">
              <w:t>N° </w:t>
            </w:r>
            <w:r>
              <w:t>420 du 21/12/2007</w:t>
            </w:r>
          </w:p>
        </w:tc>
        <w:tc>
          <w:tcPr>
            <w:tcW w:w="1571" w:type="dxa"/>
            <w:tcBorders>
              <w:top w:val="single" w:sz="4" w:space="0" w:color="auto"/>
              <w:left w:val="single" w:sz="4" w:space="0" w:color="auto"/>
              <w:bottom w:val="single" w:sz="4" w:space="0" w:color="auto"/>
              <w:right w:val="single" w:sz="4" w:space="0" w:color="auto"/>
            </w:tcBorders>
            <w:vAlign w:val="center"/>
          </w:tcPr>
          <w:p w:rsidR="009F0E3C" w:rsidRDefault="009F0E3C" w:rsidP="008A4A92">
            <w:pPr>
              <w:jc w:val="center"/>
            </w:pPr>
            <w:r>
              <w:t>Décembre 2007</w:t>
            </w:r>
          </w:p>
        </w:tc>
        <w:tc>
          <w:tcPr>
            <w:tcW w:w="1598" w:type="dxa"/>
            <w:tcBorders>
              <w:top w:val="single" w:sz="4" w:space="0" w:color="auto"/>
              <w:left w:val="single" w:sz="4" w:space="0" w:color="auto"/>
              <w:bottom w:val="single" w:sz="4" w:space="0" w:color="auto"/>
              <w:right w:val="single" w:sz="4" w:space="0" w:color="auto"/>
            </w:tcBorders>
            <w:noWrap/>
            <w:vAlign w:val="center"/>
          </w:tcPr>
          <w:p w:rsidR="009F0E3C" w:rsidRPr="0002409A" w:rsidRDefault="009F0E3C" w:rsidP="00306A12">
            <w:pPr>
              <w:pStyle w:val="BalloonText"/>
              <w:ind w:right="284"/>
              <w:jc w:val="right"/>
              <w:rPr>
                <w:rFonts w:ascii="Times New Roman" w:hAnsi="Times New Roman" w:cs="Times New Roman"/>
                <w:sz w:val="20"/>
                <w:szCs w:val="20"/>
              </w:rPr>
            </w:pPr>
            <w:r w:rsidRPr="0002409A">
              <w:rPr>
                <w:rFonts w:ascii="Times New Roman" w:hAnsi="Times New Roman" w:cs="Times New Roman"/>
                <w:sz w:val="20"/>
                <w:szCs w:val="20"/>
              </w:rPr>
              <w:t>1</w:t>
            </w:r>
            <w:r>
              <w:rPr>
                <w:rFonts w:ascii="Times New Roman" w:hAnsi="Times New Roman" w:cs="Times New Roman"/>
                <w:sz w:val="20"/>
                <w:szCs w:val="20"/>
              </w:rPr>
              <w:t xml:space="preserve"> </w:t>
            </w:r>
            <w:r w:rsidRPr="0002409A">
              <w:rPr>
                <w:rFonts w:ascii="Times New Roman" w:hAnsi="Times New Roman" w:cs="Times New Roman"/>
                <w:sz w:val="20"/>
                <w:szCs w:val="20"/>
              </w:rPr>
              <w:t>219,68</w:t>
            </w:r>
          </w:p>
        </w:tc>
        <w:tc>
          <w:tcPr>
            <w:tcW w:w="0" w:type="auto"/>
            <w:tcBorders>
              <w:top w:val="single" w:sz="4" w:space="0" w:color="auto"/>
              <w:left w:val="nil"/>
              <w:bottom w:val="single" w:sz="4" w:space="0" w:color="auto"/>
              <w:right w:val="single" w:sz="4" w:space="0" w:color="auto"/>
            </w:tcBorders>
            <w:vAlign w:val="center"/>
          </w:tcPr>
          <w:p w:rsidR="009F0E3C" w:rsidRPr="002E7075" w:rsidRDefault="009F0E3C" w:rsidP="00306A12">
            <w:pPr>
              <w:pStyle w:val="TOC6"/>
              <w:spacing w:after="0"/>
              <w:rPr>
                <w:sz w:val="20"/>
                <w:szCs w:val="20"/>
              </w:rPr>
            </w:pPr>
          </w:p>
        </w:tc>
      </w:tr>
      <w:tr w:rsidR="009F0E3C" w:rsidRPr="00FE52EF">
        <w:trPr>
          <w:trHeight w:val="375"/>
          <w:jc w:val="center"/>
        </w:trPr>
        <w:tc>
          <w:tcPr>
            <w:tcW w:w="0" w:type="auto"/>
            <w:tcBorders>
              <w:top w:val="single" w:sz="4" w:space="0" w:color="auto"/>
              <w:left w:val="single" w:sz="4" w:space="0" w:color="auto"/>
              <w:bottom w:val="single" w:sz="4" w:space="0" w:color="auto"/>
              <w:right w:val="single" w:sz="4" w:space="0" w:color="auto"/>
            </w:tcBorders>
            <w:vAlign w:val="center"/>
          </w:tcPr>
          <w:p w:rsidR="009F0E3C" w:rsidRPr="00FE52EF" w:rsidRDefault="009F0E3C" w:rsidP="008A4A92">
            <w:r w:rsidRPr="00FE52EF">
              <w:t>N° </w:t>
            </w:r>
            <w:r>
              <w:t>43 du 24/07/2007</w:t>
            </w:r>
          </w:p>
        </w:tc>
        <w:tc>
          <w:tcPr>
            <w:tcW w:w="1571" w:type="dxa"/>
            <w:tcBorders>
              <w:top w:val="single" w:sz="4" w:space="0" w:color="auto"/>
              <w:left w:val="single" w:sz="4" w:space="0" w:color="auto"/>
              <w:bottom w:val="single" w:sz="4" w:space="0" w:color="auto"/>
              <w:right w:val="single" w:sz="4" w:space="0" w:color="auto"/>
            </w:tcBorders>
            <w:vAlign w:val="center"/>
          </w:tcPr>
          <w:p w:rsidR="009F0E3C" w:rsidRPr="00FE52EF" w:rsidRDefault="009F0E3C" w:rsidP="008A4A92">
            <w:pPr>
              <w:jc w:val="center"/>
            </w:pPr>
            <w:r w:rsidRPr="00FE52EF">
              <w:t>Juillet 2007</w:t>
            </w:r>
          </w:p>
        </w:tc>
        <w:tc>
          <w:tcPr>
            <w:tcW w:w="1598" w:type="dxa"/>
            <w:tcBorders>
              <w:top w:val="single" w:sz="4" w:space="0" w:color="auto"/>
              <w:left w:val="single" w:sz="4" w:space="0" w:color="auto"/>
              <w:bottom w:val="single" w:sz="4" w:space="0" w:color="auto"/>
              <w:right w:val="single" w:sz="4" w:space="0" w:color="auto"/>
            </w:tcBorders>
            <w:noWrap/>
            <w:vAlign w:val="center"/>
          </w:tcPr>
          <w:p w:rsidR="009F0E3C" w:rsidRPr="0002409A" w:rsidRDefault="009F0E3C" w:rsidP="00306A12">
            <w:pPr>
              <w:pStyle w:val="BalloonText"/>
              <w:ind w:right="284"/>
              <w:jc w:val="right"/>
              <w:rPr>
                <w:rFonts w:ascii="Times New Roman" w:hAnsi="Times New Roman" w:cs="Times New Roman"/>
                <w:sz w:val="20"/>
                <w:szCs w:val="20"/>
              </w:rPr>
            </w:pPr>
            <w:r w:rsidRPr="0002409A">
              <w:rPr>
                <w:rFonts w:ascii="Times New Roman" w:hAnsi="Times New Roman" w:cs="Times New Roman"/>
                <w:sz w:val="20"/>
                <w:szCs w:val="20"/>
              </w:rPr>
              <w:t>1</w:t>
            </w:r>
            <w:r>
              <w:rPr>
                <w:rFonts w:ascii="Times New Roman" w:hAnsi="Times New Roman" w:cs="Times New Roman"/>
                <w:sz w:val="20"/>
                <w:szCs w:val="20"/>
              </w:rPr>
              <w:t xml:space="preserve"> </w:t>
            </w:r>
            <w:r w:rsidRPr="0002409A">
              <w:rPr>
                <w:rFonts w:ascii="Times New Roman" w:hAnsi="Times New Roman" w:cs="Times New Roman"/>
                <w:sz w:val="20"/>
                <w:szCs w:val="20"/>
              </w:rPr>
              <w:t>206,77</w:t>
            </w:r>
          </w:p>
        </w:tc>
        <w:tc>
          <w:tcPr>
            <w:tcW w:w="0" w:type="auto"/>
            <w:tcBorders>
              <w:top w:val="single" w:sz="4" w:space="0" w:color="auto"/>
              <w:left w:val="nil"/>
              <w:bottom w:val="single" w:sz="4" w:space="0" w:color="auto"/>
              <w:right w:val="single" w:sz="4" w:space="0" w:color="auto"/>
            </w:tcBorders>
            <w:vAlign w:val="center"/>
          </w:tcPr>
          <w:p w:rsidR="009F0E3C" w:rsidRPr="002E7075" w:rsidRDefault="009F0E3C" w:rsidP="00306A12">
            <w:pPr>
              <w:pStyle w:val="TOC6"/>
              <w:spacing w:after="0"/>
              <w:rPr>
                <w:sz w:val="20"/>
                <w:szCs w:val="20"/>
              </w:rPr>
            </w:pPr>
            <w:r w:rsidRPr="002E7075">
              <w:rPr>
                <w:sz w:val="20"/>
                <w:szCs w:val="20"/>
              </w:rPr>
              <w:t>M. O</w:t>
            </w:r>
          </w:p>
        </w:tc>
      </w:tr>
      <w:tr w:rsidR="009F0E3C" w:rsidRPr="00FE52EF">
        <w:trPr>
          <w:trHeight w:val="375"/>
          <w:jc w:val="center"/>
        </w:trPr>
        <w:tc>
          <w:tcPr>
            <w:tcW w:w="0" w:type="auto"/>
            <w:tcBorders>
              <w:top w:val="single" w:sz="4" w:space="0" w:color="auto"/>
              <w:left w:val="single" w:sz="4" w:space="0" w:color="auto"/>
              <w:bottom w:val="single" w:sz="4" w:space="0" w:color="auto"/>
              <w:right w:val="single" w:sz="4" w:space="0" w:color="auto"/>
            </w:tcBorders>
            <w:vAlign w:val="center"/>
          </w:tcPr>
          <w:p w:rsidR="009F0E3C" w:rsidRPr="00FE52EF" w:rsidRDefault="009F0E3C" w:rsidP="008A4A92">
            <w:r w:rsidRPr="00FE52EF">
              <w:t>N° </w:t>
            </w:r>
            <w:r>
              <w:t>87 du 22/08/2007</w:t>
            </w:r>
          </w:p>
        </w:tc>
        <w:tc>
          <w:tcPr>
            <w:tcW w:w="1571" w:type="dxa"/>
            <w:tcBorders>
              <w:top w:val="single" w:sz="4" w:space="0" w:color="auto"/>
              <w:left w:val="single" w:sz="4" w:space="0" w:color="auto"/>
              <w:bottom w:val="single" w:sz="4" w:space="0" w:color="auto"/>
              <w:right w:val="single" w:sz="4" w:space="0" w:color="auto"/>
            </w:tcBorders>
            <w:vAlign w:val="center"/>
          </w:tcPr>
          <w:p w:rsidR="009F0E3C" w:rsidRPr="00FE52EF" w:rsidRDefault="009F0E3C" w:rsidP="008A4A92">
            <w:pPr>
              <w:jc w:val="center"/>
            </w:pPr>
            <w:r w:rsidRPr="00FE52EF">
              <w:t>Août 2007</w:t>
            </w:r>
          </w:p>
        </w:tc>
        <w:tc>
          <w:tcPr>
            <w:tcW w:w="1598" w:type="dxa"/>
            <w:tcBorders>
              <w:top w:val="single" w:sz="4" w:space="0" w:color="auto"/>
              <w:left w:val="single" w:sz="4" w:space="0" w:color="auto"/>
              <w:bottom w:val="single" w:sz="4" w:space="0" w:color="auto"/>
              <w:right w:val="single" w:sz="4" w:space="0" w:color="auto"/>
            </w:tcBorders>
            <w:noWrap/>
            <w:vAlign w:val="center"/>
          </w:tcPr>
          <w:p w:rsidR="009F0E3C" w:rsidRPr="0002409A" w:rsidRDefault="009F0E3C" w:rsidP="00306A12">
            <w:pPr>
              <w:pStyle w:val="BalloonText"/>
              <w:ind w:right="284"/>
              <w:jc w:val="right"/>
              <w:rPr>
                <w:rFonts w:ascii="Times New Roman" w:hAnsi="Times New Roman" w:cs="Times New Roman"/>
                <w:sz w:val="20"/>
                <w:szCs w:val="20"/>
              </w:rPr>
            </w:pPr>
            <w:r w:rsidRPr="0002409A">
              <w:rPr>
                <w:rFonts w:ascii="Times New Roman" w:hAnsi="Times New Roman" w:cs="Times New Roman"/>
                <w:sz w:val="20"/>
                <w:szCs w:val="20"/>
              </w:rPr>
              <w:t>1</w:t>
            </w:r>
            <w:r>
              <w:rPr>
                <w:rFonts w:ascii="Times New Roman" w:hAnsi="Times New Roman" w:cs="Times New Roman"/>
                <w:sz w:val="20"/>
                <w:szCs w:val="20"/>
              </w:rPr>
              <w:t xml:space="preserve"> </w:t>
            </w:r>
            <w:r w:rsidRPr="0002409A">
              <w:rPr>
                <w:rFonts w:ascii="Times New Roman" w:hAnsi="Times New Roman" w:cs="Times New Roman"/>
                <w:sz w:val="20"/>
                <w:szCs w:val="20"/>
              </w:rPr>
              <w:t>206,77</w:t>
            </w:r>
          </w:p>
        </w:tc>
        <w:tc>
          <w:tcPr>
            <w:tcW w:w="0" w:type="auto"/>
            <w:tcBorders>
              <w:top w:val="single" w:sz="4" w:space="0" w:color="auto"/>
              <w:left w:val="nil"/>
              <w:bottom w:val="single" w:sz="4" w:space="0" w:color="auto"/>
              <w:right w:val="single" w:sz="4" w:space="0" w:color="auto"/>
            </w:tcBorders>
            <w:vAlign w:val="center"/>
          </w:tcPr>
          <w:p w:rsidR="009F0E3C" w:rsidRPr="002E7075" w:rsidRDefault="009F0E3C" w:rsidP="00306A12">
            <w:pPr>
              <w:pStyle w:val="TOC6"/>
              <w:spacing w:after="0"/>
              <w:rPr>
                <w:sz w:val="20"/>
                <w:szCs w:val="20"/>
              </w:rPr>
            </w:pPr>
          </w:p>
        </w:tc>
      </w:tr>
      <w:tr w:rsidR="009F0E3C" w:rsidRPr="00FE52EF">
        <w:trPr>
          <w:trHeight w:val="375"/>
          <w:jc w:val="center"/>
        </w:trPr>
        <w:tc>
          <w:tcPr>
            <w:tcW w:w="0" w:type="auto"/>
            <w:tcBorders>
              <w:top w:val="single" w:sz="4" w:space="0" w:color="auto"/>
              <w:left w:val="single" w:sz="4" w:space="0" w:color="auto"/>
              <w:bottom w:val="single" w:sz="4" w:space="0" w:color="auto"/>
              <w:right w:val="single" w:sz="4" w:space="0" w:color="auto"/>
            </w:tcBorders>
            <w:vAlign w:val="center"/>
          </w:tcPr>
          <w:p w:rsidR="009F0E3C" w:rsidRPr="00FE52EF" w:rsidRDefault="009F0E3C" w:rsidP="008A4A92">
            <w:r w:rsidRPr="00FE52EF">
              <w:t>N° </w:t>
            </w:r>
            <w:r>
              <w:t>139 du 24/09/2007</w:t>
            </w:r>
          </w:p>
        </w:tc>
        <w:tc>
          <w:tcPr>
            <w:tcW w:w="1571" w:type="dxa"/>
            <w:tcBorders>
              <w:top w:val="single" w:sz="4" w:space="0" w:color="auto"/>
              <w:left w:val="single" w:sz="4" w:space="0" w:color="auto"/>
              <w:bottom w:val="single" w:sz="4" w:space="0" w:color="auto"/>
              <w:right w:val="single" w:sz="4" w:space="0" w:color="auto"/>
            </w:tcBorders>
            <w:vAlign w:val="center"/>
          </w:tcPr>
          <w:p w:rsidR="009F0E3C" w:rsidRPr="00FE52EF" w:rsidRDefault="009F0E3C" w:rsidP="008A4A92">
            <w:pPr>
              <w:jc w:val="center"/>
            </w:pPr>
            <w:r w:rsidRPr="00FE52EF">
              <w:t>Septembre 2007</w:t>
            </w:r>
          </w:p>
        </w:tc>
        <w:tc>
          <w:tcPr>
            <w:tcW w:w="1598" w:type="dxa"/>
            <w:tcBorders>
              <w:top w:val="single" w:sz="4" w:space="0" w:color="auto"/>
              <w:left w:val="single" w:sz="4" w:space="0" w:color="auto"/>
              <w:bottom w:val="single" w:sz="4" w:space="0" w:color="auto"/>
              <w:right w:val="single" w:sz="4" w:space="0" w:color="auto"/>
            </w:tcBorders>
            <w:noWrap/>
            <w:vAlign w:val="center"/>
          </w:tcPr>
          <w:p w:rsidR="009F0E3C" w:rsidRPr="0002409A" w:rsidRDefault="009F0E3C" w:rsidP="00306A12">
            <w:pPr>
              <w:pStyle w:val="BalloonText"/>
              <w:ind w:right="284"/>
              <w:jc w:val="right"/>
              <w:rPr>
                <w:rFonts w:ascii="Times New Roman" w:hAnsi="Times New Roman" w:cs="Times New Roman"/>
                <w:sz w:val="20"/>
                <w:szCs w:val="20"/>
              </w:rPr>
            </w:pPr>
            <w:r w:rsidRPr="0002409A">
              <w:rPr>
                <w:rFonts w:ascii="Times New Roman" w:hAnsi="Times New Roman" w:cs="Times New Roman"/>
                <w:sz w:val="20"/>
                <w:szCs w:val="20"/>
              </w:rPr>
              <w:t>1</w:t>
            </w:r>
            <w:r>
              <w:rPr>
                <w:rFonts w:ascii="Times New Roman" w:hAnsi="Times New Roman" w:cs="Times New Roman"/>
                <w:sz w:val="20"/>
                <w:szCs w:val="20"/>
              </w:rPr>
              <w:t xml:space="preserve"> </w:t>
            </w:r>
            <w:r w:rsidRPr="0002409A">
              <w:rPr>
                <w:rFonts w:ascii="Times New Roman" w:hAnsi="Times New Roman" w:cs="Times New Roman"/>
                <w:sz w:val="20"/>
                <w:szCs w:val="20"/>
              </w:rPr>
              <w:t>256,88</w:t>
            </w:r>
          </w:p>
        </w:tc>
        <w:tc>
          <w:tcPr>
            <w:tcW w:w="0" w:type="auto"/>
            <w:tcBorders>
              <w:top w:val="single" w:sz="4" w:space="0" w:color="auto"/>
              <w:left w:val="nil"/>
              <w:bottom w:val="single" w:sz="4" w:space="0" w:color="auto"/>
              <w:right w:val="single" w:sz="4" w:space="0" w:color="auto"/>
            </w:tcBorders>
            <w:vAlign w:val="center"/>
          </w:tcPr>
          <w:p w:rsidR="009F0E3C" w:rsidRPr="002E7075" w:rsidRDefault="009F0E3C" w:rsidP="00306A12">
            <w:pPr>
              <w:pStyle w:val="TOC6"/>
              <w:spacing w:after="0"/>
              <w:rPr>
                <w:sz w:val="20"/>
                <w:szCs w:val="20"/>
              </w:rPr>
            </w:pPr>
          </w:p>
        </w:tc>
      </w:tr>
      <w:tr w:rsidR="009F0E3C" w:rsidRPr="00FE52EF">
        <w:trPr>
          <w:trHeight w:val="375"/>
          <w:jc w:val="center"/>
        </w:trPr>
        <w:tc>
          <w:tcPr>
            <w:tcW w:w="0" w:type="auto"/>
            <w:tcBorders>
              <w:top w:val="single" w:sz="4" w:space="0" w:color="auto"/>
              <w:left w:val="single" w:sz="4" w:space="0" w:color="auto"/>
              <w:bottom w:val="single" w:sz="4" w:space="0" w:color="auto"/>
              <w:right w:val="single" w:sz="4" w:space="0" w:color="auto"/>
            </w:tcBorders>
            <w:vAlign w:val="center"/>
          </w:tcPr>
          <w:p w:rsidR="009F0E3C" w:rsidRPr="00FE52EF" w:rsidRDefault="009F0E3C" w:rsidP="008A4A92">
            <w:r w:rsidRPr="00FE52EF">
              <w:t>N° </w:t>
            </w:r>
            <w:r>
              <w:t>158 du 26/10/2007</w:t>
            </w:r>
          </w:p>
        </w:tc>
        <w:tc>
          <w:tcPr>
            <w:tcW w:w="1571" w:type="dxa"/>
            <w:tcBorders>
              <w:top w:val="single" w:sz="4" w:space="0" w:color="auto"/>
              <w:left w:val="single" w:sz="4" w:space="0" w:color="auto"/>
              <w:bottom w:val="single" w:sz="4" w:space="0" w:color="auto"/>
              <w:right w:val="single" w:sz="4" w:space="0" w:color="auto"/>
            </w:tcBorders>
            <w:vAlign w:val="center"/>
          </w:tcPr>
          <w:p w:rsidR="009F0E3C" w:rsidRPr="00FE52EF" w:rsidRDefault="009F0E3C" w:rsidP="008A4A92">
            <w:pPr>
              <w:jc w:val="center"/>
            </w:pPr>
            <w:r>
              <w:t>Octobre 2007</w:t>
            </w:r>
          </w:p>
        </w:tc>
        <w:tc>
          <w:tcPr>
            <w:tcW w:w="1598" w:type="dxa"/>
            <w:tcBorders>
              <w:top w:val="single" w:sz="4" w:space="0" w:color="auto"/>
              <w:left w:val="single" w:sz="4" w:space="0" w:color="auto"/>
              <w:bottom w:val="single" w:sz="4" w:space="0" w:color="auto"/>
              <w:right w:val="single" w:sz="4" w:space="0" w:color="auto"/>
            </w:tcBorders>
            <w:noWrap/>
            <w:vAlign w:val="center"/>
          </w:tcPr>
          <w:p w:rsidR="009F0E3C" w:rsidRPr="0002409A" w:rsidRDefault="009F0E3C" w:rsidP="00306A12">
            <w:pPr>
              <w:pStyle w:val="BalloonText"/>
              <w:ind w:right="284"/>
              <w:jc w:val="right"/>
              <w:rPr>
                <w:rFonts w:ascii="Times New Roman" w:hAnsi="Times New Roman" w:cs="Times New Roman"/>
                <w:sz w:val="20"/>
                <w:szCs w:val="20"/>
              </w:rPr>
            </w:pPr>
            <w:r w:rsidRPr="0002409A">
              <w:rPr>
                <w:rFonts w:ascii="Times New Roman" w:hAnsi="Times New Roman" w:cs="Times New Roman"/>
                <w:sz w:val="20"/>
                <w:szCs w:val="20"/>
              </w:rPr>
              <w:t>1</w:t>
            </w:r>
            <w:r>
              <w:rPr>
                <w:rFonts w:ascii="Times New Roman" w:hAnsi="Times New Roman" w:cs="Times New Roman"/>
                <w:sz w:val="20"/>
                <w:szCs w:val="20"/>
              </w:rPr>
              <w:t xml:space="preserve"> </w:t>
            </w:r>
            <w:r w:rsidRPr="0002409A">
              <w:rPr>
                <w:rFonts w:ascii="Times New Roman" w:hAnsi="Times New Roman" w:cs="Times New Roman"/>
                <w:sz w:val="20"/>
                <w:szCs w:val="20"/>
              </w:rPr>
              <w:t>219,68</w:t>
            </w:r>
          </w:p>
        </w:tc>
        <w:tc>
          <w:tcPr>
            <w:tcW w:w="0" w:type="auto"/>
            <w:tcBorders>
              <w:top w:val="single" w:sz="4" w:space="0" w:color="auto"/>
              <w:left w:val="nil"/>
              <w:bottom w:val="single" w:sz="4" w:space="0" w:color="auto"/>
              <w:right w:val="single" w:sz="4" w:space="0" w:color="auto"/>
            </w:tcBorders>
            <w:vAlign w:val="center"/>
          </w:tcPr>
          <w:p w:rsidR="009F0E3C" w:rsidRPr="002E7075" w:rsidRDefault="009F0E3C" w:rsidP="00306A12">
            <w:pPr>
              <w:pStyle w:val="TOC6"/>
              <w:spacing w:after="0"/>
              <w:rPr>
                <w:sz w:val="20"/>
                <w:szCs w:val="20"/>
              </w:rPr>
            </w:pPr>
          </w:p>
        </w:tc>
      </w:tr>
      <w:tr w:rsidR="009F0E3C" w:rsidRPr="00FE52EF">
        <w:trPr>
          <w:trHeight w:val="375"/>
          <w:jc w:val="center"/>
        </w:trPr>
        <w:tc>
          <w:tcPr>
            <w:tcW w:w="0" w:type="auto"/>
            <w:tcBorders>
              <w:top w:val="single" w:sz="4" w:space="0" w:color="auto"/>
              <w:left w:val="single" w:sz="4" w:space="0" w:color="auto"/>
              <w:bottom w:val="single" w:sz="4" w:space="0" w:color="auto"/>
              <w:right w:val="single" w:sz="4" w:space="0" w:color="auto"/>
            </w:tcBorders>
            <w:vAlign w:val="center"/>
          </w:tcPr>
          <w:p w:rsidR="009F0E3C" w:rsidRPr="00FE52EF" w:rsidRDefault="009F0E3C" w:rsidP="008A4A92">
            <w:r w:rsidRPr="00FE52EF">
              <w:t>N° </w:t>
            </w:r>
            <w:r>
              <w:t>257 du 22/11/2007</w:t>
            </w:r>
          </w:p>
        </w:tc>
        <w:tc>
          <w:tcPr>
            <w:tcW w:w="1571" w:type="dxa"/>
            <w:tcBorders>
              <w:top w:val="single" w:sz="4" w:space="0" w:color="auto"/>
              <w:left w:val="single" w:sz="4" w:space="0" w:color="auto"/>
              <w:bottom w:val="single" w:sz="4" w:space="0" w:color="auto"/>
              <w:right w:val="single" w:sz="4" w:space="0" w:color="auto"/>
            </w:tcBorders>
            <w:vAlign w:val="center"/>
          </w:tcPr>
          <w:p w:rsidR="009F0E3C" w:rsidRPr="00FE52EF" w:rsidRDefault="009F0E3C" w:rsidP="008A4A92">
            <w:pPr>
              <w:jc w:val="center"/>
            </w:pPr>
            <w:r>
              <w:t>Novembre 2007</w:t>
            </w:r>
          </w:p>
        </w:tc>
        <w:tc>
          <w:tcPr>
            <w:tcW w:w="1598" w:type="dxa"/>
            <w:tcBorders>
              <w:top w:val="single" w:sz="4" w:space="0" w:color="auto"/>
              <w:left w:val="single" w:sz="4" w:space="0" w:color="auto"/>
              <w:bottom w:val="single" w:sz="4" w:space="0" w:color="auto"/>
              <w:right w:val="single" w:sz="4" w:space="0" w:color="auto"/>
            </w:tcBorders>
            <w:noWrap/>
            <w:vAlign w:val="center"/>
          </w:tcPr>
          <w:p w:rsidR="009F0E3C" w:rsidRPr="0002409A" w:rsidRDefault="009F0E3C" w:rsidP="00306A12">
            <w:pPr>
              <w:pStyle w:val="BalloonText"/>
              <w:ind w:right="284"/>
              <w:jc w:val="right"/>
              <w:rPr>
                <w:rFonts w:ascii="Times New Roman" w:hAnsi="Times New Roman" w:cs="Times New Roman"/>
                <w:sz w:val="20"/>
                <w:szCs w:val="20"/>
              </w:rPr>
            </w:pPr>
            <w:r w:rsidRPr="0002409A">
              <w:rPr>
                <w:rFonts w:ascii="Times New Roman" w:hAnsi="Times New Roman" w:cs="Times New Roman"/>
                <w:sz w:val="20"/>
                <w:szCs w:val="20"/>
              </w:rPr>
              <w:t>1</w:t>
            </w:r>
            <w:r>
              <w:rPr>
                <w:rFonts w:ascii="Times New Roman" w:hAnsi="Times New Roman" w:cs="Times New Roman"/>
                <w:sz w:val="20"/>
                <w:szCs w:val="20"/>
              </w:rPr>
              <w:t xml:space="preserve"> </w:t>
            </w:r>
            <w:r w:rsidRPr="0002409A">
              <w:rPr>
                <w:rFonts w:ascii="Times New Roman" w:hAnsi="Times New Roman" w:cs="Times New Roman"/>
                <w:sz w:val="20"/>
                <w:szCs w:val="20"/>
              </w:rPr>
              <w:t>219,68</w:t>
            </w:r>
          </w:p>
        </w:tc>
        <w:tc>
          <w:tcPr>
            <w:tcW w:w="0" w:type="auto"/>
            <w:tcBorders>
              <w:top w:val="single" w:sz="4" w:space="0" w:color="auto"/>
              <w:left w:val="nil"/>
              <w:bottom w:val="single" w:sz="4" w:space="0" w:color="auto"/>
              <w:right w:val="single" w:sz="4" w:space="0" w:color="auto"/>
            </w:tcBorders>
            <w:vAlign w:val="center"/>
          </w:tcPr>
          <w:p w:rsidR="009F0E3C" w:rsidRPr="002E7075" w:rsidRDefault="009F0E3C" w:rsidP="00306A12">
            <w:pPr>
              <w:pStyle w:val="TOC6"/>
              <w:spacing w:after="0"/>
              <w:rPr>
                <w:sz w:val="20"/>
                <w:szCs w:val="20"/>
              </w:rPr>
            </w:pPr>
          </w:p>
        </w:tc>
      </w:tr>
      <w:tr w:rsidR="009F0E3C" w:rsidRPr="00FE52EF">
        <w:trPr>
          <w:trHeight w:val="375"/>
          <w:jc w:val="center"/>
        </w:trPr>
        <w:tc>
          <w:tcPr>
            <w:tcW w:w="0" w:type="auto"/>
            <w:tcBorders>
              <w:top w:val="single" w:sz="4" w:space="0" w:color="auto"/>
              <w:left w:val="single" w:sz="4" w:space="0" w:color="auto"/>
              <w:bottom w:val="single" w:sz="4" w:space="0" w:color="auto"/>
              <w:right w:val="single" w:sz="4" w:space="0" w:color="auto"/>
            </w:tcBorders>
            <w:vAlign w:val="center"/>
          </w:tcPr>
          <w:p w:rsidR="009F0E3C" w:rsidRPr="00FE52EF" w:rsidRDefault="009F0E3C" w:rsidP="008A4A92">
            <w:r w:rsidRPr="00FE52EF">
              <w:t>N° </w:t>
            </w:r>
            <w:r>
              <w:t>420 du 21/12/2007</w:t>
            </w:r>
          </w:p>
        </w:tc>
        <w:tc>
          <w:tcPr>
            <w:tcW w:w="1571" w:type="dxa"/>
            <w:tcBorders>
              <w:top w:val="single" w:sz="4" w:space="0" w:color="auto"/>
              <w:left w:val="single" w:sz="4" w:space="0" w:color="auto"/>
              <w:bottom w:val="single" w:sz="4" w:space="0" w:color="auto"/>
              <w:right w:val="single" w:sz="4" w:space="0" w:color="auto"/>
            </w:tcBorders>
            <w:vAlign w:val="center"/>
          </w:tcPr>
          <w:p w:rsidR="009F0E3C" w:rsidRDefault="009F0E3C" w:rsidP="008A4A92">
            <w:pPr>
              <w:jc w:val="center"/>
            </w:pPr>
            <w:r>
              <w:t>Décembre 2007</w:t>
            </w:r>
          </w:p>
        </w:tc>
        <w:tc>
          <w:tcPr>
            <w:tcW w:w="1598" w:type="dxa"/>
            <w:tcBorders>
              <w:top w:val="single" w:sz="4" w:space="0" w:color="auto"/>
              <w:left w:val="single" w:sz="4" w:space="0" w:color="auto"/>
              <w:bottom w:val="single" w:sz="4" w:space="0" w:color="auto"/>
              <w:right w:val="single" w:sz="4" w:space="0" w:color="auto"/>
            </w:tcBorders>
            <w:noWrap/>
            <w:vAlign w:val="center"/>
          </w:tcPr>
          <w:p w:rsidR="009F0E3C" w:rsidRPr="0002409A" w:rsidRDefault="009F0E3C" w:rsidP="00306A12">
            <w:pPr>
              <w:pStyle w:val="BalloonText"/>
              <w:ind w:right="284"/>
              <w:jc w:val="right"/>
              <w:rPr>
                <w:rFonts w:ascii="Times New Roman" w:hAnsi="Times New Roman" w:cs="Times New Roman"/>
                <w:sz w:val="20"/>
                <w:szCs w:val="20"/>
              </w:rPr>
            </w:pPr>
            <w:r w:rsidRPr="0002409A">
              <w:rPr>
                <w:rFonts w:ascii="Times New Roman" w:hAnsi="Times New Roman" w:cs="Times New Roman"/>
                <w:sz w:val="20"/>
                <w:szCs w:val="20"/>
              </w:rPr>
              <w:t>1</w:t>
            </w:r>
            <w:r>
              <w:rPr>
                <w:rFonts w:ascii="Times New Roman" w:hAnsi="Times New Roman" w:cs="Times New Roman"/>
                <w:sz w:val="20"/>
                <w:szCs w:val="20"/>
              </w:rPr>
              <w:t xml:space="preserve"> </w:t>
            </w:r>
            <w:r w:rsidRPr="0002409A">
              <w:rPr>
                <w:rFonts w:ascii="Times New Roman" w:hAnsi="Times New Roman" w:cs="Times New Roman"/>
                <w:sz w:val="20"/>
                <w:szCs w:val="20"/>
              </w:rPr>
              <w:t>219,68</w:t>
            </w:r>
          </w:p>
        </w:tc>
        <w:tc>
          <w:tcPr>
            <w:tcW w:w="0" w:type="auto"/>
            <w:tcBorders>
              <w:top w:val="single" w:sz="4" w:space="0" w:color="auto"/>
              <w:left w:val="nil"/>
              <w:bottom w:val="single" w:sz="4" w:space="0" w:color="auto"/>
              <w:right w:val="single" w:sz="4" w:space="0" w:color="auto"/>
            </w:tcBorders>
            <w:vAlign w:val="center"/>
          </w:tcPr>
          <w:p w:rsidR="009F0E3C" w:rsidRPr="002E7075" w:rsidRDefault="009F0E3C" w:rsidP="00306A12">
            <w:pPr>
              <w:pStyle w:val="TOC6"/>
              <w:spacing w:after="0"/>
              <w:rPr>
                <w:sz w:val="20"/>
                <w:szCs w:val="20"/>
              </w:rPr>
            </w:pPr>
          </w:p>
        </w:tc>
      </w:tr>
      <w:tr w:rsidR="009F0E3C" w:rsidRPr="00FE52EF">
        <w:trPr>
          <w:trHeight w:val="375"/>
          <w:jc w:val="center"/>
        </w:trPr>
        <w:tc>
          <w:tcPr>
            <w:tcW w:w="0" w:type="auto"/>
            <w:tcBorders>
              <w:top w:val="single" w:sz="4" w:space="0" w:color="auto"/>
              <w:left w:val="single" w:sz="4" w:space="0" w:color="auto"/>
              <w:bottom w:val="single" w:sz="4" w:space="0" w:color="auto"/>
              <w:right w:val="single" w:sz="4" w:space="0" w:color="auto"/>
            </w:tcBorders>
            <w:vAlign w:val="center"/>
          </w:tcPr>
          <w:p w:rsidR="009F0E3C" w:rsidRPr="00FE52EF" w:rsidRDefault="009F0E3C" w:rsidP="008A4A92">
            <w:r w:rsidRPr="00FE52EF">
              <w:t>N° </w:t>
            </w:r>
            <w:r>
              <w:t>43 du 24/07/2007</w:t>
            </w:r>
          </w:p>
        </w:tc>
        <w:tc>
          <w:tcPr>
            <w:tcW w:w="1571" w:type="dxa"/>
            <w:tcBorders>
              <w:top w:val="single" w:sz="4" w:space="0" w:color="auto"/>
              <w:left w:val="single" w:sz="4" w:space="0" w:color="auto"/>
              <w:bottom w:val="single" w:sz="4" w:space="0" w:color="auto"/>
              <w:right w:val="single" w:sz="4" w:space="0" w:color="auto"/>
            </w:tcBorders>
            <w:vAlign w:val="center"/>
          </w:tcPr>
          <w:p w:rsidR="009F0E3C" w:rsidRPr="00FE52EF" w:rsidRDefault="009F0E3C" w:rsidP="008A4A92">
            <w:pPr>
              <w:jc w:val="center"/>
            </w:pPr>
            <w:r w:rsidRPr="00FE52EF">
              <w:t>Juillet 2007</w:t>
            </w:r>
          </w:p>
        </w:tc>
        <w:tc>
          <w:tcPr>
            <w:tcW w:w="1598" w:type="dxa"/>
            <w:tcBorders>
              <w:top w:val="single" w:sz="4" w:space="0" w:color="auto"/>
              <w:left w:val="single" w:sz="4" w:space="0" w:color="auto"/>
              <w:bottom w:val="single" w:sz="4" w:space="0" w:color="auto"/>
              <w:right w:val="single" w:sz="4" w:space="0" w:color="auto"/>
            </w:tcBorders>
            <w:noWrap/>
            <w:vAlign w:val="center"/>
          </w:tcPr>
          <w:p w:rsidR="009F0E3C" w:rsidRPr="0002409A" w:rsidRDefault="009F0E3C" w:rsidP="00306A12">
            <w:pPr>
              <w:pStyle w:val="BalloonText"/>
              <w:ind w:right="284"/>
              <w:jc w:val="right"/>
              <w:rPr>
                <w:rFonts w:ascii="Times New Roman" w:hAnsi="Times New Roman" w:cs="Times New Roman"/>
                <w:sz w:val="20"/>
                <w:szCs w:val="20"/>
              </w:rPr>
            </w:pPr>
            <w:r w:rsidRPr="0002409A">
              <w:rPr>
                <w:rFonts w:ascii="Times New Roman" w:hAnsi="Times New Roman" w:cs="Times New Roman"/>
                <w:sz w:val="20"/>
                <w:szCs w:val="20"/>
              </w:rPr>
              <w:t>1</w:t>
            </w:r>
            <w:r>
              <w:rPr>
                <w:rFonts w:ascii="Times New Roman" w:hAnsi="Times New Roman" w:cs="Times New Roman"/>
                <w:sz w:val="20"/>
                <w:szCs w:val="20"/>
              </w:rPr>
              <w:t xml:space="preserve"> </w:t>
            </w:r>
            <w:r w:rsidRPr="0002409A">
              <w:rPr>
                <w:rFonts w:ascii="Times New Roman" w:hAnsi="Times New Roman" w:cs="Times New Roman"/>
                <w:sz w:val="20"/>
                <w:szCs w:val="20"/>
              </w:rPr>
              <w:t>206,77</w:t>
            </w:r>
          </w:p>
        </w:tc>
        <w:tc>
          <w:tcPr>
            <w:tcW w:w="0" w:type="auto"/>
            <w:tcBorders>
              <w:top w:val="single" w:sz="4" w:space="0" w:color="auto"/>
              <w:left w:val="nil"/>
              <w:bottom w:val="single" w:sz="4" w:space="0" w:color="auto"/>
              <w:right w:val="single" w:sz="4" w:space="0" w:color="auto"/>
            </w:tcBorders>
            <w:vAlign w:val="center"/>
          </w:tcPr>
          <w:p w:rsidR="009F0E3C" w:rsidRPr="002E7075" w:rsidRDefault="009F0E3C" w:rsidP="00306A12">
            <w:pPr>
              <w:pStyle w:val="TOC6"/>
              <w:spacing w:after="0"/>
              <w:rPr>
                <w:sz w:val="20"/>
                <w:szCs w:val="20"/>
              </w:rPr>
            </w:pPr>
            <w:r w:rsidRPr="002E7075">
              <w:rPr>
                <w:sz w:val="20"/>
                <w:szCs w:val="20"/>
              </w:rPr>
              <w:t>M. P</w:t>
            </w:r>
          </w:p>
        </w:tc>
      </w:tr>
      <w:tr w:rsidR="009F0E3C" w:rsidRPr="00FE52EF">
        <w:trPr>
          <w:trHeight w:val="375"/>
          <w:jc w:val="center"/>
        </w:trPr>
        <w:tc>
          <w:tcPr>
            <w:tcW w:w="0" w:type="auto"/>
            <w:tcBorders>
              <w:top w:val="single" w:sz="4" w:space="0" w:color="auto"/>
              <w:left w:val="single" w:sz="4" w:space="0" w:color="auto"/>
              <w:bottom w:val="single" w:sz="4" w:space="0" w:color="auto"/>
              <w:right w:val="single" w:sz="4" w:space="0" w:color="auto"/>
            </w:tcBorders>
            <w:vAlign w:val="center"/>
          </w:tcPr>
          <w:p w:rsidR="009F0E3C" w:rsidRPr="00FE52EF" w:rsidRDefault="009F0E3C" w:rsidP="008A4A92">
            <w:r w:rsidRPr="00FE52EF">
              <w:t>N° </w:t>
            </w:r>
            <w:r>
              <w:t>87 du 22/08/2007</w:t>
            </w:r>
          </w:p>
        </w:tc>
        <w:tc>
          <w:tcPr>
            <w:tcW w:w="1571" w:type="dxa"/>
            <w:tcBorders>
              <w:top w:val="single" w:sz="4" w:space="0" w:color="auto"/>
              <w:left w:val="single" w:sz="4" w:space="0" w:color="auto"/>
              <w:bottom w:val="single" w:sz="4" w:space="0" w:color="auto"/>
              <w:right w:val="single" w:sz="4" w:space="0" w:color="auto"/>
            </w:tcBorders>
            <w:vAlign w:val="center"/>
          </w:tcPr>
          <w:p w:rsidR="009F0E3C" w:rsidRPr="00FE52EF" w:rsidRDefault="009F0E3C" w:rsidP="008A4A92">
            <w:pPr>
              <w:jc w:val="center"/>
            </w:pPr>
            <w:r w:rsidRPr="00FE52EF">
              <w:t>Août 2007</w:t>
            </w:r>
          </w:p>
        </w:tc>
        <w:tc>
          <w:tcPr>
            <w:tcW w:w="1598" w:type="dxa"/>
            <w:tcBorders>
              <w:top w:val="single" w:sz="4" w:space="0" w:color="auto"/>
              <w:left w:val="single" w:sz="4" w:space="0" w:color="auto"/>
              <w:bottom w:val="single" w:sz="4" w:space="0" w:color="auto"/>
              <w:right w:val="single" w:sz="4" w:space="0" w:color="auto"/>
            </w:tcBorders>
            <w:noWrap/>
            <w:vAlign w:val="center"/>
          </w:tcPr>
          <w:p w:rsidR="009F0E3C" w:rsidRPr="0002409A" w:rsidRDefault="009F0E3C" w:rsidP="00306A12">
            <w:pPr>
              <w:pStyle w:val="BalloonText"/>
              <w:ind w:right="284"/>
              <w:jc w:val="right"/>
              <w:rPr>
                <w:rFonts w:ascii="Times New Roman" w:hAnsi="Times New Roman" w:cs="Times New Roman"/>
                <w:sz w:val="20"/>
                <w:szCs w:val="20"/>
              </w:rPr>
            </w:pPr>
            <w:r w:rsidRPr="0002409A">
              <w:rPr>
                <w:rFonts w:ascii="Times New Roman" w:hAnsi="Times New Roman" w:cs="Times New Roman"/>
                <w:sz w:val="20"/>
                <w:szCs w:val="20"/>
              </w:rPr>
              <w:t>1</w:t>
            </w:r>
            <w:r>
              <w:rPr>
                <w:rFonts w:ascii="Times New Roman" w:hAnsi="Times New Roman" w:cs="Times New Roman"/>
                <w:sz w:val="20"/>
                <w:szCs w:val="20"/>
              </w:rPr>
              <w:t xml:space="preserve"> </w:t>
            </w:r>
            <w:r w:rsidRPr="0002409A">
              <w:rPr>
                <w:rFonts w:ascii="Times New Roman" w:hAnsi="Times New Roman" w:cs="Times New Roman"/>
                <w:sz w:val="20"/>
                <w:szCs w:val="20"/>
              </w:rPr>
              <w:t>206,77</w:t>
            </w:r>
          </w:p>
        </w:tc>
        <w:tc>
          <w:tcPr>
            <w:tcW w:w="0" w:type="auto"/>
            <w:tcBorders>
              <w:top w:val="single" w:sz="4" w:space="0" w:color="auto"/>
              <w:left w:val="nil"/>
              <w:bottom w:val="single" w:sz="4" w:space="0" w:color="auto"/>
              <w:right w:val="single" w:sz="4" w:space="0" w:color="auto"/>
            </w:tcBorders>
            <w:vAlign w:val="center"/>
          </w:tcPr>
          <w:p w:rsidR="009F0E3C" w:rsidRPr="002E7075" w:rsidRDefault="009F0E3C" w:rsidP="00306A12">
            <w:pPr>
              <w:pStyle w:val="TOC6"/>
              <w:spacing w:after="0"/>
              <w:rPr>
                <w:sz w:val="20"/>
                <w:szCs w:val="20"/>
              </w:rPr>
            </w:pPr>
          </w:p>
        </w:tc>
      </w:tr>
      <w:tr w:rsidR="009F0E3C" w:rsidRPr="00FE52EF">
        <w:trPr>
          <w:trHeight w:val="375"/>
          <w:jc w:val="center"/>
        </w:trPr>
        <w:tc>
          <w:tcPr>
            <w:tcW w:w="0" w:type="auto"/>
            <w:tcBorders>
              <w:top w:val="single" w:sz="4" w:space="0" w:color="auto"/>
              <w:left w:val="single" w:sz="4" w:space="0" w:color="auto"/>
              <w:bottom w:val="single" w:sz="4" w:space="0" w:color="auto"/>
              <w:right w:val="single" w:sz="4" w:space="0" w:color="auto"/>
            </w:tcBorders>
            <w:vAlign w:val="center"/>
          </w:tcPr>
          <w:p w:rsidR="009F0E3C" w:rsidRPr="00FE52EF" w:rsidRDefault="009F0E3C" w:rsidP="008A4A92">
            <w:r w:rsidRPr="00FE52EF">
              <w:t>N° </w:t>
            </w:r>
            <w:r>
              <w:t>139 du 24/09/2007</w:t>
            </w:r>
          </w:p>
        </w:tc>
        <w:tc>
          <w:tcPr>
            <w:tcW w:w="1571" w:type="dxa"/>
            <w:tcBorders>
              <w:top w:val="single" w:sz="4" w:space="0" w:color="auto"/>
              <w:left w:val="single" w:sz="4" w:space="0" w:color="auto"/>
              <w:bottom w:val="single" w:sz="4" w:space="0" w:color="auto"/>
              <w:right w:val="single" w:sz="4" w:space="0" w:color="auto"/>
            </w:tcBorders>
            <w:vAlign w:val="center"/>
          </w:tcPr>
          <w:p w:rsidR="009F0E3C" w:rsidRPr="00FE52EF" w:rsidRDefault="009F0E3C" w:rsidP="008A4A92">
            <w:pPr>
              <w:jc w:val="center"/>
            </w:pPr>
            <w:r w:rsidRPr="00FE52EF">
              <w:t>Septembre 2007</w:t>
            </w:r>
          </w:p>
        </w:tc>
        <w:tc>
          <w:tcPr>
            <w:tcW w:w="1598" w:type="dxa"/>
            <w:tcBorders>
              <w:top w:val="single" w:sz="4" w:space="0" w:color="auto"/>
              <w:left w:val="single" w:sz="4" w:space="0" w:color="auto"/>
              <w:bottom w:val="single" w:sz="4" w:space="0" w:color="auto"/>
              <w:right w:val="single" w:sz="4" w:space="0" w:color="auto"/>
            </w:tcBorders>
            <w:noWrap/>
            <w:vAlign w:val="center"/>
          </w:tcPr>
          <w:p w:rsidR="009F0E3C" w:rsidRPr="0002409A" w:rsidRDefault="009F0E3C" w:rsidP="00306A12">
            <w:pPr>
              <w:pStyle w:val="BalloonText"/>
              <w:ind w:right="284"/>
              <w:jc w:val="right"/>
              <w:rPr>
                <w:rFonts w:ascii="Times New Roman" w:hAnsi="Times New Roman" w:cs="Times New Roman"/>
                <w:sz w:val="20"/>
                <w:szCs w:val="20"/>
              </w:rPr>
            </w:pPr>
            <w:r w:rsidRPr="0002409A">
              <w:rPr>
                <w:rFonts w:ascii="Times New Roman" w:hAnsi="Times New Roman" w:cs="Times New Roman"/>
                <w:sz w:val="20"/>
                <w:szCs w:val="20"/>
              </w:rPr>
              <w:t>1</w:t>
            </w:r>
            <w:r>
              <w:rPr>
                <w:rFonts w:ascii="Times New Roman" w:hAnsi="Times New Roman" w:cs="Times New Roman"/>
                <w:sz w:val="20"/>
                <w:szCs w:val="20"/>
              </w:rPr>
              <w:t xml:space="preserve"> </w:t>
            </w:r>
            <w:r w:rsidRPr="0002409A">
              <w:rPr>
                <w:rFonts w:ascii="Times New Roman" w:hAnsi="Times New Roman" w:cs="Times New Roman"/>
                <w:sz w:val="20"/>
                <w:szCs w:val="20"/>
              </w:rPr>
              <w:t>256,88</w:t>
            </w:r>
          </w:p>
        </w:tc>
        <w:tc>
          <w:tcPr>
            <w:tcW w:w="0" w:type="auto"/>
            <w:tcBorders>
              <w:top w:val="single" w:sz="4" w:space="0" w:color="auto"/>
              <w:left w:val="nil"/>
              <w:bottom w:val="single" w:sz="4" w:space="0" w:color="auto"/>
              <w:right w:val="single" w:sz="4" w:space="0" w:color="auto"/>
            </w:tcBorders>
            <w:vAlign w:val="center"/>
          </w:tcPr>
          <w:p w:rsidR="009F0E3C" w:rsidRPr="002E7075" w:rsidRDefault="009F0E3C" w:rsidP="00306A12">
            <w:pPr>
              <w:pStyle w:val="TOC6"/>
              <w:spacing w:after="0"/>
              <w:rPr>
                <w:sz w:val="20"/>
                <w:szCs w:val="20"/>
              </w:rPr>
            </w:pPr>
          </w:p>
        </w:tc>
      </w:tr>
      <w:tr w:rsidR="009F0E3C" w:rsidRPr="00FE52EF">
        <w:trPr>
          <w:trHeight w:val="375"/>
          <w:jc w:val="center"/>
        </w:trPr>
        <w:tc>
          <w:tcPr>
            <w:tcW w:w="0" w:type="auto"/>
            <w:tcBorders>
              <w:top w:val="single" w:sz="4" w:space="0" w:color="auto"/>
              <w:left w:val="single" w:sz="4" w:space="0" w:color="auto"/>
              <w:bottom w:val="single" w:sz="4" w:space="0" w:color="auto"/>
              <w:right w:val="single" w:sz="4" w:space="0" w:color="auto"/>
            </w:tcBorders>
            <w:vAlign w:val="center"/>
          </w:tcPr>
          <w:p w:rsidR="009F0E3C" w:rsidRPr="00FE52EF" w:rsidRDefault="009F0E3C" w:rsidP="008A4A92">
            <w:r w:rsidRPr="00FE52EF">
              <w:t>N° </w:t>
            </w:r>
            <w:r>
              <w:t>158 du 26/10/2007</w:t>
            </w:r>
          </w:p>
        </w:tc>
        <w:tc>
          <w:tcPr>
            <w:tcW w:w="1571" w:type="dxa"/>
            <w:tcBorders>
              <w:top w:val="single" w:sz="4" w:space="0" w:color="auto"/>
              <w:left w:val="single" w:sz="4" w:space="0" w:color="auto"/>
              <w:bottom w:val="single" w:sz="4" w:space="0" w:color="auto"/>
              <w:right w:val="single" w:sz="4" w:space="0" w:color="auto"/>
            </w:tcBorders>
            <w:vAlign w:val="center"/>
          </w:tcPr>
          <w:p w:rsidR="009F0E3C" w:rsidRPr="00FE52EF" w:rsidRDefault="009F0E3C" w:rsidP="008A4A92">
            <w:pPr>
              <w:jc w:val="center"/>
            </w:pPr>
            <w:r>
              <w:t>Octobre 2007</w:t>
            </w:r>
          </w:p>
        </w:tc>
        <w:tc>
          <w:tcPr>
            <w:tcW w:w="1598" w:type="dxa"/>
            <w:tcBorders>
              <w:top w:val="single" w:sz="4" w:space="0" w:color="auto"/>
              <w:left w:val="single" w:sz="4" w:space="0" w:color="auto"/>
              <w:bottom w:val="single" w:sz="4" w:space="0" w:color="auto"/>
              <w:right w:val="single" w:sz="4" w:space="0" w:color="auto"/>
            </w:tcBorders>
            <w:noWrap/>
            <w:vAlign w:val="center"/>
          </w:tcPr>
          <w:p w:rsidR="009F0E3C" w:rsidRPr="0002409A" w:rsidRDefault="009F0E3C" w:rsidP="00306A12">
            <w:pPr>
              <w:pStyle w:val="BalloonText"/>
              <w:ind w:right="284"/>
              <w:jc w:val="right"/>
              <w:rPr>
                <w:rFonts w:ascii="Times New Roman" w:hAnsi="Times New Roman" w:cs="Times New Roman"/>
                <w:sz w:val="20"/>
                <w:szCs w:val="20"/>
              </w:rPr>
            </w:pPr>
            <w:r w:rsidRPr="0002409A">
              <w:rPr>
                <w:rFonts w:ascii="Times New Roman" w:hAnsi="Times New Roman" w:cs="Times New Roman"/>
                <w:sz w:val="20"/>
                <w:szCs w:val="20"/>
              </w:rPr>
              <w:t>1</w:t>
            </w:r>
            <w:r>
              <w:rPr>
                <w:rFonts w:ascii="Times New Roman" w:hAnsi="Times New Roman" w:cs="Times New Roman"/>
                <w:sz w:val="20"/>
                <w:szCs w:val="20"/>
              </w:rPr>
              <w:t xml:space="preserve"> </w:t>
            </w:r>
            <w:r w:rsidRPr="0002409A">
              <w:rPr>
                <w:rFonts w:ascii="Times New Roman" w:hAnsi="Times New Roman" w:cs="Times New Roman"/>
                <w:sz w:val="20"/>
                <w:szCs w:val="20"/>
              </w:rPr>
              <w:t>219,68</w:t>
            </w:r>
          </w:p>
        </w:tc>
        <w:tc>
          <w:tcPr>
            <w:tcW w:w="0" w:type="auto"/>
            <w:tcBorders>
              <w:top w:val="single" w:sz="4" w:space="0" w:color="auto"/>
              <w:left w:val="nil"/>
              <w:bottom w:val="single" w:sz="4" w:space="0" w:color="auto"/>
              <w:right w:val="single" w:sz="4" w:space="0" w:color="auto"/>
            </w:tcBorders>
            <w:vAlign w:val="center"/>
          </w:tcPr>
          <w:p w:rsidR="009F0E3C" w:rsidRPr="002E7075" w:rsidRDefault="009F0E3C" w:rsidP="00306A12">
            <w:pPr>
              <w:pStyle w:val="TOC6"/>
              <w:spacing w:after="0"/>
              <w:rPr>
                <w:sz w:val="20"/>
                <w:szCs w:val="20"/>
              </w:rPr>
            </w:pPr>
          </w:p>
        </w:tc>
      </w:tr>
      <w:tr w:rsidR="009F0E3C" w:rsidRPr="00FE52EF">
        <w:trPr>
          <w:trHeight w:val="375"/>
          <w:jc w:val="center"/>
        </w:trPr>
        <w:tc>
          <w:tcPr>
            <w:tcW w:w="0" w:type="auto"/>
            <w:tcBorders>
              <w:top w:val="single" w:sz="4" w:space="0" w:color="auto"/>
              <w:left w:val="single" w:sz="4" w:space="0" w:color="auto"/>
              <w:bottom w:val="single" w:sz="4" w:space="0" w:color="auto"/>
              <w:right w:val="single" w:sz="4" w:space="0" w:color="auto"/>
            </w:tcBorders>
            <w:vAlign w:val="center"/>
          </w:tcPr>
          <w:p w:rsidR="009F0E3C" w:rsidRPr="00FE52EF" w:rsidRDefault="009F0E3C" w:rsidP="008A4A92">
            <w:r w:rsidRPr="00FE52EF">
              <w:t>N° </w:t>
            </w:r>
            <w:r>
              <w:t>257 du 22/11/2007</w:t>
            </w:r>
          </w:p>
        </w:tc>
        <w:tc>
          <w:tcPr>
            <w:tcW w:w="1571" w:type="dxa"/>
            <w:tcBorders>
              <w:top w:val="single" w:sz="4" w:space="0" w:color="auto"/>
              <w:left w:val="single" w:sz="4" w:space="0" w:color="auto"/>
              <w:bottom w:val="single" w:sz="4" w:space="0" w:color="auto"/>
              <w:right w:val="single" w:sz="4" w:space="0" w:color="auto"/>
            </w:tcBorders>
            <w:vAlign w:val="center"/>
          </w:tcPr>
          <w:p w:rsidR="009F0E3C" w:rsidRPr="00FE52EF" w:rsidRDefault="009F0E3C" w:rsidP="008A4A92">
            <w:pPr>
              <w:jc w:val="center"/>
            </w:pPr>
            <w:r>
              <w:t>Novembre 2007</w:t>
            </w:r>
          </w:p>
        </w:tc>
        <w:tc>
          <w:tcPr>
            <w:tcW w:w="1598" w:type="dxa"/>
            <w:tcBorders>
              <w:top w:val="single" w:sz="4" w:space="0" w:color="auto"/>
              <w:left w:val="single" w:sz="4" w:space="0" w:color="auto"/>
              <w:bottom w:val="single" w:sz="4" w:space="0" w:color="auto"/>
              <w:right w:val="single" w:sz="4" w:space="0" w:color="auto"/>
            </w:tcBorders>
            <w:noWrap/>
            <w:vAlign w:val="center"/>
          </w:tcPr>
          <w:p w:rsidR="009F0E3C" w:rsidRPr="0002409A" w:rsidRDefault="009F0E3C" w:rsidP="00306A12">
            <w:pPr>
              <w:pStyle w:val="BalloonText"/>
              <w:ind w:right="284"/>
              <w:jc w:val="right"/>
              <w:rPr>
                <w:rFonts w:ascii="Times New Roman" w:hAnsi="Times New Roman" w:cs="Times New Roman"/>
                <w:sz w:val="20"/>
                <w:szCs w:val="20"/>
              </w:rPr>
            </w:pPr>
            <w:r w:rsidRPr="0002409A">
              <w:rPr>
                <w:rFonts w:ascii="Times New Roman" w:hAnsi="Times New Roman" w:cs="Times New Roman"/>
                <w:sz w:val="20"/>
                <w:szCs w:val="20"/>
              </w:rPr>
              <w:t>1</w:t>
            </w:r>
            <w:r>
              <w:rPr>
                <w:rFonts w:ascii="Times New Roman" w:hAnsi="Times New Roman" w:cs="Times New Roman"/>
                <w:sz w:val="20"/>
                <w:szCs w:val="20"/>
              </w:rPr>
              <w:t xml:space="preserve"> </w:t>
            </w:r>
            <w:r w:rsidRPr="0002409A">
              <w:rPr>
                <w:rFonts w:ascii="Times New Roman" w:hAnsi="Times New Roman" w:cs="Times New Roman"/>
                <w:sz w:val="20"/>
                <w:szCs w:val="20"/>
              </w:rPr>
              <w:t>219,68</w:t>
            </w:r>
          </w:p>
        </w:tc>
        <w:tc>
          <w:tcPr>
            <w:tcW w:w="0" w:type="auto"/>
            <w:tcBorders>
              <w:top w:val="single" w:sz="4" w:space="0" w:color="auto"/>
              <w:left w:val="nil"/>
              <w:bottom w:val="single" w:sz="4" w:space="0" w:color="auto"/>
              <w:right w:val="single" w:sz="4" w:space="0" w:color="auto"/>
            </w:tcBorders>
            <w:vAlign w:val="center"/>
          </w:tcPr>
          <w:p w:rsidR="009F0E3C" w:rsidRPr="002E7075" w:rsidRDefault="009F0E3C" w:rsidP="00306A12">
            <w:pPr>
              <w:pStyle w:val="TOC6"/>
              <w:spacing w:after="0"/>
              <w:rPr>
                <w:sz w:val="20"/>
                <w:szCs w:val="20"/>
              </w:rPr>
            </w:pPr>
          </w:p>
        </w:tc>
      </w:tr>
      <w:tr w:rsidR="009F0E3C" w:rsidRPr="00FE52EF">
        <w:trPr>
          <w:trHeight w:val="375"/>
          <w:jc w:val="center"/>
        </w:trPr>
        <w:tc>
          <w:tcPr>
            <w:tcW w:w="0" w:type="auto"/>
            <w:tcBorders>
              <w:top w:val="single" w:sz="4" w:space="0" w:color="auto"/>
              <w:left w:val="single" w:sz="4" w:space="0" w:color="auto"/>
              <w:bottom w:val="single" w:sz="4" w:space="0" w:color="auto"/>
              <w:right w:val="single" w:sz="4" w:space="0" w:color="auto"/>
            </w:tcBorders>
            <w:vAlign w:val="center"/>
          </w:tcPr>
          <w:p w:rsidR="009F0E3C" w:rsidRPr="00FE52EF" w:rsidRDefault="009F0E3C" w:rsidP="008A4A92">
            <w:r w:rsidRPr="00FE52EF">
              <w:t>N° </w:t>
            </w:r>
            <w:r>
              <w:t>420 du 21/12/2007</w:t>
            </w:r>
          </w:p>
        </w:tc>
        <w:tc>
          <w:tcPr>
            <w:tcW w:w="1571" w:type="dxa"/>
            <w:tcBorders>
              <w:top w:val="single" w:sz="4" w:space="0" w:color="auto"/>
              <w:left w:val="single" w:sz="4" w:space="0" w:color="auto"/>
              <w:bottom w:val="single" w:sz="4" w:space="0" w:color="auto"/>
              <w:right w:val="single" w:sz="4" w:space="0" w:color="auto"/>
            </w:tcBorders>
            <w:vAlign w:val="center"/>
          </w:tcPr>
          <w:p w:rsidR="009F0E3C" w:rsidRDefault="009F0E3C" w:rsidP="008A4A92">
            <w:pPr>
              <w:jc w:val="center"/>
            </w:pPr>
            <w:r>
              <w:t>Décembre 2007</w:t>
            </w:r>
          </w:p>
        </w:tc>
        <w:tc>
          <w:tcPr>
            <w:tcW w:w="1598" w:type="dxa"/>
            <w:tcBorders>
              <w:top w:val="single" w:sz="4" w:space="0" w:color="auto"/>
              <w:left w:val="single" w:sz="4" w:space="0" w:color="auto"/>
              <w:bottom w:val="single" w:sz="4" w:space="0" w:color="auto"/>
              <w:right w:val="single" w:sz="4" w:space="0" w:color="auto"/>
            </w:tcBorders>
            <w:noWrap/>
            <w:vAlign w:val="center"/>
          </w:tcPr>
          <w:p w:rsidR="009F0E3C" w:rsidRPr="0002409A" w:rsidRDefault="009F0E3C" w:rsidP="00306A12">
            <w:pPr>
              <w:pStyle w:val="BalloonText"/>
              <w:ind w:right="284"/>
              <w:jc w:val="right"/>
              <w:rPr>
                <w:rFonts w:ascii="Times New Roman" w:hAnsi="Times New Roman" w:cs="Times New Roman"/>
                <w:sz w:val="20"/>
                <w:szCs w:val="20"/>
              </w:rPr>
            </w:pPr>
            <w:r w:rsidRPr="0002409A">
              <w:rPr>
                <w:rFonts w:ascii="Times New Roman" w:hAnsi="Times New Roman" w:cs="Times New Roman"/>
                <w:sz w:val="20"/>
                <w:szCs w:val="20"/>
              </w:rPr>
              <w:t>1</w:t>
            </w:r>
            <w:r>
              <w:rPr>
                <w:rFonts w:ascii="Times New Roman" w:hAnsi="Times New Roman" w:cs="Times New Roman"/>
                <w:sz w:val="20"/>
                <w:szCs w:val="20"/>
              </w:rPr>
              <w:t xml:space="preserve"> </w:t>
            </w:r>
            <w:r w:rsidRPr="0002409A">
              <w:rPr>
                <w:rFonts w:ascii="Times New Roman" w:hAnsi="Times New Roman" w:cs="Times New Roman"/>
                <w:sz w:val="20"/>
                <w:szCs w:val="20"/>
              </w:rPr>
              <w:t>219,68</w:t>
            </w:r>
          </w:p>
        </w:tc>
        <w:tc>
          <w:tcPr>
            <w:tcW w:w="0" w:type="auto"/>
            <w:tcBorders>
              <w:top w:val="single" w:sz="4" w:space="0" w:color="auto"/>
              <w:left w:val="nil"/>
              <w:bottom w:val="single" w:sz="4" w:space="0" w:color="auto"/>
              <w:right w:val="single" w:sz="4" w:space="0" w:color="auto"/>
            </w:tcBorders>
            <w:vAlign w:val="center"/>
          </w:tcPr>
          <w:p w:rsidR="009F0E3C" w:rsidRPr="002E7075" w:rsidRDefault="009F0E3C" w:rsidP="00306A12">
            <w:pPr>
              <w:pStyle w:val="TOC6"/>
              <w:spacing w:after="0"/>
              <w:rPr>
                <w:sz w:val="20"/>
                <w:szCs w:val="20"/>
              </w:rPr>
            </w:pPr>
          </w:p>
        </w:tc>
      </w:tr>
      <w:tr w:rsidR="009F0E3C" w:rsidRPr="00FE52EF">
        <w:trPr>
          <w:trHeight w:val="375"/>
          <w:jc w:val="center"/>
        </w:trPr>
        <w:tc>
          <w:tcPr>
            <w:tcW w:w="0" w:type="auto"/>
            <w:tcBorders>
              <w:top w:val="single" w:sz="4" w:space="0" w:color="auto"/>
              <w:left w:val="single" w:sz="4" w:space="0" w:color="auto"/>
              <w:bottom w:val="single" w:sz="4" w:space="0" w:color="auto"/>
              <w:right w:val="single" w:sz="4" w:space="0" w:color="auto"/>
            </w:tcBorders>
            <w:vAlign w:val="center"/>
          </w:tcPr>
          <w:p w:rsidR="009F0E3C" w:rsidRPr="00FE52EF" w:rsidRDefault="009F0E3C" w:rsidP="008A4A92">
            <w:r w:rsidRPr="00FE52EF">
              <w:t>N° </w:t>
            </w:r>
            <w:r>
              <w:t>43 du 24/07/2007</w:t>
            </w:r>
          </w:p>
        </w:tc>
        <w:tc>
          <w:tcPr>
            <w:tcW w:w="1571" w:type="dxa"/>
            <w:tcBorders>
              <w:top w:val="single" w:sz="4" w:space="0" w:color="auto"/>
              <w:left w:val="single" w:sz="4" w:space="0" w:color="auto"/>
              <w:bottom w:val="single" w:sz="4" w:space="0" w:color="auto"/>
              <w:right w:val="single" w:sz="4" w:space="0" w:color="auto"/>
            </w:tcBorders>
            <w:vAlign w:val="center"/>
          </w:tcPr>
          <w:p w:rsidR="009F0E3C" w:rsidRPr="00FE52EF" w:rsidRDefault="009F0E3C" w:rsidP="008A4A92">
            <w:pPr>
              <w:jc w:val="center"/>
            </w:pPr>
            <w:r w:rsidRPr="00FE52EF">
              <w:t>Juillet 2007</w:t>
            </w:r>
          </w:p>
        </w:tc>
        <w:tc>
          <w:tcPr>
            <w:tcW w:w="1598" w:type="dxa"/>
            <w:tcBorders>
              <w:top w:val="single" w:sz="4" w:space="0" w:color="auto"/>
              <w:left w:val="single" w:sz="4" w:space="0" w:color="auto"/>
              <w:bottom w:val="single" w:sz="4" w:space="0" w:color="auto"/>
              <w:right w:val="single" w:sz="4" w:space="0" w:color="auto"/>
            </w:tcBorders>
            <w:noWrap/>
            <w:vAlign w:val="center"/>
          </w:tcPr>
          <w:p w:rsidR="009F0E3C" w:rsidRPr="0002409A" w:rsidRDefault="009F0E3C" w:rsidP="00306A12">
            <w:pPr>
              <w:pStyle w:val="BalloonText"/>
              <w:ind w:right="284"/>
              <w:jc w:val="right"/>
              <w:rPr>
                <w:rFonts w:ascii="Times New Roman" w:hAnsi="Times New Roman" w:cs="Times New Roman"/>
                <w:sz w:val="20"/>
                <w:szCs w:val="20"/>
              </w:rPr>
            </w:pPr>
            <w:r w:rsidRPr="0002409A">
              <w:rPr>
                <w:rFonts w:ascii="Times New Roman" w:hAnsi="Times New Roman" w:cs="Times New Roman"/>
                <w:sz w:val="20"/>
                <w:szCs w:val="20"/>
              </w:rPr>
              <w:t>3</w:t>
            </w:r>
            <w:r>
              <w:rPr>
                <w:rFonts w:ascii="Times New Roman" w:hAnsi="Times New Roman" w:cs="Times New Roman"/>
                <w:sz w:val="20"/>
                <w:szCs w:val="20"/>
              </w:rPr>
              <w:t xml:space="preserve"> </w:t>
            </w:r>
            <w:r w:rsidRPr="0002409A">
              <w:rPr>
                <w:rFonts w:ascii="Times New Roman" w:hAnsi="Times New Roman" w:cs="Times New Roman"/>
                <w:sz w:val="20"/>
                <w:szCs w:val="20"/>
              </w:rPr>
              <w:t>405,34</w:t>
            </w:r>
          </w:p>
        </w:tc>
        <w:tc>
          <w:tcPr>
            <w:tcW w:w="0" w:type="auto"/>
            <w:tcBorders>
              <w:top w:val="single" w:sz="4" w:space="0" w:color="auto"/>
              <w:left w:val="nil"/>
              <w:bottom w:val="single" w:sz="4" w:space="0" w:color="auto"/>
              <w:right w:val="single" w:sz="4" w:space="0" w:color="auto"/>
            </w:tcBorders>
            <w:vAlign w:val="center"/>
          </w:tcPr>
          <w:p w:rsidR="009F0E3C" w:rsidRPr="002E7075" w:rsidRDefault="009F0E3C" w:rsidP="00306A12">
            <w:pPr>
              <w:pStyle w:val="TOC6"/>
              <w:spacing w:after="0"/>
              <w:rPr>
                <w:sz w:val="20"/>
                <w:szCs w:val="20"/>
              </w:rPr>
            </w:pPr>
            <w:r w:rsidRPr="002E7075">
              <w:rPr>
                <w:sz w:val="20"/>
                <w:szCs w:val="20"/>
              </w:rPr>
              <w:t>M. Q</w:t>
            </w:r>
          </w:p>
        </w:tc>
      </w:tr>
      <w:tr w:rsidR="009F0E3C" w:rsidRPr="00FE52EF">
        <w:trPr>
          <w:trHeight w:val="375"/>
          <w:jc w:val="center"/>
        </w:trPr>
        <w:tc>
          <w:tcPr>
            <w:tcW w:w="0" w:type="auto"/>
            <w:tcBorders>
              <w:top w:val="single" w:sz="4" w:space="0" w:color="auto"/>
              <w:left w:val="single" w:sz="4" w:space="0" w:color="auto"/>
              <w:bottom w:val="single" w:sz="4" w:space="0" w:color="auto"/>
              <w:right w:val="single" w:sz="4" w:space="0" w:color="auto"/>
            </w:tcBorders>
            <w:vAlign w:val="center"/>
          </w:tcPr>
          <w:p w:rsidR="009F0E3C" w:rsidRPr="00FE52EF" w:rsidRDefault="009F0E3C" w:rsidP="008A4A92">
            <w:r w:rsidRPr="00FE52EF">
              <w:t>N° </w:t>
            </w:r>
            <w:r>
              <w:t>87 du 22/08/2007</w:t>
            </w:r>
          </w:p>
        </w:tc>
        <w:tc>
          <w:tcPr>
            <w:tcW w:w="1571" w:type="dxa"/>
            <w:tcBorders>
              <w:top w:val="single" w:sz="4" w:space="0" w:color="auto"/>
              <w:left w:val="single" w:sz="4" w:space="0" w:color="auto"/>
              <w:bottom w:val="single" w:sz="4" w:space="0" w:color="auto"/>
              <w:right w:val="single" w:sz="4" w:space="0" w:color="auto"/>
            </w:tcBorders>
            <w:vAlign w:val="center"/>
          </w:tcPr>
          <w:p w:rsidR="009F0E3C" w:rsidRPr="00FE52EF" w:rsidRDefault="009F0E3C" w:rsidP="008A4A92">
            <w:pPr>
              <w:jc w:val="center"/>
            </w:pPr>
            <w:r w:rsidRPr="00FE52EF">
              <w:t>Août 2007</w:t>
            </w:r>
          </w:p>
        </w:tc>
        <w:tc>
          <w:tcPr>
            <w:tcW w:w="1598" w:type="dxa"/>
            <w:tcBorders>
              <w:top w:val="single" w:sz="4" w:space="0" w:color="auto"/>
              <w:left w:val="single" w:sz="4" w:space="0" w:color="auto"/>
              <w:bottom w:val="single" w:sz="4" w:space="0" w:color="auto"/>
              <w:right w:val="single" w:sz="4" w:space="0" w:color="auto"/>
            </w:tcBorders>
            <w:noWrap/>
            <w:vAlign w:val="center"/>
          </w:tcPr>
          <w:p w:rsidR="009F0E3C" w:rsidRPr="0002409A" w:rsidRDefault="009F0E3C" w:rsidP="00306A12">
            <w:pPr>
              <w:pStyle w:val="BalloonText"/>
              <w:ind w:right="284"/>
              <w:jc w:val="right"/>
              <w:rPr>
                <w:rFonts w:ascii="Times New Roman" w:hAnsi="Times New Roman" w:cs="Times New Roman"/>
                <w:sz w:val="20"/>
                <w:szCs w:val="20"/>
              </w:rPr>
            </w:pPr>
            <w:r w:rsidRPr="0002409A">
              <w:rPr>
                <w:rFonts w:ascii="Times New Roman" w:hAnsi="Times New Roman" w:cs="Times New Roman"/>
                <w:sz w:val="20"/>
                <w:szCs w:val="20"/>
              </w:rPr>
              <w:t>3</w:t>
            </w:r>
            <w:r>
              <w:rPr>
                <w:rFonts w:ascii="Times New Roman" w:hAnsi="Times New Roman" w:cs="Times New Roman"/>
                <w:sz w:val="20"/>
                <w:szCs w:val="20"/>
              </w:rPr>
              <w:t xml:space="preserve"> </w:t>
            </w:r>
            <w:r w:rsidRPr="0002409A">
              <w:rPr>
                <w:rFonts w:ascii="Times New Roman" w:hAnsi="Times New Roman" w:cs="Times New Roman"/>
                <w:sz w:val="20"/>
                <w:szCs w:val="20"/>
              </w:rPr>
              <w:t>405,34</w:t>
            </w:r>
          </w:p>
        </w:tc>
        <w:tc>
          <w:tcPr>
            <w:tcW w:w="0" w:type="auto"/>
            <w:tcBorders>
              <w:top w:val="single" w:sz="4" w:space="0" w:color="auto"/>
              <w:left w:val="nil"/>
              <w:bottom w:val="single" w:sz="4" w:space="0" w:color="auto"/>
              <w:right w:val="single" w:sz="4" w:space="0" w:color="auto"/>
            </w:tcBorders>
            <w:vAlign w:val="center"/>
          </w:tcPr>
          <w:p w:rsidR="009F0E3C" w:rsidRPr="002E7075" w:rsidRDefault="009F0E3C" w:rsidP="00306A12">
            <w:pPr>
              <w:pStyle w:val="TOC6"/>
              <w:spacing w:after="0"/>
              <w:rPr>
                <w:sz w:val="20"/>
                <w:szCs w:val="20"/>
              </w:rPr>
            </w:pPr>
          </w:p>
        </w:tc>
      </w:tr>
      <w:tr w:rsidR="009F0E3C" w:rsidRPr="00FE52EF">
        <w:trPr>
          <w:trHeight w:val="375"/>
          <w:jc w:val="center"/>
        </w:trPr>
        <w:tc>
          <w:tcPr>
            <w:tcW w:w="0" w:type="auto"/>
            <w:tcBorders>
              <w:top w:val="single" w:sz="4" w:space="0" w:color="auto"/>
              <w:left w:val="single" w:sz="4" w:space="0" w:color="auto"/>
              <w:bottom w:val="single" w:sz="4" w:space="0" w:color="auto"/>
              <w:right w:val="single" w:sz="4" w:space="0" w:color="auto"/>
            </w:tcBorders>
            <w:vAlign w:val="center"/>
          </w:tcPr>
          <w:p w:rsidR="009F0E3C" w:rsidRPr="00FE52EF" w:rsidRDefault="009F0E3C" w:rsidP="008A4A92">
            <w:r w:rsidRPr="00FE52EF">
              <w:t>N° </w:t>
            </w:r>
            <w:r>
              <w:t>139 du 24/09/2007</w:t>
            </w:r>
          </w:p>
        </w:tc>
        <w:tc>
          <w:tcPr>
            <w:tcW w:w="1571" w:type="dxa"/>
            <w:tcBorders>
              <w:top w:val="single" w:sz="4" w:space="0" w:color="auto"/>
              <w:left w:val="single" w:sz="4" w:space="0" w:color="auto"/>
              <w:bottom w:val="single" w:sz="4" w:space="0" w:color="auto"/>
              <w:right w:val="single" w:sz="4" w:space="0" w:color="auto"/>
            </w:tcBorders>
            <w:vAlign w:val="center"/>
          </w:tcPr>
          <w:p w:rsidR="009F0E3C" w:rsidRPr="00FE52EF" w:rsidRDefault="009F0E3C" w:rsidP="008A4A92">
            <w:pPr>
              <w:jc w:val="center"/>
            </w:pPr>
            <w:r w:rsidRPr="00FE52EF">
              <w:t>Septembre 2007</w:t>
            </w:r>
          </w:p>
        </w:tc>
        <w:tc>
          <w:tcPr>
            <w:tcW w:w="1598" w:type="dxa"/>
            <w:tcBorders>
              <w:top w:val="single" w:sz="4" w:space="0" w:color="auto"/>
              <w:left w:val="single" w:sz="4" w:space="0" w:color="auto"/>
              <w:bottom w:val="single" w:sz="4" w:space="0" w:color="auto"/>
              <w:right w:val="single" w:sz="4" w:space="0" w:color="auto"/>
            </w:tcBorders>
            <w:noWrap/>
            <w:vAlign w:val="center"/>
          </w:tcPr>
          <w:p w:rsidR="009F0E3C" w:rsidRPr="0002409A" w:rsidRDefault="009F0E3C" w:rsidP="00306A12">
            <w:pPr>
              <w:pStyle w:val="BalloonText"/>
              <w:ind w:right="284"/>
              <w:jc w:val="right"/>
              <w:rPr>
                <w:rFonts w:ascii="Times New Roman" w:hAnsi="Times New Roman" w:cs="Times New Roman"/>
                <w:sz w:val="20"/>
                <w:szCs w:val="20"/>
              </w:rPr>
            </w:pPr>
            <w:r w:rsidRPr="0002409A">
              <w:rPr>
                <w:rFonts w:ascii="Times New Roman" w:hAnsi="Times New Roman" w:cs="Times New Roman"/>
                <w:sz w:val="20"/>
                <w:szCs w:val="20"/>
              </w:rPr>
              <w:t>3</w:t>
            </w:r>
            <w:r>
              <w:rPr>
                <w:rFonts w:ascii="Times New Roman" w:hAnsi="Times New Roman" w:cs="Times New Roman"/>
                <w:sz w:val="20"/>
                <w:szCs w:val="20"/>
              </w:rPr>
              <w:t xml:space="preserve"> </w:t>
            </w:r>
            <w:r w:rsidRPr="0002409A">
              <w:rPr>
                <w:rFonts w:ascii="Times New Roman" w:hAnsi="Times New Roman" w:cs="Times New Roman"/>
                <w:sz w:val="20"/>
                <w:szCs w:val="20"/>
              </w:rPr>
              <w:t>405,34</w:t>
            </w:r>
          </w:p>
        </w:tc>
        <w:tc>
          <w:tcPr>
            <w:tcW w:w="0" w:type="auto"/>
            <w:tcBorders>
              <w:top w:val="single" w:sz="4" w:space="0" w:color="auto"/>
              <w:left w:val="nil"/>
              <w:bottom w:val="single" w:sz="4" w:space="0" w:color="auto"/>
              <w:right w:val="single" w:sz="4" w:space="0" w:color="auto"/>
            </w:tcBorders>
            <w:vAlign w:val="center"/>
          </w:tcPr>
          <w:p w:rsidR="009F0E3C" w:rsidRPr="002E7075" w:rsidRDefault="009F0E3C" w:rsidP="00306A12">
            <w:pPr>
              <w:pStyle w:val="TOC6"/>
              <w:spacing w:after="0"/>
              <w:rPr>
                <w:sz w:val="20"/>
                <w:szCs w:val="20"/>
              </w:rPr>
            </w:pPr>
          </w:p>
        </w:tc>
      </w:tr>
      <w:tr w:rsidR="009F0E3C" w:rsidRPr="00FE52EF">
        <w:trPr>
          <w:trHeight w:val="375"/>
          <w:jc w:val="center"/>
        </w:trPr>
        <w:tc>
          <w:tcPr>
            <w:tcW w:w="0" w:type="auto"/>
            <w:tcBorders>
              <w:top w:val="single" w:sz="4" w:space="0" w:color="auto"/>
              <w:left w:val="single" w:sz="4" w:space="0" w:color="auto"/>
              <w:bottom w:val="single" w:sz="4" w:space="0" w:color="auto"/>
              <w:right w:val="single" w:sz="4" w:space="0" w:color="auto"/>
            </w:tcBorders>
            <w:vAlign w:val="center"/>
          </w:tcPr>
          <w:p w:rsidR="009F0E3C" w:rsidRPr="00FE52EF" w:rsidRDefault="009F0E3C" w:rsidP="008A4A92">
            <w:r w:rsidRPr="00FE52EF">
              <w:t>N° </w:t>
            </w:r>
            <w:r>
              <w:t>158 du 26/10/2007</w:t>
            </w:r>
          </w:p>
        </w:tc>
        <w:tc>
          <w:tcPr>
            <w:tcW w:w="1571" w:type="dxa"/>
            <w:tcBorders>
              <w:top w:val="single" w:sz="4" w:space="0" w:color="auto"/>
              <w:left w:val="single" w:sz="4" w:space="0" w:color="auto"/>
              <w:bottom w:val="single" w:sz="4" w:space="0" w:color="auto"/>
              <w:right w:val="single" w:sz="4" w:space="0" w:color="auto"/>
            </w:tcBorders>
            <w:vAlign w:val="center"/>
          </w:tcPr>
          <w:p w:rsidR="009F0E3C" w:rsidRPr="00FE52EF" w:rsidRDefault="009F0E3C" w:rsidP="008A4A92">
            <w:pPr>
              <w:jc w:val="center"/>
            </w:pPr>
            <w:r>
              <w:t>Octobre 2007</w:t>
            </w:r>
          </w:p>
        </w:tc>
        <w:tc>
          <w:tcPr>
            <w:tcW w:w="1598" w:type="dxa"/>
            <w:tcBorders>
              <w:top w:val="single" w:sz="4" w:space="0" w:color="auto"/>
              <w:left w:val="single" w:sz="4" w:space="0" w:color="auto"/>
              <w:bottom w:val="single" w:sz="4" w:space="0" w:color="auto"/>
              <w:right w:val="single" w:sz="4" w:space="0" w:color="auto"/>
            </w:tcBorders>
            <w:noWrap/>
            <w:vAlign w:val="center"/>
          </w:tcPr>
          <w:p w:rsidR="009F0E3C" w:rsidRPr="0002409A" w:rsidRDefault="009F0E3C" w:rsidP="00306A12">
            <w:pPr>
              <w:pStyle w:val="BalloonText"/>
              <w:ind w:right="284"/>
              <w:jc w:val="right"/>
              <w:rPr>
                <w:rFonts w:ascii="Times New Roman" w:hAnsi="Times New Roman" w:cs="Times New Roman"/>
                <w:sz w:val="20"/>
                <w:szCs w:val="20"/>
              </w:rPr>
            </w:pPr>
            <w:r w:rsidRPr="0002409A">
              <w:rPr>
                <w:rFonts w:ascii="Times New Roman" w:hAnsi="Times New Roman" w:cs="Times New Roman"/>
                <w:sz w:val="20"/>
                <w:szCs w:val="20"/>
              </w:rPr>
              <w:t>4</w:t>
            </w:r>
            <w:r>
              <w:rPr>
                <w:rFonts w:ascii="Times New Roman" w:hAnsi="Times New Roman" w:cs="Times New Roman"/>
                <w:sz w:val="20"/>
                <w:szCs w:val="20"/>
              </w:rPr>
              <w:t xml:space="preserve"> </w:t>
            </w:r>
            <w:r w:rsidRPr="0002409A">
              <w:rPr>
                <w:rFonts w:ascii="Times New Roman" w:hAnsi="Times New Roman" w:cs="Times New Roman"/>
                <w:sz w:val="20"/>
                <w:szCs w:val="20"/>
              </w:rPr>
              <w:t>191,61</w:t>
            </w:r>
          </w:p>
        </w:tc>
        <w:tc>
          <w:tcPr>
            <w:tcW w:w="0" w:type="auto"/>
            <w:tcBorders>
              <w:top w:val="single" w:sz="4" w:space="0" w:color="auto"/>
              <w:left w:val="nil"/>
              <w:bottom w:val="single" w:sz="4" w:space="0" w:color="auto"/>
              <w:right w:val="single" w:sz="4" w:space="0" w:color="auto"/>
            </w:tcBorders>
            <w:vAlign w:val="center"/>
          </w:tcPr>
          <w:p w:rsidR="009F0E3C" w:rsidRPr="002E7075" w:rsidRDefault="009F0E3C" w:rsidP="00306A12">
            <w:pPr>
              <w:pStyle w:val="TOC6"/>
              <w:spacing w:after="0"/>
              <w:rPr>
                <w:sz w:val="20"/>
                <w:szCs w:val="20"/>
              </w:rPr>
            </w:pPr>
          </w:p>
        </w:tc>
      </w:tr>
      <w:tr w:rsidR="009F0E3C" w:rsidRPr="00FE52EF">
        <w:trPr>
          <w:trHeight w:val="375"/>
          <w:jc w:val="center"/>
        </w:trPr>
        <w:tc>
          <w:tcPr>
            <w:tcW w:w="0" w:type="auto"/>
            <w:tcBorders>
              <w:top w:val="single" w:sz="4" w:space="0" w:color="auto"/>
              <w:left w:val="single" w:sz="4" w:space="0" w:color="auto"/>
              <w:bottom w:val="single" w:sz="4" w:space="0" w:color="auto"/>
              <w:right w:val="single" w:sz="4" w:space="0" w:color="auto"/>
            </w:tcBorders>
            <w:vAlign w:val="center"/>
          </w:tcPr>
          <w:p w:rsidR="009F0E3C" w:rsidRPr="00FE52EF" w:rsidRDefault="009F0E3C" w:rsidP="008A4A92">
            <w:r w:rsidRPr="00FE52EF">
              <w:t>N° </w:t>
            </w:r>
            <w:r>
              <w:t>257 du 22/11/2007</w:t>
            </w:r>
          </w:p>
        </w:tc>
        <w:tc>
          <w:tcPr>
            <w:tcW w:w="1571" w:type="dxa"/>
            <w:tcBorders>
              <w:top w:val="single" w:sz="4" w:space="0" w:color="auto"/>
              <w:left w:val="single" w:sz="4" w:space="0" w:color="auto"/>
              <w:bottom w:val="single" w:sz="4" w:space="0" w:color="auto"/>
              <w:right w:val="single" w:sz="4" w:space="0" w:color="auto"/>
            </w:tcBorders>
            <w:vAlign w:val="center"/>
          </w:tcPr>
          <w:p w:rsidR="009F0E3C" w:rsidRPr="00FE52EF" w:rsidRDefault="009F0E3C" w:rsidP="008A4A92">
            <w:pPr>
              <w:jc w:val="center"/>
            </w:pPr>
            <w:r>
              <w:t>Novembre 2007</w:t>
            </w:r>
          </w:p>
        </w:tc>
        <w:tc>
          <w:tcPr>
            <w:tcW w:w="1598" w:type="dxa"/>
            <w:tcBorders>
              <w:top w:val="single" w:sz="4" w:space="0" w:color="auto"/>
              <w:left w:val="single" w:sz="4" w:space="0" w:color="auto"/>
              <w:bottom w:val="single" w:sz="4" w:space="0" w:color="auto"/>
              <w:right w:val="single" w:sz="4" w:space="0" w:color="auto"/>
            </w:tcBorders>
            <w:noWrap/>
            <w:vAlign w:val="center"/>
          </w:tcPr>
          <w:p w:rsidR="009F0E3C" w:rsidRPr="0002409A" w:rsidRDefault="009F0E3C" w:rsidP="00306A12">
            <w:pPr>
              <w:pStyle w:val="BalloonText"/>
              <w:ind w:right="284"/>
              <w:jc w:val="right"/>
              <w:rPr>
                <w:rFonts w:ascii="Times New Roman" w:hAnsi="Times New Roman" w:cs="Times New Roman"/>
                <w:sz w:val="20"/>
                <w:szCs w:val="20"/>
              </w:rPr>
            </w:pPr>
            <w:r w:rsidRPr="0002409A">
              <w:rPr>
                <w:rFonts w:ascii="Times New Roman" w:hAnsi="Times New Roman" w:cs="Times New Roman"/>
                <w:sz w:val="20"/>
                <w:szCs w:val="20"/>
              </w:rPr>
              <w:t>4</w:t>
            </w:r>
            <w:r>
              <w:rPr>
                <w:rFonts w:ascii="Times New Roman" w:hAnsi="Times New Roman" w:cs="Times New Roman"/>
                <w:sz w:val="20"/>
                <w:szCs w:val="20"/>
              </w:rPr>
              <w:t xml:space="preserve"> </w:t>
            </w:r>
            <w:r w:rsidRPr="0002409A">
              <w:rPr>
                <w:rFonts w:ascii="Times New Roman" w:hAnsi="Times New Roman" w:cs="Times New Roman"/>
                <w:sz w:val="20"/>
                <w:szCs w:val="20"/>
              </w:rPr>
              <w:t>191,61</w:t>
            </w:r>
          </w:p>
        </w:tc>
        <w:tc>
          <w:tcPr>
            <w:tcW w:w="0" w:type="auto"/>
            <w:tcBorders>
              <w:top w:val="single" w:sz="4" w:space="0" w:color="auto"/>
              <w:left w:val="nil"/>
              <w:bottom w:val="single" w:sz="4" w:space="0" w:color="auto"/>
              <w:right w:val="single" w:sz="4" w:space="0" w:color="auto"/>
            </w:tcBorders>
            <w:vAlign w:val="center"/>
          </w:tcPr>
          <w:p w:rsidR="009F0E3C" w:rsidRPr="002E7075" w:rsidRDefault="009F0E3C" w:rsidP="00306A12">
            <w:pPr>
              <w:pStyle w:val="TOC6"/>
              <w:spacing w:after="0"/>
              <w:rPr>
                <w:sz w:val="20"/>
                <w:szCs w:val="20"/>
              </w:rPr>
            </w:pPr>
          </w:p>
        </w:tc>
      </w:tr>
      <w:tr w:rsidR="009F0E3C" w:rsidRPr="00FE52EF">
        <w:trPr>
          <w:trHeight w:val="375"/>
          <w:jc w:val="center"/>
        </w:trPr>
        <w:tc>
          <w:tcPr>
            <w:tcW w:w="0" w:type="auto"/>
            <w:tcBorders>
              <w:top w:val="single" w:sz="4" w:space="0" w:color="auto"/>
              <w:left w:val="single" w:sz="4" w:space="0" w:color="auto"/>
              <w:bottom w:val="single" w:sz="4" w:space="0" w:color="auto"/>
              <w:right w:val="single" w:sz="4" w:space="0" w:color="auto"/>
            </w:tcBorders>
            <w:vAlign w:val="center"/>
          </w:tcPr>
          <w:p w:rsidR="009F0E3C" w:rsidRPr="00FE52EF" w:rsidRDefault="009F0E3C" w:rsidP="008A4A92">
            <w:r w:rsidRPr="00FE52EF">
              <w:t>N° </w:t>
            </w:r>
            <w:r>
              <w:t>420 du 21/12/2007</w:t>
            </w:r>
          </w:p>
        </w:tc>
        <w:tc>
          <w:tcPr>
            <w:tcW w:w="1571" w:type="dxa"/>
            <w:tcBorders>
              <w:top w:val="single" w:sz="4" w:space="0" w:color="auto"/>
              <w:left w:val="single" w:sz="4" w:space="0" w:color="auto"/>
              <w:bottom w:val="single" w:sz="4" w:space="0" w:color="auto"/>
              <w:right w:val="single" w:sz="4" w:space="0" w:color="auto"/>
            </w:tcBorders>
            <w:vAlign w:val="center"/>
          </w:tcPr>
          <w:p w:rsidR="009F0E3C" w:rsidRDefault="009F0E3C" w:rsidP="008A4A92">
            <w:pPr>
              <w:jc w:val="center"/>
            </w:pPr>
            <w:r>
              <w:t>Décembre 2007</w:t>
            </w:r>
          </w:p>
        </w:tc>
        <w:tc>
          <w:tcPr>
            <w:tcW w:w="1598" w:type="dxa"/>
            <w:tcBorders>
              <w:top w:val="single" w:sz="4" w:space="0" w:color="auto"/>
              <w:left w:val="single" w:sz="4" w:space="0" w:color="auto"/>
              <w:bottom w:val="single" w:sz="4" w:space="0" w:color="auto"/>
              <w:right w:val="single" w:sz="4" w:space="0" w:color="auto"/>
            </w:tcBorders>
            <w:noWrap/>
            <w:vAlign w:val="center"/>
          </w:tcPr>
          <w:p w:rsidR="009F0E3C" w:rsidRPr="0002409A" w:rsidRDefault="009F0E3C" w:rsidP="00306A12">
            <w:pPr>
              <w:pStyle w:val="BalloonText"/>
              <w:ind w:right="284"/>
              <w:jc w:val="right"/>
              <w:rPr>
                <w:rFonts w:ascii="Times New Roman" w:hAnsi="Times New Roman" w:cs="Times New Roman"/>
                <w:sz w:val="20"/>
                <w:szCs w:val="20"/>
              </w:rPr>
            </w:pPr>
            <w:r w:rsidRPr="0002409A">
              <w:rPr>
                <w:rFonts w:ascii="Times New Roman" w:hAnsi="Times New Roman" w:cs="Times New Roman"/>
                <w:sz w:val="20"/>
                <w:szCs w:val="20"/>
              </w:rPr>
              <w:t>3</w:t>
            </w:r>
            <w:r>
              <w:rPr>
                <w:rFonts w:ascii="Times New Roman" w:hAnsi="Times New Roman" w:cs="Times New Roman"/>
                <w:sz w:val="20"/>
                <w:szCs w:val="20"/>
              </w:rPr>
              <w:t xml:space="preserve"> </w:t>
            </w:r>
            <w:r w:rsidRPr="0002409A">
              <w:rPr>
                <w:rFonts w:ascii="Times New Roman" w:hAnsi="Times New Roman" w:cs="Times New Roman"/>
                <w:sz w:val="20"/>
                <w:szCs w:val="20"/>
              </w:rPr>
              <w:t>405,34</w:t>
            </w:r>
          </w:p>
        </w:tc>
        <w:tc>
          <w:tcPr>
            <w:tcW w:w="0" w:type="auto"/>
            <w:tcBorders>
              <w:top w:val="single" w:sz="4" w:space="0" w:color="auto"/>
              <w:left w:val="nil"/>
              <w:bottom w:val="single" w:sz="4" w:space="0" w:color="auto"/>
              <w:right w:val="single" w:sz="4" w:space="0" w:color="auto"/>
            </w:tcBorders>
            <w:vAlign w:val="center"/>
          </w:tcPr>
          <w:p w:rsidR="009F0E3C" w:rsidRPr="002E7075" w:rsidRDefault="009F0E3C" w:rsidP="008A4A92">
            <w:pPr>
              <w:pStyle w:val="TOC6"/>
              <w:rPr>
                <w:sz w:val="20"/>
                <w:szCs w:val="20"/>
              </w:rPr>
            </w:pPr>
          </w:p>
        </w:tc>
      </w:tr>
      <w:tr w:rsidR="009F0E3C" w:rsidRPr="00FE52EF">
        <w:trPr>
          <w:trHeight w:val="375"/>
          <w:jc w:val="center"/>
        </w:trPr>
        <w:tc>
          <w:tcPr>
            <w:tcW w:w="0" w:type="auto"/>
            <w:tcBorders>
              <w:top w:val="single" w:sz="4" w:space="0" w:color="auto"/>
              <w:left w:val="single" w:sz="4" w:space="0" w:color="auto"/>
              <w:bottom w:val="single" w:sz="4" w:space="0" w:color="auto"/>
              <w:right w:val="single" w:sz="4" w:space="0" w:color="auto"/>
            </w:tcBorders>
            <w:vAlign w:val="center"/>
          </w:tcPr>
          <w:p w:rsidR="009F0E3C" w:rsidRPr="00FE52EF" w:rsidRDefault="009F0E3C" w:rsidP="008A4A92">
            <w:r>
              <w:t>TOTAL</w:t>
            </w:r>
          </w:p>
        </w:tc>
        <w:tc>
          <w:tcPr>
            <w:tcW w:w="1571" w:type="dxa"/>
            <w:tcBorders>
              <w:top w:val="single" w:sz="4" w:space="0" w:color="auto"/>
              <w:left w:val="single" w:sz="4" w:space="0" w:color="auto"/>
              <w:bottom w:val="single" w:sz="4" w:space="0" w:color="auto"/>
              <w:right w:val="single" w:sz="4" w:space="0" w:color="auto"/>
            </w:tcBorders>
            <w:vAlign w:val="center"/>
          </w:tcPr>
          <w:p w:rsidR="009F0E3C" w:rsidRDefault="009F0E3C" w:rsidP="008A4A92">
            <w:pPr>
              <w:jc w:val="center"/>
            </w:pPr>
          </w:p>
        </w:tc>
        <w:tc>
          <w:tcPr>
            <w:tcW w:w="1598" w:type="dxa"/>
            <w:tcBorders>
              <w:top w:val="single" w:sz="4" w:space="0" w:color="auto"/>
              <w:left w:val="single" w:sz="4" w:space="0" w:color="auto"/>
              <w:bottom w:val="single" w:sz="4" w:space="0" w:color="auto"/>
              <w:right w:val="single" w:sz="4" w:space="0" w:color="auto"/>
            </w:tcBorders>
            <w:noWrap/>
            <w:vAlign w:val="center"/>
          </w:tcPr>
          <w:p w:rsidR="009F0E3C" w:rsidRPr="00FE52EF" w:rsidRDefault="009F0E3C" w:rsidP="00306A12">
            <w:pPr>
              <w:pStyle w:val="BalloonText"/>
              <w:ind w:right="284"/>
              <w:jc w:val="right"/>
              <w:rPr>
                <w:rFonts w:ascii="Times New Roman" w:hAnsi="Times New Roman" w:cs="Times New Roman"/>
                <w:sz w:val="20"/>
                <w:szCs w:val="20"/>
              </w:rPr>
            </w:pPr>
            <w:r>
              <w:rPr>
                <w:rFonts w:ascii="Times New Roman" w:hAnsi="Times New Roman" w:cs="Times New Roman"/>
                <w:sz w:val="20"/>
                <w:szCs w:val="20"/>
              </w:rPr>
              <w:t>112 556,75</w:t>
            </w:r>
          </w:p>
        </w:tc>
        <w:tc>
          <w:tcPr>
            <w:tcW w:w="0" w:type="auto"/>
            <w:tcBorders>
              <w:top w:val="single" w:sz="4" w:space="0" w:color="auto"/>
              <w:left w:val="nil"/>
              <w:bottom w:val="single" w:sz="4" w:space="0" w:color="auto"/>
              <w:right w:val="single" w:sz="4" w:space="0" w:color="auto"/>
            </w:tcBorders>
            <w:vAlign w:val="center"/>
          </w:tcPr>
          <w:p w:rsidR="009F0E3C" w:rsidRPr="002E7075" w:rsidRDefault="009F0E3C" w:rsidP="008A4A92">
            <w:pPr>
              <w:pStyle w:val="TOC6"/>
              <w:rPr>
                <w:sz w:val="20"/>
                <w:szCs w:val="20"/>
              </w:rPr>
            </w:pPr>
          </w:p>
        </w:tc>
      </w:tr>
    </w:tbl>
    <w:p w:rsidR="009F0E3C" w:rsidRDefault="009F0E3C" w:rsidP="008A4A92">
      <w:pPr>
        <w:pStyle w:val="BodyText"/>
        <w:rPr>
          <w:b/>
          <w:bCs/>
        </w:rPr>
      </w:pPr>
    </w:p>
    <w:p w:rsidR="009F0E3C" w:rsidRPr="005E1852" w:rsidRDefault="009F0E3C" w:rsidP="008A4A92">
      <w:pPr>
        <w:pStyle w:val="BodyText"/>
        <w:rPr>
          <w:b/>
          <w:bCs/>
        </w:rPr>
      </w:pPr>
    </w:p>
    <w:p w:rsidR="009F0E3C" w:rsidRDefault="009F0E3C" w:rsidP="008A4A92">
      <w:pPr>
        <w:pStyle w:val="BodyText"/>
      </w:pPr>
    </w:p>
    <w:p w:rsidR="009F0E3C" w:rsidRDefault="009F0E3C" w:rsidP="008A4A92">
      <w:pPr>
        <w:pStyle w:val="BodyText"/>
      </w:pPr>
    </w:p>
    <w:p w:rsidR="009F0E3C" w:rsidRDefault="009F0E3C" w:rsidP="00B17D48">
      <w:pPr>
        <w:pStyle w:val="BodyText"/>
        <w:spacing w:before="0"/>
      </w:pPr>
    </w:p>
    <w:tbl>
      <w:tblPr>
        <w:tblW w:w="0" w:type="auto"/>
        <w:jc w:val="center"/>
        <w:tblCellMar>
          <w:left w:w="70" w:type="dxa"/>
          <w:right w:w="70" w:type="dxa"/>
        </w:tblCellMar>
        <w:tblLook w:val="0000"/>
      </w:tblPr>
      <w:tblGrid>
        <w:gridCol w:w="1926"/>
        <w:gridCol w:w="1571"/>
        <w:gridCol w:w="1598"/>
        <w:gridCol w:w="1195"/>
      </w:tblGrid>
      <w:tr w:rsidR="009F0E3C" w:rsidRPr="00FE52EF">
        <w:trPr>
          <w:trHeight w:val="510"/>
          <w:jc w:val="center"/>
        </w:trPr>
        <w:tc>
          <w:tcPr>
            <w:tcW w:w="0" w:type="auto"/>
            <w:tcBorders>
              <w:top w:val="single" w:sz="4" w:space="0" w:color="auto"/>
              <w:left w:val="single" w:sz="4" w:space="0" w:color="auto"/>
              <w:bottom w:val="single" w:sz="4" w:space="0" w:color="auto"/>
              <w:right w:val="single" w:sz="4" w:space="0" w:color="auto"/>
            </w:tcBorders>
            <w:vAlign w:val="center"/>
          </w:tcPr>
          <w:p w:rsidR="009F0E3C" w:rsidRPr="00FE52EF" w:rsidRDefault="009F0E3C" w:rsidP="008A4A92">
            <w:pPr>
              <w:jc w:val="center"/>
            </w:pPr>
            <w:r w:rsidRPr="00FE52EF">
              <w:t>Numéro</w:t>
            </w:r>
            <w:r>
              <w:t xml:space="preserve"> </w:t>
            </w:r>
            <w:r w:rsidRPr="00FE52EF">
              <w:t>et date</w:t>
            </w:r>
            <w:r>
              <w:br/>
              <w:t>des</w:t>
            </w:r>
            <w:r w:rsidRPr="00FE52EF">
              <w:t xml:space="preserve"> mandat</w:t>
            </w:r>
            <w:r>
              <w:t>s</w:t>
            </w:r>
          </w:p>
        </w:tc>
        <w:tc>
          <w:tcPr>
            <w:tcW w:w="1571" w:type="dxa"/>
            <w:tcBorders>
              <w:top w:val="single" w:sz="4" w:space="0" w:color="auto"/>
              <w:left w:val="single" w:sz="4" w:space="0" w:color="auto"/>
              <w:bottom w:val="single" w:sz="4" w:space="0" w:color="auto"/>
              <w:right w:val="single" w:sz="4" w:space="0" w:color="auto"/>
            </w:tcBorders>
            <w:vAlign w:val="center"/>
          </w:tcPr>
          <w:p w:rsidR="009F0E3C" w:rsidRPr="00FE52EF" w:rsidRDefault="009F0E3C" w:rsidP="008A4A92">
            <w:pPr>
              <w:jc w:val="center"/>
            </w:pPr>
            <w:r>
              <w:t>Bulletins de paie</w:t>
            </w:r>
          </w:p>
        </w:tc>
        <w:tc>
          <w:tcPr>
            <w:tcW w:w="1598" w:type="dxa"/>
            <w:tcBorders>
              <w:top w:val="single" w:sz="4" w:space="0" w:color="auto"/>
              <w:left w:val="single" w:sz="4" w:space="0" w:color="auto"/>
              <w:bottom w:val="single" w:sz="4" w:space="0" w:color="auto"/>
              <w:right w:val="single" w:sz="4" w:space="0" w:color="auto"/>
            </w:tcBorders>
            <w:vAlign w:val="center"/>
          </w:tcPr>
          <w:p w:rsidR="009F0E3C" w:rsidRPr="00FE52EF" w:rsidRDefault="009F0E3C" w:rsidP="008A4A92">
            <w:pPr>
              <w:jc w:val="center"/>
            </w:pPr>
            <w:r>
              <w:t xml:space="preserve">Rémunérations versées </w:t>
            </w:r>
            <w:r w:rsidRPr="00FE52EF">
              <w:t>(euros)</w:t>
            </w:r>
          </w:p>
        </w:tc>
        <w:tc>
          <w:tcPr>
            <w:tcW w:w="0" w:type="auto"/>
            <w:tcBorders>
              <w:top w:val="single" w:sz="4" w:space="0" w:color="auto"/>
              <w:left w:val="nil"/>
              <w:bottom w:val="single" w:sz="4" w:space="0" w:color="auto"/>
              <w:right w:val="single" w:sz="4" w:space="0" w:color="auto"/>
            </w:tcBorders>
            <w:vAlign w:val="center"/>
          </w:tcPr>
          <w:p w:rsidR="009F0E3C" w:rsidRPr="00FE52EF" w:rsidRDefault="009F0E3C" w:rsidP="008A4A92">
            <w:pPr>
              <w:jc w:val="center"/>
            </w:pPr>
            <w:r w:rsidRPr="00FE52EF">
              <w:t>Bénéficiaire</w:t>
            </w:r>
            <w:r>
              <w:t>s</w:t>
            </w:r>
          </w:p>
        </w:tc>
      </w:tr>
      <w:tr w:rsidR="009F0E3C" w:rsidRPr="00FE52EF">
        <w:trPr>
          <w:trHeight w:val="375"/>
          <w:jc w:val="center"/>
        </w:trPr>
        <w:tc>
          <w:tcPr>
            <w:tcW w:w="0" w:type="auto"/>
            <w:tcBorders>
              <w:top w:val="single" w:sz="4" w:space="0" w:color="auto"/>
              <w:left w:val="single" w:sz="4" w:space="0" w:color="auto"/>
              <w:bottom w:val="single" w:sz="4" w:space="0" w:color="auto"/>
              <w:right w:val="single" w:sz="4" w:space="0" w:color="auto"/>
            </w:tcBorders>
            <w:vAlign w:val="center"/>
          </w:tcPr>
          <w:p w:rsidR="009F0E3C" w:rsidRPr="00FE52EF" w:rsidRDefault="009F0E3C" w:rsidP="008A4A92">
            <w:r w:rsidRPr="00FE52EF">
              <w:t>N° </w:t>
            </w:r>
            <w:r>
              <w:t>8 du 14/01/2008</w:t>
            </w:r>
          </w:p>
        </w:tc>
        <w:tc>
          <w:tcPr>
            <w:tcW w:w="1571" w:type="dxa"/>
            <w:tcBorders>
              <w:top w:val="single" w:sz="4" w:space="0" w:color="auto"/>
              <w:left w:val="single" w:sz="4" w:space="0" w:color="auto"/>
              <w:bottom w:val="single" w:sz="4" w:space="0" w:color="auto"/>
              <w:right w:val="single" w:sz="4" w:space="0" w:color="auto"/>
            </w:tcBorders>
            <w:vAlign w:val="center"/>
          </w:tcPr>
          <w:p w:rsidR="009F0E3C" w:rsidRPr="00FE52EF" w:rsidRDefault="009F0E3C" w:rsidP="008A4A92">
            <w:pPr>
              <w:jc w:val="center"/>
            </w:pPr>
            <w:r>
              <w:t>Janvier 2008</w:t>
            </w:r>
          </w:p>
        </w:tc>
        <w:tc>
          <w:tcPr>
            <w:tcW w:w="1598" w:type="dxa"/>
            <w:tcBorders>
              <w:top w:val="nil"/>
              <w:left w:val="single" w:sz="4" w:space="0" w:color="auto"/>
              <w:bottom w:val="single" w:sz="4" w:space="0" w:color="auto"/>
              <w:right w:val="single" w:sz="4" w:space="0" w:color="auto"/>
            </w:tcBorders>
            <w:noWrap/>
            <w:vAlign w:val="center"/>
          </w:tcPr>
          <w:p w:rsidR="009F0E3C" w:rsidRPr="0002409A" w:rsidRDefault="009F0E3C" w:rsidP="00306A12">
            <w:pPr>
              <w:pStyle w:val="BalloonText"/>
              <w:ind w:right="284"/>
              <w:jc w:val="right"/>
              <w:rPr>
                <w:rFonts w:ascii="Times New Roman" w:hAnsi="Times New Roman" w:cs="Times New Roman"/>
                <w:sz w:val="20"/>
                <w:szCs w:val="20"/>
              </w:rPr>
            </w:pPr>
            <w:r w:rsidRPr="0002409A">
              <w:rPr>
                <w:rFonts w:ascii="Times New Roman" w:hAnsi="Times New Roman" w:cs="Times New Roman"/>
                <w:sz w:val="20"/>
                <w:szCs w:val="20"/>
              </w:rPr>
              <w:t>2</w:t>
            </w:r>
            <w:r>
              <w:rPr>
                <w:rFonts w:ascii="Times New Roman" w:hAnsi="Times New Roman" w:cs="Times New Roman"/>
                <w:sz w:val="20"/>
                <w:szCs w:val="20"/>
              </w:rPr>
              <w:t xml:space="preserve"> </w:t>
            </w:r>
            <w:r w:rsidRPr="0002409A">
              <w:rPr>
                <w:rFonts w:ascii="Times New Roman" w:hAnsi="Times New Roman" w:cs="Times New Roman"/>
                <w:sz w:val="20"/>
                <w:szCs w:val="20"/>
              </w:rPr>
              <w:t>117,04</w:t>
            </w:r>
          </w:p>
        </w:tc>
        <w:tc>
          <w:tcPr>
            <w:tcW w:w="0" w:type="auto"/>
            <w:tcBorders>
              <w:top w:val="single" w:sz="4" w:space="0" w:color="auto"/>
              <w:left w:val="nil"/>
              <w:bottom w:val="single" w:sz="4" w:space="0" w:color="auto"/>
              <w:right w:val="single" w:sz="4" w:space="0" w:color="auto"/>
            </w:tcBorders>
            <w:vAlign w:val="center"/>
          </w:tcPr>
          <w:p w:rsidR="009F0E3C" w:rsidRPr="002E7075" w:rsidRDefault="009F0E3C" w:rsidP="00306A12">
            <w:pPr>
              <w:pStyle w:val="TOC6"/>
              <w:spacing w:after="0"/>
              <w:rPr>
                <w:sz w:val="20"/>
                <w:szCs w:val="20"/>
              </w:rPr>
            </w:pPr>
            <w:r w:rsidRPr="002E7075">
              <w:rPr>
                <w:sz w:val="20"/>
                <w:szCs w:val="20"/>
              </w:rPr>
              <w:t xml:space="preserve">M. </w:t>
            </w:r>
            <w:r>
              <w:rPr>
                <w:sz w:val="20"/>
                <w:szCs w:val="20"/>
              </w:rPr>
              <w:t>M</w:t>
            </w:r>
          </w:p>
        </w:tc>
      </w:tr>
      <w:tr w:rsidR="009F0E3C" w:rsidRPr="00FE52EF">
        <w:trPr>
          <w:trHeight w:val="375"/>
          <w:jc w:val="center"/>
        </w:trPr>
        <w:tc>
          <w:tcPr>
            <w:tcW w:w="0" w:type="auto"/>
            <w:tcBorders>
              <w:top w:val="single" w:sz="4" w:space="0" w:color="auto"/>
              <w:left w:val="single" w:sz="4" w:space="0" w:color="auto"/>
              <w:bottom w:val="single" w:sz="4" w:space="0" w:color="auto"/>
              <w:right w:val="single" w:sz="4" w:space="0" w:color="auto"/>
            </w:tcBorders>
            <w:vAlign w:val="center"/>
          </w:tcPr>
          <w:p w:rsidR="009F0E3C" w:rsidRPr="00FE52EF" w:rsidRDefault="009F0E3C" w:rsidP="008A4A92">
            <w:r w:rsidRPr="00FE52EF">
              <w:t>N° </w:t>
            </w:r>
            <w:r>
              <w:t>48 du 26/02/2008</w:t>
            </w:r>
          </w:p>
        </w:tc>
        <w:tc>
          <w:tcPr>
            <w:tcW w:w="1571" w:type="dxa"/>
            <w:tcBorders>
              <w:top w:val="single" w:sz="4" w:space="0" w:color="auto"/>
              <w:left w:val="single" w:sz="4" w:space="0" w:color="auto"/>
              <w:bottom w:val="single" w:sz="4" w:space="0" w:color="auto"/>
              <w:right w:val="single" w:sz="4" w:space="0" w:color="auto"/>
            </w:tcBorders>
            <w:vAlign w:val="center"/>
          </w:tcPr>
          <w:p w:rsidR="009F0E3C" w:rsidRPr="00FE52EF" w:rsidRDefault="009F0E3C" w:rsidP="008A4A92">
            <w:pPr>
              <w:jc w:val="center"/>
            </w:pPr>
            <w:r>
              <w:t>Février 2008</w:t>
            </w:r>
          </w:p>
        </w:tc>
        <w:tc>
          <w:tcPr>
            <w:tcW w:w="1598" w:type="dxa"/>
            <w:tcBorders>
              <w:top w:val="nil"/>
              <w:left w:val="single" w:sz="4" w:space="0" w:color="auto"/>
              <w:bottom w:val="single" w:sz="4" w:space="0" w:color="auto"/>
              <w:right w:val="single" w:sz="4" w:space="0" w:color="auto"/>
            </w:tcBorders>
            <w:noWrap/>
            <w:vAlign w:val="center"/>
          </w:tcPr>
          <w:p w:rsidR="009F0E3C" w:rsidRPr="006007D7" w:rsidRDefault="009F0E3C" w:rsidP="00306A12">
            <w:pPr>
              <w:pStyle w:val="ET"/>
              <w:ind w:right="284"/>
              <w:jc w:val="right"/>
              <w:rPr>
                <w:b w:val="0"/>
                <w:bCs w:val="0"/>
                <w:sz w:val="20"/>
                <w:szCs w:val="20"/>
              </w:rPr>
            </w:pPr>
            <w:r w:rsidRPr="006007D7">
              <w:rPr>
                <w:b w:val="0"/>
                <w:bCs w:val="0"/>
                <w:sz w:val="20"/>
                <w:szCs w:val="20"/>
              </w:rPr>
              <w:t>2 117,04</w:t>
            </w:r>
          </w:p>
        </w:tc>
        <w:tc>
          <w:tcPr>
            <w:tcW w:w="0" w:type="auto"/>
            <w:tcBorders>
              <w:top w:val="single" w:sz="4" w:space="0" w:color="auto"/>
              <w:left w:val="nil"/>
              <w:bottom w:val="single" w:sz="4" w:space="0" w:color="auto"/>
              <w:right w:val="single" w:sz="4" w:space="0" w:color="auto"/>
            </w:tcBorders>
            <w:vAlign w:val="center"/>
          </w:tcPr>
          <w:p w:rsidR="009F0E3C" w:rsidRPr="002E7075" w:rsidRDefault="009F0E3C" w:rsidP="00306A12">
            <w:pPr>
              <w:pStyle w:val="TOC6"/>
              <w:spacing w:after="0"/>
              <w:rPr>
                <w:sz w:val="20"/>
                <w:szCs w:val="20"/>
              </w:rPr>
            </w:pPr>
          </w:p>
        </w:tc>
      </w:tr>
      <w:tr w:rsidR="009F0E3C" w:rsidRPr="00FE52EF">
        <w:trPr>
          <w:trHeight w:val="375"/>
          <w:jc w:val="center"/>
        </w:trPr>
        <w:tc>
          <w:tcPr>
            <w:tcW w:w="0" w:type="auto"/>
            <w:tcBorders>
              <w:top w:val="single" w:sz="4" w:space="0" w:color="auto"/>
              <w:left w:val="single" w:sz="4" w:space="0" w:color="auto"/>
              <w:bottom w:val="single" w:sz="4" w:space="0" w:color="auto"/>
              <w:right w:val="single" w:sz="4" w:space="0" w:color="auto"/>
            </w:tcBorders>
            <w:vAlign w:val="center"/>
          </w:tcPr>
          <w:p w:rsidR="009F0E3C" w:rsidRPr="00FE52EF" w:rsidRDefault="009F0E3C" w:rsidP="008A4A92">
            <w:r w:rsidRPr="00FE52EF">
              <w:t>N° </w:t>
            </w:r>
            <w:r>
              <w:t>215 du 26/03/2008</w:t>
            </w:r>
          </w:p>
        </w:tc>
        <w:tc>
          <w:tcPr>
            <w:tcW w:w="1571" w:type="dxa"/>
            <w:tcBorders>
              <w:top w:val="single" w:sz="4" w:space="0" w:color="auto"/>
              <w:left w:val="single" w:sz="4" w:space="0" w:color="auto"/>
              <w:bottom w:val="single" w:sz="4" w:space="0" w:color="auto"/>
              <w:right w:val="single" w:sz="4" w:space="0" w:color="auto"/>
            </w:tcBorders>
            <w:vAlign w:val="center"/>
          </w:tcPr>
          <w:p w:rsidR="009F0E3C" w:rsidRPr="00FE52EF" w:rsidRDefault="009F0E3C" w:rsidP="008A4A92">
            <w:pPr>
              <w:jc w:val="center"/>
            </w:pPr>
            <w:r>
              <w:t>Mars 2008</w:t>
            </w:r>
          </w:p>
        </w:tc>
        <w:tc>
          <w:tcPr>
            <w:tcW w:w="1598" w:type="dxa"/>
            <w:tcBorders>
              <w:top w:val="nil"/>
              <w:left w:val="single" w:sz="4" w:space="0" w:color="auto"/>
              <w:bottom w:val="single" w:sz="4" w:space="0" w:color="auto"/>
              <w:right w:val="single" w:sz="4" w:space="0" w:color="auto"/>
            </w:tcBorders>
            <w:noWrap/>
            <w:vAlign w:val="center"/>
          </w:tcPr>
          <w:p w:rsidR="009F0E3C" w:rsidRPr="006007D7" w:rsidRDefault="009F0E3C" w:rsidP="00306A12">
            <w:pPr>
              <w:pStyle w:val="ET"/>
              <w:ind w:right="284"/>
              <w:jc w:val="right"/>
              <w:rPr>
                <w:b w:val="0"/>
                <w:bCs w:val="0"/>
                <w:sz w:val="20"/>
                <w:szCs w:val="20"/>
              </w:rPr>
            </w:pPr>
            <w:r w:rsidRPr="006007D7">
              <w:rPr>
                <w:b w:val="0"/>
                <w:bCs w:val="0"/>
                <w:sz w:val="20"/>
                <w:szCs w:val="20"/>
              </w:rPr>
              <w:t>2 155,63</w:t>
            </w:r>
          </w:p>
        </w:tc>
        <w:tc>
          <w:tcPr>
            <w:tcW w:w="0" w:type="auto"/>
            <w:tcBorders>
              <w:top w:val="single" w:sz="4" w:space="0" w:color="auto"/>
              <w:left w:val="nil"/>
              <w:bottom w:val="single" w:sz="4" w:space="0" w:color="auto"/>
              <w:right w:val="single" w:sz="4" w:space="0" w:color="auto"/>
            </w:tcBorders>
            <w:vAlign w:val="center"/>
          </w:tcPr>
          <w:p w:rsidR="009F0E3C" w:rsidRPr="002E7075" w:rsidRDefault="009F0E3C" w:rsidP="00306A12">
            <w:pPr>
              <w:pStyle w:val="TOC6"/>
              <w:spacing w:after="0"/>
              <w:rPr>
                <w:sz w:val="20"/>
                <w:szCs w:val="20"/>
              </w:rPr>
            </w:pPr>
          </w:p>
        </w:tc>
      </w:tr>
      <w:tr w:rsidR="009F0E3C" w:rsidRPr="00FE52EF">
        <w:trPr>
          <w:trHeight w:val="375"/>
          <w:jc w:val="center"/>
        </w:trPr>
        <w:tc>
          <w:tcPr>
            <w:tcW w:w="0" w:type="auto"/>
            <w:tcBorders>
              <w:top w:val="single" w:sz="4" w:space="0" w:color="auto"/>
              <w:left w:val="single" w:sz="4" w:space="0" w:color="auto"/>
              <w:bottom w:val="single" w:sz="4" w:space="0" w:color="auto"/>
              <w:right w:val="single" w:sz="4" w:space="0" w:color="auto"/>
            </w:tcBorders>
            <w:vAlign w:val="center"/>
          </w:tcPr>
          <w:p w:rsidR="009F0E3C" w:rsidRPr="00FE52EF" w:rsidRDefault="009F0E3C" w:rsidP="008A4A92">
            <w:r w:rsidRPr="00FE52EF">
              <w:t>N° </w:t>
            </w:r>
            <w:r>
              <w:t>277 du 29/04/2008</w:t>
            </w:r>
          </w:p>
        </w:tc>
        <w:tc>
          <w:tcPr>
            <w:tcW w:w="1571" w:type="dxa"/>
            <w:tcBorders>
              <w:top w:val="single" w:sz="4" w:space="0" w:color="auto"/>
              <w:left w:val="single" w:sz="4" w:space="0" w:color="auto"/>
              <w:bottom w:val="single" w:sz="4" w:space="0" w:color="auto"/>
              <w:right w:val="single" w:sz="4" w:space="0" w:color="auto"/>
            </w:tcBorders>
            <w:vAlign w:val="center"/>
          </w:tcPr>
          <w:p w:rsidR="009F0E3C" w:rsidRPr="00FE52EF" w:rsidRDefault="009F0E3C" w:rsidP="008A4A92">
            <w:pPr>
              <w:jc w:val="center"/>
            </w:pPr>
            <w:r>
              <w:t>Avril 2008</w:t>
            </w:r>
          </w:p>
        </w:tc>
        <w:tc>
          <w:tcPr>
            <w:tcW w:w="1598" w:type="dxa"/>
            <w:tcBorders>
              <w:top w:val="nil"/>
              <w:left w:val="single" w:sz="4" w:space="0" w:color="auto"/>
              <w:bottom w:val="single" w:sz="4" w:space="0" w:color="auto"/>
              <w:right w:val="single" w:sz="4" w:space="0" w:color="auto"/>
            </w:tcBorders>
            <w:noWrap/>
            <w:vAlign w:val="center"/>
          </w:tcPr>
          <w:p w:rsidR="009F0E3C" w:rsidRPr="006007D7" w:rsidRDefault="009F0E3C" w:rsidP="00306A12">
            <w:pPr>
              <w:pStyle w:val="ET"/>
              <w:ind w:right="284"/>
              <w:jc w:val="right"/>
              <w:rPr>
                <w:b w:val="0"/>
                <w:bCs w:val="0"/>
                <w:sz w:val="20"/>
                <w:szCs w:val="20"/>
              </w:rPr>
            </w:pPr>
            <w:r w:rsidRPr="006007D7">
              <w:rPr>
                <w:b w:val="0"/>
                <w:bCs w:val="0"/>
                <w:sz w:val="20"/>
                <w:szCs w:val="20"/>
              </w:rPr>
              <w:t>2 130,63</w:t>
            </w:r>
          </w:p>
        </w:tc>
        <w:tc>
          <w:tcPr>
            <w:tcW w:w="0" w:type="auto"/>
            <w:tcBorders>
              <w:top w:val="single" w:sz="4" w:space="0" w:color="auto"/>
              <w:left w:val="nil"/>
              <w:bottom w:val="single" w:sz="4" w:space="0" w:color="auto"/>
              <w:right w:val="single" w:sz="4" w:space="0" w:color="auto"/>
            </w:tcBorders>
            <w:vAlign w:val="center"/>
          </w:tcPr>
          <w:p w:rsidR="009F0E3C" w:rsidRPr="002E7075" w:rsidRDefault="009F0E3C" w:rsidP="00306A12">
            <w:pPr>
              <w:pStyle w:val="TOC6"/>
              <w:spacing w:after="0"/>
              <w:rPr>
                <w:sz w:val="20"/>
                <w:szCs w:val="20"/>
              </w:rPr>
            </w:pPr>
          </w:p>
        </w:tc>
      </w:tr>
      <w:tr w:rsidR="009F0E3C" w:rsidRPr="00FE52EF">
        <w:trPr>
          <w:trHeight w:val="375"/>
          <w:jc w:val="center"/>
        </w:trPr>
        <w:tc>
          <w:tcPr>
            <w:tcW w:w="0" w:type="auto"/>
            <w:tcBorders>
              <w:top w:val="single" w:sz="4" w:space="0" w:color="auto"/>
              <w:left w:val="single" w:sz="4" w:space="0" w:color="auto"/>
              <w:bottom w:val="single" w:sz="4" w:space="0" w:color="auto"/>
              <w:right w:val="single" w:sz="4" w:space="0" w:color="auto"/>
            </w:tcBorders>
            <w:vAlign w:val="center"/>
          </w:tcPr>
          <w:p w:rsidR="009F0E3C" w:rsidRPr="00FE52EF" w:rsidRDefault="009F0E3C" w:rsidP="008A4A92">
            <w:r w:rsidRPr="00FE52EF">
              <w:t>N° </w:t>
            </w:r>
            <w:r>
              <w:t>302 du 22/05/2008</w:t>
            </w:r>
          </w:p>
        </w:tc>
        <w:tc>
          <w:tcPr>
            <w:tcW w:w="1571" w:type="dxa"/>
            <w:tcBorders>
              <w:top w:val="single" w:sz="4" w:space="0" w:color="auto"/>
              <w:left w:val="single" w:sz="4" w:space="0" w:color="auto"/>
              <w:bottom w:val="single" w:sz="4" w:space="0" w:color="auto"/>
              <w:right w:val="single" w:sz="4" w:space="0" w:color="auto"/>
            </w:tcBorders>
            <w:vAlign w:val="center"/>
          </w:tcPr>
          <w:p w:rsidR="009F0E3C" w:rsidRPr="00FE52EF" w:rsidRDefault="009F0E3C" w:rsidP="008A4A92">
            <w:pPr>
              <w:jc w:val="center"/>
            </w:pPr>
            <w:r>
              <w:t>Mai 2008</w:t>
            </w:r>
          </w:p>
        </w:tc>
        <w:tc>
          <w:tcPr>
            <w:tcW w:w="1598" w:type="dxa"/>
            <w:tcBorders>
              <w:top w:val="nil"/>
              <w:left w:val="single" w:sz="4" w:space="0" w:color="auto"/>
              <w:bottom w:val="single" w:sz="4" w:space="0" w:color="auto"/>
              <w:right w:val="single" w:sz="4" w:space="0" w:color="auto"/>
            </w:tcBorders>
            <w:noWrap/>
            <w:vAlign w:val="center"/>
          </w:tcPr>
          <w:p w:rsidR="009F0E3C" w:rsidRPr="0002409A" w:rsidRDefault="009F0E3C" w:rsidP="00306A12">
            <w:pPr>
              <w:pStyle w:val="BalloonText"/>
              <w:ind w:right="284"/>
              <w:jc w:val="right"/>
              <w:rPr>
                <w:rFonts w:ascii="Times New Roman" w:hAnsi="Times New Roman" w:cs="Times New Roman"/>
                <w:sz w:val="20"/>
                <w:szCs w:val="20"/>
              </w:rPr>
            </w:pPr>
            <w:r w:rsidRPr="0002409A">
              <w:rPr>
                <w:rFonts w:ascii="Times New Roman" w:hAnsi="Times New Roman" w:cs="Times New Roman"/>
                <w:sz w:val="20"/>
                <w:szCs w:val="20"/>
              </w:rPr>
              <w:t>2</w:t>
            </w:r>
            <w:r>
              <w:rPr>
                <w:rFonts w:ascii="Times New Roman" w:hAnsi="Times New Roman" w:cs="Times New Roman"/>
                <w:sz w:val="20"/>
                <w:szCs w:val="20"/>
              </w:rPr>
              <w:t xml:space="preserve"> </w:t>
            </w:r>
            <w:r w:rsidRPr="0002409A">
              <w:rPr>
                <w:rFonts w:ascii="Times New Roman" w:hAnsi="Times New Roman" w:cs="Times New Roman"/>
                <w:sz w:val="20"/>
                <w:szCs w:val="20"/>
              </w:rPr>
              <w:t>130,63</w:t>
            </w:r>
          </w:p>
        </w:tc>
        <w:tc>
          <w:tcPr>
            <w:tcW w:w="0" w:type="auto"/>
            <w:tcBorders>
              <w:top w:val="single" w:sz="4" w:space="0" w:color="auto"/>
              <w:left w:val="nil"/>
              <w:bottom w:val="single" w:sz="4" w:space="0" w:color="auto"/>
              <w:right w:val="single" w:sz="4" w:space="0" w:color="auto"/>
            </w:tcBorders>
            <w:vAlign w:val="center"/>
          </w:tcPr>
          <w:p w:rsidR="009F0E3C" w:rsidRPr="002E7075" w:rsidRDefault="009F0E3C" w:rsidP="00306A12">
            <w:pPr>
              <w:pStyle w:val="TOC6"/>
              <w:spacing w:after="0"/>
              <w:rPr>
                <w:sz w:val="20"/>
                <w:szCs w:val="20"/>
              </w:rPr>
            </w:pPr>
          </w:p>
        </w:tc>
      </w:tr>
      <w:tr w:rsidR="009F0E3C" w:rsidRPr="00FE52EF">
        <w:trPr>
          <w:trHeight w:val="375"/>
          <w:jc w:val="center"/>
        </w:trPr>
        <w:tc>
          <w:tcPr>
            <w:tcW w:w="0" w:type="auto"/>
            <w:tcBorders>
              <w:top w:val="single" w:sz="4" w:space="0" w:color="auto"/>
              <w:left w:val="single" w:sz="4" w:space="0" w:color="auto"/>
              <w:bottom w:val="single" w:sz="4" w:space="0" w:color="auto"/>
              <w:right w:val="single" w:sz="4" w:space="0" w:color="auto"/>
            </w:tcBorders>
            <w:vAlign w:val="center"/>
          </w:tcPr>
          <w:p w:rsidR="009F0E3C" w:rsidRPr="00FE52EF" w:rsidRDefault="009F0E3C" w:rsidP="008A4A92">
            <w:r w:rsidRPr="00FE52EF">
              <w:t>N° </w:t>
            </w:r>
            <w:r>
              <w:t>543 du 20/06/2008</w:t>
            </w:r>
          </w:p>
        </w:tc>
        <w:tc>
          <w:tcPr>
            <w:tcW w:w="1571" w:type="dxa"/>
            <w:tcBorders>
              <w:top w:val="single" w:sz="4" w:space="0" w:color="auto"/>
              <w:left w:val="single" w:sz="4" w:space="0" w:color="auto"/>
              <w:bottom w:val="single" w:sz="4" w:space="0" w:color="auto"/>
              <w:right w:val="single" w:sz="4" w:space="0" w:color="auto"/>
            </w:tcBorders>
            <w:vAlign w:val="center"/>
          </w:tcPr>
          <w:p w:rsidR="009F0E3C" w:rsidRPr="00FE52EF" w:rsidRDefault="009F0E3C" w:rsidP="008A4A92">
            <w:pPr>
              <w:jc w:val="center"/>
            </w:pPr>
            <w:r>
              <w:t>Juin 2008</w:t>
            </w:r>
          </w:p>
        </w:tc>
        <w:tc>
          <w:tcPr>
            <w:tcW w:w="1598" w:type="dxa"/>
            <w:tcBorders>
              <w:top w:val="nil"/>
              <w:left w:val="single" w:sz="4" w:space="0" w:color="auto"/>
              <w:bottom w:val="single" w:sz="4" w:space="0" w:color="auto"/>
              <w:right w:val="single" w:sz="4" w:space="0" w:color="auto"/>
            </w:tcBorders>
            <w:noWrap/>
            <w:vAlign w:val="center"/>
          </w:tcPr>
          <w:p w:rsidR="009F0E3C" w:rsidRPr="0002409A" w:rsidRDefault="009F0E3C" w:rsidP="00306A12">
            <w:pPr>
              <w:pStyle w:val="BalloonText"/>
              <w:ind w:right="284"/>
              <w:jc w:val="right"/>
              <w:rPr>
                <w:rFonts w:ascii="Times New Roman" w:hAnsi="Times New Roman" w:cs="Times New Roman"/>
                <w:sz w:val="20"/>
                <w:szCs w:val="20"/>
              </w:rPr>
            </w:pPr>
            <w:r w:rsidRPr="0002409A">
              <w:rPr>
                <w:rFonts w:ascii="Times New Roman" w:hAnsi="Times New Roman" w:cs="Times New Roman"/>
                <w:sz w:val="20"/>
                <w:szCs w:val="20"/>
              </w:rPr>
              <w:t>2</w:t>
            </w:r>
            <w:r>
              <w:rPr>
                <w:rFonts w:ascii="Times New Roman" w:hAnsi="Times New Roman" w:cs="Times New Roman"/>
                <w:sz w:val="20"/>
                <w:szCs w:val="20"/>
              </w:rPr>
              <w:t xml:space="preserve"> </w:t>
            </w:r>
            <w:r w:rsidRPr="0002409A">
              <w:rPr>
                <w:rFonts w:ascii="Times New Roman" w:hAnsi="Times New Roman" w:cs="Times New Roman"/>
                <w:sz w:val="20"/>
                <w:szCs w:val="20"/>
              </w:rPr>
              <w:t>161,04</w:t>
            </w:r>
          </w:p>
        </w:tc>
        <w:tc>
          <w:tcPr>
            <w:tcW w:w="0" w:type="auto"/>
            <w:tcBorders>
              <w:top w:val="single" w:sz="4" w:space="0" w:color="auto"/>
              <w:left w:val="nil"/>
              <w:bottom w:val="single" w:sz="4" w:space="0" w:color="auto"/>
              <w:right w:val="single" w:sz="4" w:space="0" w:color="auto"/>
            </w:tcBorders>
            <w:vAlign w:val="center"/>
          </w:tcPr>
          <w:p w:rsidR="009F0E3C" w:rsidRPr="002E7075" w:rsidRDefault="009F0E3C" w:rsidP="00306A12">
            <w:pPr>
              <w:pStyle w:val="TOC6"/>
              <w:spacing w:after="0"/>
              <w:rPr>
                <w:sz w:val="20"/>
                <w:szCs w:val="20"/>
              </w:rPr>
            </w:pPr>
          </w:p>
        </w:tc>
      </w:tr>
      <w:tr w:rsidR="009F0E3C" w:rsidRPr="00FE52EF">
        <w:trPr>
          <w:trHeight w:val="375"/>
          <w:jc w:val="center"/>
        </w:trPr>
        <w:tc>
          <w:tcPr>
            <w:tcW w:w="0" w:type="auto"/>
            <w:tcBorders>
              <w:top w:val="single" w:sz="4" w:space="0" w:color="auto"/>
              <w:left w:val="single" w:sz="4" w:space="0" w:color="auto"/>
              <w:bottom w:val="single" w:sz="4" w:space="0" w:color="auto"/>
              <w:right w:val="single" w:sz="4" w:space="0" w:color="auto"/>
            </w:tcBorders>
            <w:vAlign w:val="center"/>
          </w:tcPr>
          <w:p w:rsidR="009F0E3C" w:rsidRPr="00FE52EF" w:rsidRDefault="009F0E3C" w:rsidP="008A4A92">
            <w:r w:rsidRPr="00FE52EF">
              <w:t>N° </w:t>
            </w:r>
            <w:r>
              <w:t>8 du 14/01/2008</w:t>
            </w:r>
          </w:p>
        </w:tc>
        <w:tc>
          <w:tcPr>
            <w:tcW w:w="1571" w:type="dxa"/>
            <w:tcBorders>
              <w:top w:val="single" w:sz="4" w:space="0" w:color="auto"/>
              <w:left w:val="single" w:sz="4" w:space="0" w:color="auto"/>
              <w:bottom w:val="single" w:sz="4" w:space="0" w:color="auto"/>
              <w:right w:val="single" w:sz="4" w:space="0" w:color="auto"/>
            </w:tcBorders>
            <w:vAlign w:val="center"/>
          </w:tcPr>
          <w:p w:rsidR="009F0E3C" w:rsidRPr="00FE52EF" w:rsidRDefault="009F0E3C" w:rsidP="008A4A92">
            <w:pPr>
              <w:jc w:val="center"/>
            </w:pPr>
            <w:r>
              <w:t>Janvier 2008</w:t>
            </w:r>
          </w:p>
        </w:tc>
        <w:tc>
          <w:tcPr>
            <w:tcW w:w="1598" w:type="dxa"/>
            <w:tcBorders>
              <w:top w:val="nil"/>
              <w:left w:val="single" w:sz="4" w:space="0" w:color="auto"/>
              <w:bottom w:val="single" w:sz="4" w:space="0" w:color="auto"/>
              <w:right w:val="single" w:sz="4" w:space="0" w:color="auto"/>
            </w:tcBorders>
            <w:noWrap/>
            <w:vAlign w:val="center"/>
          </w:tcPr>
          <w:p w:rsidR="009F0E3C" w:rsidRPr="0002409A" w:rsidRDefault="009F0E3C" w:rsidP="00306A12">
            <w:pPr>
              <w:pStyle w:val="BalloonText"/>
              <w:ind w:right="284"/>
              <w:jc w:val="right"/>
              <w:rPr>
                <w:rFonts w:ascii="Times New Roman" w:hAnsi="Times New Roman" w:cs="Times New Roman"/>
                <w:sz w:val="20"/>
                <w:szCs w:val="20"/>
              </w:rPr>
            </w:pPr>
            <w:r w:rsidRPr="0002409A">
              <w:rPr>
                <w:rFonts w:ascii="Times New Roman" w:hAnsi="Times New Roman" w:cs="Times New Roman"/>
                <w:sz w:val="20"/>
                <w:szCs w:val="20"/>
              </w:rPr>
              <w:t>1</w:t>
            </w:r>
            <w:r>
              <w:rPr>
                <w:rFonts w:ascii="Times New Roman" w:hAnsi="Times New Roman" w:cs="Times New Roman"/>
                <w:sz w:val="20"/>
                <w:szCs w:val="20"/>
              </w:rPr>
              <w:t xml:space="preserve"> </w:t>
            </w:r>
            <w:r w:rsidRPr="0002409A">
              <w:rPr>
                <w:rFonts w:ascii="Times New Roman" w:hAnsi="Times New Roman" w:cs="Times New Roman"/>
                <w:sz w:val="20"/>
                <w:szCs w:val="20"/>
              </w:rPr>
              <w:t>221,47</w:t>
            </w:r>
          </w:p>
        </w:tc>
        <w:tc>
          <w:tcPr>
            <w:tcW w:w="0" w:type="auto"/>
            <w:tcBorders>
              <w:top w:val="single" w:sz="4" w:space="0" w:color="auto"/>
              <w:left w:val="nil"/>
              <w:bottom w:val="single" w:sz="4" w:space="0" w:color="auto"/>
              <w:right w:val="single" w:sz="4" w:space="0" w:color="auto"/>
            </w:tcBorders>
            <w:vAlign w:val="center"/>
          </w:tcPr>
          <w:p w:rsidR="009F0E3C" w:rsidRPr="002E7075" w:rsidRDefault="009F0E3C" w:rsidP="00306A12">
            <w:pPr>
              <w:pStyle w:val="TOC6"/>
              <w:spacing w:after="0"/>
              <w:rPr>
                <w:sz w:val="20"/>
                <w:szCs w:val="20"/>
              </w:rPr>
            </w:pPr>
            <w:r w:rsidRPr="002E7075">
              <w:rPr>
                <w:sz w:val="20"/>
                <w:szCs w:val="20"/>
              </w:rPr>
              <w:t>M. N</w:t>
            </w:r>
          </w:p>
        </w:tc>
      </w:tr>
      <w:tr w:rsidR="009F0E3C" w:rsidRPr="00FE52EF">
        <w:trPr>
          <w:trHeight w:val="375"/>
          <w:jc w:val="center"/>
        </w:trPr>
        <w:tc>
          <w:tcPr>
            <w:tcW w:w="0" w:type="auto"/>
            <w:tcBorders>
              <w:top w:val="single" w:sz="4" w:space="0" w:color="auto"/>
              <w:left w:val="single" w:sz="4" w:space="0" w:color="auto"/>
              <w:bottom w:val="single" w:sz="4" w:space="0" w:color="auto"/>
              <w:right w:val="single" w:sz="4" w:space="0" w:color="auto"/>
            </w:tcBorders>
            <w:vAlign w:val="center"/>
          </w:tcPr>
          <w:p w:rsidR="009F0E3C" w:rsidRPr="00FE52EF" w:rsidRDefault="009F0E3C" w:rsidP="008A4A92">
            <w:r w:rsidRPr="00FE52EF">
              <w:t>N° </w:t>
            </w:r>
            <w:r>
              <w:t>48 du 26/02/2008</w:t>
            </w:r>
          </w:p>
        </w:tc>
        <w:tc>
          <w:tcPr>
            <w:tcW w:w="1571" w:type="dxa"/>
            <w:tcBorders>
              <w:top w:val="single" w:sz="4" w:space="0" w:color="auto"/>
              <w:left w:val="single" w:sz="4" w:space="0" w:color="auto"/>
              <w:bottom w:val="single" w:sz="4" w:space="0" w:color="auto"/>
              <w:right w:val="single" w:sz="4" w:space="0" w:color="auto"/>
            </w:tcBorders>
            <w:vAlign w:val="center"/>
          </w:tcPr>
          <w:p w:rsidR="009F0E3C" w:rsidRPr="00FE52EF" w:rsidRDefault="009F0E3C" w:rsidP="008A4A92">
            <w:pPr>
              <w:jc w:val="center"/>
            </w:pPr>
            <w:r>
              <w:t>Février 2008</w:t>
            </w:r>
          </w:p>
        </w:tc>
        <w:tc>
          <w:tcPr>
            <w:tcW w:w="1598" w:type="dxa"/>
            <w:tcBorders>
              <w:top w:val="nil"/>
              <w:left w:val="single" w:sz="4" w:space="0" w:color="auto"/>
              <w:bottom w:val="single" w:sz="4" w:space="0" w:color="auto"/>
              <w:right w:val="single" w:sz="4" w:space="0" w:color="auto"/>
            </w:tcBorders>
            <w:noWrap/>
            <w:vAlign w:val="center"/>
          </w:tcPr>
          <w:p w:rsidR="009F0E3C" w:rsidRPr="0002409A" w:rsidRDefault="009F0E3C" w:rsidP="00306A12">
            <w:pPr>
              <w:pStyle w:val="BalloonText"/>
              <w:ind w:right="284"/>
              <w:jc w:val="right"/>
              <w:rPr>
                <w:rFonts w:ascii="Times New Roman" w:hAnsi="Times New Roman" w:cs="Times New Roman"/>
                <w:sz w:val="20"/>
                <w:szCs w:val="20"/>
              </w:rPr>
            </w:pPr>
            <w:r w:rsidRPr="0002409A">
              <w:rPr>
                <w:rFonts w:ascii="Times New Roman" w:hAnsi="Times New Roman" w:cs="Times New Roman"/>
                <w:sz w:val="20"/>
                <w:szCs w:val="20"/>
              </w:rPr>
              <w:t>1</w:t>
            </w:r>
            <w:r>
              <w:rPr>
                <w:rFonts w:ascii="Times New Roman" w:hAnsi="Times New Roman" w:cs="Times New Roman"/>
                <w:sz w:val="20"/>
                <w:szCs w:val="20"/>
              </w:rPr>
              <w:t xml:space="preserve"> </w:t>
            </w:r>
            <w:r w:rsidRPr="0002409A">
              <w:rPr>
                <w:rFonts w:ascii="Times New Roman" w:hAnsi="Times New Roman" w:cs="Times New Roman"/>
                <w:sz w:val="20"/>
                <w:szCs w:val="20"/>
              </w:rPr>
              <w:t>221,47</w:t>
            </w:r>
          </w:p>
        </w:tc>
        <w:tc>
          <w:tcPr>
            <w:tcW w:w="0" w:type="auto"/>
            <w:tcBorders>
              <w:top w:val="single" w:sz="4" w:space="0" w:color="auto"/>
              <w:left w:val="nil"/>
              <w:bottom w:val="single" w:sz="4" w:space="0" w:color="auto"/>
              <w:right w:val="single" w:sz="4" w:space="0" w:color="auto"/>
            </w:tcBorders>
            <w:vAlign w:val="center"/>
          </w:tcPr>
          <w:p w:rsidR="009F0E3C" w:rsidRPr="002E7075" w:rsidRDefault="009F0E3C" w:rsidP="00306A12">
            <w:pPr>
              <w:pStyle w:val="TOC6"/>
              <w:spacing w:after="0"/>
              <w:rPr>
                <w:sz w:val="20"/>
                <w:szCs w:val="20"/>
              </w:rPr>
            </w:pPr>
          </w:p>
        </w:tc>
      </w:tr>
      <w:tr w:rsidR="009F0E3C" w:rsidRPr="00FE52EF">
        <w:trPr>
          <w:trHeight w:val="375"/>
          <w:jc w:val="center"/>
        </w:trPr>
        <w:tc>
          <w:tcPr>
            <w:tcW w:w="0" w:type="auto"/>
            <w:tcBorders>
              <w:top w:val="single" w:sz="4" w:space="0" w:color="auto"/>
              <w:left w:val="single" w:sz="4" w:space="0" w:color="auto"/>
              <w:bottom w:val="single" w:sz="4" w:space="0" w:color="auto"/>
              <w:right w:val="single" w:sz="4" w:space="0" w:color="auto"/>
            </w:tcBorders>
            <w:vAlign w:val="center"/>
          </w:tcPr>
          <w:p w:rsidR="009F0E3C" w:rsidRPr="00FE52EF" w:rsidRDefault="009F0E3C" w:rsidP="008A4A92">
            <w:r w:rsidRPr="00FE52EF">
              <w:t>N° </w:t>
            </w:r>
            <w:r>
              <w:t>215 du 26/03/2008</w:t>
            </w:r>
          </w:p>
        </w:tc>
        <w:tc>
          <w:tcPr>
            <w:tcW w:w="1571" w:type="dxa"/>
            <w:tcBorders>
              <w:top w:val="single" w:sz="4" w:space="0" w:color="auto"/>
              <w:left w:val="single" w:sz="4" w:space="0" w:color="auto"/>
              <w:bottom w:val="single" w:sz="4" w:space="0" w:color="auto"/>
              <w:right w:val="single" w:sz="4" w:space="0" w:color="auto"/>
            </w:tcBorders>
            <w:vAlign w:val="center"/>
          </w:tcPr>
          <w:p w:rsidR="009F0E3C" w:rsidRPr="00FE52EF" w:rsidRDefault="009F0E3C" w:rsidP="008A4A92">
            <w:pPr>
              <w:jc w:val="center"/>
            </w:pPr>
            <w:r>
              <w:t>Mars 2008</w:t>
            </w:r>
          </w:p>
        </w:tc>
        <w:tc>
          <w:tcPr>
            <w:tcW w:w="1598" w:type="dxa"/>
            <w:tcBorders>
              <w:top w:val="nil"/>
              <w:left w:val="single" w:sz="4" w:space="0" w:color="auto"/>
              <w:bottom w:val="single" w:sz="4" w:space="0" w:color="auto"/>
              <w:right w:val="single" w:sz="4" w:space="0" w:color="auto"/>
            </w:tcBorders>
            <w:noWrap/>
            <w:vAlign w:val="center"/>
          </w:tcPr>
          <w:p w:rsidR="009F0E3C" w:rsidRPr="0002409A" w:rsidRDefault="009F0E3C" w:rsidP="00306A12">
            <w:pPr>
              <w:pStyle w:val="BalloonText"/>
              <w:ind w:right="284"/>
              <w:jc w:val="right"/>
              <w:rPr>
                <w:rFonts w:ascii="Times New Roman" w:hAnsi="Times New Roman" w:cs="Times New Roman"/>
                <w:sz w:val="20"/>
                <w:szCs w:val="20"/>
              </w:rPr>
            </w:pPr>
            <w:r w:rsidRPr="0002409A">
              <w:rPr>
                <w:rFonts w:ascii="Times New Roman" w:hAnsi="Times New Roman" w:cs="Times New Roman"/>
                <w:sz w:val="20"/>
                <w:szCs w:val="20"/>
              </w:rPr>
              <w:t>1</w:t>
            </w:r>
            <w:r>
              <w:rPr>
                <w:rFonts w:ascii="Times New Roman" w:hAnsi="Times New Roman" w:cs="Times New Roman"/>
                <w:sz w:val="20"/>
                <w:szCs w:val="20"/>
              </w:rPr>
              <w:t xml:space="preserve"> </w:t>
            </w:r>
            <w:r w:rsidRPr="0002409A">
              <w:rPr>
                <w:rFonts w:ascii="Times New Roman" w:hAnsi="Times New Roman" w:cs="Times New Roman"/>
                <w:sz w:val="20"/>
                <w:szCs w:val="20"/>
              </w:rPr>
              <w:t>243,8</w:t>
            </w:r>
            <w:r>
              <w:rPr>
                <w:rFonts w:ascii="Times New Roman" w:hAnsi="Times New Roman" w:cs="Times New Roman"/>
                <w:sz w:val="20"/>
                <w:szCs w:val="20"/>
              </w:rPr>
              <w:t>0</w:t>
            </w:r>
          </w:p>
        </w:tc>
        <w:tc>
          <w:tcPr>
            <w:tcW w:w="0" w:type="auto"/>
            <w:tcBorders>
              <w:top w:val="single" w:sz="4" w:space="0" w:color="auto"/>
              <w:left w:val="nil"/>
              <w:bottom w:val="single" w:sz="4" w:space="0" w:color="auto"/>
              <w:right w:val="single" w:sz="4" w:space="0" w:color="auto"/>
            </w:tcBorders>
            <w:vAlign w:val="center"/>
          </w:tcPr>
          <w:p w:rsidR="009F0E3C" w:rsidRPr="002E7075" w:rsidRDefault="009F0E3C" w:rsidP="00306A12">
            <w:pPr>
              <w:pStyle w:val="TOC6"/>
              <w:spacing w:after="0"/>
              <w:rPr>
                <w:sz w:val="20"/>
                <w:szCs w:val="20"/>
              </w:rPr>
            </w:pPr>
          </w:p>
        </w:tc>
      </w:tr>
      <w:tr w:rsidR="009F0E3C" w:rsidRPr="00FE52EF">
        <w:trPr>
          <w:trHeight w:val="375"/>
          <w:jc w:val="center"/>
        </w:trPr>
        <w:tc>
          <w:tcPr>
            <w:tcW w:w="0" w:type="auto"/>
            <w:tcBorders>
              <w:top w:val="single" w:sz="4" w:space="0" w:color="auto"/>
              <w:left w:val="single" w:sz="4" w:space="0" w:color="auto"/>
              <w:bottom w:val="single" w:sz="4" w:space="0" w:color="auto"/>
              <w:right w:val="single" w:sz="4" w:space="0" w:color="auto"/>
            </w:tcBorders>
            <w:vAlign w:val="center"/>
          </w:tcPr>
          <w:p w:rsidR="009F0E3C" w:rsidRPr="00FE52EF" w:rsidRDefault="009F0E3C" w:rsidP="008A4A92">
            <w:r w:rsidRPr="00FE52EF">
              <w:t>N° </w:t>
            </w:r>
            <w:r>
              <w:t>277 du 29/04/2008</w:t>
            </w:r>
          </w:p>
        </w:tc>
        <w:tc>
          <w:tcPr>
            <w:tcW w:w="1571" w:type="dxa"/>
            <w:tcBorders>
              <w:top w:val="single" w:sz="4" w:space="0" w:color="auto"/>
              <w:left w:val="single" w:sz="4" w:space="0" w:color="auto"/>
              <w:bottom w:val="single" w:sz="4" w:space="0" w:color="auto"/>
              <w:right w:val="single" w:sz="4" w:space="0" w:color="auto"/>
            </w:tcBorders>
            <w:vAlign w:val="center"/>
          </w:tcPr>
          <w:p w:rsidR="009F0E3C" w:rsidRPr="00FE52EF" w:rsidRDefault="009F0E3C" w:rsidP="008A4A92">
            <w:pPr>
              <w:jc w:val="center"/>
            </w:pPr>
            <w:r>
              <w:t>Avril 2008</w:t>
            </w:r>
          </w:p>
        </w:tc>
        <w:tc>
          <w:tcPr>
            <w:tcW w:w="1598" w:type="dxa"/>
            <w:tcBorders>
              <w:top w:val="nil"/>
              <w:left w:val="single" w:sz="4" w:space="0" w:color="auto"/>
              <w:bottom w:val="single" w:sz="4" w:space="0" w:color="auto"/>
              <w:right w:val="single" w:sz="4" w:space="0" w:color="auto"/>
            </w:tcBorders>
            <w:noWrap/>
            <w:vAlign w:val="center"/>
          </w:tcPr>
          <w:p w:rsidR="009F0E3C" w:rsidRPr="0002409A" w:rsidRDefault="009F0E3C" w:rsidP="00306A12">
            <w:pPr>
              <w:pStyle w:val="BalloonText"/>
              <w:ind w:right="284"/>
              <w:jc w:val="right"/>
              <w:rPr>
                <w:rFonts w:ascii="Times New Roman" w:hAnsi="Times New Roman" w:cs="Times New Roman"/>
                <w:sz w:val="20"/>
                <w:szCs w:val="20"/>
              </w:rPr>
            </w:pPr>
            <w:r w:rsidRPr="0002409A">
              <w:rPr>
                <w:rFonts w:ascii="Times New Roman" w:hAnsi="Times New Roman" w:cs="Times New Roman"/>
                <w:sz w:val="20"/>
                <w:szCs w:val="20"/>
              </w:rPr>
              <w:t>1</w:t>
            </w:r>
            <w:r>
              <w:rPr>
                <w:rFonts w:ascii="Times New Roman" w:hAnsi="Times New Roman" w:cs="Times New Roman"/>
                <w:sz w:val="20"/>
                <w:szCs w:val="20"/>
              </w:rPr>
              <w:t xml:space="preserve"> </w:t>
            </w:r>
            <w:r w:rsidRPr="0002409A">
              <w:rPr>
                <w:rFonts w:ascii="Times New Roman" w:hAnsi="Times New Roman" w:cs="Times New Roman"/>
                <w:sz w:val="20"/>
                <w:szCs w:val="20"/>
              </w:rPr>
              <w:t>229,41</w:t>
            </w:r>
          </w:p>
        </w:tc>
        <w:tc>
          <w:tcPr>
            <w:tcW w:w="0" w:type="auto"/>
            <w:tcBorders>
              <w:top w:val="single" w:sz="4" w:space="0" w:color="auto"/>
              <w:left w:val="nil"/>
              <w:bottom w:val="single" w:sz="4" w:space="0" w:color="auto"/>
              <w:right w:val="single" w:sz="4" w:space="0" w:color="auto"/>
            </w:tcBorders>
            <w:vAlign w:val="center"/>
          </w:tcPr>
          <w:p w:rsidR="009F0E3C" w:rsidRPr="002E7075" w:rsidRDefault="009F0E3C" w:rsidP="00306A12">
            <w:pPr>
              <w:pStyle w:val="TOC6"/>
              <w:spacing w:after="0"/>
              <w:rPr>
                <w:sz w:val="20"/>
                <w:szCs w:val="20"/>
              </w:rPr>
            </w:pPr>
          </w:p>
        </w:tc>
      </w:tr>
      <w:tr w:rsidR="009F0E3C" w:rsidRPr="00FC7289">
        <w:trPr>
          <w:trHeight w:val="375"/>
          <w:jc w:val="center"/>
        </w:trPr>
        <w:tc>
          <w:tcPr>
            <w:tcW w:w="0" w:type="auto"/>
            <w:tcBorders>
              <w:top w:val="single" w:sz="4" w:space="0" w:color="auto"/>
              <w:left w:val="single" w:sz="4" w:space="0" w:color="auto"/>
              <w:bottom w:val="single" w:sz="4" w:space="0" w:color="auto"/>
              <w:right w:val="single" w:sz="4" w:space="0" w:color="auto"/>
            </w:tcBorders>
            <w:vAlign w:val="center"/>
          </w:tcPr>
          <w:p w:rsidR="009F0E3C" w:rsidRPr="00FE52EF" w:rsidRDefault="009F0E3C" w:rsidP="008A4A92">
            <w:r w:rsidRPr="00FE52EF">
              <w:t>N° </w:t>
            </w:r>
            <w:r>
              <w:t>302 du 22/05/2008</w:t>
            </w:r>
          </w:p>
        </w:tc>
        <w:tc>
          <w:tcPr>
            <w:tcW w:w="1571" w:type="dxa"/>
            <w:tcBorders>
              <w:top w:val="single" w:sz="4" w:space="0" w:color="auto"/>
              <w:left w:val="single" w:sz="4" w:space="0" w:color="auto"/>
              <w:bottom w:val="single" w:sz="4" w:space="0" w:color="auto"/>
              <w:right w:val="single" w:sz="4" w:space="0" w:color="auto"/>
            </w:tcBorders>
            <w:vAlign w:val="center"/>
          </w:tcPr>
          <w:p w:rsidR="009F0E3C" w:rsidRPr="00FE52EF" w:rsidRDefault="009F0E3C" w:rsidP="008A4A92">
            <w:pPr>
              <w:jc w:val="center"/>
            </w:pPr>
            <w:r>
              <w:t>Mai 2008</w:t>
            </w:r>
          </w:p>
        </w:tc>
        <w:tc>
          <w:tcPr>
            <w:tcW w:w="1598" w:type="dxa"/>
            <w:tcBorders>
              <w:top w:val="nil"/>
              <w:left w:val="single" w:sz="4" w:space="0" w:color="auto"/>
              <w:bottom w:val="single" w:sz="4" w:space="0" w:color="auto"/>
              <w:right w:val="single" w:sz="4" w:space="0" w:color="auto"/>
            </w:tcBorders>
            <w:noWrap/>
            <w:vAlign w:val="center"/>
          </w:tcPr>
          <w:p w:rsidR="009F0E3C" w:rsidRPr="0002409A" w:rsidRDefault="009F0E3C" w:rsidP="00306A12">
            <w:pPr>
              <w:pStyle w:val="BalloonText"/>
              <w:ind w:right="284"/>
              <w:jc w:val="right"/>
              <w:rPr>
                <w:rFonts w:ascii="Times New Roman" w:hAnsi="Times New Roman" w:cs="Times New Roman"/>
                <w:sz w:val="20"/>
                <w:szCs w:val="20"/>
              </w:rPr>
            </w:pPr>
            <w:r w:rsidRPr="0002409A">
              <w:rPr>
                <w:rFonts w:ascii="Times New Roman" w:hAnsi="Times New Roman" w:cs="Times New Roman"/>
                <w:sz w:val="20"/>
                <w:szCs w:val="20"/>
              </w:rPr>
              <w:t>1</w:t>
            </w:r>
            <w:r>
              <w:rPr>
                <w:rFonts w:ascii="Times New Roman" w:hAnsi="Times New Roman" w:cs="Times New Roman"/>
                <w:sz w:val="20"/>
                <w:szCs w:val="20"/>
              </w:rPr>
              <w:t xml:space="preserve"> </w:t>
            </w:r>
            <w:r w:rsidRPr="0002409A">
              <w:rPr>
                <w:rFonts w:ascii="Times New Roman" w:hAnsi="Times New Roman" w:cs="Times New Roman"/>
                <w:sz w:val="20"/>
                <w:szCs w:val="20"/>
              </w:rPr>
              <w:t>229,41</w:t>
            </w:r>
          </w:p>
        </w:tc>
        <w:tc>
          <w:tcPr>
            <w:tcW w:w="0" w:type="auto"/>
            <w:tcBorders>
              <w:top w:val="single" w:sz="4" w:space="0" w:color="auto"/>
              <w:left w:val="nil"/>
              <w:bottom w:val="single" w:sz="4" w:space="0" w:color="auto"/>
              <w:right w:val="single" w:sz="4" w:space="0" w:color="auto"/>
            </w:tcBorders>
            <w:vAlign w:val="center"/>
          </w:tcPr>
          <w:p w:rsidR="009F0E3C" w:rsidRPr="002E7075" w:rsidRDefault="009F0E3C" w:rsidP="00306A12">
            <w:pPr>
              <w:pStyle w:val="TOC6"/>
              <w:spacing w:after="0"/>
              <w:rPr>
                <w:sz w:val="20"/>
                <w:szCs w:val="20"/>
              </w:rPr>
            </w:pPr>
          </w:p>
        </w:tc>
      </w:tr>
      <w:tr w:rsidR="009F0E3C" w:rsidRPr="00FC7289">
        <w:trPr>
          <w:trHeight w:val="375"/>
          <w:jc w:val="center"/>
        </w:trPr>
        <w:tc>
          <w:tcPr>
            <w:tcW w:w="0" w:type="auto"/>
            <w:tcBorders>
              <w:top w:val="single" w:sz="4" w:space="0" w:color="auto"/>
              <w:left w:val="single" w:sz="4" w:space="0" w:color="auto"/>
              <w:bottom w:val="single" w:sz="4" w:space="0" w:color="auto"/>
              <w:right w:val="single" w:sz="4" w:space="0" w:color="auto"/>
            </w:tcBorders>
            <w:vAlign w:val="center"/>
          </w:tcPr>
          <w:p w:rsidR="009F0E3C" w:rsidRPr="00FE52EF" w:rsidRDefault="009F0E3C" w:rsidP="008A4A92">
            <w:r w:rsidRPr="00FE52EF">
              <w:t>N° </w:t>
            </w:r>
            <w:r>
              <w:t>543 du 20/06/2008</w:t>
            </w:r>
          </w:p>
        </w:tc>
        <w:tc>
          <w:tcPr>
            <w:tcW w:w="1571" w:type="dxa"/>
            <w:tcBorders>
              <w:top w:val="single" w:sz="4" w:space="0" w:color="auto"/>
              <w:left w:val="single" w:sz="4" w:space="0" w:color="auto"/>
              <w:bottom w:val="single" w:sz="4" w:space="0" w:color="auto"/>
              <w:right w:val="single" w:sz="4" w:space="0" w:color="auto"/>
            </w:tcBorders>
            <w:vAlign w:val="center"/>
          </w:tcPr>
          <w:p w:rsidR="009F0E3C" w:rsidRPr="00FE52EF" w:rsidRDefault="009F0E3C" w:rsidP="008A4A92">
            <w:pPr>
              <w:jc w:val="center"/>
            </w:pPr>
            <w:r>
              <w:t>Juin 2008</w:t>
            </w:r>
          </w:p>
        </w:tc>
        <w:tc>
          <w:tcPr>
            <w:tcW w:w="1598" w:type="dxa"/>
            <w:tcBorders>
              <w:top w:val="nil"/>
              <w:left w:val="single" w:sz="4" w:space="0" w:color="auto"/>
              <w:bottom w:val="single" w:sz="4" w:space="0" w:color="auto"/>
              <w:right w:val="single" w:sz="4" w:space="0" w:color="auto"/>
            </w:tcBorders>
            <w:noWrap/>
            <w:vAlign w:val="center"/>
          </w:tcPr>
          <w:p w:rsidR="009F0E3C" w:rsidRPr="0002409A" w:rsidRDefault="009F0E3C" w:rsidP="00306A12">
            <w:pPr>
              <w:pStyle w:val="BalloonText"/>
              <w:ind w:right="284"/>
              <w:jc w:val="right"/>
              <w:rPr>
                <w:rFonts w:ascii="Times New Roman" w:hAnsi="Times New Roman" w:cs="Times New Roman"/>
                <w:sz w:val="20"/>
                <w:szCs w:val="20"/>
              </w:rPr>
            </w:pPr>
            <w:r w:rsidRPr="0002409A">
              <w:rPr>
                <w:rFonts w:ascii="Times New Roman" w:hAnsi="Times New Roman" w:cs="Times New Roman"/>
                <w:sz w:val="20"/>
                <w:szCs w:val="20"/>
              </w:rPr>
              <w:t>1</w:t>
            </w:r>
            <w:r>
              <w:rPr>
                <w:rFonts w:ascii="Times New Roman" w:hAnsi="Times New Roman" w:cs="Times New Roman"/>
                <w:sz w:val="20"/>
                <w:szCs w:val="20"/>
              </w:rPr>
              <w:t xml:space="preserve"> </w:t>
            </w:r>
            <w:r w:rsidRPr="0002409A">
              <w:rPr>
                <w:rFonts w:ascii="Times New Roman" w:hAnsi="Times New Roman" w:cs="Times New Roman"/>
                <w:sz w:val="20"/>
                <w:szCs w:val="20"/>
              </w:rPr>
              <w:t>251,13</w:t>
            </w:r>
          </w:p>
        </w:tc>
        <w:tc>
          <w:tcPr>
            <w:tcW w:w="0" w:type="auto"/>
            <w:tcBorders>
              <w:top w:val="single" w:sz="4" w:space="0" w:color="auto"/>
              <w:left w:val="nil"/>
              <w:bottom w:val="single" w:sz="4" w:space="0" w:color="auto"/>
              <w:right w:val="single" w:sz="4" w:space="0" w:color="auto"/>
            </w:tcBorders>
            <w:vAlign w:val="center"/>
          </w:tcPr>
          <w:p w:rsidR="009F0E3C" w:rsidRPr="002E7075" w:rsidRDefault="009F0E3C" w:rsidP="00306A12">
            <w:pPr>
              <w:pStyle w:val="TOC6"/>
              <w:spacing w:after="0"/>
              <w:rPr>
                <w:sz w:val="20"/>
                <w:szCs w:val="20"/>
              </w:rPr>
            </w:pPr>
          </w:p>
        </w:tc>
      </w:tr>
      <w:tr w:rsidR="009F0E3C" w:rsidRPr="00FC7289">
        <w:trPr>
          <w:trHeight w:val="375"/>
          <w:jc w:val="center"/>
        </w:trPr>
        <w:tc>
          <w:tcPr>
            <w:tcW w:w="0" w:type="auto"/>
            <w:tcBorders>
              <w:top w:val="single" w:sz="4" w:space="0" w:color="auto"/>
              <w:left w:val="single" w:sz="4" w:space="0" w:color="auto"/>
              <w:bottom w:val="single" w:sz="4" w:space="0" w:color="auto"/>
              <w:right w:val="single" w:sz="4" w:space="0" w:color="auto"/>
            </w:tcBorders>
            <w:vAlign w:val="center"/>
          </w:tcPr>
          <w:p w:rsidR="009F0E3C" w:rsidRPr="00FE52EF" w:rsidRDefault="009F0E3C" w:rsidP="008A4A92">
            <w:r w:rsidRPr="00FE52EF">
              <w:t>N° </w:t>
            </w:r>
            <w:r>
              <w:t>8 du 14/01/2008</w:t>
            </w:r>
          </w:p>
        </w:tc>
        <w:tc>
          <w:tcPr>
            <w:tcW w:w="1571" w:type="dxa"/>
            <w:tcBorders>
              <w:top w:val="single" w:sz="4" w:space="0" w:color="auto"/>
              <w:left w:val="single" w:sz="4" w:space="0" w:color="auto"/>
              <w:bottom w:val="single" w:sz="4" w:space="0" w:color="auto"/>
              <w:right w:val="single" w:sz="4" w:space="0" w:color="auto"/>
            </w:tcBorders>
            <w:vAlign w:val="center"/>
          </w:tcPr>
          <w:p w:rsidR="009F0E3C" w:rsidRPr="00FE52EF" w:rsidRDefault="009F0E3C" w:rsidP="008A4A92">
            <w:pPr>
              <w:jc w:val="center"/>
            </w:pPr>
            <w:r>
              <w:t>Janvier 2008</w:t>
            </w:r>
          </w:p>
        </w:tc>
        <w:tc>
          <w:tcPr>
            <w:tcW w:w="1598" w:type="dxa"/>
            <w:tcBorders>
              <w:top w:val="nil"/>
              <w:left w:val="single" w:sz="4" w:space="0" w:color="auto"/>
              <w:bottom w:val="single" w:sz="4" w:space="0" w:color="auto"/>
              <w:right w:val="single" w:sz="4" w:space="0" w:color="auto"/>
            </w:tcBorders>
            <w:noWrap/>
            <w:vAlign w:val="center"/>
          </w:tcPr>
          <w:p w:rsidR="009F0E3C" w:rsidRPr="0002409A" w:rsidRDefault="009F0E3C" w:rsidP="00306A12">
            <w:pPr>
              <w:pStyle w:val="BalloonText"/>
              <w:ind w:right="284"/>
              <w:jc w:val="right"/>
              <w:rPr>
                <w:rFonts w:ascii="Times New Roman" w:hAnsi="Times New Roman" w:cs="Times New Roman"/>
                <w:sz w:val="20"/>
                <w:szCs w:val="20"/>
              </w:rPr>
            </w:pPr>
            <w:r w:rsidRPr="0002409A">
              <w:rPr>
                <w:rFonts w:ascii="Times New Roman" w:hAnsi="Times New Roman" w:cs="Times New Roman"/>
                <w:sz w:val="20"/>
                <w:szCs w:val="20"/>
              </w:rPr>
              <w:t>1</w:t>
            </w:r>
            <w:r>
              <w:rPr>
                <w:rFonts w:ascii="Times New Roman" w:hAnsi="Times New Roman" w:cs="Times New Roman"/>
                <w:sz w:val="20"/>
                <w:szCs w:val="20"/>
              </w:rPr>
              <w:t xml:space="preserve"> </w:t>
            </w:r>
            <w:r w:rsidRPr="0002409A">
              <w:rPr>
                <w:rFonts w:ascii="Times New Roman" w:hAnsi="Times New Roman" w:cs="Times New Roman"/>
                <w:sz w:val="20"/>
                <w:szCs w:val="20"/>
              </w:rPr>
              <w:t>221,47</w:t>
            </w:r>
          </w:p>
        </w:tc>
        <w:tc>
          <w:tcPr>
            <w:tcW w:w="0" w:type="auto"/>
            <w:tcBorders>
              <w:top w:val="single" w:sz="4" w:space="0" w:color="auto"/>
              <w:left w:val="nil"/>
              <w:bottom w:val="single" w:sz="4" w:space="0" w:color="auto"/>
              <w:right w:val="single" w:sz="4" w:space="0" w:color="auto"/>
            </w:tcBorders>
            <w:vAlign w:val="center"/>
          </w:tcPr>
          <w:p w:rsidR="009F0E3C" w:rsidRPr="002E7075" w:rsidRDefault="009F0E3C" w:rsidP="00306A12">
            <w:pPr>
              <w:pStyle w:val="TOC6"/>
              <w:spacing w:after="0"/>
              <w:rPr>
                <w:sz w:val="20"/>
                <w:szCs w:val="20"/>
              </w:rPr>
            </w:pPr>
            <w:r w:rsidRPr="002E7075">
              <w:rPr>
                <w:sz w:val="20"/>
                <w:szCs w:val="20"/>
              </w:rPr>
              <w:t>M. O</w:t>
            </w:r>
          </w:p>
        </w:tc>
      </w:tr>
      <w:tr w:rsidR="009F0E3C" w:rsidRPr="00FC7289">
        <w:trPr>
          <w:trHeight w:val="375"/>
          <w:jc w:val="center"/>
        </w:trPr>
        <w:tc>
          <w:tcPr>
            <w:tcW w:w="0" w:type="auto"/>
            <w:tcBorders>
              <w:top w:val="single" w:sz="4" w:space="0" w:color="auto"/>
              <w:left w:val="single" w:sz="4" w:space="0" w:color="auto"/>
              <w:bottom w:val="single" w:sz="4" w:space="0" w:color="auto"/>
              <w:right w:val="single" w:sz="4" w:space="0" w:color="auto"/>
            </w:tcBorders>
            <w:vAlign w:val="center"/>
          </w:tcPr>
          <w:p w:rsidR="009F0E3C" w:rsidRPr="00FE52EF" w:rsidRDefault="009F0E3C" w:rsidP="008A4A92">
            <w:r w:rsidRPr="00FE52EF">
              <w:t>N° </w:t>
            </w:r>
            <w:r>
              <w:t>48 du 26/02/2008</w:t>
            </w:r>
          </w:p>
        </w:tc>
        <w:tc>
          <w:tcPr>
            <w:tcW w:w="1571" w:type="dxa"/>
            <w:tcBorders>
              <w:top w:val="single" w:sz="4" w:space="0" w:color="auto"/>
              <w:left w:val="single" w:sz="4" w:space="0" w:color="auto"/>
              <w:bottom w:val="single" w:sz="4" w:space="0" w:color="auto"/>
              <w:right w:val="single" w:sz="4" w:space="0" w:color="auto"/>
            </w:tcBorders>
            <w:vAlign w:val="center"/>
          </w:tcPr>
          <w:p w:rsidR="009F0E3C" w:rsidRPr="00FE52EF" w:rsidRDefault="009F0E3C" w:rsidP="008A4A92">
            <w:pPr>
              <w:jc w:val="center"/>
            </w:pPr>
            <w:r>
              <w:t>Février 2008</w:t>
            </w:r>
          </w:p>
        </w:tc>
        <w:tc>
          <w:tcPr>
            <w:tcW w:w="1598" w:type="dxa"/>
            <w:tcBorders>
              <w:top w:val="nil"/>
              <w:left w:val="single" w:sz="4" w:space="0" w:color="auto"/>
              <w:bottom w:val="single" w:sz="4" w:space="0" w:color="auto"/>
              <w:right w:val="single" w:sz="4" w:space="0" w:color="auto"/>
            </w:tcBorders>
            <w:noWrap/>
            <w:vAlign w:val="center"/>
          </w:tcPr>
          <w:p w:rsidR="009F0E3C" w:rsidRPr="0002409A" w:rsidRDefault="009F0E3C" w:rsidP="00306A12">
            <w:pPr>
              <w:pStyle w:val="BalloonText"/>
              <w:ind w:right="284"/>
              <w:jc w:val="right"/>
              <w:rPr>
                <w:rFonts w:ascii="Times New Roman" w:hAnsi="Times New Roman" w:cs="Times New Roman"/>
                <w:sz w:val="20"/>
                <w:szCs w:val="20"/>
              </w:rPr>
            </w:pPr>
            <w:r w:rsidRPr="0002409A">
              <w:rPr>
                <w:rFonts w:ascii="Times New Roman" w:hAnsi="Times New Roman" w:cs="Times New Roman"/>
                <w:sz w:val="20"/>
                <w:szCs w:val="20"/>
              </w:rPr>
              <w:t>1</w:t>
            </w:r>
            <w:r>
              <w:rPr>
                <w:rFonts w:ascii="Times New Roman" w:hAnsi="Times New Roman" w:cs="Times New Roman"/>
                <w:sz w:val="20"/>
                <w:szCs w:val="20"/>
              </w:rPr>
              <w:t xml:space="preserve"> </w:t>
            </w:r>
            <w:r w:rsidRPr="0002409A">
              <w:rPr>
                <w:rFonts w:ascii="Times New Roman" w:hAnsi="Times New Roman" w:cs="Times New Roman"/>
                <w:sz w:val="20"/>
                <w:szCs w:val="20"/>
              </w:rPr>
              <w:t>221,47</w:t>
            </w:r>
          </w:p>
        </w:tc>
        <w:tc>
          <w:tcPr>
            <w:tcW w:w="0" w:type="auto"/>
            <w:tcBorders>
              <w:top w:val="single" w:sz="4" w:space="0" w:color="auto"/>
              <w:left w:val="nil"/>
              <w:bottom w:val="single" w:sz="4" w:space="0" w:color="auto"/>
              <w:right w:val="single" w:sz="4" w:space="0" w:color="auto"/>
            </w:tcBorders>
            <w:vAlign w:val="center"/>
          </w:tcPr>
          <w:p w:rsidR="009F0E3C" w:rsidRPr="002E7075" w:rsidRDefault="009F0E3C" w:rsidP="00306A12">
            <w:pPr>
              <w:pStyle w:val="TOC6"/>
              <w:spacing w:after="0"/>
              <w:rPr>
                <w:sz w:val="20"/>
                <w:szCs w:val="20"/>
              </w:rPr>
            </w:pPr>
          </w:p>
        </w:tc>
      </w:tr>
      <w:tr w:rsidR="009F0E3C" w:rsidRPr="00FC7289">
        <w:trPr>
          <w:trHeight w:val="375"/>
          <w:jc w:val="center"/>
        </w:trPr>
        <w:tc>
          <w:tcPr>
            <w:tcW w:w="0" w:type="auto"/>
            <w:tcBorders>
              <w:top w:val="single" w:sz="4" w:space="0" w:color="auto"/>
              <w:left w:val="single" w:sz="4" w:space="0" w:color="auto"/>
              <w:bottom w:val="single" w:sz="4" w:space="0" w:color="auto"/>
              <w:right w:val="single" w:sz="4" w:space="0" w:color="auto"/>
            </w:tcBorders>
            <w:vAlign w:val="center"/>
          </w:tcPr>
          <w:p w:rsidR="009F0E3C" w:rsidRPr="00FE52EF" w:rsidRDefault="009F0E3C" w:rsidP="008A4A92">
            <w:r w:rsidRPr="00FE52EF">
              <w:t>N° </w:t>
            </w:r>
            <w:r>
              <w:t>215 du 26/03/2008</w:t>
            </w:r>
          </w:p>
        </w:tc>
        <w:tc>
          <w:tcPr>
            <w:tcW w:w="1571" w:type="dxa"/>
            <w:tcBorders>
              <w:top w:val="single" w:sz="4" w:space="0" w:color="auto"/>
              <w:left w:val="single" w:sz="4" w:space="0" w:color="auto"/>
              <w:bottom w:val="single" w:sz="4" w:space="0" w:color="auto"/>
              <w:right w:val="single" w:sz="4" w:space="0" w:color="auto"/>
            </w:tcBorders>
            <w:vAlign w:val="center"/>
          </w:tcPr>
          <w:p w:rsidR="009F0E3C" w:rsidRPr="00FE52EF" w:rsidRDefault="009F0E3C" w:rsidP="008A4A92">
            <w:pPr>
              <w:jc w:val="center"/>
            </w:pPr>
            <w:r>
              <w:t>Mars 2008</w:t>
            </w:r>
          </w:p>
        </w:tc>
        <w:tc>
          <w:tcPr>
            <w:tcW w:w="1598" w:type="dxa"/>
            <w:tcBorders>
              <w:top w:val="nil"/>
              <w:left w:val="single" w:sz="4" w:space="0" w:color="auto"/>
              <w:bottom w:val="single" w:sz="4" w:space="0" w:color="auto"/>
              <w:right w:val="single" w:sz="4" w:space="0" w:color="auto"/>
            </w:tcBorders>
            <w:noWrap/>
            <w:vAlign w:val="center"/>
          </w:tcPr>
          <w:p w:rsidR="009F0E3C" w:rsidRPr="0002409A" w:rsidRDefault="009F0E3C" w:rsidP="00306A12">
            <w:pPr>
              <w:pStyle w:val="BalloonText"/>
              <w:ind w:right="284"/>
              <w:jc w:val="right"/>
              <w:rPr>
                <w:rFonts w:ascii="Times New Roman" w:hAnsi="Times New Roman" w:cs="Times New Roman"/>
                <w:sz w:val="20"/>
                <w:szCs w:val="20"/>
              </w:rPr>
            </w:pPr>
            <w:r w:rsidRPr="0002409A">
              <w:rPr>
                <w:rFonts w:ascii="Times New Roman" w:hAnsi="Times New Roman" w:cs="Times New Roman"/>
                <w:sz w:val="20"/>
                <w:szCs w:val="20"/>
              </w:rPr>
              <w:t>1</w:t>
            </w:r>
            <w:r>
              <w:rPr>
                <w:rFonts w:ascii="Times New Roman" w:hAnsi="Times New Roman" w:cs="Times New Roman"/>
                <w:sz w:val="20"/>
                <w:szCs w:val="20"/>
              </w:rPr>
              <w:t xml:space="preserve"> </w:t>
            </w:r>
            <w:r w:rsidRPr="0002409A">
              <w:rPr>
                <w:rFonts w:ascii="Times New Roman" w:hAnsi="Times New Roman" w:cs="Times New Roman"/>
                <w:sz w:val="20"/>
                <w:szCs w:val="20"/>
              </w:rPr>
              <w:t>243,8</w:t>
            </w:r>
            <w:r>
              <w:rPr>
                <w:rFonts w:ascii="Times New Roman" w:hAnsi="Times New Roman" w:cs="Times New Roman"/>
                <w:sz w:val="20"/>
                <w:szCs w:val="20"/>
              </w:rPr>
              <w:t>0</w:t>
            </w:r>
          </w:p>
        </w:tc>
        <w:tc>
          <w:tcPr>
            <w:tcW w:w="0" w:type="auto"/>
            <w:tcBorders>
              <w:top w:val="single" w:sz="4" w:space="0" w:color="auto"/>
              <w:left w:val="nil"/>
              <w:bottom w:val="single" w:sz="4" w:space="0" w:color="auto"/>
              <w:right w:val="single" w:sz="4" w:space="0" w:color="auto"/>
            </w:tcBorders>
            <w:vAlign w:val="center"/>
          </w:tcPr>
          <w:p w:rsidR="009F0E3C" w:rsidRPr="002E7075" w:rsidRDefault="009F0E3C" w:rsidP="00306A12">
            <w:pPr>
              <w:pStyle w:val="TOC6"/>
              <w:spacing w:after="0"/>
              <w:rPr>
                <w:sz w:val="20"/>
                <w:szCs w:val="20"/>
              </w:rPr>
            </w:pPr>
          </w:p>
        </w:tc>
      </w:tr>
      <w:tr w:rsidR="009F0E3C" w:rsidRPr="00FC7289">
        <w:trPr>
          <w:trHeight w:val="375"/>
          <w:jc w:val="center"/>
        </w:trPr>
        <w:tc>
          <w:tcPr>
            <w:tcW w:w="0" w:type="auto"/>
            <w:tcBorders>
              <w:top w:val="single" w:sz="4" w:space="0" w:color="auto"/>
              <w:left w:val="single" w:sz="4" w:space="0" w:color="auto"/>
              <w:bottom w:val="single" w:sz="4" w:space="0" w:color="auto"/>
              <w:right w:val="single" w:sz="4" w:space="0" w:color="auto"/>
            </w:tcBorders>
            <w:vAlign w:val="center"/>
          </w:tcPr>
          <w:p w:rsidR="009F0E3C" w:rsidRPr="00FE52EF" w:rsidRDefault="009F0E3C" w:rsidP="008A4A92">
            <w:r w:rsidRPr="00FE52EF">
              <w:t>N° </w:t>
            </w:r>
            <w:r>
              <w:t>277 du 29/04/2008</w:t>
            </w:r>
          </w:p>
        </w:tc>
        <w:tc>
          <w:tcPr>
            <w:tcW w:w="1571" w:type="dxa"/>
            <w:tcBorders>
              <w:top w:val="single" w:sz="4" w:space="0" w:color="auto"/>
              <w:left w:val="single" w:sz="4" w:space="0" w:color="auto"/>
              <w:bottom w:val="single" w:sz="4" w:space="0" w:color="auto"/>
              <w:right w:val="single" w:sz="4" w:space="0" w:color="auto"/>
            </w:tcBorders>
            <w:vAlign w:val="center"/>
          </w:tcPr>
          <w:p w:rsidR="009F0E3C" w:rsidRPr="00FE52EF" w:rsidRDefault="009F0E3C" w:rsidP="008A4A92">
            <w:pPr>
              <w:jc w:val="center"/>
            </w:pPr>
            <w:r>
              <w:t>Avril 2008</w:t>
            </w:r>
          </w:p>
        </w:tc>
        <w:tc>
          <w:tcPr>
            <w:tcW w:w="1598" w:type="dxa"/>
            <w:tcBorders>
              <w:top w:val="nil"/>
              <w:left w:val="single" w:sz="4" w:space="0" w:color="auto"/>
              <w:bottom w:val="single" w:sz="4" w:space="0" w:color="auto"/>
              <w:right w:val="single" w:sz="4" w:space="0" w:color="auto"/>
            </w:tcBorders>
            <w:noWrap/>
            <w:vAlign w:val="center"/>
          </w:tcPr>
          <w:p w:rsidR="009F0E3C" w:rsidRPr="0002409A" w:rsidRDefault="009F0E3C" w:rsidP="00306A12">
            <w:pPr>
              <w:pStyle w:val="BalloonText"/>
              <w:ind w:right="284"/>
              <w:jc w:val="right"/>
              <w:rPr>
                <w:rFonts w:ascii="Times New Roman" w:hAnsi="Times New Roman" w:cs="Times New Roman"/>
                <w:sz w:val="20"/>
                <w:szCs w:val="20"/>
              </w:rPr>
            </w:pPr>
            <w:r w:rsidRPr="0002409A">
              <w:rPr>
                <w:rFonts w:ascii="Times New Roman" w:hAnsi="Times New Roman" w:cs="Times New Roman"/>
                <w:sz w:val="20"/>
                <w:szCs w:val="20"/>
              </w:rPr>
              <w:t>1</w:t>
            </w:r>
            <w:r>
              <w:rPr>
                <w:rFonts w:ascii="Times New Roman" w:hAnsi="Times New Roman" w:cs="Times New Roman"/>
                <w:sz w:val="20"/>
                <w:szCs w:val="20"/>
              </w:rPr>
              <w:t xml:space="preserve"> </w:t>
            </w:r>
            <w:r w:rsidRPr="0002409A">
              <w:rPr>
                <w:rFonts w:ascii="Times New Roman" w:hAnsi="Times New Roman" w:cs="Times New Roman"/>
                <w:sz w:val="20"/>
                <w:szCs w:val="20"/>
              </w:rPr>
              <w:t>229,41</w:t>
            </w:r>
          </w:p>
        </w:tc>
        <w:tc>
          <w:tcPr>
            <w:tcW w:w="0" w:type="auto"/>
            <w:tcBorders>
              <w:top w:val="single" w:sz="4" w:space="0" w:color="auto"/>
              <w:left w:val="nil"/>
              <w:bottom w:val="single" w:sz="4" w:space="0" w:color="auto"/>
              <w:right w:val="single" w:sz="4" w:space="0" w:color="auto"/>
            </w:tcBorders>
            <w:vAlign w:val="center"/>
          </w:tcPr>
          <w:p w:rsidR="009F0E3C" w:rsidRPr="002E7075" w:rsidRDefault="009F0E3C" w:rsidP="00306A12">
            <w:pPr>
              <w:pStyle w:val="TOC6"/>
              <w:spacing w:after="0"/>
              <w:rPr>
                <w:sz w:val="20"/>
                <w:szCs w:val="20"/>
              </w:rPr>
            </w:pPr>
          </w:p>
        </w:tc>
      </w:tr>
      <w:tr w:rsidR="009F0E3C" w:rsidRPr="00FC7289">
        <w:trPr>
          <w:trHeight w:val="375"/>
          <w:jc w:val="center"/>
        </w:trPr>
        <w:tc>
          <w:tcPr>
            <w:tcW w:w="0" w:type="auto"/>
            <w:tcBorders>
              <w:top w:val="single" w:sz="4" w:space="0" w:color="auto"/>
              <w:left w:val="single" w:sz="4" w:space="0" w:color="auto"/>
              <w:bottom w:val="single" w:sz="4" w:space="0" w:color="auto"/>
              <w:right w:val="single" w:sz="4" w:space="0" w:color="auto"/>
            </w:tcBorders>
            <w:vAlign w:val="center"/>
          </w:tcPr>
          <w:p w:rsidR="009F0E3C" w:rsidRPr="00FE52EF" w:rsidRDefault="009F0E3C" w:rsidP="008A4A92">
            <w:r w:rsidRPr="00FE52EF">
              <w:t>N° </w:t>
            </w:r>
            <w:r>
              <w:t>302 du 22/05/2008</w:t>
            </w:r>
          </w:p>
        </w:tc>
        <w:tc>
          <w:tcPr>
            <w:tcW w:w="1571" w:type="dxa"/>
            <w:tcBorders>
              <w:top w:val="single" w:sz="4" w:space="0" w:color="auto"/>
              <w:left w:val="single" w:sz="4" w:space="0" w:color="auto"/>
              <w:bottom w:val="single" w:sz="4" w:space="0" w:color="auto"/>
              <w:right w:val="single" w:sz="4" w:space="0" w:color="auto"/>
            </w:tcBorders>
            <w:vAlign w:val="center"/>
          </w:tcPr>
          <w:p w:rsidR="009F0E3C" w:rsidRPr="00FE52EF" w:rsidRDefault="009F0E3C" w:rsidP="008A4A92">
            <w:pPr>
              <w:jc w:val="center"/>
            </w:pPr>
            <w:r>
              <w:t>Mai 2008</w:t>
            </w:r>
          </w:p>
        </w:tc>
        <w:tc>
          <w:tcPr>
            <w:tcW w:w="1598" w:type="dxa"/>
            <w:tcBorders>
              <w:top w:val="nil"/>
              <w:left w:val="single" w:sz="4" w:space="0" w:color="auto"/>
              <w:bottom w:val="single" w:sz="4" w:space="0" w:color="auto"/>
              <w:right w:val="single" w:sz="4" w:space="0" w:color="auto"/>
            </w:tcBorders>
            <w:noWrap/>
            <w:vAlign w:val="center"/>
          </w:tcPr>
          <w:p w:rsidR="009F0E3C" w:rsidRPr="0002409A" w:rsidRDefault="009F0E3C" w:rsidP="00306A12">
            <w:pPr>
              <w:pStyle w:val="BalloonText"/>
              <w:ind w:right="284"/>
              <w:jc w:val="right"/>
              <w:rPr>
                <w:rFonts w:ascii="Times New Roman" w:hAnsi="Times New Roman" w:cs="Times New Roman"/>
                <w:sz w:val="20"/>
                <w:szCs w:val="20"/>
              </w:rPr>
            </w:pPr>
            <w:r w:rsidRPr="0002409A">
              <w:rPr>
                <w:rFonts w:ascii="Times New Roman" w:hAnsi="Times New Roman" w:cs="Times New Roman"/>
                <w:sz w:val="20"/>
                <w:szCs w:val="20"/>
              </w:rPr>
              <w:t>1</w:t>
            </w:r>
            <w:r>
              <w:rPr>
                <w:rFonts w:ascii="Times New Roman" w:hAnsi="Times New Roman" w:cs="Times New Roman"/>
                <w:sz w:val="20"/>
                <w:szCs w:val="20"/>
              </w:rPr>
              <w:t xml:space="preserve"> </w:t>
            </w:r>
            <w:r w:rsidRPr="0002409A">
              <w:rPr>
                <w:rFonts w:ascii="Times New Roman" w:hAnsi="Times New Roman" w:cs="Times New Roman"/>
                <w:sz w:val="20"/>
                <w:szCs w:val="20"/>
              </w:rPr>
              <w:t>251,13</w:t>
            </w:r>
          </w:p>
        </w:tc>
        <w:tc>
          <w:tcPr>
            <w:tcW w:w="0" w:type="auto"/>
            <w:tcBorders>
              <w:top w:val="single" w:sz="4" w:space="0" w:color="auto"/>
              <w:left w:val="nil"/>
              <w:bottom w:val="single" w:sz="4" w:space="0" w:color="auto"/>
              <w:right w:val="single" w:sz="4" w:space="0" w:color="auto"/>
            </w:tcBorders>
            <w:vAlign w:val="center"/>
          </w:tcPr>
          <w:p w:rsidR="009F0E3C" w:rsidRPr="002E7075" w:rsidRDefault="009F0E3C" w:rsidP="00306A12">
            <w:pPr>
              <w:pStyle w:val="TOC6"/>
              <w:spacing w:after="0"/>
              <w:rPr>
                <w:sz w:val="20"/>
                <w:szCs w:val="20"/>
              </w:rPr>
            </w:pPr>
          </w:p>
        </w:tc>
      </w:tr>
      <w:tr w:rsidR="009F0E3C" w:rsidRPr="00FC7289">
        <w:trPr>
          <w:trHeight w:val="375"/>
          <w:jc w:val="center"/>
        </w:trPr>
        <w:tc>
          <w:tcPr>
            <w:tcW w:w="0" w:type="auto"/>
            <w:tcBorders>
              <w:top w:val="single" w:sz="4" w:space="0" w:color="auto"/>
              <w:left w:val="single" w:sz="4" w:space="0" w:color="auto"/>
              <w:bottom w:val="single" w:sz="4" w:space="0" w:color="auto"/>
              <w:right w:val="single" w:sz="4" w:space="0" w:color="auto"/>
            </w:tcBorders>
            <w:vAlign w:val="center"/>
          </w:tcPr>
          <w:p w:rsidR="009F0E3C" w:rsidRPr="00FE52EF" w:rsidRDefault="009F0E3C" w:rsidP="008A4A92">
            <w:r w:rsidRPr="00FE52EF">
              <w:t>N° </w:t>
            </w:r>
            <w:r>
              <w:t>543 du 20/06/2008</w:t>
            </w:r>
          </w:p>
        </w:tc>
        <w:tc>
          <w:tcPr>
            <w:tcW w:w="1571" w:type="dxa"/>
            <w:tcBorders>
              <w:top w:val="single" w:sz="4" w:space="0" w:color="auto"/>
              <w:left w:val="single" w:sz="4" w:space="0" w:color="auto"/>
              <w:bottom w:val="single" w:sz="4" w:space="0" w:color="auto"/>
              <w:right w:val="single" w:sz="4" w:space="0" w:color="auto"/>
            </w:tcBorders>
            <w:vAlign w:val="center"/>
          </w:tcPr>
          <w:p w:rsidR="009F0E3C" w:rsidRPr="00FE52EF" w:rsidRDefault="009F0E3C" w:rsidP="008A4A92">
            <w:pPr>
              <w:jc w:val="center"/>
            </w:pPr>
            <w:r>
              <w:t>Juin 2008</w:t>
            </w:r>
          </w:p>
        </w:tc>
        <w:tc>
          <w:tcPr>
            <w:tcW w:w="1598" w:type="dxa"/>
            <w:tcBorders>
              <w:top w:val="nil"/>
              <w:left w:val="single" w:sz="4" w:space="0" w:color="auto"/>
              <w:bottom w:val="single" w:sz="4" w:space="0" w:color="auto"/>
              <w:right w:val="single" w:sz="4" w:space="0" w:color="auto"/>
            </w:tcBorders>
            <w:noWrap/>
            <w:vAlign w:val="center"/>
          </w:tcPr>
          <w:p w:rsidR="009F0E3C" w:rsidRPr="0002409A" w:rsidRDefault="009F0E3C" w:rsidP="00306A12">
            <w:pPr>
              <w:pStyle w:val="BalloonText"/>
              <w:ind w:right="284"/>
              <w:jc w:val="right"/>
              <w:rPr>
                <w:rFonts w:ascii="Times New Roman" w:hAnsi="Times New Roman" w:cs="Times New Roman"/>
                <w:sz w:val="20"/>
                <w:szCs w:val="20"/>
              </w:rPr>
            </w:pPr>
            <w:r w:rsidRPr="0002409A">
              <w:rPr>
                <w:rFonts w:ascii="Times New Roman" w:hAnsi="Times New Roman" w:cs="Times New Roman"/>
                <w:sz w:val="20"/>
                <w:szCs w:val="20"/>
              </w:rPr>
              <w:t>1</w:t>
            </w:r>
            <w:r>
              <w:rPr>
                <w:rFonts w:ascii="Times New Roman" w:hAnsi="Times New Roman" w:cs="Times New Roman"/>
                <w:sz w:val="20"/>
                <w:szCs w:val="20"/>
              </w:rPr>
              <w:t xml:space="preserve"> </w:t>
            </w:r>
            <w:r w:rsidRPr="0002409A">
              <w:rPr>
                <w:rFonts w:ascii="Times New Roman" w:hAnsi="Times New Roman" w:cs="Times New Roman"/>
                <w:sz w:val="20"/>
                <w:szCs w:val="20"/>
              </w:rPr>
              <w:t>251,13</w:t>
            </w:r>
          </w:p>
        </w:tc>
        <w:tc>
          <w:tcPr>
            <w:tcW w:w="0" w:type="auto"/>
            <w:tcBorders>
              <w:top w:val="single" w:sz="4" w:space="0" w:color="auto"/>
              <w:left w:val="nil"/>
              <w:bottom w:val="single" w:sz="4" w:space="0" w:color="auto"/>
              <w:right w:val="single" w:sz="4" w:space="0" w:color="auto"/>
            </w:tcBorders>
            <w:vAlign w:val="center"/>
          </w:tcPr>
          <w:p w:rsidR="009F0E3C" w:rsidRPr="002E7075" w:rsidRDefault="009F0E3C" w:rsidP="00306A12">
            <w:pPr>
              <w:pStyle w:val="TOC6"/>
              <w:spacing w:after="0"/>
              <w:rPr>
                <w:sz w:val="20"/>
                <w:szCs w:val="20"/>
              </w:rPr>
            </w:pPr>
          </w:p>
        </w:tc>
      </w:tr>
      <w:tr w:rsidR="009F0E3C" w:rsidRPr="00FC7289">
        <w:trPr>
          <w:trHeight w:val="375"/>
          <w:jc w:val="center"/>
        </w:trPr>
        <w:tc>
          <w:tcPr>
            <w:tcW w:w="0" w:type="auto"/>
            <w:tcBorders>
              <w:top w:val="single" w:sz="4" w:space="0" w:color="auto"/>
              <w:left w:val="single" w:sz="4" w:space="0" w:color="auto"/>
              <w:bottom w:val="single" w:sz="4" w:space="0" w:color="auto"/>
              <w:right w:val="single" w:sz="4" w:space="0" w:color="auto"/>
            </w:tcBorders>
            <w:vAlign w:val="center"/>
          </w:tcPr>
          <w:p w:rsidR="009F0E3C" w:rsidRPr="00FE52EF" w:rsidRDefault="009F0E3C" w:rsidP="008A4A92">
            <w:r w:rsidRPr="00FE52EF">
              <w:t>N° </w:t>
            </w:r>
            <w:r>
              <w:t>8 du 14/01/2008</w:t>
            </w:r>
          </w:p>
        </w:tc>
        <w:tc>
          <w:tcPr>
            <w:tcW w:w="1571" w:type="dxa"/>
            <w:tcBorders>
              <w:top w:val="single" w:sz="4" w:space="0" w:color="auto"/>
              <w:left w:val="single" w:sz="4" w:space="0" w:color="auto"/>
              <w:bottom w:val="single" w:sz="4" w:space="0" w:color="auto"/>
              <w:right w:val="single" w:sz="4" w:space="0" w:color="auto"/>
            </w:tcBorders>
            <w:vAlign w:val="center"/>
          </w:tcPr>
          <w:p w:rsidR="009F0E3C" w:rsidRPr="00FE52EF" w:rsidRDefault="009F0E3C" w:rsidP="008A4A92">
            <w:pPr>
              <w:jc w:val="center"/>
            </w:pPr>
            <w:r>
              <w:t>Janvier 2008</w:t>
            </w:r>
          </w:p>
        </w:tc>
        <w:tc>
          <w:tcPr>
            <w:tcW w:w="1598" w:type="dxa"/>
            <w:tcBorders>
              <w:top w:val="nil"/>
              <w:left w:val="single" w:sz="4" w:space="0" w:color="auto"/>
              <w:bottom w:val="single" w:sz="4" w:space="0" w:color="auto"/>
              <w:right w:val="single" w:sz="4" w:space="0" w:color="auto"/>
            </w:tcBorders>
            <w:noWrap/>
            <w:vAlign w:val="center"/>
          </w:tcPr>
          <w:p w:rsidR="009F0E3C" w:rsidRPr="0002409A" w:rsidRDefault="009F0E3C" w:rsidP="00306A12">
            <w:pPr>
              <w:pStyle w:val="BalloonText"/>
              <w:ind w:right="284"/>
              <w:jc w:val="right"/>
              <w:rPr>
                <w:rFonts w:ascii="Times New Roman" w:hAnsi="Times New Roman" w:cs="Times New Roman"/>
                <w:sz w:val="20"/>
                <w:szCs w:val="20"/>
              </w:rPr>
            </w:pPr>
            <w:r w:rsidRPr="0002409A">
              <w:rPr>
                <w:rFonts w:ascii="Times New Roman" w:hAnsi="Times New Roman" w:cs="Times New Roman"/>
                <w:sz w:val="20"/>
                <w:szCs w:val="20"/>
              </w:rPr>
              <w:t>1</w:t>
            </w:r>
            <w:r>
              <w:rPr>
                <w:rFonts w:ascii="Times New Roman" w:hAnsi="Times New Roman" w:cs="Times New Roman"/>
                <w:sz w:val="20"/>
                <w:szCs w:val="20"/>
              </w:rPr>
              <w:t xml:space="preserve"> </w:t>
            </w:r>
            <w:r w:rsidRPr="0002409A">
              <w:rPr>
                <w:rFonts w:ascii="Times New Roman" w:hAnsi="Times New Roman" w:cs="Times New Roman"/>
                <w:sz w:val="20"/>
                <w:szCs w:val="20"/>
              </w:rPr>
              <w:t>221,47</w:t>
            </w:r>
          </w:p>
        </w:tc>
        <w:tc>
          <w:tcPr>
            <w:tcW w:w="0" w:type="auto"/>
            <w:tcBorders>
              <w:top w:val="single" w:sz="4" w:space="0" w:color="auto"/>
              <w:left w:val="nil"/>
              <w:bottom w:val="single" w:sz="4" w:space="0" w:color="auto"/>
              <w:right w:val="single" w:sz="4" w:space="0" w:color="auto"/>
            </w:tcBorders>
            <w:vAlign w:val="center"/>
          </w:tcPr>
          <w:p w:rsidR="009F0E3C" w:rsidRPr="002E7075" w:rsidRDefault="009F0E3C" w:rsidP="00306A12">
            <w:pPr>
              <w:pStyle w:val="TOC6"/>
              <w:spacing w:after="0"/>
              <w:rPr>
                <w:sz w:val="20"/>
                <w:szCs w:val="20"/>
              </w:rPr>
            </w:pPr>
            <w:r w:rsidRPr="002E7075">
              <w:rPr>
                <w:sz w:val="20"/>
                <w:szCs w:val="20"/>
              </w:rPr>
              <w:t>M. P</w:t>
            </w:r>
          </w:p>
        </w:tc>
      </w:tr>
      <w:tr w:rsidR="009F0E3C" w:rsidRPr="00FC7289">
        <w:trPr>
          <w:trHeight w:val="375"/>
          <w:jc w:val="center"/>
        </w:trPr>
        <w:tc>
          <w:tcPr>
            <w:tcW w:w="0" w:type="auto"/>
            <w:tcBorders>
              <w:top w:val="single" w:sz="4" w:space="0" w:color="auto"/>
              <w:left w:val="single" w:sz="4" w:space="0" w:color="auto"/>
              <w:bottom w:val="single" w:sz="4" w:space="0" w:color="auto"/>
              <w:right w:val="single" w:sz="4" w:space="0" w:color="auto"/>
            </w:tcBorders>
            <w:vAlign w:val="center"/>
          </w:tcPr>
          <w:p w:rsidR="009F0E3C" w:rsidRPr="00FE52EF" w:rsidRDefault="009F0E3C" w:rsidP="008A4A92">
            <w:r w:rsidRPr="00FE52EF">
              <w:t>N° </w:t>
            </w:r>
            <w:r>
              <w:t>48 du 26/02/2008</w:t>
            </w:r>
          </w:p>
        </w:tc>
        <w:tc>
          <w:tcPr>
            <w:tcW w:w="1571" w:type="dxa"/>
            <w:tcBorders>
              <w:top w:val="single" w:sz="4" w:space="0" w:color="auto"/>
              <w:left w:val="single" w:sz="4" w:space="0" w:color="auto"/>
              <w:bottom w:val="single" w:sz="4" w:space="0" w:color="auto"/>
              <w:right w:val="single" w:sz="4" w:space="0" w:color="auto"/>
            </w:tcBorders>
            <w:vAlign w:val="center"/>
          </w:tcPr>
          <w:p w:rsidR="009F0E3C" w:rsidRPr="00FE52EF" w:rsidRDefault="009F0E3C" w:rsidP="008A4A92">
            <w:pPr>
              <w:jc w:val="center"/>
            </w:pPr>
            <w:r>
              <w:t>Février 2008</w:t>
            </w:r>
          </w:p>
        </w:tc>
        <w:tc>
          <w:tcPr>
            <w:tcW w:w="1598" w:type="dxa"/>
            <w:tcBorders>
              <w:top w:val="nil"/>
              <w:left w:val="single" w:sz="4" w:space="0" w:color="auto"/>
              <w:bottom w:val="single" w:sz="4" w:space="0" w:color="auto"/>
              <w:right w:val="single" w:sz="4" w:space="0" w:color="auto"/>
            </w:tcBorders>
            <w:noWrap/>
            <w:vAlign w:val="center"/>
          </w:tcPr>
          <w:p w:rsidR="009F0E3C" w:rsidRPr="0002409A" w:rsidRDefault="009F0E3C" w:rsidP="00306A12">
            <w:pPr>
              <w:pStyle w:val="BalloonText"/>
              <w:ind w:right="284"/>
              <w:jc w:val="right"/>
              <w:rPr>
                <w:rFonts w:ascii="Times New Roman" w:hAnsi="Times New Roman" w:cs="Times New Roman"/>
                <w:sz w:val="20"/>
                <w:szCs w:val="20"/>
              </w:rPr>
            </w:pPr>
            <w:r w:rsidRPr="0002409A">
              <w:rPr>
                <w:rFonts w:ascii="Times New Roman" w:hAnsi="Times New Roman" w:cs="Times New Roman"/>
                <w:sz w:val="20"/>
                <w:szCs w:val="20"/>
              </w:rPr>
              <w:t>1</w:t>
            </w:r>
            <w:r>
              <w:rPr>
                <w:rFonts w:ascii="Times New Roman" w:hAnsi="Times New Roman" w:cs="Times New Roman"/>
                <w:sz w:val="20"/>
                <w:szCs w:val="20"/>
              </w:rPr>
              <w:t xml:space="preserve"> </w:t>
            </w:r>
            <w:r w:rsidRPr="0002409A">
              <w:rPr>
                <w:rFonts w:ascii="Times New Roman" w:hAnsi="Times New Roman" w:cs="Times New Roman"/>
                <w:sz w:val="20"/>
                <w:szCs w:val="20"/>
              </w:rPr>
              <w:t>221,47</w:t>
            </w:r>
          </w:p>
        </w:tc>
        <w:tc>
          <w:tcPr>
            <w:tcW w:w="0" w:type="auto"/>
            <w:tcBorders>
              <w:top w:val="single" w:sz="4" w:space="0" w:color="auto"/>
              <w:left w:val="nil"/>
              <w:bottom w:val="single" w:sz="4" w:space="0" w:color="auto"/>
              <w:right w:val="single" w:sz="4" w:space="0" w:color="auto"/>
            </w:tcBorders>
            <w:vAlign w:val="center"/>
          </w:tcPr>
          <w:p w:rsidR="009F0E3C" w:rsidRPr="002E7075" w:rsidRDefault="009F0E3C" w:rsidP="00306A12">
            <w:pPr>
              <w:pStyle w:val="TOC6"/>
              <w:spacing w:after="0"/>
              <w:rPr>
                <w:sz w:val="20"/>
                <w:szCs w:val="20"/>
              </w:rPr>
            </w:pPr>
          </w:p>
        </w:tc>
      </w:tr>
      <w:tr w:rsidR="009F0E3C" w:rsidRPr="00FC7289">
        <w:trPr>
          <w:trHeight w:val="375"/>
          <w:jc w:val="center"/>
        </w:trPr>
        <w:tc>
          <w:tcPr>
            <w:tcW w:w="0" w:type="auto"/>
            <w:tcBorders>
              <w:top w:val="single" w:sz="4" w:space="0" w:color="auto"/>
              <w:left w:val="single" w:sz="4" w:space="0" w:color="auto"/>
              <w:bottom w:val="single" w:sz="4" w:space="0" w:color="auto"/>
              <w:right w:val="single" w:sz="4" w:space="0" w:color="auto"/>
            </w:tcBorders>
            <w:vAlign w:val="center"/>
          </w:tcPr>
          <w:p w:rsidR="009F0E3C" w:rsidRPr="00FE52EF" w:rsidRDefault="009F0E3C" w:rsidP="008A4A92">
            <w:r w:rsidRPr="00FE52EF">
              <w:t>N° </w:t>
            </w:r>
            <w:r>
              <w:t>215 du 26/03/2008</w:t>
            </w:r>
          </w:p>
        </w:tc>
        <w:tc>
          <w:tcPr>
            <w:tcW w:w="1571" w:type="dxa"/>
            <w:tcBorders>
              <w:top w:val="single" w:sz="4" w:space="0" w:color="auto"/>
              <w:left w:val="single" w:sz="4" w:space="0" w:color="auto"/>
              <w:bottom w:val="single" w:sz="4" w:space="0" w:color="auto"/>
              <w:right w:val="single" w:sz="4" w:space="0" w:color="auto"/>
            </w:tcBorders>
            <w:vAlign w:val="center"/>
          </w:tcPr>
          <w:p w:rsidR="009F0E3C" w:rsidRPr="00FE52EF" w:rsidRDefault="009F0E3C" w:rsidP="008A4A92">
            <w:pPr>
              <w:jc w:val="center"/>
            </w:pPr>
            <w:r>
              <w:t>Mars 2008</w:t>
            </w:r>
          </w:p>
        </w:tc>
        <w:tc>
          <w:tcPr>
            <w:tcW w:w="1598" w:type="dxa"/>
            <w:tcBorders>
              <w:top w:val="nil"/>
              <w:left w:val="single" w:sz="4" w:space="0" w:color="auto"/>
              <w:bottom w:val="single" w:sz="4" w:space="0" w:color="auto"/>
              <w:right w:val="single" w:sz="4" w:space="0" w:color="auto"/>
            </w:tcBorders>
            <w:noWrap/>
            <w:vAlign w:val="center"/>
          </w:tcPr>
          <w:p w:rsidR="009F0E3C" w:rsidRPr="0002409A" w:rsidRDefault="009F0E3C" w:rsidP="00306A12">
            <w:pPr>
              <w:pStyle w:val="BalloonText"/>
              <w:ind w:right="284"/>
              <w:jc w:val="right"/>
              <w:rPr>
                <w:rFonts w:ascii="Times New Roman" w:hAnsi="Times New Roman" w:cs="Times New Roman"/>
                <w:sz w:val="20"/>
                <w:szCs w:val="20"/>
              </w:rPr>
            </w:pPr>
            <w:r w:rsidRPr="0002409A">
              <w:rPr>
                <w:rFonts w:ascii="Times New Roman" w:hAnsi="Times New Roman" w:cs="Times New Roman"/>
                <w:sz w:val="20"/>
                <w:szCs w:val="20"/>
              </w:rPr>
              <w:t>1</w:t>
            </w:r>
            <w:r>
              <w:rPr>
                <w:rFonts w:ascii="Times New Roman" w:hAnsi="Times New Roman" w:cs="Times New Roman"/>
                <w:sz w:val="20"/>
                <w:szCs w:val="20"/>
              </w:rPr>
              <w:t xml:space="preserve"> </w:t>
            </w:r>
            <w:r w:rsidRPr="0002409A">
              <w:rPr>
                <w:rFonts w:ascii="Times New Roman" w:hAnsi="Times New Roman" w:cs="Times New Roman"/>
                <w:sz w:val="20"/>
                <w:szCs w:val="20"/>
              </w:rPr>
              <w:t>243,8</w:t>
            </w:r>
            <w:r>
              <w:rPr>
                <w:rFonts w:ascii="Times New Roman" w:hAnsi="Times New Roman" w:cs="Times New Roman"/>
                <w:sz w:val="20"/>
                <w:szCs w:val="20"/>
              </w:rPr>
              <w:t>0</w:t>
            </w:r>
          </w:p>
        </w:tc>
        <w:tc>
          <w:tcPr>
            <w:tcW w:w="0" w:type="auto"/>
            <w:tcBorders>
              <w:top w:val="single" w:sz="4" w:space="0" w:color="auto"/>
              <w:left w:val="nil"/>
              <w:bottom w:val="single" w:sz="4" w:space="0" w:color="auto"/>
              <w:right w:val="single" w:sz="4" w:space="0" w:color="auto"/>
            </w:tcBorders>
            <w:vAlign w:val="center"/>
          </w:tcPr>
          <w:p w:rsidR="009F0E3C" w:rsidRPr="002E7075" w:rsidRDefault="009F0E3C" w:rsidP="00306A12">
            <w:pPr>
              <w:pStyle w:val="TOC6"/>
              <w:spacing w:after="0"/>
              <w:rPr>
                <w:sz w:val="20"/>
                <w:szCs w:val="20"/>
              </w:rPr>
            </w:pPr>
          </w:p>
        </w:tc>
      </w:tr>
      <w:tr w:rsidR="009F0E3C" w:rsidRPr="00FC7289">
        <w:trPr>
          <w:trHeight w:val="375"/>
          <w:jc w:val="center"/>
        </w:trPr>
        <w:tc>
          <w:tcPr>
            <w:tcW w:w="0" w:type="auto"/>
            <w:tcBorders>
              <w:top w:val="single" w:sz="4" w:space="0" w:color="auto"/>
              <w:left w:val="single" w:sz="4" w:space="0" w:color="auto"/>
              <w:bottom w:val="single" w:sz="4" w:space="0" w:color="auto"/>
              <w:right w:val="single" w:sz="4" w:space="0" w:color="auto"/>
            </w:tcBorders>
            <w:vAlign w:val="center"/>
          </w:tcPr>
          <w:p w:rsidR="009F0E3C" w:rsidRPr="00FE52EF" w:rsidRDefault="009F0E3C" w:rsidP="008A4A92">
            <w:r w:rsidRPr="00FE52EF">
              <w:t>N° </w:t>
            </w:r>
            <w:r>
              <w:t>277 du 29/04/2008</w:t>
            </w:r>
          </w:p>
        </w:tc>
        <w:tc>
          <w:tcPr>
            <w:tcW w:w="1571" w:type="dxa"/>
            <w:tcBorders>
              <w:top w:val="single" w:sz="4" w:space="0" w:color="auto"/>
              <w:left w:val="single" w:sz="4" w:space="0" w:color="auto"/>
              <w:bottom w:val="single" w:sz="4" w:space="0" w:color="auto"/>
              <w:right w:val="single" w:sz="4" w:space="0" w:color="auto"/>
            </w:tcBorders>
            <w:vAlign w:val="center"/>
          </w:tcPr>
          <w:p w:rsidR="009F0E3C" w:rsidRPr="00FE52EF" w:rsidRDefault="009F0E3C" w:rsidP="008A4A92">
            <w:pPr>
              <w:jc w:val="center"/>
            </w:pPr>
            <w:r>
              <w:t>Avril 2008</w:t>
            </w:r>
          </w:p>
        </w:tc>
        <w:tc>
          <w:tcPr>
            <w:tcW w:w="1598" w:type="dxa"/>
            <w:tcBorders>
              <w:top w:val="single" w:sz="4" w:space="0" w:color="auto"/>
              <w:left w:val="single" w:sz="4" w:space="0" w:color="auto"/>
              <w:bottom w:val="single" w:sz="4" w:space="0" w:color="auto"/>
              <w:right w:val="single" w:sz="4" w:space="0" w:color="auto"/>
            </w:tcBorders>
            <w:noWrap/>
            <w:vAlign w:val="center"/>
          </w:tcPr>
          <w:p w:rsidR="009F0E3C" w:rsidRPr="0002409A" w:rsidRDefault="009F0E3C" w:rsidP="00306A12">
            <w:pPr>
              <w:pStyle w:val="BalloonText"/>
              <w:ind w:right="284"/>
              <w:jc w:val="right"/>
              <w:rPr>
                <w:rFonts w:ascii="Times New Roman" w:hAnsi="Times New Roman" w:cs="Times New Roman"/>
                <w:sz w:val="20"/>
                <w:szCs w:val="20"/>
              </w:rPr>
            </w:pPr>
            <w:r w:rsidRPr="0002409A">
              <w:rPr>
                <w:rFonts w:ascii="Times New Roman" w:hAnsi="Times New Roman" w:cs="Times New Roman"/>
                <w:sz w:val="20"/>
                <w:szCs w:val="20"/>
              </w:rPr>
              <w:t>1</w:t>
            </w:r>
            <w:r>
              <w:rPr>
                <w:rFonts w:ascii="Times New Roman" w:hAnsi="Times New Roman" w:cs="Times New Roman"/>
                <w:sz w:val="20"/>
                <w:szCs w:val="20"/>
              </w:rPr>
              <w:t xml:space="preserve"> </w:t>
            </w:r>
            <w:r w:rsidRPr="0002409A">
              <w:rPr>
                <w:rFonts w:ascii="Times New Roman" w:hAnsi="Times New Roman" w:cs="Times New Roman"/>
                <w:sz w:val="20"/>
                <w:szCs w:val="20"/>
              </w:rPr>
              <w:t>229,41</w:t>
            </w:r>
          </w:p>
        </w:tc>
        <w:tc>
          <w:tcPr>
            <w:tcW w:w="0" w:type="auto"/>
            <w:tcBorders>
              <w:top w:val="single" w:sz="4" w:space="0" w:color="auto"/>
              <w:left w:val="nil"/>
              <w:bottom w:val="single" w:sz="4" w:space="0" w:color="auto"/>
              <w:right w:val="single" w:sz="4" w:space="0" w:color="auto"/>
            </w:tcBorders>
            <w:vAlign w:val="center"/>
          </w:tcPr>
          <w:p w:rsidR="009F0E3C" w:rsidRPr="002E7075" w:rsidRDefault="009F0E3C" w:rsidP="00306A12">
            <w:pPr>
              <w:pStyle w:val="TOC6"/>
              <w:spacing w:after="0"/>
              <w:rPr>
                <w:sz w:val="20"/>
                <w:szCs w:val="20"/>
              </w:rPr>
            </w:pPr>
          </w:p>
        </w:tc>
      </w:tr>
      <w:tr w:rsidR="009F0E3C" w:rsidRPr="00FE52EF">
        <w:trPr>
          <w:trHeight w:val="375"/>
          <w:jc w:val="center"/>
        </w:trPr>
        <w:tc>
          <w:tcPr>
            <w:tcW w:w="0" w:type="auto"/>
            <w:tcBorders>
              <w:top w:val="single" w:sz="4" w:space="0" w:color="auto"/>
              <w:left w:val="single" w:sz="4" w:space="0" w:color="auto"/>
              <w:bottom w:val="single" w:sz="4" w:space="0" w:color="auto"/>
              <w:right w:val="single" w:sz="4" w:space="0" w:color="auto"/>
            </w:tcBorders>
            <w:vAlign w:val="center"/>
          </w:tcPr>
          <w:p w:rsidR="009F0E3C" w:rsidRPr="00FE52EF" w:rsidRDefault="009F0E3C" w:rsidP="008A4A92">
            <w:r w:rsidRPr="00FE52EF">
              <w:t>N° </w:t>
            </w:r>
            <w:r>
              <w:t>302 du 22/05/2008</w:t>
            </w:r>
          </w:p>
        </w:tc>
        <w:tc>
          <w:tcPr>
            <w:tcW w:w="1571" w:type="dxa"/>
            <w:tcBorders>
              <w:top w:val="single" w:sz="4" w:space="0" w:color="auto"/>
              <w:left w:val="single" w:sz="4" w:space="0" w:color="auto"/>
              <w:bottom w:val="single" w:sz="4" w:space="0" w:color="auto"/>
              <w:right w:val="single" w:sz="4" w:space="0" w:color="auto"/>
            </w:tcBorders>
            <w:vAlign w:val="center"/>
          </w:tcPr>
          <w:p w:rsidR="009F0E3C" w:rsidRPr="00FE52EF" w:rsidRDefault="009F0E3C" w:rsidP="008A4A92">
            <w:pPr>
              <w:jc w:val="center"/>
            </w:pPr>
            <w:r>
              <w:t>Mai 2008</w:t>
            </w:r>
          </w:p>
        </w:tc>
        <w:tc>
          <w:tcPr>
            <w:tcW w:w="1598" w:type="dxa"/>
            <w:tcBorders>
              <w:top w:val="nil"/>
              <w:left w:val="single" w:sz="4" w:space="0" w:color="auto"/>
              <w:bottom w:val="single" w:sz="4" w:space="0" w:color="auto"/>
              <w:right w:val="single" w:sz="4" w:space="0" w:color="auto"/>
            </w:tcBorders>
            <w:noWrap/>
            <w:vAlign w:val="center"/>
          </w:tcPr>
          <w:p w:rsidR="009F0E3C" w:rsidRPr="0002409A" w:rsidRDefault="009F0E3C" w:rsidP="00306A12">
            <w:pPr>
              <w:pStyle w:val="BalloonText"/>
              <w:ind w:right="284"/>
              <w:jc w:val="right"/>
              <w:rPr>
                <w:rFonts w:ascii="Times New Roman" w:hAnsi="Times New Roman" w:cs="Times New Roman"/>
                <w:sz w:val="20"/>
                <w:szCs w:val="20"/>
              </w:rPr>
            </w:pPr>
            <w:r w:rsidRPr="0002409A">
              <w:rPr>
                <w:rFonts w:ascii="Times New Roman" w:hAnsi="Times New Roman" w:cs="Times New Roman"/>
                <w:sz w:val="20"/>
                <w:szCs w:val="20"/>
              </w:rPr>
              <w:t>1</w:t>
            </w:r>
            <w:r>
              <w:rPr>
                <w:rFonts w:ascii="Times New Roman" w:hAnsi="Times New Roman" w:cs="Times New Roman"/>
                <w:sz w:val="20"/>
                <w:szCs w:val="20"/>
              </w:rPr>
              <w:t xml:space="preserve"> </w:t>
            </w:r>
            <w:r w:rsidRPr="0002409A">
              <w:rPr>
                <w:rFonts w:ascii="Times New Roman" w:hAnsi="Times New Roman" w:cs="Times New Roman"/>
                <w:sz w:val="20"/>
                <w:szCs w:val="20"/>
              </w:rPr>
              <w:t>251,13</w:t>
            </w:r>
          </w:p>
        </w:tc>
        <w:tc>
          <w:tcPr>
            <w:tcW w:w="0" w:type="auto"/>
            <w:tcBorders>
              <w:top w:val="single" w:sz="4" w:space="0" w:color="auto"/>
              <w:left w:val="nil"/>
              <w:bottom w:val="single" w:sz="4" w:space="0" w:color="auto"/>
              <w:right w:val="single" w:sz="4" w:space="0" w:color="auto"/>
            </w:tcBorders>
            <w:vAlign w:val="center"/>
          </w:tcPr>
          <w:p w:rsidR="009F0E3C" w:rsidRPr="002E7075" w:rsidRDefault="009F0E3C" w:rsidP="00306A12">
            <w:pPr>
              <w:pStyle w:val="TOC6"/>
              <w:spacing w:after="0"/>
              <w:rPr>
                <w:sz w:val="20"/>
                <w:szCs w:val="20"/>
              </w:rPr>
            </w:pPr>
          </w:p>
        </w:tc>
      </w:tr>
      <w:tr w:rsidR="009F0E3C" w:rsidRPr="00FE52EF">
        <w:trPr>
          <w:trHeight w:val="375"/>
          <w:jc w:val="center"/>
        </w:trPr>
        <w:tc>
          <w:tcPr>
            <w:tcW w:w="0" w:type="auto"/>
            <w:tcBorders>
              <w:top w:val="single" w:sz="4" w:space="0" w:color="auto"/>
              <w:left w:val="single" w:sz="4" w:space="0" w:color="auto"/>
              <w:bottom w:val="single" w:sz="4" w:space="0" w:color="auto"/>
              <w:right w:val="single" w:sz="4" w:space="0" w:color="auto"/>
            </w:tcBorders>
            <w:vAlign w:val="center"/>
          </w:tcPr>
          <w:p w:rsidR="009F0E3C" w:rsidRPr="00FE52EF" w:rsidRDefault="009F0E3C" w:rsidP="008A4A92">
            <w:r w:rsidRPr="00FE52EF">
              <w:t>N° </w:t>
            </w:r>
            <w:r>
              <w:t>543 du 20/06/2008</w:t>
            </w:r>
          </w:p>
        </w:tc>
        <w:tc>
          <w:tcPr>
            <w:tcW w:w="1571" w:type="dxa"/>
            <w:tcBorders>
              <w:top w:val="single" w:sz="4" w:space="0" w:color="auto"/>
              <w:left w:val="single" w:sz="4" w:space="0" w:color="auto"/>
              <w:bottom w:val="single" w:sz="4" w:space="0" w:color="auto"/>
              <w:right w:val="single" w:sz="4" w:space="0" w:color="auto"/>
            </w:tcBorders>
            <w:vAlign w:val="center"/>
          </w:tcPr>
          <w:p w:rsidR="009F0E3C" w:rsidRPr="00FE52EF" w:rsidRDefault="009F0E3C" w:rsidP="008A4A92">
            <w:pPr>
              <w:jc w:val="center"/>
            </w:pPr>
            <w:r>
              <w:t>Juin 2008</w:t>
            </w:r>
          </w:p>
        </w:tc>
        <w:tc>
          <w:tcPr>
            <w:tcW w:w="1598" w:type="dxa"/>
            <w:tcBorders>
              <w:top w:val="single" w:sz="4" w:space="0" w:color="auto"/>
              <w:left w:val="single" w:sz="4" w:space="0" w:color="auto"/>
              <w:bottom w:val="single" w:sz="4" w:space="0" w:color="auto"/>
              <w:right w:val="single" w:sz="4" w:space="0" w:color="auto"/>
            </w:tcBorders>
            <w:noWrap/>
            <w:vAlign w:val="center"/>
          </w:tcPr>
          <w:p w:rsidR="009F0E3C" w:rsidRPr="0002409A" w:rsidRDefault="009F0E3C" w:rsidP="00306A12">
            <w:pPr>
              <w:pStyle w:val="BalloonText"/>
              <w:ind w:right="284"/>
              <w:jc w:val="right"/>
              <w:rPr>
                <w:rFonts w:ascii="Times New Roman" w:hAnsi="Times New Roman" w:cs="Times New Roman"/>
                <w:sz w:val="20"/>
                <w:szCs w:val="20"/>
              </w:rPr>
            </w:pPr>
            <w:r w:rsidRPr="0002409A">
              <w:rPr>
                <w:rFonts w:ascii="Times New Roman" w:hAnsi="Times New Roman" w:cs="Times New Roman"/>
                <w:sz w:val="20"/>
                <w:szCs w:val="20"/>
              </w:rPr>
              <w:t>915,29</w:t>
            </w:r>
          </w:p>
        </w:tc>
        <w:tc>
          <w:tcPr>
            <w:tcW w:w="0" w:type="auto"/>
            <w:tcBorders>
              <w:top w:val="single" w:sz="4" w:space="0" w:color="auto"/>
              <w:left w:val="nil"/>
              <w:bottom w:val="single" w:sz="4" w:space="0" w:color="auto"/>
              <w:right w:val="single" w:sz="4" w:space="0" w:color="auto"/>
            </w:tcBorders>
            <w:vAlign w:val="center"/>
          </w:tcPr>
          <w:p w:rsidR="009F0E3C" w:rsidRPr="002E7075" w:rsidRDefault="009F0E3C" w:rsidP="00306A12">
            <w:pPr>
              <w:pStyle w:val="TOC6"/>
              <w:spacing w:after="0"/>
              <w:rPr>
                <w:sz w:val="20"/>
                <w:szCs w:val="20"/>
              </w:rPr>
            </w:pPr>
          </w:p>
        </w:tc>
      </w:tr>
      <w:tr w:rsidR="009F0E3C" w:rsidRPr="00FE52EF">
        <w:trPr>
          <w:trHeight w:val="375"/>
          <w:jc w:val="center"/>
        </w:trPr>
        <w:tc>
          <w:tcPr>
            <w:tcW w:w="0" w:type="auto"/>
            <w:tcBorders>
              <w:top w:val="single" w:sz="4" w:space="0" w:color="auto"/>
              <w:left w:val="single" w:sz="4" w:space="0" w:color="auto"/>
              <w:bottom w:val="single" w:sz="4" w:space="0" w:color="auto"/>
              <w:right w:val="single" w:sz="4" w:space="0" w:color="auto"/>
            </w:tcBorders>
            <w:vAlign w:val="center"/>
          </w:tcPr>
          <w:p w:rsidR="009F0E3C" w:rsidRPr="00FE52EF" w:rsidRDefault="009F0E3C" w:rsidP="008A4A92">
            <w:r w:rsidRPr="00FE52EF">
              <w:t>N° </w:t>
            </w:r>
            <w:r>
              <w:t>8 du 14/01/2008</w:t>
            </w:r>
          </w:p>
        </w:tc>
        <w:tc>
          <w:tcPr>
            <w:tcW w:w="1571" w:type="dxa"/>
            <w:tcBorders>
              <w:top w:val="single" w:sz="4" w:space="0" w:color="auto"/>
              <w:left w:val="single" w:sz="4" w:space="0" w:color="auto"/>
              <w:bottom w:val="single" w:sz="4" w:space="0" w:color="auto"/>
              <w:right w:val="single" w:sz="4" w:space="0" w:color="auto"/>
            </w:tcBorders>
            <w:vAlign w:val="center"/>
          </w:tcPr>
          <w:p w:rsidR="009F0E3C" w:rsidRPr="00FE52EF" w:rsidRDefault="009F0E3C" w:rsidP="008A4A92">
            <w:pPr>
              <w:jc w:val="center"/>
            </w:pPr>
            <w:r>
              <w:t>Janvier 2008</w:t>
            </w:r>
          </w:p>
        </w:tc>
        <w:tc>
          <w:tcPr>
            <w:tcW w:w="1598" w:type="dxa"/>
            <w:tcBorders>
              <w:top w:val="single" w:sz="4" w:space="0" w:color="auto"/>
              <w:left w:val="single" w:sz="4" w:space="0" w:color="auto"/>
              <w:bottom w:val="single" w:sz="4" w:space="0" w:color="auto"/>
              <w:right w:val="single" w:sz="4" w:space="0" w:color="auto"/>
            </w:tcBorders>
            <w:noWrap/>
            <w:vAlign w:val="center"/>
          </w:tcPr>
          <w:p w:rsidR="009F0E3C" w:rsidRPr="00FE52EF" w:rsidRDefault="009F0E3C" w:rsidP="00306A12">
            <w:pPr>
              <w:pStyle w:val="BalloonText"/>
              <w:ind w:right="284"/>
              <w:jc w:val="right"/>
              <w:rPr>
                <w:rFonts w:ascii="Times New Roman" w:hAnsi="Times New Roman" w:cs="Times New Roman"/>
                <w:sz w:val="20"/>
                <w:szCs w:val="20"/>
              </w:rPr>
            </w:pPr>
            <w:r w:rsidRPr="0002409A">
              <w:rPr>
                <w:rFonts w:ascii="Times New Roman" w:hAnsi="Times New Roman" w:cs="Times New Roman"/>
                <w:sz w:val="20"/>
                <w:szCs w:val="20"/>
              </w:rPr>
              <w:t>4518,26</w:t>
            </w:r>
          </w:p>
        </w:tc>
        <w:tc>
          <w:tcPr>
            <w:tcW w:w="0" w:type="auto"/>
            <w:tcBorders>
              <w:top w:val="single" w:sz="4" w:space="0" w:color="auto"/>
              <w:left w:val="nil"/>
              <w:bottom w:val="single" w:sz="4" w:space="0" w:color="auto"/>
              <w:right w:val="single" w:sz="4" w:space="0" w:color="auto"/>
            </w:tcBorders>
            <w:vAlign w:val="center"/>
          </w:tcPr>
          <w:p w:rsidR="009F0E3C" w:rsidRPr="002E7075" w:rsidRDefault="009F0E3C" w:rsidP="00306A12">
            <w:pPr>
              <w:pStyle w:val="TOC6"/>
              <w:spacing w:after="0"/>
              <w:rPr>
                <w:sz w:val="20"/>
                <w:szCs w:val="20"/>
              </w:rPr>
            </w:pPr>
            <w:r w:rsidRPr="002E7075">
              <w:rPr>
                <w:sz w:val="20"/>
                <w:szCs w:val="20"/>
              </w:rPr>
              <w:t>M. Q</w:t>
            </w:r>
          </w:p>
        </w:tc>
      </w:tr>
      <w:tr w:rsidR="009F0E3C" w:rsidRPr="00FE52EF">
        <w:trPr>
          <w:trHeight w:val="375"/>
          <w:jc w:val="center"/>
        </w:trPr>
        <w:tc>
          <w:tcPr>
            <w:tcW w:w="0" w:type="auto"/>
            <w:tcBorders>
              <w:top w:val="single" w:sz="4" w:space="0" w:color="auto"/>
              <w:left w:val="single" w:sz="4" w:space="0" w:color="auto"/>
              <w:bottom w:val="single" w:sz="4" w:space="0" w:color="auto"/>
              <w:right w:val="single" w:sz="4" w:space="0" w:color="auto"/>
            </w:tcBorders>
            <w:vAlign w:val="center"/>
          </w:tcPr>
          <w:p w:rsidR="009F0E3C" w:rsidRPr="00FE52EF" w:rsidRDefault="009F0E3C" w:rsidP="008A4A92">
            <w:r>
              <w:t>TOTAL</w:t>
            </w:r>
          </w:p>
        </w:tc>
        <w:tc>
          <w:tcPr>
            <w:tcW w:w="1571" w:type="dxa"/>
            <w:tcBorders>
              <w:top w:val="single" w:sz="4" w:space="0" w:color="auto"/>
              <w:left w:val="single" w:sz="4" w:space="0" w:color="auto"/>
              <w:bottom w:val="single" w:sz="4" w:space="0" w:color="auto"/>
              <w:right w:val="single" w:sz="4" w:space="0" w:color="auto"/>
            </w:tcBorders>
            <w:vAlign w:val="center"/>
          </w:tcPr>
          <w:p w:rsidR="009F0E3C" w:rsidRDefault="009F0E3C" w:rsidP="008A4A92">
            <w:pPr>
              <w:jc w:val="center"/>
            </w:pPr>
          </w:p>
        </w:tc>
        <w:tc>
          <w:tcPr>
            <w:tcW w:w="1598" w:type="dxa"/>
            <w:tcBorders>
              <w:top w:val="single" w:sz="4" w:space="0" w:color="auto"/>
              <w:left w:val="single" w:sz="4" w:space="0" w:color="auto"/>
              <w:bottom w:val="single" w:sz="4" w:space="0" w:color="auto"/>
              <w:right w:val="single" w:sz="4" w:space="0" w:color="auto"/>
            </w:tcBorders>
            <w:noWrap/>
            <w:vAlign w:val="center"/>
          </w:tcPr>
          <w:p w:rsidR="009F0E3C" w:rsidRPr="00FE52EF" w:rsidRDefault="009F0E3C" w:rsidP="00306A12">
            <w:pPr>
              <w:pStyle w:val="BalloonText"/>
              <w:ind w:right="284"/>
              <w:jc w:val="right"/>
              <w:rPr>
                <w:rFonts w:ascii="Times New Roman" w:hAnsi="Times New Roman" w:cs="Times New Roman"/>
                <w:sz w:val="20"/>
                <w:szCs w:val="20"/>
              </w:rPr>
            </w:pPr>
            <w:r>
              <w:rPr>
                <w:rFonts w:ascii="Times New Roman" w:hAnsi="Times New Roman" w:cs="Times New Roman"/>
                <w:sz w:val="20"/>
                <w:szCs w:val="20"/>
              </w:rPr>
              <w:t>39 227,94</w:t>
            </w:r>
          </w:p>
        </w:tc>
        <w:tc>
          <w:tcPr>
            <w:tcW w:w="0" w:type="auto"/>
            <w:tcBorders>
              <w:top w:val="single" w:sz="4" w:space="0" w:color="auto"/>
              <w:left w:val="nil"/>
              <w:bottom w:val="single" w:sz="4" w:space="0" w:color="auto"/>
              <w:right w:val="single" w:sz="4" w:space="0" w:color="auto"/>
            </w:tcBorders>
            <w:vAlign w:val="center"/>
          </w:tcPr>
          <w:p w:rsidR="009F0E3C" w:rsidRPr="00FE52EF" w:rsidRDefault="009F0E3C" w:rsidP="00306A12">
            <w:pPr>
              <w:pStyle w:val="TOC6"/>
              <w:spacing w:after="0"/>
            </w:pPr>
          </w:p>
        </w:tc>
      </w:tr>
    </w:tbl>
    <w:p w:rsidR="009F0E3C" w:rsidRDefault="009F0E3C" w:rsidP="00B17D48">
      <w:pPr>
        <w:pStyle w:val="PS"/>
        <w:spacing w:before="360"/>
      </w:pPr>
      <w:r>
        <w:t xml:space="preserve">Considérant que, par </w:t>
      </w:r>
      <w:r w:rsidRPr="00A40156">
        <w:t>délibération n°</w:t>
      </w:r>
      <w:r>
        <w:t> </w:t>
      </w:r>
      <w:r w:rsidRPr="00A40156">
        <w:t>2007-17 du 7</w:t>
      </w:r>
      <w:r>
        <w:t> </w:t>
      </w:r>
      <w:r w:rsidRPr="00A40156">
        <w:t>juin</w:t>
      </w:r>
      <w:r>
        <w:t> </w:t>
      </w:r>
      <w:r w:rsidRPr="00A40156">
        <w:t>2007</w:t>
      </w:r>
      <w:r>
        <w:t xml:space="preserve">, le </w:t>
      </w:r>
      <w:r w:rsidRPr="00A40156">
        <w:t>conseil d’administration</w:t>
      </w:r>
      <w:r>
        <w:t xml:space="preserve"> du Parc amazonien de Guyane a accepté </w:t>
      </w:r>
      <w:r w:rsidRPr="00A40156">
        <w:t>le transfert</w:t>
      </w:r>
      <w:r>
        <w:t xml:space="preserve"> à son profit, des contrats d’emploi des agents du Parc national de la Guadeloupe, affectés à la « Mission pour la création du Parc de Guyane », à compter du 1</w:t>
      </w:r>
      <w:r w:rsidRPr="007C79DC">
        <w:rPr>
          <w:vertAlign w:val="superscript"/>
        </w:rPr>
        <w:t>er</w:t>
      </w:r>
      <w:r>
        <w:rPr>
          <w:vertAlign w:val="superscript"/>
        </w:rPr>
        <w:t> </w:t>
      </w:r>
      <w:r>
        <w:t>juillet 2007 ;</w:t>
      </w:r>
    </w:p>
    <w:p w:rsidR="009F0E3C" w:rsidRDefault="009F0E3C" w:rsidP="009B5ACD">
      <w:pPr>
        <w:pStyle w:val="PS"/>
      </w:pPr>
      <w:r>
        <w:br w:type="page"/>
        <w:t>Considérant que M. </w:t>
      </w:r>
      <w:r w:rsidRPr="006A2A9F">
        <w:t xml:space="preserve">G, </w:t>
      </w:r>
      <w:r>
        <w:t>M</w:t>
      </w:r>
      <w:r>
        <w:rPr>
          <w:vertAlign w:val="superscript"/>
        </w:rPr>
        <w:t>me</w:t>
      </w:r>
      <w:r w:rsidRPr="0038361E">
        <w:t> </w:t>
      </w:r>
      <w:r w:rsidRPr="006A2A9F">
        <w:t xml:space="preserve">H, </w:t>
      </w:r>
      <w:r>
        <w:t>MM. </w:t>
      </w:r>
      <w:r w:rsidRPr="006A2A9F">
        <w:t xml:space="preserve">I, J, K, L, </w:t>
      </w:r>
      <w:r>
        <w:t>M</w:t>
      </w:r>
      <w:r w:rsidRPr="006A2A9F">
        <w:t>, N, O, P, Q,</w:t>
      </w:r>
      <w:r>
        <w:t xml:space="preserve"> précédemment recrutés par le Parc national de la Guadeloupe, et affectés à la « Mission pour la création du Parc de Guyane », ont été engagés par le Parc amazonien de Guyane, suivant contrats signés respectivement les 26 novembre 2007, 7 décembre 2007, 7 décembre 2007, 7 décembre 2007, 7 décembre 2007, 7 décembre 2007, 9 juillet 2008,</w:t>
      </w:r>
      <w:r w:rsidRPr="00640A4C">
        <w:t xml:space="preserve"> </w:t>
      </w:r>
      <w:r>
        <w:t>9 juillet 2008, 9 juillet 2008, 9 juillet 2008 et 1</w:t>
      </w:r>
      <w:r w:rsidRPr="00640A4C">
        <w:rPr>
          <w:vertAlign w:val="superscript"/>
        </w:rPr>
        <w:t>er</w:t>
      </w:r>
      <w:r>
        <w:rPr>
          <w:vertAlign w:val="superscript"/>
        </w:rPr>
        <w:t> </w:t>
      </w:r>
      <w:r>
        <w:t>février 2008 ;</w:t>
      </w:r>
    </w:p>
    <w:p w:rsidR="009F0E3C" w:rsidRDefault="009F0E3C" w:rsidP="00B17D48">
      <w:pPr>
        <w:pStyle w:val="PS"/>
      </w:pPr>
      <w:r>
        <w:t xml:space="preserve">Considérant, en conséquence, que le comptable a payé, durant la période de juillet 2007 à janvier 2008, les salaires de ces agents sur le fondement de la </w:t>
      </w:r>
      <w:r w:rsidRPr="00A40156">
        <w:t>délibération du 7</w:t>
      </w:r>
      <w:r>
        <w:t> </w:t>
      </w:r>
      <w:r w:rsidRPr="00A40156">
        <w:t>juin</w:t>
      </w:r>
      <w:r>
        <w:t> </w:t>
      </w:r>
      <w:r w:rsidRPr="00A40156">
        <w:t>2007</w:t>
      </w:r>
      <w:r>
        <w:t xml:space="preserve"> et de contrats signés par le directeur du Parc national de la Guadeloupe, lequel n’était nullement l’ordonnateur du Parc amazonien ;</w:t>
      </w:r>
    </w:p>
    <w:p w:rsidR="009F0E3C" w:rsidRDefault="009F0E3C" w:rsidP="00B17D48">
      <w:pPr>
        <w:pStyle w:val="PS"/>
      </w:pPr>
      <w:r>
        <w:t>Considérant que, dans ses observations, le comptable a indiqué que ses recherches ne lui avaient pas permis de trouver de réponses satisfaisantes ;</w:t>
      </w:r>
    </w:p>
    <w:p w:rsidR="009F0E3C" w:rsidRDefault="009F0E3C" w:rsidP="00B17D48">
      <w:pPr>
        <w:pStyle w:val="PS"/>
      </w:pPr>
      <w:r>
        <w:t>Considérant que l’ordonnateur a expliqué que le directeur intérimaire du parc n’avait pas souhaité prendre les décisions de recrutement de la nouvelle équipe du parc durant une période où la désignation du directeur n’avait pas encore pris effet ; qu’il avait donc décidé, pour ne pas interrompre le versement des salaires des agents titulaires et contractuels, de présenter une délibération au conseil d’administration ;</w:t>
      </w:r>
    </w:p>
    <w:p w:rsidR="009F0E3C" w:rsidRDefault="009F0E3C" w:rsidP="000A262C">
      <w:pPr>
        <w:pStyle w:val="PS"/>
      </w:pPr>
      <w:r>
        <w:t>Considérant toutefois que l’article R. 331-14 du code de l’environnement dispose que le directeur du parc « recrute et gère le personnel » ; que dès lors la délibération du conseil d’administration du parc amazonien de la Guyane autorisant le transfert des contrats d’emploi des agents du Parc national de la Guadeloupe à compter du 1</w:t>
      </w:r>
      <w:r w:rsidRPr="00762540">
        <w:rPr>
          <w:vertAlign w:val="superscript"/>
        </w:rPr>
        <w:t>er</w:t>
      </w:r>
      <w:r>
        <w:rPr>
          <w:vertAlign w:val="superscript"/>
        </w:rPr>
        <w:t> </w:t>
      </w:r>
      <w:r>
        <w:t xml:space="preserve">juillet 2007 ne constituait pas une pièce justificative suffisante pour procéder au paiement des onze agents ; que les contrats signés par le directeur du Parc national de la Guadeloupe, affectés à la « Mission pour la création du Parc amazonien de la Guyane » ne constituaient pas davantage des pièces justificatives suffisantes ;  </w:t>
      </w:r>
    </w:p>
    <w:p w:rsidR="009F0E3C" w:rsidRDefault="009F0E3C" w:rsidP="00B17D48">
      <w:pPr>
        <w:pStyle w:val="PS"/>
      </w:pPr>
      <w:r w:rsidRPr="00967B6F">
        <w:t xml:space="preserve">Considérant, en application de l’article 12 du </w:t>
      </w:r>
      <w:r w:rsidRPr="00967B6F">
        <w:rPr>
          <w:rStyle w:val="Strong"/>
          <w:b w:val="0"/>
          <w:bCs w:val="0"/>
        </w:rPr>
        <w:t>décret n° 62-1587</w:t>
      </w:r>
      <w:r w:rsidRPr="00875001">
        <w:rPr>
          <w:rStyle w:val="Strong"/>
          <w:b w:val="0"/>
          <w:bCs w:val="0"/>
        </w:rPr>
        <w:t xml:space="preserve"> </w:t>
      </w:r>
      <w:r>
        <w:rPr>
          <w:rStyle w:val="Strong"/>
          <w:b w:val="0"/>
          <w:bCs w:val="0"/>
        </w:rPr>
        <w:t>précité</w:t>
      </w:r>
      <w:r w:rsidRPr="00967B6F">
        <w:t>, que</w:t>
      </w:r>
      <w:r>
        <w:t> </w:t>
      </w:r>
      <w:r w:rsidRPr="00967B6F">
        <w:t>«</w:t>
      </w:r>
      <w:r w:rsidRPr="00967B6F">
        <w:rPr>
          <w:i/>
          <w:iCs/>
        </w:rPr>
        <w:t> les comptab</w:t>
      </w:r>
      <w:r>
        <w:rPr>
          <w:i/>
          <w:iCs/>
        </w:rPr>
        <w:t xml:space="preserve">les sont tenus d’exercer [...] </w:t>
      </w:r>
      <w:r>
        <w:t xml:space="preserve">B. </w:t>
      </w:r>
      <w:r w:rsidRPr="00967B6F">
        <w:rPr>
          <w:i/>
          <w:iCs/>
        </w:rPr>
        <w:t>- En matière de</w:t>
      </w:r>
      <w:r>
        <w:rPr>
          <w:i/>
          <w:iCs/>
        </w:rPr>
        <w:t xml:space="preserve"> dépenses, le contrôle : </w:t>
      </w:r>
      <w:r w:rsidRPr="00967B6F">
        <w:rPr>
          <w:i/>
          <w:iCs/>
        </w:rPr>
        <w:t>[...]</w:t>
      </w:r>
      <w:r>
        <w:rPr>
          <w:i/>
          <w:iCs/>
        </w:rPr>
        <w:t xml:space="preserve"> De la validité de la créance » ;</w:t>
      </w:r>
      <w:r w:rsidRPr="007A6A96">
        <w:t xml:space="preserve"> </w:t>
      </w:r>
    </w:p>
    <w:p w:rsidR="009F0E3C" w:rsidRDefault="009F0E3C" w:rsidP="00B17D48">
      <w:pPr>
        <w:pStyle w:val="PS"/>
      </w:pPr>
      <w:r w:rsidRPr="00CD71F4">
        <w:t xml:space="preserve">Considérant que l’article 13 du même décret précise qu’en </w:t>
      </w:r>
      <w:r w:rsidRPr="00CD71F4">
        <w:rPr>
          <w:i/>
          <w:iCs/>
        </w:rPr>
        <w:t xml:space="preserve">« ce qui concerne la validité de la créance, le contrôle porte sur : </w:t>
      </w:r>
      <w:r w:rsidRPr="00967B6F">
        <w:rPr>
          <w:i/>
          <w:iCs/>
        </w:rPr>
        <w:t>[...]</w:t>
      </w:r>
      <w:r>
        <w:rPr>
          <w:i/>
          <w:iCs/>
        </w:rPr>
        <w:t xml:space="preserve"> </w:t>
      </w:r>
      <w:r w:rsidRPr="00CD71F4">
        <w:rPr>
          <w:i/>
          <w:iCs/>
        </w:rPr>
        <w:t>la production des justifications » </w:t>
      </w:r>
      <w:r w:rsidRPr="00CD71F4">
        <w:t xml:space="preserve">; </w:t>
      </w:r>
    </w:p>
    <w:p w:rsidR="009F0E3C" w:rsidRDefault="009F0E3C" w:rsidP="00B17D48">
      <w:pPr>
        <w:pStyle w:val="PS"/>
      </w:pPr>
      <w:r>
        <w:t xml:space="preserve">Considérant, </w:t>
      </w:r>
      <w:r w:rsidRPr="005E1852">
        <w:t>en application de l’article</w:t>
      </w:r>
      <w:r>
        <w:t> </w:t>
      </w:r>
      <w:r w:rsidRPr="005E1852">
        <w:t xml:space="preserve">60 de la loi du </w:t>
      </w:r>
      <w:r>
        <w:t>23 </w:t>
      </w:r>
      <w:r w:rsidRPr="005E1852">
        <w:t>février</w:t>
      </w:r>
      <w:r>
        <w:t> </w:t>
      </w:r>
      <w:r w:rsidRPr="005E1852">
        <w:t>1963 susvisée,</w:t>
      </w:r>
      <w:r>
        <w:t xml:space="preserve"> que</w:t>
      </w:r>
      <w:r w:rsidRPr="005E1852">
        <w:t xml:space="preserve"> la responsabilité personnelle et pécuniaire du comptable se trouve engagée dès lors qu'une dépense a été irrégulièrement payée ;</w:t>
      </w:r>
    </w:p>
    <w:p w:rsidR="009F0E3C" w:rsidRDefault="009F0E3C" w:rsidP="00B17D48">
      <w:pPr>
        <w:pStyle w:val="PS"/>
      </w:pPr>
      <w:r w:rsidRPr="005E1852">
        <w:t xml:space="preserve">Considérant que </w:t>
      </w:r>
      <w:r>
        <w:t>les paiements</w:t>
      </w:r>
      <w:r w:rsidRPr="005E1852">
        <w:t xml:space="preserve"> susmentionné</w:t>
      </w:r>
      <w:r>
        <w:t>s mettent en jeu</w:t>
      </w:r>
      <w:r w:rsidRPr="005E1852">
        <w:t xml:space="preserve"> la responsabilité personnelle et pécuniaire de M.</w:t>
      </w:r>
      <w:r>
        <w:t xml:space="preserve"> X, </w:t>
      </w:r>
      <w:r w:rsidRPr="005E1852">
        <w:t xml:space="preserve">à hauteur </w:t>
      </w:r>
      <w:r w:rsidRPr="00C74694">
        <w:t xml:space="preserve">de </w:t>
      </w:r>
      <w:r>
        <w:t>192 656,61 </w:t>
      </w:r>
      <w:r w:rsidRPr="00C74694">
        <w:t>€</w:t>
      </w:r>
      <w:r>
        <w:t>,</w:t>
      </w:r>
      <w:r w:rsidRPr="00C74694">
        <w:t xml:space="preserve"> </w:t>
      </w:r>
      <w:r>
        <w:t>au </w:t>
      </w:r>
      <w:r w:rsidRPr="005E1852">
        <w:t>titre de l’exercice</w:t>
      </w:r>
      <w:r>
        <w:t> </w:t>
      </w:r>
      <w:r w:rsidRPr="005E1852">
        <w:t>2007</w:t>
      </w:r>
      <w:r>
        <w:t xml:space="preserve">, et de 39 227,94 €, au titre de l’exercice 2008, sommes augmentées des intérêts de droit à compter du 21 juin 2010 </w:t>
      </w:r>
      <w:r w:rsidRPr="005E1852">
        <w:t>;</w:t>
      </w:r>
    </w:p>
    <w:p w:rsidR="009F0E3C" w:rsidRDefault="009F0E3C" w:rsidP="00B17D48">
      <w:pPr>
        <w:pStyle w:val="PS"/>
      </w:pPr>
      <w:r>
        <w:t>Par ces motifs,</w:t>
      </w:r>
    </w:p>
    <w:p w:rsidR="009F0E3C" w:rsidRDefault="009F0E3C" w:rsidP="00B17D48">
      <w:pPr>
        <w:pStyle w:val="PS"/>
        <w:ind w:firstLine="0"/>
        <w:jc w:val="center"/>
      </w:pPr>
      <w:r>
        <w:t>ORDONNE :</w:t>
      </w:r>
    </w:p>
    <w:p w:rsidR="009F0E3C" w:rsidRDefault="009F0E3C" w:rsidP="00AF4E8B">
      <w:pPr>
        <w:pStyle w:val="PS"/>
      </w:pPr>
      <w:r>
        <w:t>M. X est déclaré débiteur du parc national « Parc amazonien de Guyane »,</w:t>
      </w:r>
      <w:r w:rsidRPr="00FF5DED">
        <w:t xml:space="preserve"> </w:t>
      </w:r>
      <w:r>
        <w:t>au titre de l’exercice 2007, de la somme de 192 656,61 € et, au titre de l’exercice 2008, de la somme de 39 227,94 €, sommes augmentées des intérêts de droit à compter du 21 juin 2010.</w:t>
      </w:r>
    </w:p>
    <w:p w:rsidR="009F0E3C" w:rsidRDefault="009F0E3C" w:rsidP="00AF4E8B">
      <w:pPr>
        <w:pStyle w:val="PS"/>
        <w:ind w:firstLine="0"/>
        <w:jc w:val="center"/>
      </w:pPr>
      <w:r>
        <w:t>----------</w:t>
      </w:r>
    </w:p>
    <w:p w:rsidR="009F0E3C" w:rsidRDefault="009F0E3C" w:rsidP="00AF4E8B">
      <w:pPr>
        <w:pStyle w:val="PS"/>
      </w:pPr>
      <w:r w:rsidRPr="0074322F">
        <w:t xml:space="preserve">Fait et jugé en la Cour des </w:t>
      </w:r>
      <w:r>
        <w:t>c</w:t>
      </w:r>
      <w:r w:rsidRPr="0074322F">
        <w:t xml:space="preserve">omptes, septième chambre, </w:t>
      </w:r>
      <w:r>
        <w:t xml:space="preserve">deuxième </w:t>
      </w:r>
      <w:r w:rsidRPr="0074322F">
        <w:t>section, le</w:t>
      </w:r>
      <w:r>
        <w:t> vingt-quatre novembre deux mil dix. P</w:t>
      </w:r>
      <w:r w:rsidRPr="0074322F">
        <w:t>résents :</w:t>
      </w:r>
      <w:r>
        <w:t> M. Descheemaeker, président, M. Lebuy, président de section, M. Beaud de Brive, M</w:t>
      </w:r>
      <w:r w:rsidRPr="0038361E">
        <w:rPr>
          <w:vertAlign w:val="superscript"/>
        </w:rPr>
        <w:t>me</w:t>
      </w:r>
      <w:r>
        <w:t> Darragon, MM. Ravier, Doyelle, Le Méné, M</w:t>
      </w:r>
      <w:r w:rsidRPr="0038361E">
        <w:rPr>
          <w:vertAlign w:val="superscript"/>
        </w:rPr>
        <w:t>me</w:t>
      </w:r>
      <w:r>
        <w:t xml:space="preserve"> Vergnet et M. Migus, conseillers maîtres.</w:t>
      </w:r>
    </w:p>
    <w:p w:rsidR="009F0E3C" w:rsidRPr="00A304A2" w:rsidRDefault="009F0E3C" w:rsidP="00B17D48">
      <w:pPr>
        <w:pStyle w:val="PS"/>
      </w:pPr>
      <w:r w:rsidRPr="00A304A2">
        <w:t>Signé : Descheemaeker, président, et Jouhaud, greffière.</w:t>
      </w:r>
    </w:p>
    <w:p w:rsidR="009F0E3C" w:rsidRPr="00A304A2" w:rsidRDefault="009F0E3C" w:rsidP="003B6B4A">
      <w:pPr>
        <w:pStyle w:val="PS"/>
      </w:pPr>
      <w:r w:rsidRPr="00A304A2">
        <w:t>Collationné, certifié conforme à la minute étant au greffe de la Cour des comptes</w:t>
      </w:r>
      <w:r>
        <w:t>.</w:t>
      </w:r>
    </w:p>
    <w:p w:rsidR="009F0E3C" w:rsidRDefault="009F0E3C" w:rsidP="00DE7B42">
      <w:pPr>
        <w:pStyle w:val="PS"/>
      </w:pPr>
      <w:r w:rsidRPr="00A304A2">
        <w:t>En conséquence, la République mande et ordonne à tous</w:t>
      </w:r>
      <w:r>
        <w:t xml:space="preserve"> les</w:t>
      </w:r>
      <w:r w:rsidRPr="00A304A2">
        <w:t xml:space="preserve"> huissiers de justice, sur ce requis, de mettre ledit arrêt à exécution, aux procureurs généraux et aux procureurs de la République près </w:t>
      </w:r>
      <w:r>
        <w:t>d</w:t>
      </w:r>
      <w:r w:rsidRPr="00A304A2">
        <w:t>es tribunaux de grande instance, d’y tenir la main, à</w:t>
      </w:r>
      <w:r>
        <w:t> </w:t>
      </w:r>
      <w:r w:rsidRPr="00A304A2">
        <w:t>tous commandants et officiers de la force publique, de prêter main-forte, lorsqu’ils en seront légalement requis.</w:t>
      </w:r>
    </w:p>
    <w:p w:rsidR="009F0E3C" w:rsidRDefault="009F0E3C" w:rsidP="002472B3">
      <w:pPr>
        <w:pStyle w:val="PS"/>
        <w:spacing w:after="240"/>
      </w:pPr>
      <w:r>
        <w:t>Délivré par moi, secrétaire générale.</w:t>
      </w:r>
    </w:p>
    <w:p w:rsidR="009F0E3C" w:rsidRPr="00FF6837" w:rsidRDefault="009F0E3C" w:rsidP="003B6B4A">
      <w:pPr>
        <w:pStyle w:val="PS"/>
        <w:spacing w:after="0"/>
        <w:ind w:firstLine="4536"/>
        <w:jc w:val="center"/>
        <w:rPr>
          <w:b/>
          <w:bCs/>
        </w:rPr>
      </w:pPr>
      <w:r w:rsidRPr="00FF6837">
        <w:rPr>
          <w:b/>
          <w:bCs/>
        </w:rPr>
        <w:t>Pour la Secrétaire générale</w:t>
      </w:r>
    </w:p>
    <w:p w:rsidR="009F0E3C" w:rsidRPr="00FF6837" w:rsidRDefault="009F0E3C" w:rsidP="003B6B4A">
      <w:pPr>
        <w:pStyle w:val="PS"/>
        <w:spacing w:after="0"/>
        <w:ind w:firstLine="4536"/>
        <w:jc w:val="center"/>
        <w:rPr>
          <w:b/>
          <w:bCs/>
        </w:rPr>
      </w:pPr>
      <w:r w:rsidRPr="00FF6837">
        <w:rPr>
          <w:b/>
          <w:bCs/>
        </w:rPr>
        <w:t>et par délégation,</w:t>
      </w:r>
    </w:p>
    <w:p w:rsidR="009F0E3C" w:rsidRPr="00FF6837" w:rsidRDefault="009F0E3C" w:rsidP="003B6B4A">
      <w:pPr>
        <w:pStyle w:val="PS"/>
        <w:ind w:firstLine="4536"/>
        <w:jc w:val="center"/>
        <w:rPr>
          <w:b/>
          <w:bCs/>
        </w:rPr>
      </w:pPr>
      <w:r w:rsidRPr="00FF6837">
        <w:rPr>
          <w:b/>
          <w:bCs/>
        </w:rPr>
        <w:t>le Chef du greffe contentieux</w:t>
      </w:r>
    </w:p>
    <w:p w:rsidR="009F0E3C" w:rsidRPr="00FF6837" w:rsidRDefault="009F0E3C" w:rsidP="002472B3">
      <w:pPr>
        <w:pStyle w:val="PS"/>
        <w:spacing w:after="360"/>
        <w:ind w:firstLine="4536"/>
        <w:jc w:val="center"/>
        <w:rPr>
          <w:b/>
          <w:bCs/>
        </w:rPr>
      </w:pPr>
    </w:p>
    <w:p w:rsidR="009F0E3C" w:rsidRPr="00FF6837" w:rsidRDefault="009F0E3C" w:rsidP="002472B3">
      <w:pPr>
        <w:pStyle w:val="PS"/>
        <w:spacing w:after="240"/>
        <w:ind w:firstLine="4536"/>
        <w:jc w:val="center"/>
        <w:rPr>
          <w:b/>
          <w:bCs/>
        </w:rPr>
      </w:pPr>
    </w:p>
    <w:p w:rsidR="009F0E3C" w:rsidRPr="004D10F3" w:rsidRDefault="009F0E3C" w:rsidP="003B6B4A">
      <w:pPr>
        <w:pStyle w:val="PS"/>
        <w:ind w:firstLine="4536"/>
        <w:jc w:val="center"/>
      </w:pPr>
      <w:r w:rsidRPr="00FF6837">
        <w:rPr>
          <w:b/>
          <w:bCs/>
        </w:rPr>
        <w:t>Daniel FEREZ</w:t>
      </w:r>
    </w:p>
    <w:sectPr w:rsidR="009F0E3C" w:rsidRPr="004D10F3" w:rsidSect="003F2A94">
      <w:headerReference w:type="default" r:id="rId7"/>
      <w:pgSz w:w="11907" w:h="16840"/>
      <w:pgMar w:top="1701" w:right="1134" w:bottom="1134" w:left="567"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F0E3C" w:rsidRDefault="009F0E3C">
      <w:r>
        <w:separator/>
      </w:r>
    </w:p>
  </w:endnote>
  <w:endnote w:type="continuationSeparator" w:id="0">
    <w:p w:rsidR="009F0E3C" w:rsidRDefault="009F0E3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CG Times (WN)">
    <w:panose1 w:val="00000000000000000000"/>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F0E3C" w:rsidRDefault="009F0E3C">
      <w:r>
        <w:separator/>
      </w:r>
    </w:p>
  </w:footnote>
  <w:footnote w:type="continuationSeparator" w:id="0">
    <w:p w:rsidR="009F0E3C" w:rsidRDefault="009F0E3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0E3C" w:rsidRDefault="009F0E3C">
    <w:pPr>
      <w:pStyle w:val="Header"/>
      <w:jc w:val="right"/>
      <w:rPr>
        <w:rFonts w:ascii="CG Times (WN)" w:hAnsi="CG Times (WN)" w:cs="CG Times (WN)"/>
        <w:sz w:val="24"/>
        <w:szCs w:val="24"/>
      </w:rPr>
    </w:pPr>
    <w:r>
      <w:rPr>
        <w:rFonts w:ascii="CG Times (WN)" w:hAnsi="CG Times (WN)" w:cs="CG Times (WN)"/>
        <w:sz w:val="24"/>
        <w:szCs w:val="24"/>
      </w:rPr>
      <w:fldChar w:fldCharType="begin"/>
    </w:r>
    <w:r>
      <w:rPr>
        <w:rFonts w:ascii="CG Times (WN)" w:hAnsi="CG Times (WN)" w:cs="CG Times (WN)"/>
        <w:sz w:val="24"/>
        <w:szCs w:val="24"/>
      </w:rPr>
      <w:instrText>PAGE</w:instrText>
    </w:r>
    <w:r>
      <w:rPr>
        <w:rFonts w:ascii="CG Times (WN)" w:hAnsi="CG Times (WN)" w:cs="CG Times (WN)"/>
        <w:sz w:val="24"/>
        <w:szCs w:val="24"/>
      </w:rPr>
      <w:fldChar w:fldCharType="separate"/>
    </w:r>
    <w:r>
      <w:rPr>
        <w:rFonts w:ascii="CG Times (WN)" w:hAnsi="CG Times (WN)" w:cs="CG Times (WN)"/>
        <w:noProof/>
        <w:sz w:val="24"/>
        <w:szCs w:val="24"/>
      </w:rPr>
      <w:t>9</w:t>
    </w:r>
    <w:r>
      <w:rPr>
        <w:rFonts w:ascii="CG Times (WN)" w:hAnsi="CG Times (WN)" w:cs="CG Times (WN)"/>
        <w:sz w:val="24"/>
        <w:szCs w:val="24"/>
      </w:rP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3909C9"/>
    <w:multiLevelType w:val="multilevel"/>
    <w:tmpl w:val="2C983802"/>
    <w:lvl w:ilvl="0">
      <w:start w:val="1"/>
      <w:numFmt w:val="none"/>
      <w:suff w:val="nothing"/>
      <w:lvlText w:val="%1"/>
      <w:lvlJc w:val="left"/>
      <w:pPr>
        <w:ind w:left="284" w:hanging="284"/>
      </w:pPr>
      <w:rPr>
        <w:rFonts w:cs="Times New Roman"/>
      </w:rPr>
    </w:lvl>
    <w:lvl w:ilvl="1">
      <w:start w:val="1"/>
      <w:numFmt w:val="none"/>
      <w:suff w:val="nothing"/>
      <w:lvlText w:val="%1%2"/>
      <w:lvlJc w:val="left"/>
      <w:pPr>
        <w:ind w:left="737" w:hanging="737"/>
      </w:pPr>
      <w:rPr>
        <w:rFonts w:cs="Times New Roman"/>
      </w:rPr>
    </w:lvl>
    <w:lvl w:ilvl="2">
      <w:start w:val="1"/>
      <w:numFmt w:val="none"/>
      <w:suff w:val="nothing"/>
      <w:lvlText w:val="%1%2"/>
      <w:lvlJc w:val="left"/>
      <w:pPr>
        <w:ind w:left="737" w:hanging="737"/>
      </w:pPr>
      <w:rPr>
        <w:rFonts w:cs="Times New Roman"/>
      </w:rPr>
    </w:lvl>
    <w:lvl w:ilvl="3">
      <w:start w:val="1"/>
      <w:numFmt w:val="none"/>
      <w:suff w:val="nothing"/>
      <w:lvlText w:val=""/>
      <w:lvlJc w:val="left"/>
      <w:pPr>
        <w:ind w:left="737" w:hanging="737"/>
      </w:pPr>
      <w:rPr>
        <w:rFonts w:cs="Times New Roman"/>
        <w:u w:val="none"/>
      </w:rPr>
    </w:lvl>
    <w:lvl w:ilvl="4">
      <w:start w:val="1"/>
      <w:numFmt w:val="none"/>
      <w:suff w:val="nothing"/>
      <w:lvlText w:val=""/>
      <w:lvlJc w:val="left"/>
      <w:pPr>
        <w:ind w:left="737" w:hanging="737"/>
      </w:pPr>
      <w:rPr>
        <w:rFonts w:cs="Times New Roman"/>
        <w:u w:val="none"/>
      </w:rPr>
    </w:lvl>
    <w:lvl w:ilvl="5">
      <w:start w:val="1"/>
      <w:numFmt w:val="decimal"/>
      <w:lvlText w:val="%1.%2.%3.%4.%5.%6."/>
      <w:lvlJc w:val="left"/>
      <w:pPr>
        <w:tabs>
          <w:tab w:val="num" w:pos="288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3960"/>
        </w:tabs>
        <w:ind w:left="3744" w:hanging="1224"/>
      </w:pPr>
      <w:rPr>
        <w:rFonts w:cs="Times New Roman"/>
      </w:rPr>
    </w:lvl>
    <w:lvl w:ilvl="8">
      <w:start w:val="1"/>
      <w:numFmt w:val="decimal"/>
      <w:lvlText w:val="%1.%2.%3.%4.%5.%6.%7.%8.%9."/>
      <w:lvlJc w:val="left"/>
      <w:pPr>
        <w:tabs>
          <w:tab w:val="num" w:pos="4680"/>
        </w:tabs>
        <w:ind w:left="4320" w:hanging="1440"/>
      </w:pPr>
      <w:rPr>
        <w:rFonts w:cs="Times New Roman"/>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00"/>
  <w:printFractionalCharacterWidth/>
  <w:embedSystemFonts/>
  <w:attachedTemplate r:id="rId1"/>
  <w:stylePaneFormatFilter w:val="3F01"/>
  <w:defaultTabStop w:val="708"/>
  <w:hyphenationZone w:val="425"/>
  <w:doNotHyphenateCaps/>
  <w:displayHorizontalDrawingGridEvery w:val="0"/>
  <w:displayVerticalDrawingGridEvery w:val="0"/>
  <w:doNotUseMarginsForDrawingGridOrigin/>
  <w:doNotShadeFormData/>
  <w:characterSpacingControl w:val="doNotCompress"/>
  <w:doNotValidateAgainstSchema/>
  <w:doNotDemarcateInvalidXml/>
  <w:footnotePr>
    <w:footnote w:id="-1"/>
    <w:footnote w:id="0"/>
  </w:footnotePr>
  <w:endnotePr>
    <w:endnote w:id="-1"/>
    <w:endnote w:id="0"/>
  </w:endnotePr>
  <w:compat>
    <w:printColBlack/>
    <w:showBreaksInFrames/>
    <w:suppressSpBfAfterPgBrk/>
    <w:swapBordersFacingPages/>
    <w:convMailMergeEsc/>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9D46D0"/>
    <w:rsid w:val="00001594"/>
    <w:rsid w:val="0002409A"/>
    <w:rsid w:val="000426F7"/>
    <w:rsid w:val="00073570"/>
    <w:rsid w:val="000A262C"/>
    <w:rsid w:val="00161ECA"/>
    <w:rsid w:val="00197CC0"/>
    <w:rsid w:val="001F173A"/>
    <w:rsid w:val="00212BD2"/>
    <w:rsid w:val="00222926"/>
    <w:rsid w:val="002472B3"/>
    <w:rsid w:val="00251FCB"/>
    <w:rsid w:val="0029687F"/>
    <w:rsid w:val="002E7075"/>
    <w:rsid w:val="00306A12"/>
    <w:rsid w:val="003808CA"/>
    <w:rsid w:val="0038361E"/>
    <w:rsid w:val="003B6B4A"/>
    <w:rsid w:val="003F2A94"/>
    <w:rsid w:val="004336CB"/>
    <w:rsid w:val="004857DD"/>
    <w:rsid w:val="004D10F3"/>
    <w:rsid w:val="004E1AF3"/>
    <w:rsid w:val="004F612B"/>
    <w:rsid w:val="0051464D"/>
    <w:rsid w:val="005907EC"/>
    <w:rsid w:val="00592EDB"/>
    <w:rsid w:val="005E0AD5"/>
    <w:rsid w:val="005E1852"/>
    <w:rsid w:val="006007D7"/>
    <w:rsid w:val="00621895"/>
    <w:rsid w:val="00640A4C"/>
    <w:rsid w:val="00646874"/>
    <w:rsid w:val="00657F4B"/>
    <w:rsid w:val="00684B61"/>
    <w:rsid w:val="006A2A9F"/>
    <w:rsid w:val="006E499D"/>
    <w:rsid w:val="0074322F"/>
    <w:rsid w:val="00757C6E"/>
    <w:rsid w:val="00762540"/>
    <w:rsid w:val="007A6A96"/>
    <w:rsid w:val="007C79DC"/>
    <w:rsid w:val="007F4FA7"/>
    <w:rsid w:val="00811FB0"/>
    <w:rsid w:val="00813D96"/>
    <w:rsid w:val="0084743D"/>
    <w:rsid w:val="00875001"/>
    <w:rsid w:val="008A4A92"/>
    <w:rsid w:val="009205E5"/>
    <w:rsid w:val="00947C81"/>
    <w:rsid w:val="00967B6F"/>
    <w:rsid w:val="00971C04"/>
    <w:rsid w:val="00991EBF"/>
    <w:rsid w:val="009929AB"/>
    <w:rsid w:val="009B5ACD"/>
    <w:rsid w:val="009D46D0"/>
    <w:rsid w:val="009F0E3C"/>
    <w:rsid w:val="009F5DEE"/>
    <w:rsid w:val="00A304A2"/>
    <w:rsid w:val="00A40105"/>
    <w:rsid w:val="00A40156"/>
    <w:rsid w:val="00A425ED"/>
    <w:rsid w:val="00A457B8"/>
    <w:rsid w:val="00A672EF"/>
    <w:rsid w:val="00A67FC5"/>
    <w:rsid w:val="00AD4242"/>
    <w:rsid w:val="00AF07A7"/>
    <w:rsid w:val="00AF4E8B"/>
    <w:rsid w:val="00B13922"/>
    <w:rsid w:val="00B17D48"/>
    <w:rsid w:val="00BC66B1"/>
    <w:rsid w:val="00C3712A"/>
    <w:rsid w:val="00C43269"/>
    <w:rsid w:val="00C43DCD"/>
    <w:rsid w:val="00C74694"/>
    <w:rsid w:val="00C96ED7"/>
    <w:rsid w:val="00CD71F4"/>
    <w:rsid w:val="00D25B98"/>
    <w:rsid w:val="00D34D93"/>
    <w:rsid w:val="00DA65E8"/>
    <w:rsid w:val="00DB2C2F"/>
    <w:rsid w:val="00DD38F0"/>
    <w:rsid w:val="00DE7B42"/>
    <w:rsid w:val="00E5295E"/>
    <w:rsid w:val="00E668BE"/>
    <w:rsid w:val="00E972B6"/>
    <w:rsid w:val="00EA73FB"/>
    <w:rsid w:val="00EF3B9A"/>
    <w:rsid w:val="00EF46D6"/>
    <w:rsid w:val="00F3647F"/>
    <w:rsid w:val="00F667DC"/>
    <w:rsid w:val="00FA0CA3"/>
    <w:rsid w:val="00FB017A"/>
    <w:rsid w:val="00FC7289"/>
    <w:rsid w:val="00FE52EF"/>
    <w:rsid w:val="00FF5DED"/>
    <w:rsid w:val="00FF6837"/>
  </w:rsids>
  <m:mathPr>
    <m:mathFont m:val="Cambria Math"/>
    <m:brkBin m:val="before"/>
    <m:brkBinSub m:val="--"/>
    <m:smallFrac m:val="off"/>
    <m:dispDef/>
    <m:lMargin m:val="0"/>
    <m:rMargin m:val="0"/>
    <m:defJc m:val="centerGroup"/>
    <m:wrapIndent m:val="1440"/>
    <m:intLim m:val="subSup"/>
    <m:naryLim m:val="undOvr"/>
  </m:mathPr>
  <w:uiCompat97To2003/>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fr-FR" w:eastAsia="fr-F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Normal Indent" w:locked="1" w:semiHidden="0" w:uiPriority="0" w:unhideWhenUsed="0"/>
    <w:lsdException w:name="header" w:locked="1" w:semiHidden="0" w:uiPriority="0" w:unhideWhenUsed="0"/>
    <w:lsdException w:name="footer"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Body Tex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Balloon Text" w:locked="1" w:semiHidden="0" w:uiPriority="0" w:unhideWhenUsed="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3922"/>
    <w:rPr>
      <w:sz w:val="20"/>
      <w:szCs w:val="20"/>
    </w:rPr>
  </w:style>
  <w:style w:type="paragraph" w:styleId="Heading1">
    <w:name w:val="heading 1"/>
    <w:basedOn w:val="Normal"/>
    <w:next w:val="Normal"/>
    <w:link w:val="Heading1Char"/>
    <w:uiPriority w:val="99"/>
    <w:qFormat/>
    <w:rsid w:val="00B13922"/>
    <w:pPr>
      <w:spacing w:before="240"/>
      <w:outlineLvl w:val="0"/>
    </w:pPr>
    <w:rPr>
      <w:b/>
      <w:bCs/>
      <w:sz w:val="24"/>
      <w:szCs w:val="24"/>
      <w:u w:val="single"/>
    </w:rPr>
  </w:style>
  <w:style w:type="paragraph" w:styleId="Heading2">
    <w:name w:val="heading 2"/>
    <w:basedOn w:val="Normal"/>
    <w:next w:val="Normal"/>
    <w:link w:val="Heading2Char"/>
    <w:uiPriority w:val="99"/>
    <w:qFormat/>
    <w:rsid w:val="00B13922"/>
    <w:pPr>
      <w:spacing w:before="120"/>
      <w:outlineLvl w:val="1"/>
    </w:pPr>
    <w:rPr>
      <w:b/>
      <w:bCs/>
      <w:sz w:val="24"/>
      <w:szCs w:val="24"/>
    </w:rPr>
  </w:style>
  <w:style w:type="paragraph" w:styleId="Heading3">
    <w:name w:val="heading 3"/>
    <w:basedOn w:val="Normal"/>
    <w:next w:val="NormalIndent"/>
    <w:link w:val="Heading3Char"/>
    <w:uiPriority w:val="99"/>
    <w:qFormat/>
    <w:rsid w:val="00B13922"/>
    <w:pPr>
      <w:ind w:left="354"/>
      <w:outlineLvl w:val="2"/>
    </w:pPr>
    <w:rPr>
      <w:b/>
      <w:bCs/>
      <w:sz w:val="24"/>
      <w:szCs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4857DD"/>
    <w:rPr>
      <w:rFonts w:ascii="Cambria" w:hAnsi="Cambria" w:cs="Cambria"/>
      <w:b/>
      <w:bCs/>
      <w:kern w:val="32"/>
      <w:sz w:val="32"/>
      <w:szCs w:val="32"/>
    </w:rPr>
  </w:style>
  <w:style w:type="character" w:customStyle="1" w:styleId="Heading2Char">
    <w:name w:val="Heading 2 Char"/>
    <w:basedOn w:val="DefaultParagraphFont"/>
    <w:link w:val="Heading2"/>
    <w:uiPriority w:val="99"/>
    <w:semiHidden/>
    <w:locked/>
    <w:rsid w:val="004857DD"/>
    <w:rPr>
      <w:rFonts w:ascii="Cambria" w:hAnsi="Cambria" w:cs="Cambria"/>
      <w:b/>
      <w:bCs/>
      <w:i/>
      <w:iCs/>
      <w:sz w:val="28"/>
      <w:szCs w:val="28"/>
    </w:rPr>
  </w:style>
  <w:style w:type="character" w:customStyle="1" w:styleId="Heading3Char">
    <w:name w:val="Heading 3 Char"/>
    <w:basedOn w:val="DefaultParagraphFont"/>
    <w:link w:val="Heading3"/>
    <w:uiPriority w:val="99"/>
    <w:semiHidden/>
    <w:locked/>
    <w:rsid w:val="004857DD"/>
    <w:rPr>
      <w:rFonts w:ascii="Cambria" w:hAnsi="Cambria" w:cs="Cambria"/>
      <w:b/>
      <w:bCs/>
      <w:sz w:val="26"/>
      <w:szCs w:val="26"/>
    </w:rPr>
  </w:style>
  <w:style w:type="paragraph" w:styleId="NormalIndent">
    <w:name w:val="Normal Indent"/>
    <w:basedOn w:val="Normal"/>
    <w:uiPriority w:val="99"/>
    <w:rsid w:val="00B13922"/>
    <w:pPr>
      <w:ind w:left="708"/>
    </w:pPr>
  </w:style>
  <w:style w:type="paragraph" w:styleId="Header">
    <w:name w:val="header"/>
    <w:basedOn w:val="Normal"/>
    <w:link w:val="HeaderChar"/>
    <w:uiPriority w:val="99"/>
    <w:rsid w:val="00B13922"/>
    <w:pPr>
      <w:tabs>
        <w:tab w:val="center" w:pos="4819"/>
        <w:tab w:val="right" w:pos="9071"/>
      </w:tabs>
    </w:pPr>
  </w:style>
  <w:style w:type="character" w:customStyle="1" w:styleId="HeaderChar">
    <w:name w:val="Header Char"/>
    <w:basedOn w:val="DefaultParagraphFont"/>
    <w:link w:val="Header"/>
    <w:uiPriority w:val="99"/>
    <w:semiHidden/>
    <w:locked/>
    <w:rsid w:val="004857DD"/>
    <w:rPr>
      <w:rFonts w:cs="Times New Roman"/>
      <w:sz w:val="20"/>
      <w:szCs w:val="20"/>
    </w:rPr>
  </w:style>
  <w:style w:type="paragraph" w:customStyle="1" w:styleId="ET">
    <w:name w:val="ET"/>
    <w:basedOn w:val="Normal"/>
    <w:link w:val="ETCar"/>
    <w:uiPriority w:val="99"/>
    <w:rsid w:val="00B13922"/>
    <w:rPr>
      <w:b/>
      <w:bCs/>
      <w:caps/>
      <w:sz w:val="24"/>
      <w:szCs w:val="24"/>
    </w:rPr>
  </w:style>
  <w:style w:type="paragraph" w:customStyle="1" w:styleId="OR">
    <w:name w:val="OR"/>
    <w:basedOn w:val="ET"/>
    <w:uiPriority w:val="99"/>
    <w:rsid w:val="00B13922"/>
    <w:pPr>
      <w:ind w:left="5670"/>
    </w:pPr>
    <w:rPr>
      <w:b w:val="0"/>
      <w:bCs w:val="0"/>
      <w:caps w:val="0"/>
    </w:rPr>
  </w:style>
  <w:style w:type="paragraph" w:customStyle="1" w:styleId="TI">
    <w:name w:val="TI"/>
    <w:basedOn w:val="OR"/>
    <w:uiPriority w:val="99"/>
    <w:rsid w:val="00B13922"/>
    <w:pPr>
      <w:ind w:left="1701"/>
      <w:jc w:val="center"/>
    </w:pPr>
    <w:rPr>
      <w:caps/>
      <w:u w:val="single"/>
    </w:rPr>
  </w:style>
  <w:style w:type="paragraph" w:customStyle="1" w:styleId="P0">
    <w:name w:val="P0"/>
    <w:basedOn w:val="ET"/>
    <w:link w:val="P0Car"/>
    <w:uiPriority w:val="99"/>
    <w:rsid w:val="00B13922"/>
    <w:pPr>
      <w:ind w:left="1701"/>
      <w:jc w:val="both"/>
    </w:pPr>
    <w:rPr>
      <w:b w:val="0"/>
      <w:bCs w:val="0"/>
      <w:caps w:val="0"/>
    </w:rPr>
  </w:style>
  <w:style w:type="paragraph" w:customStyle="1" w:styleId="EL">
    <w:name w:val="EL"/>
    <w:basedOn w:val="P0"/>
    <w:uiPriority w:val="99"/>
    <w:rsid w:val="00B13922"/>
    <w:pPr>
      <w:spacing w:after="240"/>
      <w:ind w:firstLine="1418"/>
    </w:pPr>
  </w:style>
  <w:style w:type="paragraph" w:customStyle="1" w:styleId="IN">
    <w:name w:val="IN"/>
    <w:basedOn w:val="P0"/>
    <w:link w:val="INCar"/>
    <w:uiPriority w:val="99"/>
    <w:rsid w:val="00B13922"/>
    <w:pPr>
      <w:ind w:left="0"/>
      <w:jc w:val="left"/>
    </w:pPr>
    <w:rPr>
      <w:i/>
      <w:iCs/>
      <w:sz w:val="16"/>
      <w:szCs w:val="16"/>
    </w:rPr>
  </w:style>
  <w:style w:type="paragraph" w:customStyle="1" w:styleId="RE">
    <w:name w:val="RE"/>
    <w:basedOn w:val="P0"/>
    <w:uiPriority w:val="99"/>
    <w:rsid w:val="00B13922"/>
    <w:pPr>
      <w:ind w:left="0"/>
    </w:pPr>
  </w:style>
  <w:style w:type="paragraph" w:customStyle="1" w:styleId="PE">
    <w:name w:val="PE"/>
    <w:basedOn w:val="IN"/>
    <w:uiPriority w:val="99"/>
    <w:rsid w:val="00B13922"/>
    <w:pPr>
      <w:keepNext/>
      <w:ind w:left="1701"/>
      <w:jc w:val="both"/>
    </w:pPr>
    <w:rPr>
      <w:i w:val="0"/>
      <w:iCs w:val="0"/>
      <w:sz w:val="24"/>
      <w:szCs w:val="24"/>
    </w:rPr>
  </w:style>
  <w:style w:type="paragraph" w:customStyle="1" w:styleId="PC">
    <w:name w:val="PC"/>
    <w:basedOn w:val="IN"/>
    <w:uiPriority w:val="99"/>
    <w:rsid w:val="00B13922"/>
    <w:pPr>
      <w:spacing w:after="480"/>
      <w:ind w:left="2268" w:firstLine="1134"/>
      <w:jc w:val="both"/>
    </w:pPr>
    <w:rPr>
      <w:i w:val="0"/>
      <w:iCs w:val="0"/>
      <w:sz w:val="24"/>
      <w:szCs w:val="24"/>
    </w:rPr>
  </w:style>
  <w:style w:type="paragraph" w:customStyle="1" w:styleId="PS">
    <w:name w:val="PS"/>
    <w:basedOn w:val="IN"/>
    <w:link w:val="PSCar"/>
    <w:uiPriority w:val="99"/>
    <w:rsid w:val="00B13922"/>
    <w:pPr>
      <w:spacing w:after="480"/>
      <w:ind w:left="1701" w:firstLine="1134"/>
      <w:jc w:val="both"/>
    </w:pPr>
    <w:rPr>
      <w:i w:val="0"/>
      <w:iCs w:val="0"/>
      <w:sz w:val="24"/>
      <w:szCs w:val="24"/>
    </w:rPr>
  </w:style>
  <w:style w:type="paragraph" w:customStyle="1" w:styleId="AR">
    <w:name w:val="AR"/>
    <w:basedOn w:val="IN"/>
    <w:uiPriority w:val="99"/>
    <w:rsid w:val="00B13922"/>
    <w:pPr>
      <w:spacing w:before="720" w:after="720"/>
      <w:ind w:left="5103"/>
    </w:pPr>
    <w:rPr>
      <w:i w:val="0"/>
      <w:iCs w:val="0"/>
      <w:caps/>
      <w:sz w:val="24"/>
      <w:szCs w:val="24"/>
      <w:u w:val="single"/>
    </w:rPr>
  </w:style>
  <w:style w:type="paragraph" w:customStyle="1" w:styleId="arretn">
    <w:name w:val="arret n°"/>
    <w:basedOn w:val="IN"/>
    <w:uiPriority w:val="99"/>
    <w:rsid w:val="009D46D0"/>
    <w:pPr>
      <w:ind w:left="567"/>
    </w:pPr>
    <w:rPr>
      <w:sz w:val="20"/>
      <w:szCs w:val="20"/>
    </w:rPr>
  </w:style>
  <w:style w:type="paragraph" w:styleId="BodyText">
    <w:name w:val="Body Text"/>
    <w:basedOn w:val="Normal"/>
    <w:link w:val="BodyTextChar1"/>
    <w:uiPriority w:val="99"/>
    <w:rsid w:val="00E972B6"/>
    <w:pPr>
      <w:spacing w:before="120" w:after="120"/>
      <w:ind w:firstLine="709"/>
      <w:jc w:val="both"/>
    </w:pPr>
    <w:rPr>
      <w:sz w:val="24"/>
      <w:szCs w:val="24"/>
    </w:rPr>
  </w:style>
  <w:style w:type="character" w:customStyle="1" w:styleId="BodyTextChar">
    <w:name w:val="Body Text Char"/>
    <w:basedOn w:val="DefaultParagraphFont"/>
    <w:link w:val="BodyText"/>
    <w:uiPriority w:val="99"/>
    <w:semiHidden/>
    <w:locked/>
    <w:rsid w:val="004857DD"/>
    <w:rPr>
      <w:rFonts w:cs="Times New Roman"/>
      <w:sz w:val="20"/>
      <w:szCs w:val="20"/>
    </w:rPr>
  </w:style>
  <w:style w:type="character" w:customStyle="1" w:styleId="ETCar">
    <w:name w:val="ET Car"/>
    <w:basedOn w:val="DefaultParagraphFont"/>
    <w:link w:val="ET"/>
    <w:uiPriority w:val="99"/>
    <w:locked/>
    <w:rsid w:val="00E972B6"/>
    <w:rPr>
      <w:rFonts w:cs="Times New Roman"/>
      <w:b/>
      <w:bCs/>
      <w:caps/>
      <w:sz w:val="24"/>
      <w:szCs w:val="24"/>
      <w:lang w:val="fr-FR" w:eastAsia="fr-FR"/>
    </w:rPr>
  </w:style>
  <w:style w:type="character" w:customStyle="1" w:styleId="INCar">
    <w:name w:val="IN Car"/>
    <w:basedOn w:val="DefaultParagraphFont"/>
    <w:link w:val="IN"/>
    <w:uiPriority w:val="99"/>
    <w:locked/>
    <w:rsid w:val="00E972B6"/>
    <w:rPr>
      <w:rFonts w:cs="Times New Roman"/>
      <w:i/>
      <w:iCs/>
      <w:sz w:val="16"/>
      <w:szCs w:val="16"/>
      <w:lang w:val="fr-FR" w:eastAsia="fr-FR"/>
    </w:rPr>
  </w:style>
  <w:style w:type="character" w:customStyle="1" w:styleId="PSCar">
    <w:name w:val="PS Car"/>
    <w:basedOn w:val="INCar"/>
    <w:link w:val="PS"/>
    <w:uiPriority w:val="99"/>
    <w:locked/>
    <w:rsid w:val="00E972B6"/>
    <w:rPr>
      <w:sz w:val="24"/>
      <w:szCs w:val="24"/>
    </w:rPr>
  </w:style>
  <w:style w:type="paragraph" w:styleId="BalloonText">
    <w:name w:val="Balloon Text"/>
    <w:basedOn w:val="Normal"/>
    <w:link w:val="BalloonTextChar"/>
    <w:uiPriority w:val="99"/>
    <w:semiHidden/>
    <w:rsid w:val="00E972B6"/>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4857DD"/>
    <w:rPr>
      <w:rFonts w:cs="Times New Roman"/>
      <w:sz w:val="2"/>
      <w:szCs w:val="2"/>
    </w:rPr>
  </w:style>
  <w:style w:type="paragraph" w:styleId="Footer">
    <w:name w:val="footer"/>
    <w:basedOn w:val="Normal"/>
    <w:link w:val="FooterChar"/>
    <w:uiPriority w:val="99"/>
    <w:rsid w:val="00E972B6"/>
    <w:pPr>
      <w:tabs>
        <w:tab w:val="center" w:pos="4536"/>
        <w:tab w:val="right" w:pos="9072"/>
      </w:tabs>
    </w:pPr>
  </w:style>
  <w:style w:type="character" w:customStyle="1" w:styleId="FooterChar">
    <w:name w:val="Footer Char"/>
    <w:basedOn w:val="DefaultParagraphFont"/>
    <w:link w:val="Footer"/>
    <w:uiPriority w:val="99"/>
    <w:semiHidden/>
    <w:locked/>
    <w:rsid w:val="004857DD"/>
    <w:rPr>
      <w:rFonts w:cs="Times New Roman"/>
      <w:sz w:val="20"/>
      <w:szCs w:val="20"/>
    </w:rPr>
  </w:style>
  <w:style w:type="paragraph" w:customStyle="1" w:styleId="Style">
    <w:name w:val="Style"/>
    <w:basedOn w:val="Normal"/>
    <w:uiPriority w:val="99"/>
    <w:rsid w:val="00E972B6"/>
    <w:pPr>
      <w:spacing w:after="160" w:line="240" w:lineRule="exact"/>
    </w:pPr>
    <w:rPr>
      <w:rFonts w:ascii="Tahoma" w:hAnsi="Tahoma" w:cs="Tahoma"/>
      <w:lang w:val="en-US" w:eastAsia="en-US"/>
    </w:rPr>
  </w:style>
  <w:style w:type="character" w:styleId="Strong">
    <w:name w:val="Strong"/>
    <w:basedOn w:val="DefaultParagraphFont"/>
    <w:uiPriority w:val="99"/>
    <w:qFormat/>
    <w:rsid w:val="00E972B6"/>
    <w:rPr>
      <w:rFonts w:cs="Times New Roman"/>
      <w:b/>
      <w:bCs/>
    </w:rPr>
  </w:style>
  <w:style w:type="paragraph" w:styleId="TOC6">
    <w:name w:val="toc 6"/>
    <w:basedOn w:val="Normal"/>
    <w:next w:val="BodyText"/>
    <w:autoRedefine/>
    <w:uiPriority w:val="99"/>
    <w:semiHidden/>
    <w:rsid w:val="00E972B6"/>
    <w:pPr>
      <w:tabs>
        <w:tab w:val="num" w:pos="360"/>
        <w:tab w:val="right" w:leader="dot" w:pos="9356"/>
      </w:tabs>
      <w:spacing w:after="120"/>
      <w:jc w:val="center"/>
    </w:pPr>
    <w:rPr>
      <w:sz w:val="24"/>
      <w:szCs w:val="24"/>
    </w:rPr>
  </w:style>
  <w:style w:type="character" w:customStyle="1" w:styleId="BodyTextChar1">
    <w:name w:val="Body Text Char1"/>
    <w:basedOn w:val="DefaultParagraphFont"/>
    <w:link w:val="BodyText"/>
    <w:uiPriority w:val="99"/>
    <w:locked/>
    <w:rsid w:val="00E972B6"/>
    <w:rPr>
      <w:rFonts w:cs="Times New Roman"/>
      <w:sz w:val="24"/>
      <w:szCs w:val="24"/>
      <w:lang w:val="fr-FR" w:eastAsia="fr-FR"/>
    </w:rPr>
  </w:style>
  <w:style w:type="character" w:customStyle="1" w:styleId="P0Car">
    <w:name w:val="P0 Car"/>
    <w:basedOn w:val="DefaultParagraphFont"/>
    <w:link w:val="P0"/>
    <w:uiPriority w:val="99"/>
    <w:locked/>
    <w:rsid w:val="001F173A"/>
    <w:rPr>
      <w:rFonts w:cs="Times New Roman"/>
      <w:sz w:val="24"/>
      <w:szCs w:val="24"/>
      <w:lang w:val="fr-FR" w:eastAsia="fr-FR"/>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mtlecroisey\Local%20Settings\Temporary%20Internet%20Files\Content.MSO\DC2202E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DC2202E0.dot</Template>
  <TotalTime>19</TotalTime>
  <Pages>9</Pages>
  <Words>2283</Words>
  <Characters>12560</Characters>
  <Application>Microsoft Office Outlook</Application>
  <DocSecurity>0</DocSecurity>
  <Lines>0</Lines>
  <Paragraphs>0</Paragraphs>
  <ScaleCrop>false</ScaleCrop>
  <Company>COUR DES COMPTES</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 pour les arrêts</dc:title>
  <dc:subject/>
  <dc:creator>mgjametal</dc:creator>
  <cp:keywords>FC</cp:keywords>
  <dc:description/>
  <cp:lastModifiedBy>mtlecroisey</cp:lastModifiedBy>
  <cp:revision>5</cp:revision>
  <cp:lastPrinted>2010-12-16T10:15:00Z</cp:lastPrinted>
  <dcterms:created xsi:type="dcterms:W3CDTF">2011-01-11T14:15:00Z</dcterms:created>
  <dcterms:modified xsi:type="dcterms:W3CDTF">2011-01-13T16:08:00Z</dcterms:modified>
</cp:coreProperties>
</file>