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66" w:rsidRDefault="00C81666">
      <w:pPr>
        <w:pStyle w:val="ET"/>
      </w:pPr>
      <w:bookmarkStart w:id="0" w:name="_GoBack"/>
      <w:bookmarkEnd w:id="0"/>
      <w:r>
        <w:t>COUR DES COMPTES</w:t>
      </w:r>
    </w:p>
    <w:p w:rsidR="00C81666" w:rsidRDefault="00C81666">
      <w:pPr>
        <w:pStyle w:val="ET"/>
      </w:pPr>
      <w:r>
        <w:tab/>
        <w:t xml:space="preserve">    ------ </w:t>
      </w:r>
    </w:p>
    <w:p w:rsidR="00C81666" w:rsidRDefault="00C81666">
      <w:pPr>
        <w:pStyle w:val="ET"/>
      </w:pPr>
      <w:r>
        <w:t>QUATRIEME CHAMBRE</w:t>
      </w:r>
    </w:p>
    <w:p w:rsidR="00C81666" w:rsidRDefault="00C81666" w:rsidP="000434DD">
      <w:pPr>
        <w:pStyle w:val="ET"/>
      </w:pPr>
      <w:r>
        <w:tab/>
        <w:t xml:space="preserve">    ------ </w:t>
      </w:r>
    </w:p>
    <w:p w:rsidR="00C81666" w:rsidRDefault="00C81666">
      <w:pPr>
        <w:pStyle w:val="ET"/>
      </w:pPr>
      <w:r>
        <w:t>PREMIERe SECTION</w:t>
      </w:r>
    </w:p>
    <w:p w:rsidR="00C81666" w:rsidRDefault="00C81666">
      <w:pPr>
        <w:pStyle w:val="ET"/>
      </w:pPr>
      <w:r>
        <w:tab/>
        <w:t xml:space="preserve">    ------ </w:t>
      </w:r>
    </w:p>
    <w:p w:rsidR="00C81666" w:rsidRPr="00947C81" w:rsidRDefault="00C81666" w:rsidP="000434DD">
      <w:pPr>
        <w:pStyle w:val="En-tte"/>
        <w:rPr>
          <w:b/>
          <w:bCs/>
          <w:i/>
          <w:iCs/>
        </w:rPr>
      </w:pPr>
      <w:r>
        <w:t xml:space="preserve">       </w:t>
      </w:r>
      <w:r w:rsidRPr="00947C81">
        <w:rPr>
          <w:b/>
          <w:bCs/>
          <w:i/>
          <w:iCs/>
        </w:rPr>
        <w:t xml:space="preserve">Arrêt n° </w:t>
      </w:r>
      <w:r>
        <w:rPr>
          <w:b/>
          <w:bCs/>
          <w:i/>
          <w:iCs/>
        </w:rPr>
        <w:t>60458</w:t>
      </w:r>
      <w:r>
        <w:fldChar w:fldCharType="begin"/>
      </w:r>
      <w:r>
        <w:fldChar w:fldCharType="end"/>
      </w:r>
    </w:p>
    <w:p w:rsidR="00C81666" w:rsidRDefault="00C81666" w:rsidP="00ED5354">
      <w:pPr>
        <w:pStyle w:val="OR"/>
        <w:ind w:right="-284"/>
      </w:pPr>
      <w:r>
        <w:t>GESTION DE FAIT DES DENIERS DE LA COLLECTIVITE DE LA POLYNESIE FRANCAISE</w:t>
      </w:r>
    </w:p>
    <w:p w:rsidR="00C81666" w:rsidRDefault="00C81666" w:rsidP="00ED5354">
      <w:pPr>
        <w:pStyle w:val="OR"/>
        <w:ind w:right="-284"/>
      </w:pPr>
    </w:p>
    <w:p w:rsidR="00C81666" w:rsidRDefault="00C81666" w:rsidP="00ED5354">
      <w:pPr>
        <w:pStyle w:val="OR"/>
        <w:ind w:right="-284"/>
      </w:pPr>
      <w:r>
        <w:t>Appel d’un jugement de la chambre territoriale</w:t>
      </w:r>
    </w:p>
    <w:p w:rsidR="00C81666" w:rsidRDefault="00C81666" w:rsidP="0026594E">
      <w:pPr>
        <w:pStyle w:val="OR"/>
        <w:ind w:right="-284"/>
      </w:pPr>
      <w:proofErr w:type="gramStart"/>
      <w:r>
        <w:t>des</w:t>
      </w:r>
      <w:proofErr w:type="gramEnd"/>
      <w:r>
        <w:t xml:space="preserve"> comptes de Polynésie française</w:t>
      </w:r>
    </w:p>
    <w:p w:rsidR="00C81666" w:rsidRDefault="00C81666" w:rsidP="00ED5354">
      <w:pPr>
        <w:pStyle w:val="OR"/>
        <w:ind w:right="-284"/>
      </w:pPr>
    </w:p>
    <w:p w:rsidR="00C81666" w:rsidRDefault="00C81666" w:rsidP="006F2EDD">
      <w:pPr>
        <w:pStyle w:val="OR"/>
      </w:pPr>
      <w:r>
        <w:t>Rapports n° 2010-772-0 et 2010-772-1</w:t>
      </w:r>
    </w:p>
    <w:p w:rsidR="00C81666" w:rsidRDefault="00C81666" w:rsidP="006F2EDD">
      <w:pPr>
        <w:pStyle w:val="OR"/>
      </w:pPr>
    </w:p>
    <w:p w:rsidR="00C81666" w:rsidRDefault="00C81666" w:rsidP="006F2EDD">
      <w:pPr>
        <w:pStyle w:val="OR"/>
      </w:pPr>
      <w:r>
        <w:t>Audience publique du 3 février 2011</w:t>
      </w:r>
    </w:p>
    <w:p w:rsidR="00C81666" w:rsidRDefault="00C81666" w:rsidP="006F2EDD">
      <w:pPr>
        <w:pStyle w:val="OR"/>
      </w:pPr>
    </w:p>
    <w:p w:rsidR="00C81666" w:rsidRDefault="00C81666" w:rsidP="006F2EDD">
      <w:pPr>
        <w:pStyle w:val="OR"/>
      </w:pPr>
      <w:r>
        <w:t>Délibéré du 8 février 2011</w:t>
      </w:r>
    </w:p>
    <w:p w:rsidR="00C81666" w:rsidRDefault="00C81666" w:rsidP="006F2EDD">
      <w:pPr>
        <w:pStyle w:val="OR"/>
      </w:pPr>
    </w:p>
    <w:p w:rsidR="00C81666" w:rsidRDefault="00C81666" w:rsidP="00AD6329">
      <w:pPr>
        <w:pStyle w:val="OR"/>
        <w:spacing w:after="720"/>
      </w:pPr>
      <w:r>
        <w:t>Lecture publique du 24 mars 2011</w:t>
      </w:r>
    </w:p>
    <w:p w:rsidR="00C81666" w:rsidRDefault="00C81666">
      <w:pPr>
        <w:pStyle w:val="PS"/>
      </w:pPr>
      <w:r>
        <w:t>LA COUR DES COMPTES a rendu l’arrêt suivant :</w:t>
      </w:r>
    </w:p>
    <w:p w:rsidR="00C81666" w:rsidRDefault="00C81666">
      <w:pPr>
        <w:pStyle w:val="PS"/>
      </w:pPr>
      <w:r>
        <w:t>LA COUR,</w:t>
      </w:r>
    </w:p>
    <w:p w:rsidR="00C81666" w:rsidRDefault="00C81666" w:rsidP="00E73AD8">
      <w:pPr>
        <w:pStyle w:val="PS"/>
      </w:pPr>
      <w:r w:rsidRPr="00D61D09">
        <w:t xml:space="preserve">Vu la requête, enregistrée le 9 février 2010 au greffe de la chambre territoriale des comptes de </w:t>
      </w:r>
      <w:r>
        <w:t xml:space="preserve">la </w:t>
      </w:r>
      <w:r w:rsidRPr="00D61D09">
        <w:t xml:space="preserve">Polynésie française, par laquelle MM.  X et </w:t>
      </w:r>
      <w:r>
        <w:t>Y</w:t>
      </w:r>
      <w:r w:rsidRPr="00D61D09">
        <w:t xml:space="preserve">, comptables de fait, ainsi que les </w:t>
      </w:r>
      <w:r>
        <w:t>héritiers</w:t>
      </w:r>
      <w:r w:rsidRPr="00D61D09">
        <w:t xml:space="preserve"> de M. </w:t>
      </w:r>
      <w:r>
        <w:t xml:space="preserve"> Z</w:t>
      </w:r>
      <w:r w:rsidRPr="00D61D09">
        <w:t>, comptable de fait également, ont élevé appel du jugement n° 2009-</w:t>
      </w:r>
      <w:r>
        <w:t>05</w:t>
      </w:r>
      <w:r w:rsidRPr="00D61D09">
        <w:t xml:space="preserve"> du 8 décembre 2009 par lequel ladite chambre a ordonné que les dépenses figurant dans le compte de la gestion de fait pour un montant de </w:t>
      </w:r>
      <w:r>
        <w:t xml:space="preserve">5 835 850 </w:t>
      </w:r>
      <w:r w:rsidRPr="00D61D09">
        <w:t>F CFP (</w:t>
      </w:r>
      <w:r>
        <w:t>48 904,44 </w:t>
      </w:r>
      <w:r w:rsidRPr="00D61D09">
        <w:t xml:space="preserve">€) ne soient pas allouées, fixé définitivement la ligne de compte à </w:t>
      </w:r>
      <w:r>
        <w:t xml:space="preserve">5 835 850 </w:t>
      </w:r>
      <w:r w:rsidRPr="00D61D09">
        <w:t xml:space="preserve">CFP, dont </w:t>
      </w:r>
      <w:r>
        <w:t xml:space="preserve">5 835 850 </w:t>
      </w:r>
      <w:r w:rsidRPr="00D61D09">
        <w:t xml:space="preserve">F CFP en recettes, 0 F CFP en dépenses, et </w:t>
      </w:r>
      <w:r>
        <w:t xml:space="preserve">5 835 850 </w:t>
      </w:r>
      <w:r w:rsidRPr="00D61D09">
        <w:t xml:space="preserve">F CFP en reliquat à reverser à la collectivité de </w:t>
      </w:r>
      <w:r>
        <w:t xml:space="preserve">la </w:t>
      </w:r>
      <w:r w:rsidRPr="00D61D09">
        <w:t xml:space="preserve">Polynésie française, constitué débiteurs conjoints et solidaires de ce reliquat, avec les intérêts de droit, MM.  X, </w:t>
      </w:r>
      <w:r>
        <w:t>Y</w:t>
      </w:r>
      <w:r w:rsidRPr="00D61D09">
        <w:t xml:space="preserve">, ainsi que </w:t>
      </w:r>
      <w:r w:rsidRPr="00A76C94">
        <w:t>M</w:t>
      </w:r>
      <w:r w:rsidRPr="00A76C94">
        <w:rPr>
          <w:vertAlign w:val="superscript"/>
        </w:rPr>
        <w:t>me</w:t>
      </w:r>
      <w:r>
        <w:t xml:space="preserve">  A, Mlle B, M. C, </w:t>
      </w:r>
      <w:r w:rsidRPr="00624324">
        <w:t>M</w:t>
      </w:r>
      <w:r w:rsidRPr="00624324">
        <w:rPr>
          <w:vertAlign w:val="superscript"/>
        </w:rPr>
        <w:t>mes</w:t>
      </w:r>
      <w:r>
        <w:t xml:space="preserve">  D et E,</w:t>
      </w:r>
      <w:r w:rsidRPr="00D61D09">
        <w:t xml:space="preserve"> </w:t>
      </w:r>
      <w:r>
        <w:t>héritiers</w:t>
      </w:r>
      <w:r w:rsidRPr="00D61D09">
        <w:t xml:space="preserve"> de </w:t>
      </w:r>
      <w:r>
        <w:t>M</w:t>
      </w:r>
      <w:r w:rsidRPr="00D61D09">
        <w:t>. </w:t>
      </w:r>
      <w:r>
        <w:t xml:space="preserve"> Z,</w:t>
      </w:r>
      <w:r w:rsidRPr="00D61D09">
        <w:t xml:space="preserve"> a condamné M.  X à une amende de </w:t>
      </w:r>
      <w:r>
        <w:t xml:space="preserve">290 000 </w:t>
      </w:r>
      <w:r w:rsidRPr="00D61D09">
        <w:t>F CFP (</w:t>
      </w:r>
      <w:r>
        <w:t>2 430,20 </w:t>
      </w:r>
      <w:r w:rsidRPr="00D61D09">
        <w:t>€) et M.</w:t>
      </w:r>
      <w:r>
        <w:t xml:space="preserve">  Y </w:t>
      </w:r>
      <w:proofErr w:type="spellStart"/>
      <w:r w:rsidRPr="00D61D09">
        <w:t>à</w:t>
      </w:r>
      <w:proofErr w:type="spellEnd"/>
      <w:r w:rsidRPr="00D61D09">
        <w:t xml:space="preserve"> une amende de </w:t>
      </w:r>
      <w:r>
        <w:t>6</w:t>
      </w:r>
      <w:r w:rsidRPr="00D61D09">
        <w:t>0 000 F CFP (</w:t>
      </w:r>
      <w:r>
        <w:t xml:space="preserve">502,80 </w:t>
      </w:r>
      <w:r w:rsidRPr="00D61D09">
        <w:t>€), et a décidé d’une prise d’hypothèque sur les biens des débiteurs à hauteur des débets et amendes prononcés ;</w:t>
      </w:r>
    </w:p>
    <w:p w:rsidR="00C81666" w:rsidRDefault="00C81666" w:rsidP="0026594E">
      <w:pPr>
        <w:pStyle w:val="PS"/>
        <w:spacing w:after="360"/>
      </w:pPr>
      <w:r w:rsidRPr="00D61D09">
        <w:t>Vu le jugement n° 2008-</w:t>
      </w:r>
      <w:r>
        <w:t>12</w:t>
      </w:r>
      <w:r w:rsidRPr="00D61D09">
        <w:t xml:space="preserve"> du 29 février 2008 de la chambre territoriale des comptes de Polynésie française ;</w:t>
      </w:r>
    </w:p>
    <w:p w:rsidR="00C81666" w:rsidRDefault="00C81666" w:rsidP="0043480F">
      <w:pPr>
        <w:pStyle w:val="PS"/>
        <w:sectPr w:rsidR="00C81666" w:rsidSect="0043480F">
          <w:headerReference w:type="default" r:id="rId8"/>
          <w:headerReference w:type="first" r:id="rId9"/>
          <w:pgSz w:w="11907" w:h="16840" w:code="9"/>
          <w:pgMar w:top="1134" w:right="1134" w:bottom="1021" w:left="567" w:header="720" w:footer="720" w:gutter="0"/>
          <w:cols w:space="720"/>
          <w:titlePg/>
        </w:sectPr>
      </w:pPr>
    </w:p>
    <w:p w:rsidR="00C81666" w:rsidRPr="00D61D09" w:rsidRDefault="00C81666" w:rsidP="0043480F">
      <w:pPr>
        <w:pStyle w:val="PS"/>
      </w:pPr>
      <w:r w:rsidRPr="00D61D09">
        <w:lastRenderedPageBreak/>
        <w:t>Vu le réquisitoire du Procureur général du 25 juin 2010, transmettant la requête précitée ;</w:t>
      </w:r>
    </w:p>
    <w:p w:rsidR="00C81666" w:rsidRPr="00D61D09" w:rsidRDefault="00C81666" w:rsidP="0043480F">
      <w:pPr>
        <w:pStyle w:val="PS"/>
      </w:pPr>
      <w:r w:rsidRPr="00D61D09">
        <w:t>Vu les pièces de la procédure suivie en première instance ;</w:t>
      </w:r>
    </w:p>
    <w:p w:rsidR="00C81666" w:rsidRPr="00D61D09" w:rsidRDefault="00C81666" w:rsidP="0043480F">
      <w:pPr>
        <w:pStyle w:val="PS"/>
      </w:pPr>
      <w:r w:rsidRPr="00D61D09">
        <w:t>Vu l’article 60 de la loi de finances n° 63-156 du 23 février 1963 modifiée ;</w:t>
      </w:r>
    </w:p>
    <w:p w:rsidR="00C81666" w:rsidRPr="00D61D09" w:rsidRDefault="00C81666" w:rsidP="0043480F">
      <w:pPr>
        <w:pStyle w:val="PS"/>
      </w:pPr>
      <w:r w:rsidRPr="00D61D09">
        <w:t xml:space="preserve">Vu l’article 34 de la loi n° 2008-1091 </w:t>
      </w:r>
      <w:r w:rsidRPr="00D61D09">
        <w:rPr>
          <w:color w:val="000000"/>
        </w:rPr>
        <w:t>du 28 octobre 2008 relative à la Cour des comptes et aux chambres régionales des comptes ;</w:t>
      </w:r>
    </w:p>
    <w:p w:rsidR="00C81666" w:rsidRPr="00D61D09" w:rsidRDefault="00C81666" w:rsidP="0043480F">
      <w:pPr>
        <w:pStyle w:val="PS"/>
      </w:pPr>
      <w:r w:rsidRPr="00D61D09">
        <w:t>Vu le code des juridictions financières ;</w:t>
      </w:r>
    </w:p>
    <w:p w:rsidR="00C81666" w:rsidRPr="00D61D09" w:rsidRDefault="00C81666" w:rsidP="0043480F">
      <w:pPr>
        <w:pStyle w:val="PS"/>
      </w:pPr>
      <w:r w:rsidRPr="00D61D09">
        <w:t>Vu le décret n° 83-224 du 22 mars 1983 relatif aux chambres régionales des comptes ;</w:t>
      </w:r>
    </w:p>
    <w:p w:rsidR="00C81666" w:rsidRPr="00D61D09" w:rsidRDefault="00C81666" w:rsidP="0043480F">
      <w:pPr>
        <w:pStyle w:val="PS"/>
      </w:pPr>
      <w:r w:rsidRPr="00D61D09">
        <w:t xml:space="preserve">Vu les mémoires complémentaires en défense des 21 janvier et 2 février 2011 de la SCP Alain Monod-Bertrand </w:t>
      </w:r>
      <w:r>
        <w:t xml:space="preserve">Colin </w:t>
      </w:r>
      <w:r w:rsidRPr="00D61D09">
        <w:t>et de la S</w:t>
      </w:r>
      <w:r>
        <w:t>ELARL JURISPOL</w:t>
      </w:r>
      <w:r w:rsidRPr="00D61D09">
        <w:t xml:space="preserve"> (Maître </w:t>
      </w:r>
      <w:proofErr w:type="spellStart"/>
      <w:r w:rsidRPr="00D61D09">
        <w:t>Quinquis</w:t>
      </w:r>
      <w:proofErr w:type="spellEnd"/>
      <w:r w:rsidRPr="00D61D09">
        <w:t>) ;</w:t>
      </w:r>
    </w:p>
    <w:p w:rsidR="00C81666" w:rsidRPr="00D61D09" w:rsidRDefault="00C81666" w:rsidP="0043480F">
      <w:pPr>
        <w:pStyle w:val="PS"/>
      </w:pPr>
      <w:r w:rsidRPr="00D61D09">
        <w:t xml:space="preserve">Vu la note en délibéré du 4 février 2011, de la SCP Alain Monod-Bertrand </w:t>
      </w:r>
      <w:r>
        <w:t xml:space="preserve">Colin </w:t>
      </w:r>
      <w:r w:rsidRPr="00D61D09">
        <w:t>et de la S</w:t>
      </w:r>
      <w:r>
        <w:t>ELARL JURISPOL</w:t>
      </w:r>
      <w:r w:rsidRPr="00D61D09">
        <w:t xml:space="preserve"> (Maître </w:t>
      </w:r>
      <w:proofErr w:type="spellStart"/>
      <w:r w:rsidRPr="00D61D09">
        <w:t>Quinquis</w:t>
      </w:r>
      <w:proofErr w:type="spellEnd"/>
      <w:r w:rsidRPr="00D61D09">
        <w:t>) ;</w:t>
      </w:r>
    </w:p>
    <w:p w:rsidR="00C81666" w:rsidRPr="00D61D09" w:rsidRDefault="00C81666" w:rsidP="0043480F">
      <w:pPr>
        <w:pStyle w:val="PS"/>
      </w:pPr>
      <w:r w:rsidRPr="00D61D09">
        <w:t>Vu le</w:t>
      </w:r>
      <w:r>
        <w:t>s</w:t>
      </w:r>
      <w:r w:rsidRPr="00D61D09">
        <w:t xml:space="preserve"> rapport</w:t>
      </w:r>
      <w:r>
        <w:t>s</w:t>
      </w:r>
      <w:r w:rsidRPr="00D61D09">
        <w:t xml:space="preserve"> de M. </w:t>
      </w:r>
      <w:r>
        <w:t>Patrice Vermeulen</w:t>
      </w:r>
      <w:r w:rsidRPr="00D61D09">
        <w:t>, conseiller maître ;</w:t>
      </w:r>
    </w:p>
    <w:p w:rsidR="00C81666" w:rsidRPr="00D61D09" w:rsidRDefault="00C81666" w:rsidP="0043480F">
      <w:pPr>
        <w:pStyle w:val="PS"/>
      </w:pPr>
      <w:r w:rsidRPr="00D61D09">
        <w:t>Vu les conclusions n° 8</w:t>
      </w:r>
      <w:r>
        <w:t>8</w:t>
      </w:r>
      <w:r w:rsidRPr="00D61D09">
        <w:t xml:space="preserve"> du Procureur général du 1</w:t>
      </w:r>
      <w:r w:rsidRPr="00D61D09">
        <w:rPr>
          <w:vertAlign w:val="superscript"/>
        </w:rPr>
        <w:t>er</w:t>
      </w:r>
      <w:r w:rsidRPr="00D61D09">
        <w:t xml:space="preserve"> février 20</w:t>
      </w:r>
      <w:r>
        <w:t>1</w:t>
      </w:r>
      <w:r w:rsidRPr="00D61D09">
        <w:t>1 ;</w:t>
      </w:r>
    </w:p>
    <w:p w:rsidR="00C81666" w:rsidRPr="00D61D09" w:rsidRDefault="00C81666" w:rsidP="00AD6329">
      <w:pPr>
        <w:pStyle w:val="PS"/>
      </w:pPr>
      <w:r w:rsidRPr="00D61D09">
        <w:t>Entendu, lors de l’audience publique de ce jour, M.</w:t>
      </w:r>
      <w:r>
        <w:t> Patrice Vermeulen, en ses</w:t>
      </w:r>
      <w:r w:rsidRPr="00D61D09">
        <w:t xml:space="preserve"> rapport</w:t>
      </w:r>
      <w:r>
        <w:t>s</w:t>
      </w:r>
      <w:r w:rsidRPr="00D61D09">
        <w:t>, M.</w:t>
      </w:r>
      <w:r>
        <w:t> </w:t>
      </w:r>
      <w:r w:rsidRPr="00D61D09">
        <w:t xml:space="preserve">Vincent </w:t>
      </w:r>
      <w:proofErr w:type="spellStart"/>
      <w:r w:rsidRPr="00D61D09">
        <w:t>Feller</w:t>
      </w:r>
      <w:proofErr w:type="spellEnd"/>
      <w:r w:rsidRPr="00D61D09">
        <w:t>, avocat général, en les conclusions du Parquet, M.</w:t>
      </w:r>
      <w:r>
        <w:t> </w:t>
      </w:r>
      <w:r w:rsidRPr="00D61D09">
        <w:t xml:space="preserve"> X, Maîtres Monod</w:t>
      </w:r>
      <w:r>
        <w:t xml:space="preserve"> et </w:t>
      </w:r>
      <w:proofErr w:type="spellStart"/>
      <w:r w:rsidRPr="00D61D09">
        <w:t>Quinquis</w:t>
      </w:r>
      <w:proofErr w:type="spellEnd"/>
      <w:r w:rsidRPr="00D61D09">
        <w:t>, défenseurs des requérants, Maître de Chaise</w:t>
      </w:r>
      <w:r>
        <w:t>m</w:t>
      </w:r>
      <w:r w:rsidRPr="00D61D09">
        <w:t xml:space="preserve">artin, représentant de la collectivité de </w:t>
      </w:r>
      <w:r>
        <w:t xml:space="preserve">la </w:t>
      </w:r>
      <w:r w:rsidRPr="00D61D09">
        <w:t xml:space="preserve">Polynésie française en leurs arguments, les requérants ayant eu la parole en dernier ; </w:t>
      </w:r>
    </w:p>
    <w:p w:rsidR="00C81666" w:rsidRPr="00D61D09" w:rsidRDefault="00C81666" w:rsidP="0043480F">
      <w:pPr>
        <w:pStyle w:val="PS"/>
      </w:pPr>
      <w:r w:rsidRPr="00D61D09">
        <w:t xml:space="preserve">Après avoir entendu, en délibéré, M. </w:t>
      </w:r>
      <w:r>
        <w:t>Philippe Geoffroy</w:t>
      </w:r>
      <w:r w:rsidRPr="00D61D09">
        <w:t>, conseiller maître, en ses observations ;</w:t>
      </w:r>
    </w:p>
    <w:p w:rsidR="00C81666" w:rsidRPr="00D61D09" w:rsidRDefault="00C81666" w:rsidP="0043480F">
      <w:pPr>
        <w:pStyle w:val="PS"/>
        <w:rPr>
          <w:b/>
          <w:bCs/>
          <w:i/>
          <w:iCs/>
        </w:rPr>
      </w:pPr>
      <w:r w:rsidRPr="00D61D09">
        <w:rPr>
          <w:b/>
          <w:bCs/>
          <w:i/>
          <w:iCs/>
        </w:rPr>
        <w:t>Sur la régularité de la procédure :</w:t>
      </w:r>
    </w:p>
    <w:p w:rsidR="00C81666" w:rsidRPr="00D61D09" w:rsidRDefault="00C81666" w:rsidP="0043480F">
      <w:pPr>
        <w:pStyle w:val="PS"/>
      </w:pPr>
      <w:r w:rsidRPr="00D61D09">
        <w:t>Attendu que la loi n° 2008-1091 prévoit dans son article 34 que ses dispositions « </w:t>
      </w:r>
      <w:r w:rsidRPr="00D61D09">
        <w:rPr>
          <w:i/>
          <w:iCs/>
        </w:rPr>
        <w:t>ne s'appliquent pas aux suites à donner aux procédures en cours ayant donné lieu à des décisions juridictionnelles prises à titre provisoire et notifiées avant le 1er janvier 2009</w:t>
      </w:r>
      <w:r w:rsidRPr="00D61D09">
        <w:t xml:space="preserve"> » ; que les gestions de fait relèvent d’une procédure unique formée par </w:t>
      </w:r>
      <w:r w:rsidRPr="00D61D09">
        <w:lastRenderedPageBreak/>
        <w:t>la déclaration de gestion de fait, le jugement du compte et, le cas échéant, l’infliction d’une amende ; qu’une procédure de gestion de fait ayant donné lieu à au moins un jugement provisoire notifié avant le 1</w:t>
      </w:r>
      <w:r w:rsidRPr="00D61D09">
        <w:rPr>
          <w:vertAlign w:val="superscript"/>
        </w:rPr>
        <w:t>er</w:t>
      </w:r>
      <w:r w:rsidRPr="00D61D09">
        <w:t xml:space="preserve"> janvier 2009 doit ainsi être poursuivie selon l’état du droit antérieur à la loi précitée ;</w:t>
      </w:r>
    </w:p>
    <w:p w:rsidR="00C81666" w:rsidRPr="00D61D09" w:rsidRDefault="00C81666" w:rsidP="0043480F">
      <w:pPr>
        <w:pStyle w:val="PS"/>
      </w:pPr>
      <w:r w:rsidRPr="00D61D09">
        <w:t xml:space="preserve">Attendu que les décisions définitives dont </w:t>
      </w:r>
      <w:r>
        <w:t xml:space="preserve">il </w:t>
      </w:r>
      <w:r w:rsidRPr="00D61D09">
        <w:t xml:space="preserve">est </w:t>
      </w:r>
      <w:r>
        <w:t xml:space="preserve">fait </w:t>
      </w:r>
      <w:r w:rsidRPr="00D61D09">
        <w:t>appel avaient été précédées des décisions prises à titre provisoire du jugement n° 2008-</w:t>
      </w:r>
      <w:r>
        <w:t>12</w:t>
      </w:r>
      <w:r w:rsidRPr="00D61D09">
        <w:t xml:space="preserve"> du 29 février 2008 ; qu’il convenait donc que le jugement définitif du compte et le prononcé de l’amende à titre définitif soient jugés selon l’état du droit antérieur au 1</w:t>
      </w:r>
      <w:r w:rsidRPr="00D61D09">
        <w:rPr>
          <w:vertAlign w:val="superscript"/>
        </w:rPr>
        <w:t>er</w:t>
      </w:r>
      <w:r w:rsidRPr="00D61D09">
        <w:t xml:space="preserve"> janvier 2009 ;</w:t>
      </w:r>
    </w:p>
    <w:p w:rsidR="00C81666" w:rsidRPr="00D61D09" w:rsidRDefault="00C81666" w:rsidP="0026594E">
      <w:pPr>
        <w:pStyle w:val="PS"/>
      </w:pPr>
      <w:r w:rsidRPr="00D61D09">
        <w:t>Attendu que ce droit prévoyait, en application des articles L. 272-34 et L.</w:t>
      </w:r>
      <w:r>
        <w:t> </w:t>
      </w:r>
      <w:r w:rsidRPr="00D61D09">
        <w:t xml:space="preserve">272-35 du code des juridictions financières et </w:t>
      </w:r>
      <w:r>
        <w:t xml:space="preserve">de </w:t>
      </w:r>
      <w:r w:rsidRPr="00D61D09">
        <w:t xml:space="preserve">l’article 18 du décret n° 83-224 susvisé, applicables en Polynésie </w:t>
      </w:r>
      <w:r>
        <w:t>f</w:t>
      </w:r>
      <w:r w:rsidRPr="00D61D09">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C81666" w:rsidRPr="00D61D09" w:rsidRDefault="00C81666" w:rsidP="00AD6329">
      <w:pPr>
        <w:pStyle w:val="PS"/>
      </w:pPr>
      <w:r w:rsidRPr="00D61D09">
        <w:t>Attendu que les décisions provisoires du jugement n° 2008-</w:t>
      </w:r>
      <w:r>
        <w:t>12</w:t>
      </w:r>
      <w:r w:rsidRPr="00D61D09">
        <w:t xml:space="preserve"> du </w:t>
      </w:r>
      <w:r>
        <w:t>29 février</w:t>
      </w:r>
      <w:r w:rsidRPr="00D61D09">
        <w:t xml:space="preserve"> 2008 ne concernaient pas la fixation </w:t>
      </w:r>
      <w:r>
        <w:t xml:space="preserve">de </w:t>
      </w:r>
      <w:r w:rsidRPr="00D61D09">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C81666" w:rsidRPr="00D61D09" w:rsidRDefault="00C81666" w:rsidP="0043480F">
      <w:pPr>
        <w:pStyle w:val="PS"/>
      </w:pPr>
      <w:r w:rsidRPr="00D61D09">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C81666" w:rsidRPr="00D61D09" w:rsidRDefault="00C81666" w:rsidP="00AD6329">
      <w:pPr>
        <w:pStyle w:val="PS"/>
      </w:pPr>
      <w:r w:rsidRPr="00D61D09">
        <w:t>Attendu que les décisions provisoires du jugement n° 2008-</w:t>
      </w:r>
      <w:r>
        <w:t>12</w:t>
      </w:r>
      <w:r w:rsidRPr="00D61D09">
        <w:t xml:space="preserve"> du </w:t>
      </w:r>
      <w:r>
        <w:t>29 février</w:t>
      </w:r>
      <w:r w:rsidRPr="00D61D09">
        <w:t xml:space="preserve"> 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MM.  X et </w:t>
      </w:r>
      <w:r>
        <w:t xml:space="preserve">Y </w:t>
      </w:r>
      <w:r w:rsidRPr="00D61D09">
        <w:t>à une amende au terme d’une procédure irrégulière ;</w:t>
      </w:r>
    </w:p>
    <w:p w:rsidR="00C81666" w:rsidRPr="00D61D09" w:rsidRDefault="00C81666" w:rsidP="0043480F">
      <w:pPr>
        <w:pStyle w:val="PS"/>
        <w:rPr>
          <w:color w:val="000000"/>
        </w:rPr>
      </w:pPr>
      <w:r w:rsidRPr="00D61D09">
        <w:t>Attendu que le jugement attaqué ordonne une prise d’hypothèque sur les biens des comptables de fait « </w:t>
      </w:r>
      <w:r w:rsidRPr="00D61D09">
        <w:rPr>
          <w:i/>
          <w:iCs/>
        </w:rPr>
        <w:t>à hauteur du montant des débets et amendes prononcées</w:t>
      </w:r>
      <w:r w:rsidRPr="00D61D09">
        <w:t> » ; attendu que dès lors que ces amendes et débets seraient annulés, cette disposition du jugement attaqué serait privée d’effet ;</w:t>
      </w:r>
    </w:p>
    <w:p w:rsidR="00C81666" w:rsidRPr="00D61D09" w:rsidRDefault="00C81666" w:rsidP="0043480F">
      <w:pPr>
        <w:pStyle w:val="PS"/>
        <w:rPr>
          <w:color w:val="000000"/>
        </w:rPr>
      </w:pPr>
      <w:r w:rsidRPr="00D61D09">
        <w:lastRenderedPageBreak/>
        <w:t>Attendu que l’affaire est en état d’être jugée ; qu’elle peut donc être évoquée ;</w:t>
      </w:r>
    </w:p>
    <w:p w:rsidR="00C81666" w:rsidRPr="00D61D09" w:rsidRDefault="00C81666" w:rsidP="00DC321C">
      <w:pPr>
        <w:pStyle w:val="PS"/>
        <w:spacing w:after="360"/>
        <w:rPr>
          <w:color w:val="000000"/>
        </w:rPr>
      </w:pPr>
      <w:r w:rsidRPr="00D61D09">
        <w:rPr>
          <w:color w:val="000000"/>
        </w:rPr>
        <w:t>Par ces motifs,</w:t>
      </w:r>
    </w:p>
    <w:p w:rsidR="00C81666" w:rsidRPr="00D61D09" w:rsidRDefault="00C81666" w:rsidP="00DC321C">
      <w:pPr>
        <w:pStyle w:val="PS"/>
        <w:spacing w:after="360"/>
        <w:ind w:firstLine="0"/>
        <w:jc w:val="center"/>
        <w:rPr>
          <w:color w:val="000000"/>
        </w:rPr>
      </w:pPr>
      <w:r w:rsidRPr="00D61D09">
        <w:t>STATUANT DEFINITIVEMENT</w:t>
      </w:r>
      <w:r>
        <w:t>,</w:t>
      </w:r>
    </w:p>
    <w:p w:rsidR="00C81666" w:rsidRPr="00D61D09" w:rsidRDefault="00C81666" w:rsidP="00DC321C">
      <w:pPr>
        <w:pStyle w:val="PS"/>
        <w:spacing w:after="360"/>
        <w:ind w:firstLine="0"/>
        <w:jc w:val="center"/>
        <w:rPr>
          <w:color w:val="000000"/>
        </w:rPr>
      </w:pPr>
      <w:r w:rsidRPr="00D61D09">
        <w:rPr>
          <w:color w:val="000000"/>
        </w:rPr>
        <w:t>ORDONNE :</w:t>
      </w:r>
    </w:p>
    <w:p w:rsidR="00C81666" w:rsidRPr="00D61D09" w:rsidRDefault="00C81666" w:rsidP="0043480F">
      <w:pPr>
        <w:pStyle w:val="PS"/>
        <w:rPr>
          <w:color w:val="000000"/>
        </w:rPr>
      </w:pPr>
      <w:r w:rsidRPr="00D61D09">
        <w:rPr>
          <w:color w:val="000000"/>
        </w:rPr>
        <w:t>Article 1</w:t>
      </w:r>
      <w:r w:rsidRPr="00D61D09">
        <w:rPr>
          <w:color w:val="000000"/>
          <w:vertAlign w:val="superscript"/>
        </w:rPr>
        <w:t>er</w:t>
      </w:r>
      <w:r w:rsidRPr="00D61D09">
        <w:rPr>
          <w:color w:val="000000"/>
        </w:rPr>
        <w:t xml:space="preserve"> : Le jugement </w:t>
      </w:r>
      <w:r w:rsidRPr="00D61D09">
        <w:t>n° 2009-0</w:t>
      </w:r>
      <w:r>
        <w:t>5</w:t>
      </w:r>
      <w:r w:rsidRPr="00D61D09">
        <w:t xml:space="preserve"> du 8 décembre 2009 </w:t>
      </w:r>
      <w:r w:rsidRPr="00D61D09">
        <w:rPr>
          <w:color w:val="000000"/>
        </w:rPr>
        <w:t>de la chambre territoriale des comptes de la Polynésie française est annulé en ce qu’il se prononce sur l’allocation des dépenses de la gestion de fait et la fixation de la ligne de compte.</w:t>
      </w:r>
    </w:p>
    <w:p w:rsidR="00C81666" w:rsidRPr="00D61D09" w:rsidRDefault="00C81666" w:rsidP="0043480F">
      <w:pPr>
        <w:pStyle w:val="PS"/>
        <w:rPr>
          <w:color w:val="000000"/>
        </w:rPr>
      </w:pPr>
      <w:r w:rsidRPr="00D61D09">
        <w:rPr>
          <w:color w:val="000000"/>
        </w:rPr>
        <w:t>Article 2 : Le jugement n° 2009-0</w:t>
      </w:r>
      <w:r>
        <w:rPr>
          <w:color w:val="000000"/>
        </w:rPr>
        <w:t>5</w:t>
      </w:r>
      <w:r w:rsidRPr="00D61D09">
        <w:rPr>
          <w:color w:val="000000"/>
        </w:rPr>
        <w:t xml:space="preserve"> est annulé en ce qu’il constitue les requérants débiteurs du reliquat du compte.</w:t>
      </w:r>
    </w:p>
    <w:p w:rsidR="00C81666" w:rsidRPr="00D61D09" w:rsidRDefault="00C81666" w:rsidP="0043480F">
      <w:pPr>
        <w:pStyle w:val="PS"/>
        <w:rPr>
          <w:color w:val="000000"/>
        </w:rPr>
      </w:pPr>
      <w:r w:rsidRPr="00D61D09">
        <w:rPr>
          <w:color w:val="000000"/>
        </w:rPr>
        <w:t>Article 3 : Le jugement n° 2009-0</w:t>
      </w:r>
      <w:r>
        <w:rPr>
          <w:color w:val="000000"/>
        </w:rPr>
        <w:t>5</w:t>
      </w:r>
      <w:r w:rsidRPr="00D61D09">
        <w:rPr>
          <w:color w:val="000000"/>
        </w:rPr>
        <w:t xml:space="preserve"> est annulé en ce qu’il condamne à amende </w:t>
      </w:r>
      <w:r w:rsidRPr="00D61D09">
        <w:t xml:space="preserve">MM.  X et </w:t>
      </w:r>
      <w:r>
        <w:t>Y.</w:t>
      </w:r>
    </w:p>
    <w:p w:rsidR="00C81666" w:rsidRPr="00D61D09" w:rsidRDefault="00C81666" w:rsidP="0043480F">
      <w:pPr>
        <w:pStyle w:val="PS"/>
        <w:rPr>
          <w:color w:val="000000"/>
        </w:rPr>
      </w:pPr>
      <w:r w:rsidRPr="00D61D09">
        <w:rPr>
          <w:color w:val="000000"/>
        </w:rPr>
        <w:t>Article 4 : Les causes des susnommés sont évoquées devant la Cour.</w:t>
      </w:r>
    </w:p>
    <w:p w:rsidR="00C81666" w:rsidRDefault="00C81666" w:rsidP="007E5F2C">
      <w:pPr>
        <w:pStyle w:val="P0"/>
        <w:jc w:val="center"/>
      </w:pPr>
      <w:r w:rsidRPr="00660A6D">
        <w:t>---------</w:t>
      </w:r>
      <w:r>
        <w:t xml:space="preserve"> </w:t>
      </w:r>
    </w:p>
    <w:p w:rsidR="00C81666" w:rsidRDefault="00C81666" w:rsidP="007E5F2C">
      <w:pPr>
        <w:pStyle w:val="P0"/>
        <w:jc w:val="center"/>
      </w:pPr>
    </w:p>
    <w:p w:rsidR="00C81666" w:rsidRPr="00660A6D" w:rsidRDefault="00C81666" w:rsidP="002D48D5">
      <w:pPr>
        <w:pStyle w:val="PS"/>
        <w:spacing w:after="360"/>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C81666" w:rsidRDefault="00C81666" w:rsidP="002D48D5">
      <w:pPr>
        <w:pStyle w:val="PS"/>
        <w:spacing w:after="360"/>
      </w:pPr>
      <w:r>
        <w:t>Signé : Bayle, président, et Reynaud, greffier.</w:t>
      </w:r>
    </w:p>
    <w:p w:rsidR="00C81666" w:rsidRDefault="00C81666" w:rsidP="002D48D5">
      <w:pPr>
        <w:pStyle w:val="PS"/>
        <w:spacing w:after="0"/>
      </w:pPr>
      <w:r w:rsidRPr="00E2148E">
        <w:t>Collationné, certifié conforme à la minute étant au greffe de la Cour des comptes</w:t>
      </w:r>
      <w:r>
        <w:t xml:space="preserve"> et d</w:t>
      </w:r>
      <w:r w:rsidRPr="00E2148E">
        <w:t>élivré par moi, secrétaire général.</w:t>
      </w:r>
    </w:p>
    <w:p w:rsidR="00C81666" w:rsidRPr="00085FEE" w:rsidRDefault="00C81666" w:rsidP="003223FD">
      <w:pPr>
        <w:pStyle w:val="StylepsNoirPremireligne222cmAvantAutomatiqueApr"/>
        <w:spacing w:before="0" w:beforeAutospacing="0" w:after="0" w:afterAutospacing="0"/>
        <w:ind w:left="5398" w:hanging="11"/>
        <w:jc w:val="center"/>
        <w:rPr>
          <w:b/>
          <w:bCs/>
          <w:color w:val="auto"/>
        </w:rPr>
      </w:pPr>
      <w:r w:rsidRPr="00085FEE">
        <w:rPr>
          <w:b/>
          <w:bCs/>
          <w:color w:val="auto"/>
        </w:rPr>
        <w:t>Pour le Secrétaire général</w:t>
      </w:r>
    </w:p>
    <w:p w:rsidR="00C81666" w:rsidRPr="00085FEE" w:rsidRDefault="00C81666" w:rsidP="003223FD">
      <w:pPr>
        <w:pStyle w:val="StylepsNoirPremireligne222cmAvantAutomatiqueApr"/>
        <w:spacing w:before="0" w:beforeAutospacing="0" w:after="0" w:afterAutospacing="0"/>
        <w:ind w:left="5398" w:hanging="11"/>
        <w:jc w:val="center"/>
        <w:rPr>
          <w:b/>
          <w:bCs/>
          <w:color w:val="auto"/>
        </w:rPr>
      </w:pPr>
      <w:proofErr w:type="gramStart"/>
      <w:r w:rsidRPr="00085FEE">
        <w:rPr>
          <w:b/>
          <w:bCs/>
          <w:color w:val="auto"/>
        </w:rPr>
        <w:t>et</w:t>
      </w:r>
      <w:proofErr w:type="gramEnd"/>
      <w:r w:rsidRPr="00085FEE">
        <w:rPr>
          <w:b/>
          <w:bCs/>
          <w:color w:val="auto"/>
        </w:rPr>
        <w:t xml:space="preserve"> par délégation</w:t>
      </w:r>
    </w:p>
    <w:p w:rsidR="00C81666" w:rsidRPr="00085FEE" w:rsidRDefault="00C81666" w:rsidP="003223FD">
      <w:pPr>
        <w:pStyle w:val="StylepsNoirPremireligne222cmAvantAutomatiqueApr"/>
        <w:spacing w:before="0" w:beforeAutospacing="0" w:after="240" w:afterAutospacing="0"/>
        <w:ind w:left="5398" w:hanging="11"/>
        <w:jc w:val="center"/>
        <w:rPr>
          <w:b/>
          <w:bCs/>
          <w:color w:val="auto"/>
        </w:rPr>
      </w:pPr>
      <w:proofErr w:type="gramStart"/>
      <w:r w:rsidRPr="00085FEE">
        <w:rPr>
          <w:b/>
          <w:bCs/>
          <w:color w:val="auto"/>
        </w:rPr>
        <w:t>le</w:t>
      </w:r>
      <w:proofErr w:type="gramEnd"/>
      <w:r w:rsidRPr="00085FEE">
        <w:rPr>
          <w:b/>
          <w:bCs/>
          <w:color w:val="auto"/>
        </w:rPr>
        <w:t xml:space="preserve"> Chef du greffe contentieux</w:t>
      </w:r>
    </w:p>
    <w:p w:rsidR="00C81666" w:rsidRPr="00085FEE" w:rsidRDefault="00C81666" w:rsidP="003223FD">
      <w:pPr>
        <w:pStyle w:val="StylepsNoirPremireligne222cmAvantAutomatiqueApr"/>
        <w:ind w:left="5398" w:hanging="11"/>
        <w:jc w:val="center"/>
        <w:rPr>
          <w:b/>
          <w:bCs/>
          <w:color w:val="auto"/>
        </w:rPr>
      </w:pPr>
    </w:p>
    <w:p w:rsidR="00C81666" w:rsidRPr="00085FEE" w:rsidRDefault="00C81666" w:rsidP="003223FD">
      <w:pPr>
        <w:pStyle w:val="StylepsNoirPremireligne222cmAvantAutomatiqueApr"/>
        <w:ind w:left="5398" w:hanging="11"/>
        <w:jc w:val="center"/>
        <w:rPr>
          <w:b/>
          <w:bCs/>
          <w:color w:val="auto"/>
        </w:rPr>
      </w:pPr>
    </w:p>
    <w:p w:rsidR="00C81666" w:rsidRPr="00085FEE" w:rsidRDefault="00C81666" w:rsidP="003223FD">
      <w:pPr>
        <w:pStyle w:val="StylepsNoirPremireligne222cmAvantAutomatiqueApr"/>
        <w:spacing w:after="0" w:afterAutospacing="0"/>
        <w:ind w:left="5398" w:hanging="11"/>
        <w:jc w:val="center"/>
        <w:rPr>
          <w:b/>
          <w:bCs/>
          <w:color w:val="auto"/>
        </w:rPr>
      </w:pPr>
      <w:r w:rsidRPr="00085FEE">
        <w:rPr>
          <w:b/>
          <w:bCs/>
          <w:color w:val="auto"/>
        </w:rPr>
        <w:t>Daniel FEREZ</w:t>
      </w:r>
    </w:p>
    <w:p w:rsidR="00C81666" w:rsidRPr="00085FEE" w:rsidRDefault="00C81666" w:rsidP="003223FD">
      <w:pPr>
        <w:pStyle w:val="StylepsNoirPremireligne222cmAvantAutomatiqueApr"/>
        <w:spacing w:after="0" w:afterAutospacing="0"/>
        <w:ind w:left="5398" w:hanging="11"/>
        <w:jc w:val="center"/>
        <w:rPr>
          <w:b/>
          <w:bCs/>
          <w:color w:val="auto"/>
        </w:rPr>
      </w:pPr>
    </w:p>
    <w:p w:rsidR="00C81666" w:rsidRPr="00085FEE" w:rsidRDefault="00C81666" w:rsidP="003223FD">
      <w:pPr>
        <w:pStyle w:val="PS"/>
      </w:pPr>
      <w:r w:rsidRPr="00085FEE">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81666" w:rsidRPr="00085FEE"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666" w:rsidRDefault="00C81666">
      <w:r>
        <w:separator/>
      </w:r>
    </w:p>
  </w:endnote>
  <w:endnote w:type="continuationSeparator" w:id="0">
    <w:p w:rsidR="00C81666" w:rsidRDefault="00C8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666" w:rsidRDefault="00C81666">
      <w:r>
        <w:separator/>
      </w:r>
    </w:p>
  </w:footnote>
  <w:footnote w:type="continuationSeparator" w:id="0">
    <w:p w:rsidR="00C81666" w:rsidRDefault="00C81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666" w:rsidRPr="001F5AFF" w:rsidRDefault="00C81666" w:rsidP="001F5AFF">
    <w:pPr>
      <w:pStyle w:val="En-tte"/>
      <w:jc w:val="right"/>
      <w:rPr>
        <w:sz w:val="24"/>
        <w:szCs w:val="24"/>
      </w:rPr>
    </w:pPr>
    <w:r w:rsidRPr="001F5AFF">
      <w:rPr>
        <w:rStyle w:val="Numrodepage"/>
        <w:sz w:val="24"/>
        <w:szCs w:val="24"/>
      </w:rPr>
      <w:fldChar w:fldCharType="begin"/>
    </w:r>
    <w:r w:rsidRPr="001F5AFF">
      <w:rPr>
        <w:rStyle w:val="Numrodepage"/>
        <w:sz w:val="24"/>
        <w:szCs w:val="24"/>
      </w:rPr>
      <w:instrText xml:space="preserve"> PAGE </w:instrText>
    </w:r>
    <w:r w:rsidRPr="001F5AFF">
      <w:rPr>
        <w:rStyle w:val="Numrodepage"/>
        <w:sz w:val="24"/>
        <w:szCs w:val="24"/>
      </w:rPr>
      <w:fldChar w:fldCharType="separate"/>
    </w:r>
    <w:r w:rsidR="00EA4ACD">
      <w:rPr>
        <w:rStyle w:val="Numrodepage"/>
        <w:noProof/>
        <w:sz w:val="24"/>
        <w:szCs w:val="24"/>
      </w:rPr>
      <w:t>4</w:t>
    </w:r>
    <w:r w:rsidRPr="001F5AFF">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666" w:rsidRDefault="00C81666" w:rsidP="0043480F">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666" w:rsidRPr="0043480F" w:rsidRDefault="00C81666" w:rsidP="0043480F">
    <w:pPr>
      <w:pStyle w:val="En-tte"/>
      <w:jc w:val="right"/>
      <w:rPr>
        <w:sz w:val="24"/>
        <w:szCs w:val="24"/>
      </w:rPr>
    </w:pPr>
    <w:r w:rsidRPr="0043480F">
      <w:rPr>
        <w:rStyle w:val="Numrodepage"/>
        <w:sz w:val="24"/>
        <w:szCs w:val="24"/>
      </w:rPr>
      <w:fldChar w:fldCharType="begin"/>
    </w:r>
    <w:r w:rsidRPr="0043480F">
      <w:rPr>
        <w:rStyle w:val="Numrodepage"/>
        <w:sz w:val="24"/>
        <w:szCs w:val="24"/>
      </w:rPr>
      <w:instrText xml:space="preserve"> PAGE </w:instrText>
    </w:r>
    <w:r w:rsidRPr="0043480F">
      <w:rPr>
        <w:rStyle w:val="Numrodepage"/>
        <w:sz w:val="24"/>
        <w:szCs w:val="24"/>
      </w:rPr>
      <w:fldChar w:fldCharType="separate"/>
    </w:r>
    <w:r w:rsidR="00EA4ACD">
      <w:rPr>
        <w:rStyle w:val="Numrodepage"/>
        <w:noProof/>
        <w:sz w:val="24"/>
        <w:szCs w:val="24"/>
      </w:rPr>
      <w:t>2</w:t>
    </w:r>
    <w:r w:rsidRPr="0043480F">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1E54"/>
    <w:rsid w:val="000344EB"/>
    <w:rsid w:val="000434DD"/>
    <w:rsid w:val="00044D90"/>
    <w:rsid w:val="00051744"/>
    <w:rsid w:val="00052A8C"/>
    <w:rsid w:val="00061809"/>
    <w:rsid w:val="00067294"/>
    <w:rsid w:val="00070FD4"/>
    <w:rsid w:val="00071B4F"/>
    <w:rsid w:val="00085FEE"/>
    <w:rsid w:val="000A07E9"/>
    <w:rsid w:val="000B1355"/>
    <w:rsid w:val="000C10A7"/>
    <w:rsid w:val="000D3643"/>
    <w:rsid w:val="000E5AD4"/>
    <w:rsid w:val="000F549E"/>
    <w:rsid w:val="000F79D0"/>
    <w:rsid w:val="001036A6"/>
    <w:rsid w:val="00103B8E"/>
    <w:rsid w:val="00105E4A"/>
    <w:rsid w:val="00106705"/>
    <w:rsid w:val="00114645"/>
    <w:rsid w:val="00125075"/>
    <w:rsid w:val="00126E76"/>
    <w:rsid w:val="001279DA"/>
    <w:rsid w:val="00135000"/>
    <w:rsid w:val="00145FE4"/>
    <w:rsid w:val="00146BF4"/>
    <w:rsid w:val="00152200"/>
    <w:rsid w:val="00153F6B"/>
    <w:rsid w:val="0015780C"/>
    <w:rsid w:val="00164CAC"/>
    <w:rsid w:val="00170875"/>
    <w:rsid w:val="00171F87"/>
    <w:rsid w:val="00180388"/>
    <w:rsid w:val="001807C8"/>
    <w:rsid w:val="0018757B"/>
    <w:rsid w:val="00195831"/>
    <w:rsid w:val="00196C08"/>
    <w:rsid w:val="00197CA5"/>
    <w:rsid w:val="001A425E"/>
    <w:rsid w:val="001A5310"/>
    <w:rsid w:val="001C35D2"/>
    <w:rsid w:val="001D3C77"/>
    <w:rsid w:val="001E37A4"/>
    <w:rsid w:val="001E3DC5"/>
    <w:rsid w:val="001E5A3D"/>
    <w:rsid w:val="001E6C9F"/>
    <w:rsid w:val="001F5AFF"/>
    <w:rsid w:val="00205475"/>
    <w:rsid w:val="0021293D"/>
    <w:rsid w:val="002156A4"/>
    <w:rsid w:val="00220C75"/>
    <w:rsid w:val="00225B5F"/>
    <w:rsid w:val="00245D17"/>
    <w:rsid w:val="0024676F"/>
    <w:rsid w:val="0026594E"/>
    <w:rsid w:val="00267E79"/>
    <w:rsid w:val="00277770"/>
    <w:rsid w:val="0028187F"/>
    <w:rsid w:val="00283473"/>
    <w:rsid w:val="00285908"/>
    <w:rsid w:val="00285D34"/>
    <w:rsid w:val="00290972"/>
    <w:rsid w:val="00294E2E"/>
    <w:rsid w:val="00297926"/>
    <w:rsid w:val="002C75D7"/>
    <w:rsid w:val="002D48D5"/>
    <w:rsid w:val="002D4E1A"/>
    <w:rsid w:val="002E3128"/>
    <w:rsid w:val="002F0052"/>
    <w:rsid w:val="002F5398"/>
    <w:rsid w:val="003042E6"/>
    <w:rsid w:val="003223FD"/>
    <w:rsid w:val="00322D9C"/>
    <w:rsid w:val="00324068"/>
    <w:rsid w:val="00330198"/>
    <w:rsid w:val="003333A4"/>
    <w:rsid w:val="003354F8"/>
    <w:rsid w:val="0034238B"/>
    <w:rsid w:val="003515AF"/>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E0F96"/>
    <w:rsid w:val="003E32D3"/>
    <w:rsid w:val="003E37F1"/>
    <w:rsid w:val="003E4550"/>
    <w:rsid w:val="003F7EE5"/>
    <w:rsid w:val="00410939"/>
    <w:rsid w:val="00412C29"/>
    <w:rsid w:val="00422310"/>
    <w:rsid w:val="004266BA"/>
    <w:rsid w:val="004302DA"/>
    <w:rsid w:val="0043480F"/>
    <w:rsid w:val="0044236F"/>
    <w:rsid w:val="00442764"/>
    <w:rsid w:val="004446B4"/>
    <w:rsid w:val="0044486D"/>
    <w:rsid w:val="00444FAF"/>
    <w:rsid w:val="00453D2E"/>
    <w:rsid w:val="00455EFA"/>
    <w:rsid w:val="00460CCE"/>
    <w:rsid w:val="00466E92"/>
    <w:rsid w:val="004761E6"/>
    <w:rsid w:val="00476BE3"/>
    <w:rsid w:val="00477082"/>
    <w:rsid w:val="0048047C"/>
    <w:rsid w:val="0049411A"/>
    <w:rsid w:val="004A3DE9"/>
    <w:rsid w:val="004A534F"/>
    <w:rsid w:val="004B0ADD"/>
    <w:rsid w:val="004B2E3F"/>
    <w:rsid w:val="004B3484"/>
    <w:rsid w:val="004B5D9F"/>
    <w:rsid w:val="004C3AB2"/>
    <w:rsid w:val="004C41FB"/>
    <w:rsid w:val="004E7A20"/>
    <w:rsid w:val="004F374B"/>
    <w:rsid w:val="004F5EDC"/>
    <w:rsid w:val="005069FA"/>
    <w:rsid w:val="00507355"/>
    <w:rsid w:val="005164C7"/>
    <w:rsid w:val="005174CB"/>
    <w:rsid w:val="00532CD5"/>
    <w:rsid w:val="005575D2"/>
    <w:rsid w:val="00575C50"/>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16D5"/>
    <w:rsid w:val="00611925"/>
    <w:rsid w:val="006130A4"/>
    <w:rsid w:val="0061773D"/>
    <w:rsid w:val="00621D3A"/>
    <w:rsid w:val="00624324"/>
    <w:rsid w:val="00624C22"/>
    <w:rsid w:val="00626233"/>
    <w:rsid w:val="00626BB7"/>
    <w:rsid w:val="006359DE"/>
    <w:rsid w:val="00635BAE"/>
    <w:rsid w:val="006366F0"/>
    <w:rsid w:val="0064570E"/>
    <w:rsid w:val="00652910"/>
    <w:rsid w:val="00660133"/>
    <w:rsid w:val="00660A6D"/>
    <w:rsid w:val="00666690"/>
    <w:rsid w:val="006768E5"/>
    <w:rsid w:val="00681F73"/>
    <w:rsid w:val="0068378D"/>
    <w:rsid w:val="0069044F"/>
    <w:rsid w:val="006A0CD3"/>
    <w:rsid w:val="006B2C66"/>
    <w:rsid w:val="006B49E7"/>
    <w:rsid w:val="006B64F2"/>
    <w:rsid w:val="006C6EBC"/>
    <w:rsid w:val="006E5E23"/>
    <w:rsid w:val="006F2EDD"/>
    <w:rsid w:val="006F7AB9"/>
    <w:rsid w:val="007043A0"/>
    <w:rsid w:val="0072249F"/>
    <w:rsid w:val="00732677"/>
    <w:rsid w:val="00756167"/>
    <w:rsid w:val="00765845"/>
    <w:rsid w:val="00771300"/>
    <w:rsid w:val="007A48E1"/>
    <w:rsid w:val="007B6EDE"/>
    <w:rsid w:val="007C0947"/>
    <w:rsid w:val="007C6484"/>
    <w:rsid w:val="007E0166"/>
    <w:rsid w:val="007E0580"/>
    <w:rsid w:val="007E5F2C"/>
    <w:rsid w:val="007E627F"/>
    <w:rsid w:val="007E7B84"/>
    <w:rsid w:val="0080478C"/>
    <w:rsid w:val="008047BA"/>
    <w:rsid w:val="00815913"/>
    <w:rsid w:val="00830504"/>
    <w:rsid w:val="00840C95"/>
    <w:rsid w:val="008429C7"/>
    <w:rsid w:val="00842F54"/>
    <w:rsid w:val="00843AB2"/>
    <w:rsid w:val="008522C9"/>
    <w:rsid w:val="00861C65"/>
    <w:rsid w:val="0086613F"/>
    <w:rsid w:val="00866B33"/>
    <w:rsid w:val="008738F8"/>
    <w:rsid w:val="00875127"/>
    <w:rsid w:val="00880CDC"/>
    <w:rsid w:val="008A1A1A"/>
    <w:rsid w:val="008A1D94"/>
    <w:rsid w:val="008B1854"/>
    <w:rsid w:val="008B6BAA"/>
    <w:rsid w:val="008D62AD"/>
    <w:rsid w:val="008D7208"/>
    <w:rsid w:val="008D7CD7"/>
    <w:rsid w:val="008E49C2"/>
    <w:rsid w:val="008F00D3"/>
    <w:rsid w:val="00902B8B"/>
    <w:rsid w:val="009126C5"/>
    <w:rsid w:val="00921BCE"/>
    <w:rsid w:val="00923AAA"/>
    <w:rsid w:val="009336D3"/>
    <w:rsid w:val="009339C7"/>
    <w:rsid w:val="00942404"/>
    <w:rsid w:val="00947ABC"/>
    <w:rsid w:val="00947BBE"/>
    <w:rsid w:val="00947C81"/>
    <w:rsid w:val="009521FD"/>
    <w:rsid w:val="00962E21"/>
    <w:rsid w:val="00967E88"/>
    <w:rsid w:val="00975CF7"/>
    <w:rsid w:val="009843F2"/>
    <w:rsid w:val="00990CDE"/>
    <w:rsid w:val="00995FF9"/>
    <w:rsid w:val="009B2B47"/>
    <w:rsid w:val="009B3858"/>
    <w:rsid w:val="009B53BF"/>
    <w:rsid w:val="009C3959"/>
    <w:rsid w:val="009C4289"/>
    <w:rsid w:val="009D39CA"/>
    <w:rsid w:val="009E6704"/>
    <w:rsid w:val="009F6F91"/>
    <w:rsid w:val="009F71A9"/>
    <w:rsid w:val="00A00E6F"/>
    <w:rsid w:val="00A07CCB"/>
    <w:rsid w:val="00A136B1"/>
    <w:rsid w:val="00A24AB0"/>
    <w:rsid w:val="00A27A51"/>
    <w:rsid w:val="00A45CFD"/>
    <w:rsid w:val="00A52FEF"/>
    <w:rsid w:val="00A6055F"/>
    <w:rsid w:val="00A61508"/>
    <w:rsid w:val="00A76C94"/>
    <w:rsid w:val="00A80C0C"/>
    <w:rsid w:val="00AA599C"/>
    <w:rsid w:val="00AB5491"/>
    <w:rsid w:val="00AD6329"/>
    <w:rsid w:val="00AE6899"/>
    <w:rsid w:val="00AF7AAB"/>
    <w:rsid w:val="00B31021"/>
    <w:rsid w:val="00B45105"/>
    <w:rsid w:val="00B462ED"/>
    <w:rsid w:val="00B52C72"/>
    <w:rsid w:val="00B6371A"/>
    <w:rsid w:val="00B66558"/>
    <w:rsid w:val="00B71E65"/>
    <w:rsid w:val="00B73D48"/>
    <w:rsid w:val="00B93911"/>
    <w:rsid w:val="00B9619D"/>
    <w:rsid w:val="00BA671B"/>
    <w:rsid w:val="00BB0D9A"/>
    <w:rsid w:val="00BB28D9"/>
    <w:rsid w:val="00BC14AF"/>
    <w:rsid w:val="00BC1B0C"/>
    <w:rsid w:val="00BD0003"/>
    <w:rsid w:val="00BD2E1F"/>
    <w:rsid w:val="00BE4AD4"/>
    <w:rsid w:val="00BE57F7"/>
    <w:rsid w:val="00BE7851"/>
    <w:rsid w:val="00BF669A"/>
    <w:rsid w:val="00BF7B0F"/>
    <w:rsid w:val="00C01BA2"/>
    <w:rsid w:val="00C16044"/>
    <w:rsid w:val="00C41763"/>
    <w:rsid w:val="00C50A94"/>
    <w:rsid w:val="00C52ECD"/>
    <w:rsid w:val="00C640B8"/>
    <w:rsid w:val="00C770DC"/>
    <w:rsid w:val="00C81666"/>
    <w:rsid w:val="00C81E83"/>
    <w:rsid w:val="00C94ECC"/>
    <w:rsid w:val="00CD1803"/>
    <w:rsid w:val="00CE2B48"/>
    <w:rsid w:val="00CF7D7E"/>
    <w:rsid w:val="00D54AAB"/>
    <w:rsid w:val="00D57EFD"/>
    <w:rsid w:val="00D61D09"/>
    <w:rsid w:val="00D6296A"/>
    <w:rsid w:val="00D70AB8"/>
    <w:rsid w:val="00D70D1A"/>
    <w:rsid w:val="00D70E86"/>
    <w:rsid w:val="00D72927"/>
    <w:rsid w:val="00D93348"/>
    <w:rsid w:val="00D957B6"/>
    <w:rsid w:val="00DA3B8D"/>
    <w:rsid w:val="00DA697D"/>
    <w:rsid w:val="00DC321C"/>
    <w:rsid w:val="00DD0C26"/>
    <w:rsid w:val="00DE2AC9"/>
    <w:rsid w:val="00DE2E5B"/>
    <w:rsid w:val="00DE4654"/>
    <w:rsid w:val="00DF1D67"/>
    <w:rsid w:val="00E00357"/>
    <w:rsid w:val="00E03DDC"/>
    <w:rsid w:val="00E1046F"/>
    <w:rsid w:val="00E106D5"/>
    <w:rsid w:val="00E13131"/>
    <w:rsid w:val="00E2148E"/>
    <w:rsid w:val="00E25746"/>
    <w:rsid w:val="00E32A2C"/>
    <w:rsid w:val="00E36A8A"/>
    <w:rsid w:val="00E40A54"/>
    <w:rsid w:val="00E41A37"/>
    <w:rsid w:val="00E53C2A"/>
    <w:rsid w:val="00E5698E"/>
    <w:rsid w:val="00E6128F"/>
    <w:rsid w:val="00E657C4"/>
    <w:rsid w:val="00E66ABD"/>
    <w:rsid w:val="00E67F16"/>
    <w:rsid w:val="00E738FD"/>
    <w:rsid w:val="00E73AD8"/>
    <w:rsid w:val="00E823A2"/>
    <w:rsid w:val="00E832BF"/>
    <w:rsid w:val="00E834A0"/>
    <w:rsid w:val="00E85525"/>
    <w:rsid w:val="00E85AE6"/>
    <w:rsid w:val="00E95311"/>
    <w:rsid w:val="00E96403"/>
    <w:rsid w:val="00E96F77"/>
    <w:rsid w:val="00EA09D2"/>
    <w:rsid w:val="00EA2401"/>
    <w:rsid w:val="00EA280B"/>
    <w:rsid w:val="00EA4ACD"/>
    <w:rsid w:val="00EA5EA2"/>
    <w:rsid w:val="00EB7F92"/>
    <w:rsid w:val="00EC03CC"/>
    <w:rsid w:val="00ED219A"/>
    <w:rsid w:val="00ED5354"/>
    <w:rsid w:val="00EE7567"/>
    <w:rsid w:val="00F063EC"/>
    <w:rsid w:val="00F07123"/>
    <w:rsid w:val="00F10E6F"/>
    <w:rsid w:val="00F138E6"/>
    <w:rsid w:val="00F1533A"/>
    <w:rsid w:val="00F32F21"/>
    <w:rsid w:val="00F511CA"/>
    <w:rsid w:val="00F51CA9"/>
    <w:rsid w:val="00F67477"/>
    <w:rsid w:val="00F749E3"/>
    <w:rsid w:val="00F74F6B"/>
    <w:rsid w:val="00F80AE6"/>
    <w:rsid w:val="00F86EA4"/>
    <w:rsid w:val="00F94E8E"/>
    <w:rsid w:val="00F97080"/>
    <w:rsid w:val="00FA4770"/>
    <w:rsid w:val="00FB43C0"/>
    <w:rsid w:val="00FB59CF"/>
    <w:rsid w:val="00FB7F71"/>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6705"/>
    <w:rPr>
      <w:sz w:val="20"/>
      <w:szCs w:val="20"/>
    </w:rPr>
  </w:style>
  <w:style w:type="paragraph" w:styleId="Titre1">
    <w:name w:val="heading 1"/>
    <w:basedOn w:val="Normal"/>
    <w:next w:val="Normal"/>
    <w:link w:val="Titre1Car"/>
    <w:uiPriority w:val="99"/>
    <w:qFormat/>
    <w:rsid w:val="00106705"/>
    <w:pPr>
      <w:spacing w:before="240"/>
      <w:outlineLvl w:val="0"/>
    </w:pPr>
    <w:rPr>
      <w:b/>
      <w:bCs/>
      <w:sz w:val="24"/>
      <w:szCs w:val="24"/>
      <w:u w:val="single"/>
    </w:rPr>
  </w:style>
  <w:style w:type="paragraph" w:styleId="Titre2">
    <w:name w:val="heading 2"/>
    <w:basedOn w:val="Normal"/>
    <w:next w:val="Normal"/>
    <w:link w:val="Titre2Car"/>
    <w:uiPriority w:val="99"/>
    <w:qFormat/>
    <w:rsid w:val="00106705"/>
    <w:pPr>
      <w:spacing w:before="120"/>
      <w:outlineLvl w:val="1"/>
    </w:pPr>
    <w:rPr>
      <w:b/>
      <w:bCs/>
      <w:sz w:val="24"/>
      <w:szCs w:val="24"/>
    </w:rPr>
  </w:style>
  <w:style w:type="paragraph" w:styleId="Titre3">
    <w:name w:val="heading 3"/>
    <w:basedOn w:val="Normal"/>
    <w:next w:val="Retraitnormal"/>
    <w:link w:val="Titre3Car"/>
    <w:uiPriority w:val="99"/>
    <w:qFormat/>
    <w:rsid w:val="00106705"/>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53F6B"/>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153F6B"/>
    <w:rPr>
      <w:rFonts w:ascii="Cambria" w:hAnsi="Cambria" w:cs="Cambria"/>
      <w:b/>
      <w:bCs/>
      <w:i/>
      <w:iCs/>
      <w:sz w:val="28"/>
      <w:szCs w:val="28"/>
    </w:rPr>
  </w:style>
  <w:style w:type="character" w:customStyle="1" w:styleId="Titre3Car">
    <w:name w:val="Titre 3 Car"/>
    <w:basedOn w:val="Policepardfaut"/>
    <w:link w:val="Titre3"/>
    <w:uiPriority w:val="99"/>
    <w:semiHidden/>
    <w:locked/>
    <w:rsid w:val="00153F6B"/>
    <w:rPr>
      <w:rFonts w:ascii="Cambria" w:hAnsi="Cambria" w:cs="Cambria"/>
      <w:b/>
      <w:bCs/>
      <w:sz w:val="26"/>
      <w:szCs w:val="26"/>
    </w:rPr>
  </w:style>
  <w:style w:type="paragraph" w:styleId="Retraitnormal">
    <w:name w:val="Normal Indent"/>
    <w:basedOn w:val="Normal"/>
    <w:uiPriority w:val="99"/>
    <w:rsid w:val="00106705"/>
    <w:pPr>
      <w:ind w:left="708"/>
    </w:pPr>
  </w:style>
  <w:style w:type="paragraph" w:styleId="En-tte">
    <w:name w:val="header"/>
    <w:basedOn w:val="Normal"/>
    <w:link w:val="En-tteCar"/>
    <w:uiPriority w:val="99"/>
    <w:rsid w:val="00106705"/>
    <w:pPr>
      <w:tabs>
        <w:tab w:val="center" w:pos="4819"/>
        <w:tab w:val="right" w:pos="9071"/>
      </w:tabs>
    </w:pPr>
  </w:style>
  <w:style w:type="character" w:customStyle="1" w:styleId="En-tteCar">
    <w:name w:val="En-tête Car"/>
    <w:basedOn w:val="Policepardfaut"/>
    <w:link w:val="En-tte"/>
    <w:uiPriority w:val="99"/>
    <w:semiHidden/>
    <w:locked/>
    <w:rsid w:val="00153F6B"/>
    <w:rPr>
      <w:rFonts w:cs="Times New Roman"/>
      <w:sz w:val="20"/>
      <w:szCs w:val="20"/>
    </w:rPr>
  </w:style>
  <w:style w:type="paragraph" w:customStyle="1" w:styleId="ET">
    <w:name w:val="ET"/>
    <w:basedOn w:val="Normal"/>
    <w:link w:val="ETCar"/>
    <w:uiPriority w:val="99"/>
    <w:rsid w:val="00106705"/>
    <w:rPr>
      <w:b/>
      <w:bCs/>
      <w:caps/>
      <w:sz w:val="24"/>
      <w:szCs w:val="24"/>
    </w:rPr>
  </w:style>
  <w:style w:type="paragraph" w:customStyle="1" w:styleId="OR">
    <w:name w:val="OR"/>
    <w:basedOn w:val="ET"/>
    <w:uiPriority w:val="99"/>
    <w:rsid w:val="00106705"/>
    <w:pPr>
      <w:ind w:left="5670"/>
    </w:pPr>
    <w:rPr>
      <w:b w:val="0"/>
      <w:bCs w:val="0"/>
      <w:caps w:val="0"/>
    </w:rPr>
  </w:style>
  <w:style w:type="paragraph" w:customStyle="1" w:styleId="TI">
    <w:name w:val="TI"/>
    <w:basedOn w:val="OR"/>
    <w:uiPriority w:val="99"/>
    <w:rsid w:val="00106705"/>
    <w:pPr>
      <w:ind w:left="1701"/>
      <w:jc w:val="center"/>
    </w:pPr>
    <w:rPr>
      <w:caps/>
      <w:u w:val="single"/>
    </w:rPr>
  </w:style>
  <w:style w:type="paragraph" w:customStyle="1" w:styleId="P0">
    <w:name w:val="P0"/>
    <w:basedOn w:val="ET"/>
    <w:link w:val="P0Car"/>
    <w:uiPriority w:val="99"/>
    <w:rsid w:val="00106705"/>
    <w:pPr>
      <w:ind w:left="1701"/>
      <w:jc w:val="both"/>
    </w:pPr>
    <w:rPr>
      <w:b w:val="0"/>
      <w:bCs w:val="0"/>
      <w:caps w:val="0"/>
    </w:rPr>
  </w:style>
  <w:style w:type="paragraph" w:customStyle="1" w:styleId="EL">
    <w:name w:val="EL"/>
    <w:basedOn w:val="P0"/>
    <w:uiPriority w:val="99"/>
    <w:rsid w:val="00106705"/>
    <w:pPr>
      <w:spacing w:after="240"/>
      <w:ind w:firstLine="1418"/>
    </w:pPr>
  </w:style>
  <w:style w:type="paragraph" w:customStyle="1" w:styleId="IN">
    <w:name w:val="IN"/>
    <w:basedOn w:val="P0"/>
    <w:link w:val="INCar"/>
    <w:uiPriority w:val="99"/>
    <w:rsid w:val="00106705"/>
    <w:pPr>
      <w:ind w:left="0"/>
      <w:jc w:val="left"/>
    </w:pPr>
    <w:rPr>
      <w:i/>
      <w:iCs/>
      <w:sz w:val="16"/>
      <w:szCs w:val="16"/>
    </w:rPr>
  </w:style>
  <w:style w:type="paragraph" w:customStyle="1" w:styleId="RE">
    <w:name w:val="RE"/>
    <w:basedOn w:val="P0"/>
    <w:uiPriority w:val="99"/>
    <w:rsid w:val="00106705"/>
    <w:pPr>
      <w:ind w:left="0"/>
    </w:pPr>
  </w:style>
  <w:style w:type="paragraph" w:customStyle="1" w:styleId="PE">
    <w:name w:val="PE"/>
    <w:basedOn w:val="IN"/>
    <w:uiPriority w:val="99"/>
    <w:rsid w:val="00106705"/>
    <w:pPr>
      <w:keepNext/>
      <w:ind w:left="1701"/>
      <w:jc w:val="both"/>
    </w:pPr>
    <w:rPr>
      <w:i w:val="0"/>
      <w:iCs w:val="0"/>
      <w:sz w:val="24"/>
      <w:szCs w:val="24"/>
    </w:rPr>
  </w:style>
  <w:style w:type="paragraph" w:customStyle="1" w:styleId="PC">
    <w:name w:val="PC"/>
    <w:basedOn w:val="IN"/>
    <w:uiPriority w:val="99"/>
    <w:rsid w:val="00106705"/>
    <w:pPr>
      <w:spacing w:after="480"/>
      <w:ind w:left="2268" w:firstLine="1134"/>
      <w:jc w:val="both"/>
    </w:pPr>
    <w:rPr>
      <w:i w:val="0"/>
      <w:iCs w:val="0"/>
      <w:sz w:val="24"/>
      <w:szCs w:val="24"/>
    </w:rPr>
  </w:style>
  <w:style w:type="paragraph" w:customStyle="1" w:styleId="PS">
    <w:name w:val="PS"/>
    <w:basedOn w:val="IN"/>
    <w:link w:val="PSCar"/>
    <w:uiPriority w:val="99"/>
    <w:rsid w:val="00106705"/>
    <w:pPr>
      <w:spacing w:after="480"/>
      <w:ind w:left="1701" w:firstLine="1134"/>
      <w:jc w:val="both"/>
    </w:pPr>
    <w:rPr>
      <w:i w:val="0"/>
      <w:iCs w:val="0"/>
      <w:sz w:val="24"/>
      <w:szCs w:val="24"/>
    </w:rPr>
  </w:style>
  <w:style w:type="paragraph" w:customStyle="1" w:styleId="AR">
    <w:name w:val="AR"/>
    <w:basedOn w:val="IN"/>
    <w:uiPriority w:val="99"/>
    <w:rsid w:val="00106705"/>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53F6B"/>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153F6B"/>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153F6B"/>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198715">
      <w:marLeft w:val="0"/>
      <w:marRight w:val="0"/>
      <w:marTop w:val="0"/>
      <w:marBottom w:val="0"/>
      <w:divBdr>
        <w:top w:val="none" w:sz="0" w:space="0" w:color="auto"/>
        <w:left w:val="none" w:sz="0" w:space="0" w:color="auto"/>
        <w:bottom w:val="none" w:sz="0" w:space="0" w:color="auto"/>
        <w:right w:val="none" w:sz="0" w:space="0" w:color="auto"/>
      </w:divBdr>
    </w:div>
    <w:div w:id="2281987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4</Pages>
  <Words>1192</Words>
  <Characters>6559</Characters>
  <Application>Microsoft Office Word</Application>
  <DocSecurity>0</DocSecurity>
  <Lines>54</Lines>
  <Paragraphs>15</Paragraphs>
  <ScaleCrop>false</ScaleCrop>
  <Company>COUR DES COMPTES</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2011-03-22T07:59:00Z</cp:lastPrinted>
  <dcterms:created xsi:type="dcterms:W3CDTF">2011-04-13T16:03:00Z</dcterms:created>
  <dcterms:modified xsi:type="dcterms:W3CDTF">2013-09-23T14:19:00Z</dcterms:modified>
</cp:coreProperties>
</file>