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FEA" w:rsidRPr="0026701A" w:rsidRDefault="00444FEA" w:rsidP="0026701A">
      <w:pPr>
        <w:rPr>
          <w:b/>
          <w:bCs/>
          <w:caps/>
          <w:sz w:val="24"/>
          <w:szCs w:val="24"/>
        </w:rPr>
      </w:pPr>
      <w:r w:rsidRPr="0026701A">
        <w:rPr>
          <w:b/>
          <w:bCs/>
          <w:caps/>
          <w:sz w:val="24"/>
          <w:szCs w:val="24"/>
        </w:rPr>
        <w:t>COUR DES COMPTES</w:t>
      </w:r>
    </w:p>
    <w:p w:rsidR="00444FEA" w:rsidRPr="0026701A" w:rsidRDefault="00444FEA" w:rsidP="0026701A">
      <w:pPr>
        <w:rPr>
          <w:b/>
          <w:bCs/>
          <w:caps/>
          <w:sz w:val="24"/>
          <w:szCs w:val="24"/>
        </w:rPr>
      </w:pPr>
      <w:r w:rsidRPr="0026701A">
        <w:rPr>
          <w:b/>
          <w:bCs/>
          <w:caps/>
          <w:sz w:val="24"/>
          <w:szCs w:val="24"/>
        </w:rPr>
        <w:t xml:space="preserve">               --------</w:t>
      </w:r>
    </w:p>
    <w:p w:rsidR="00444FEA" w:rsidRPr="0026701A" w:rsidRDefault="00444FEA" w:rsidP="0026701A">
      <w:pPr>
        <w:rPr>
          <w:b/>
          <w:bCs/>
          <w:caps/>
          <w:sz w:val="24"/>
          <w:szCs w:val="24"/>
        </w:rPr>
      </w:pPr>
      <w:r w:rsidRPr="0026701A">
        <w:rPr>
          <w:b/>
          <w:bCs/>
          <w:caps/>
          <w:sz w:val="24"/>
          <w:szCs w:val="24"/>
        </w:rPr>
        <w:t>QUATRIEME CHAMBRE</w:t>
      </w:r>
    </w:p>
    <w:p w:rsidR="00444FEA" w:rsidRPr="0026701A" w:rsidRDefault="00444FEA" w:rsidP="0026701A">
      <w:pPr>
        <w:rPr>
          <w:b/>
          <w:bCs/>
          <w:caps/>
          <w:sz w:val="24"/>
          <w:szCs w:val="24"/>
        </w:rPr>
      </w:pPr>
      <w:r w:rsidRPr="0026701A">
        <w:rPr>
          <w:b/>
          <w:bCs/>
          <w:caps/>
          <w:sz w:val="24"/>
          <w:szCs w:val="24"/>
        </w:rPr>
        <w:t xml:space="preserve">               --------</w:t>
      </w:r>
    </w:p>
    <w:p w:rsidR="00444FEA" w:rsidRDefault="00444FEA" w:rsidP="0026701A">
      <w:pPr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 xml:space="preserve">  </w:t>
      </w:r>
      <w:r w:rsidRPr="0026701A">
        <w:rPr>
          <w:b/>
          <w:bCs/>
          <w:caps/>
          <w:sz w:val="24"/>
          <w:szCs w:val="24"/>
        </w:rPr>
        <w:t>PREMIERE SECTION</w:t>
      </w:r>
    </w:p>
    <w:p w:rsidR="00444FEA" w:rsidRPr="0026701A" w:rsidRDefault="00444FEA" w:rsidP="0026701A">
      <w:pPr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 xml:space="preserve">               --------</w:t>
      </w:r>
    </w:p>
    <w:p w:rsidR="00444FEA" w:rsidRPr="009B7BBD" w:rsidRDefault="00444FEA" w:rsidP="00295FF5">
      <w:pPr>
        <w:pStyle w:val="BodyText"/>
        <w:spacing w:after="0"/>
        <w:ind w:firstLine="426"/>
        <w:rPr>
          <w:b/>
          <w:bCs/>
          <w:i/>
          <w:iCs/>
          <w:sz w:val="22"/>
          <w:szCs w:val="22"/>
        </w:rPr>
      </w:pPr>
      <w:r w:rsidRPr="009B7BBD">
        <w:rPr>
          <w:b/>
          <w:bCs/>
          <w:i/>
          <w:iCs/>
          <w:sz w:val="22"/>
          <w:szCs w:val="22"/>
        </w:rPr>
        <w:t>Arrêt n° 61</w:t>
      </w:r>
      <w:r>
        <w:rPr>
          <w:b/>
          <w:bCs/>
          <w:i/>
          <w:iCs/>
          <w:sz w:val="22"/>
          <w:szCs w:val="22"/>
        </w:rPr>
        <w:t>294</w:t>
      </w:r>
    </w:p>
    <w:p w:rsidR="00444FEA" w:rsidRPr="00042DE1" w:rsidRDefault="00444FEA" w:rsidP="0026701A"/>
    <w:p w:rsidR="00444FEA" w:rsidRDefault="00444FEA" w:rsidP="00F84544">
      <w:pPr>
        <w:pStyle w:val="OR"/>
        <w:rPr>
          <w:caps/>
        </w:rPr>
      </w:pPr>
      <w:r>
        <w:rPr>
          <w:caps/>
        </w:rPr>
        <w:t>FOYER DE VIE DEPARTEMENTAL</w:t>
      </w:r>
    </w:p>
    <w:p w:rsidR="00444FEA" w:rsidRDefault="00444FEA" w:rsidP="0026701A">
      <w:pPr>
        <w:pStyle w:val="OR"/>
        <w:rPr>
          <w:caps/>
        </w:rPr>
      </w:pPr>
      <w:r>
        <w:rPr>
          <w:caps/>
        </w:rPr>
        <w:t>« GERARD VIVIEN » a courville-</w:t>
      </w:r>
    </w:p>
    <w:p w:rsidR="00444FEA" w:rsidRDefault="00444FEA" w:rsidP="00F84544">
      <w:pPr>
        <w:pStyle w:val="OR"/>
        <w:rPr>
          <w:caps/>
        </w:rPr>
      </w:pPr>
      <w:r>
        <w:rPr>
          <w:caps/>
        </w:rPr>
        <w:t>sur-eure  (EURE-ET-LOIR)</w:t>
      </w:r>
    </w:p>
    <w:p w:rsidR="00444FEA" w:rsidRPr="0026701A" w:rsidRDefault="00444FEA" w:rsidP="0026701A">
      <w:pPr>
        <w:pStyle w:val="OR"/>
        <w:rPr>
          <w:caps/>
        </w:rPr>
      </w:pPr>
    </w:p>
    <w:p w:rsidR="00444FEA" w:rsidRDefault="00444FEA" w:rsidP="004246A1">
      <w:pPr>
        <w:pStyle w:val="OR"/>
      </w:pPr>
      <w:r w:rsidRPr="0026701A">
        <w:t>Appel d’un</w:t>
      </w:r>
      <w:r>
        <w:t>e ordonnance d</w:t>
      </w:r>
      <w:r w:rsidRPr="0026701A">
        <w:t xml:space="preserve">e la chambre régionale des comptes </w:t>
      </w:r>
      <w:r>
        <w:t>du Centre</w:t>
      </w:r>
    </w:p>
    <w:p w:rsidR="00444FEA" w:rsidRPr="0026701A" w:rsidRDefault="00444FEA" w:rsidP="0026701A">
      <w:pPr>
        <w:pStyle w:val="OR"/>
      </w:pPr>
    </w:p>
    <w:p w:rsidR="00444FEA" w:rsidRDefault="00444FEA" w:rsidP="008D6507">
      <w:pPr>
        <w:pStyle w:val="OR"/>
      </w:pPr>
      <w:r w:rsidRPr="0026701A">
        <w:t>Rapport</w:t>
      </w:r>
      <w:r>
        <w:t>s</w:t>
      </w:r>
      <w:r w:rsidRPr="0026701A">
        <w:t xml:space="preserve"> n° 2011-</w:t>
      </w:r>
      <w:r>
        <w:t>10</w:t>
      </w:r>
      <w:r w:rsidRPr="0026701A">
        <w:t>-0</w:t>
      </w:r>
      <w:r>
        <w:t xml:space="preserve"> et 2011-10-1</w:t>
      </w:r>
    </w:p>
    <w:p w:rsidR="00444FEA" w:rsidRPr="0026701A" w:rsidRDefault="00444FEA" w:rsidP="0026701A">
      <w:pPr>
        <w:pStyle w:val="OR"/>
      </w:pPr>
    </w:p>
    <w:p w:rsidR="00444FEA" w:rsidRDefault="00444FEA" w:rsidP="001362E4">
      <w:pPr>
        <w:pStyle w:val="OR"/>
      </w:pPr>
      <w:r>
        <w:t>Audience du 5 mai 2011</w:t>
      </w:r>
    </w:p>
    <w:p w:rsidR="00444FEA" w:rsidRDefault="00444FEA" w:rsidP="004246A1">
      <w:pPr>
        <w:pStyle w:val="OR"/>
      </w:pPr>
      <w:r>
        <w:t>Délibéré du 17 mai 2011</w:t>
      </w:r>
    </w:p>
    <w:p w:rsidR="00444FEA" w:rsidRDefault="00444FEA" w:rsidP="0026701A">
      <w:pPr>
        <w:pStyle w:val="OR"/>
      </w:pPr>
    </w:p>
    <w:p w:rsidR="00444FEA" w:rsidRDefault="00444FEA" w:rsidP="003D7E4A">
      <w:pPr>
        <w:pStyle w:val="OR"/>
      </w:pPr>
      <w:r>
        <w:t>Lecture publique du  9 juin 2011</w:t>
      </w:r>
    </w:p>
    <w:p w:rsidR="00444FEA" w:rsidRDefault="00444FEA" w:rsidP="0007373A">
      <w:pPr>
        <w:pStyle w:val="PS"/>
        <w:spacing w:after="240"/>
      </w:pPr>
    </w:p>
    <w:p w:rsidR="00444FEA" w:rsidRDefault="00444FEA" w:rsidP="00143C9E">
      <w:pPr>
        <w:pStyle w:val="PS"/>
        <w:spacing w:after="400"/>
      </w:pPr>
      <w:r>
        <w:t>LA COUR DES COMPTES a rendu l’arrêt suivant :</w:t>
      </w:r>
    </w:p>
    <w:p w:rsidR="00444FEA" w:rsidRPr="00B82C1D" w:rsidRDefault="00444FEA" w:rsidP="00143C9E">
      <w:pPr>
        <w:pStyle w:val="PS"/>
        <w:spacing w:after="400"/>
      </w:pPr>
      <w:r>
        <w:t>LA</w:t>
      </w:r>
      <w:r w:rsidRPr="00B82C1D">
        <w:t xml:space="preserve"> COUR,</w:t>
      </w:r>
    </w:p>
    <w:p w:rsidR="00444FEA" w:rsidRPr="00B82C1D" w:rsidRDefault="00444FEA" w:rsidP="00F84544">
      <w:pPr>
        <w:pStyle w:val="PS"/>
        <w:spacing w:after="400"/>
      </w:pPr>
      <w:r w:rsidRPr="00B82C1D">
        <w:t>Vu la requête</w:t>
      </w:r>
      <w:r>
        <w:t>,</w:t>
      </w:r>
      <w:r w:rsidRPr="00B82C1D">
        <w:t xml:space="preserve"> enregistrée le </w:t>
      </w:r>
      <w:r>
        <w:t xml:space="preserve">25 mars 2010 </w:t>
      </w:r>
      <w:r w:rsidRPr="00B82C1D">
        <w:t xml:space="preserve">au greffe de la chambre </w:t>
      </w:r>
      <w:r w:rsidRPr="00CE299A">
        <w:t>régionale</w:t>
      </w:r>
      <w:r w:rsidRPr="00B82C1D">
        <w:t xml:space="preserve"> des comptes </w:t>
      </w:r>
      <w:r>
        <w:t xml:space="preserve">du Centre, </w:t>
      </w:r>
      <w:r w:rsidRPr="00B82C1D">
        <w:t xml:space="preserve">par laquelle </w:t>
      </w:r>
      <w:r>
        <w:t>M. X</w:t>
      </w:r>
      <w:r w:rsidRPr="00B82C1D">
        <w:t xml:space="preserve">, </w:t>
      </w:r>
      <w:r>
        <w:t>président du conseil d’administration du FOYER DE VIE DEPARTEMENTAL « GERARD VIVIEN » a élevé appel de l’ordonnance du 28 janvier 2010 par laquelle ladite chambre, statuant pour les exercices 2001 à 2006 sur les comptes présentés, en qualité de comptable du Foyer de vie départemental, par M. Y, l’a déchargé de sa gestion du 1</w:t>
      </w:r>
      <w:r w:rsidRPr="004246A1">
        <w:rPr>
          <w:vertAlign w:val="superscript"/>
        </w:rPr>
        <w:t>er</w:t>
      </w:r>
      <w:r>
        <w:rPr>
          <w:vertAlign w:val="superscript"/>
        </w:rPr>
        <w:t> </w:t>
      </w:r>
      <w:r>
        <w:t>janvier 2003 au 31 décembre 2006 ;</w:t>
      </w:r>
    </w:p>
    <w:p w:rsidR="00444FEA" w:rsidRDefault="00444FEA" w:rsidP="002F5364">
      <w:pPr>
        <w:pStyle w:val="PS"/>
        <w:spacing w:after="400"/>
      </w:pPr>
      <w:r w:rsidRPr="00497A94">
        <w:t xml:space="preserve">Vu le réquisitoire du </w:t>
      </w:r>
      <w:r>
        <w:t>P</w:t>
      </w:r>
      <w:r w:rsidRPr="00497A94">
        <w:t xml:space="preserve">rocureur général, du </w:t>
      </w:r>
      <w:r>
        <w:t>2 juillet 2010</w:t>
      </w:r>
      <w:r w:rsidRPr="00497A94">
        <w:t xml:space="preserve">, </w:t>
      </w:r>
      <w:r>
        <w:t>transmettant</w:t>
      </w:r>
      <w:r w:rsidRPr="00497A94">
        <w:t xml:space="preserve"> la requête précitée ;</w:t>
      </w:r>
    </w:p>
    <w:p w:rsidR="00444FEA" w:rsidRDefault="00444FEA" w:rsidP="00143C9E">
      <w:pPr>
        <w:pStyle w:val="PS"/>
        <w:spacing w:after="400"/>
      </w:pPr>
      <w:r w:rsidRPr="00B82C1D">
        <w:t>Vu les pièces de la procédure suivie en première instance</w:t>
      </w:r>
      <w:r>
        <w:t xml:space="preserve"> </w:t>
      </w:r>
      <w:r w:rsidRPr="00B82C1D">
        <w:t>;</w:t>
      </w:r>
    </w:p>
    <w:p w:rsidR="00444FEA" w:rsidRPr="00B82C1D" w:rsidRDefault="00444FEA" w:rsidP="003A7423">
      <w:pPr>
        <w:pStyle w:val="PS"/>
        <w:spacing w:after="400"/>
      </w:pPr>
      <w:r>
        <w:t>Vu le code de l’action sociale et des familles et notamment son article L. 315-17 ;</w:t>
      </w:r>
    </w:p>
    <w:p w:rsidR="00444FEA" w:rsidRDefault="00444FEA" w:rsidP="002F5364">
      <w:pPr>
        <w:pStyle w:val="PS"/>
        <w:spacing w:after="400"/>
      </w:pPr>
      <w:r w:rsidRPr="00B82C1D">
        <w:t>Vu l’article 60 de la loi de finances n°</w:t>
      </w:r>
      <w:r>
        <w:t> </w:t>
      </w:r>
      <w:r w:rsidRPr="00B82C1D">
        <w:t>63-156 du 23</w:t>
      </w:r>
      <w:r>
        <w:t> </w:t>
      </w:r>
      <w:r w:rsidRPr="00B82C1D">
        <w:t>février</w:t>
      </w:r>
      <w:r>
        <w:t> </w:t>
      </w:r>
      <w:r w:rsidRPr="00B82C1D">
        <w:t>1963 modifiée ;</w:t>
      </w:r>
    </w:p>
    <w:p w:rsidR="00444FEA" w:rsidRDefault="00444FEA" w:rsidP="00FF2EFC">
      <w:pPr>
        <w:pStyle w:val="PS"/>
      </w:pPr>
      <w:r w:rsidRPr="00B82C1D">
        <w:t>Vu le décret n°</w:t>
      </w:r>
      <w:r>
        <w:t> </w:t>
      </w:r>
      <w:r w:rsidRPr="00B82C1D">
        <w:t>62-1587 du 29</w:t>
      </w:r>
      <w:r>
        <w:t> </w:t>
      </w:r>
      <w:r w:rsidRPr="00B82C1D">
        <w:t>décembre</w:t>
      </w:r>
      <w:r>
        <w:t> </w:t>
      </w:r>
      <w:r w:rsidRPr="00B82C1D">
        <w:t>1962 modifié portant règlement général sur la comptabilité publique ;</w:t>
      </w:r>
    </w:p>
    <w:p w:rsidR="00444FEA" w:rsidRDefault="00444FEA">
      <w:pPr>
        <w:pStyle w:val="P0"/>
        <w:sectPr w:rsidR="00444FEA">
          <w:pgSz w:w="11907" w:h="16840"/>
          <w:pgMar w:top="1134" w:right="1134" w:bottom="1134" w:left="567" w:header="720" w:footer="720" w:gutter="0"/>
          <w:cols w:space="720"/>
        </w:sectPr>
      </w:pPr>
    </w:p>
    <w:p w:rsidR="00444FEA" w:rsidRPr="00E07A55" w:rsidRDefault="00444FEA" w:rsidP="00B776FD">
      <w:pPr>
        <w:pStyle w:val="PS"/>
      </w:pPr>
      <w:r w:rsidRPr="00E07A55">
        <w:t>Vu le code des juridictions financières ;</w:t>
      </w:r>
    </w:p>
    <w:p w:rsidR="00444FEA" w:rsidRPr="00E07A55" w:rsidRDefault="00444FEA" w:rsidP="001362E4">
      <w:pPr>
        <w:pStyle w:val="PS"/>
      </w:pPr>
      <w:r w:rsidRPr="00E07A55">
        <w:t>Vu le</w:t>
      </w:r>
      <w:r>
        <w:t>s</w:t>
      </w:r>
      <w:r w:rsidRPr="00E07A55">
        <w:t xml:space="preserve"> rapport</w:t>
      </w:r>
      <w:r>
        <w:t>s</w:t>
      </w:r>
      <w:r w:rsidRPr="00E07A55">
        <w:t xml:space="preserve"> de Mme </w:t>
      </w:r>
      <w:r>
        <w:t>Cornette</w:t>
      </w:r>
      <w:r w:rsidRPr="00E07A55">
        <w:t xml:space="preserve">, </w:t>
      </w:r>
      <w:r>
        <w:t xml:space="preserve">présidente de chambre maintenue en activité </w:t>
      </w:r>
      <w:r w:rsidRPr="00E07A55">
        <w:t>;</w:t>
      </w:r>
    </w:p>
    <w:p w:rsidR="00444FEA" w:rsidRPr="00B82C1D" w:rsidRDefault="00444FEA" w:rsidP="003346B1">
      <w:pPr>
        <w:pStyle w:val="PS"/>
      </w:pPr>
      <w:r w:rsidRPr="00B82C1D">
        <w:t>Vu les conclusions du Procureur général</w:t>
      </w:r>
      <w:r>
        <w:t xml:space="preserve"> du 28 avril 2011 </w:t>
      </w:r>
      <w:r w:rsidRPr="00B82C1D">
        <w:t>;</w:t>
      </w:r>
    </w:p>
    <w:p w:rsidR="00444FEA" w:rsidRPr="00B82C1D" w:rsidRDefault="00444FEA" w:rsidP="00444F99">
      <w:pPr>
        <w:pStyle w:val="PS"/>
      </w:pPr>
      <w:r w:rsidRPr="00B82C1D">
        <w:t xml:space="preserve">Entendu, lors de l’audience publique de ce jour, </w:t>
      </w:r>
      <w:r>
        <w:t>Mme Cornette,</w:t>
      </w:r>
      <w:r w:rsidRPr="00B82C1D">
        <w:t xml:space="preserve"> </w:t>
      </w:r>
      <w:r>
        <w:t>en</w:t>
      </w:r>
      <w:r w:rsidRPr="00B82C1D">
        <w:t xml:space="preserve"> son </w:t>
      </w:r>
      <w:r>
        <w:t>rapport, Mme Sanchez</w:t>
      </w:r>
      <w:r w:rsidRPr="00B82C1D">
        <w:t xml:space="preserve">, </w:t>
      </w:r>
      <w:r>
        <w:t>chargée de mission au parquet général,</w:t>
      </w:r>
      <w:r w:rsidRPr="00B82C1D">
        <w:t xml:space="preserve"> en </w:t>
      </w:r>
      <w:r w:rsidRPr="00CE299A">
        <w:t>l</w:t>
      </w:r>
      <w:r w:rsidRPr="00AA35D6">
        <w:t>es</w:t>
      </w:r>
      <w:r w:rsidRPr="00B82C1D">
        <w:t xml:space="preserve"> conclusions</w:t>
      </w:r>
      <w:r>
        <w:t xml:space="preserve"> </w:t>
      </w:r>
      <w:r w:rsidRPr="00CE299A">
        <w:t>du parquet</w:t>
      </w:r>
      <w:r w:rsidRPr="00B82C1D">
        <w:t>, l’appelant, informé de l’audience,</w:t>
      </w:r>
      <w:r>
        <w:t xml:space="preserve"> n’</w:t>
      </w:r>
      <w:r w:rsidRPr="004E687B">
        <w:t>étant</w:t>
      </w:r>
      <w:r>
        <w:t xml:space="preserve"> pas présent, la directrice de l’établissement et son conseil étant présents </w:t>
      </w:r>
      <w:r w:rsidRPr="00B82C1D">
        <w:t>;</w:t>
      </w:r>
    </w:p>
    <w:p w:rsidR="00444FEA" w:rsidRPr="00B82C1D" w:rsidRDefault="00444FEA" w:rsidP="00AC7436">
      <w:pPr>
        <w:pStyle w:val="PS"/>
      </w:pPr>
      <w:r>
        <w:t xml:space="preserve">Entendu, en délibéré, M. Cazanave, conseiller maître, </w:t>
      </w:r>
      <w:r w:rsidRPr="00B82C1D">
        <w:t>en ses observations ;</w:t>
      </w:r>
    </w:p>
    <w:p w:rsidR="00444FEA" w:rsidRPr="002B6E57" w:rsidRDefault="00444FEA" w:rsidP="000745D7">
      <w:pPr>
        <w:pStyle w:val="PS"/>
        <w:rPr>
          <w:b/>
          <w:bCs/>
          <w:u w:val="single"/>
        </w:rPr>
      </w:pPr>
      <w:r w:rsidRPr="002B6E57">
        <w:rPr>
          <w:b/>
          <w:bCs/>
          <w:u w:val="single"/>
        </w:rPr>
        <w:t>Sur la recevabilité</w:t>
      </w:r>
    </w:p>
    <w:p w:rsidR="00444FEA" w:rsidRDefault="00444FEA" w:rsidP="009E09CF">
      <w:pPr>
        <w:pStyle w:val="PS"/>
      </w:pPr>
      <w:r>
        <w:t>Attendu qu’aux termes de l’article L. 245-1 du code des juridictions financières, un établissement public peut faire appel devant la Cour des comptes de toute décision juridictionnelle rendue par la chambre régionale des comptes ; que l’article R. 243-2 du même code précise que la faculté d’appeler appartient aux représentants légaux des établissements publics intéressés ; que le Foyer de vie départemental Gérard Vivien est un établissement public d’hébergement pour personnes âgées dépendantes ; qu’il est ainsi soumis aux règles relatives aux établissements médico-sociaux, fixées par le code de l’action sociale et des familles ; qu’aux termes de l’article L. 315-17 de ce code, le directeur représente l’établissement en justice et dans tous les actes de la vie civile ; qu’en conséquence, le recours formé par le président du Conseil d’administration n’est pas recevable ;</w:t>
      </w:r>
    </w:p>
    <w:p w:rsidR="00444FEA" w:rsidRDefault="00444FEA" w:rsidP="000745D7">
      <w:pPr>
        <w:pStyle w:val="PS"/>
      </w:pPr>
      <w:r>
        <w:t>Par ces motifs,</w:t>
      </w:r>
    </w:p>
    <w:p w:rsidR="00444FEA" w:rsidRDefault="00444FEA" w:rsidP="00281A79">
      <w:pPr>
        <w:pStyle w:val="PS"/>
        <w:ind w:firstLine="0"/>
        <w:jc w:val="center"/>
      </w:pPr>
      <w:r>
        <w:t>STATUANT DEFINITIVEMENT,</w:t>
      </w:r>
    </w:p>
    <w:p w:rsidR="00444FEA" w:rsidRDefault="00444FEA" w:rsidP="001362E4">
      <w:pPr>
        <w:pStyle w:val="PS"/>
        <w:ind w:firstLine="0"/>
        <w:jc w:val="center"/>
      </w:pPr>
      <w:r>
        <w:t>ORDONNE :</w:t>
      </w:r>
    </w:p>
    <w:p w:rsidR="00444FEA" w:rsidRDefault="00444FEA" w:rsidP="00444F99">
      <w:pPr>
        <w:pStyle w:val="PS"/>
      </w:pPr>
      <w:r>
        <w:t>La requête de M. X est déclarée irrecevable.</w:t>
      </w:r>
    </w:p>
    <w:p w:rsidR="00444FEA" w:rsidRDefault="00444FEA" w:rsidP="0064148B">
      <w:pPr>
        <w:pStyle w:val="PS"/>
        <w:ind w:firstLine="0"/>
        <w:jc w:val="center"/>
      </w:pPr>
      <w:r>
        <w:t>--------</w:t>
      </w:r>
    </w:p>
    <w:p w:rsidR="00444FEA" w:rsidRDefault="00444FEA" w:rsidP="002B6E57">
      <w:pPr>
        <w:pStyle w:val="PS"/>
      </w:pPr>
      <w:r>
        <w:br w:type="page"/>
      </w:r>
    </w:p>
    <w:p w:rsidR="00444FEA" w:rsidRDefault="00444FEA" w:rsidP="002B6E57">
      <w:pPr>
        <w:pStyle w:val="PS"/>
      </w:pPr>
      <w:r>
        <w:t>Fait et jugé en la Cour des comptes, quatrième chambre, première section. Présents : M. Bayle, président, M. Cazanave, président de section, MM. Thérond, Lafaure, Martin, Mme Gadriot-Renard et M. Geoffroy, conseillers maîtres.</w:t>
      </w:r>
    </w:p>
    <w:p w:rsidR="00444FEA" w:rsidRDefault="00444FEA" w:rsidP="00877E14">
      <w:pPr>
        <w:pStyle w:val="PS"/>
      </w:pPr>
      <w:r>
        <w:t>Signé : Bayle, président, et Reynaud, greffier.</w:t>
      </w:r>
    </w:p>
    <w:p w:rsidR="00444FEA" w:rsidRPr="00292CA2" w:rsidRDefault="00444FEA" w:rsidP="00673ED6">
      <w:pPr>
        <w:pStyle w:val="PS"/>
      </w:pPr>
      <w:r>
        <w:t>Collationné, certifié conforme à la minute étant au greffe de la Cour des comptes et d</w:t>
      </w:r>
      <w:r w:rsidRPr="00C95727">
        <w:t>élivré</w:t>
      </w:r>
      <w:r w:rsidRPr="00A74E00">
        <w:t xml:space="preserve"> p</w:t>
      </w:r>
      <w:r>
        <w:t>ar moi, secrétaire général</w:t>
      </w:r>
      <w:r w:rsidRPr="00A74E00">
        <w:t>.</w:t>
      </w:r>
    </w:p>
    <w:p w:rsidR="00444FEA" w:rsidRPr="004F6525" w:rsidRDefault="00444FEA" w:rsidP="00673ED6">
      <w:pPr>
        <w:pStyle w:val="BodyText"/>
        <w:spacing w:before="0" w:after="0"/>
        <w:ind w:firstLine="6237"/>
        <w:jc w:val="center"/>
        <w:rPr>
          <w:b/>
          <w:bCs/>
        </w:rPr>
      </w:pPr>
      <w:r w:rsidRPr="004F6525">
        <w:rPr>
          <w:b/>
          <w:bCs/>
        </w:rPr>
        <w:t>Pour le Secrétaire général</w:t>
      </w:r>
    </w:p>
    <w:p w:rsidR="00444FEA" w:rsidRPr="004F6525" w:rsidRDefault="00444FEA" w:rsidP="00673ED6">
      <w:pPr>
        <w:pStyle w:val="BodyText"/>
        <w:spacing w:before="0" w:after="0"/>
        <w:ind w:firstLine="6237"/>
        <w:jc w:val="center"/>
        <w:rPr>
          <w:b/>
          <w:bCs/>
        </w:rPr>
      </w:pPr>
      <w:r w:rsidRPr="004F6525">
        <w:rPr>
          <w:b/>
          <w:bCs/>
        </w:rPr>
        <w:t>et par délégation,</w:t>
      </w:r>
    </w:p>
    <w:p w:rsidR="00444FEA" w:rsidRPr="004F6525" w:rsidRDefault="00444FEA" w:rsidP="00673ED6">
      <w:pPr>
        <w:pStyle w:val="BodyText"/>
        <w:spacing w:before="0" w:after="0"/>
        <w:ind w:firstLine="6237"/>
        <w:jc w:val="center"/>
        <w:rPr>
          <w:b/>
          <w:bCs/>
        </w:rPr>
      </w:pPr>
      <w:r w:rsidRPr="004F6525">
        <w:rPr>
          <w:b/>
          <w:bCs/>
        </w:rPr>
        <w:t>Le Chef du greffe contentieux</w:t>
      </w:r>
    </w:p>
    <w:p w:rsidR="00444FEA" w:rsidRPr="004F6525" w:rsidRDefault="00444FEA" w:rsidP="007F1E41">
      <w:pPr>
        <w:pStyle w:val="BodyText"/>
        <w:spacing w:after="1080"/>
        <w:ind w:firstLine="6237"/>
        <w:jc w:val="center"/>
        <w:rPr>
          <w:b/>
          <w:bCs/>
        </w:rPr>
      </w:pPr>
    </w:p>
    <w:p w:rsidR="00444FEA" w:rsidRPr="004F6525" w:rsidRDefault="00444FEA" w:rsidP="00673ED6">
      <w:pPr>
        <w:pStyle w:val="BodyText"/>
        <w:spacing w:after="360"/>
        <w:ind w:firstLine="6237"/>
        <w:jc w:val="center"/>
        <w:rPr>
          <w:b/>
          <w:bCs/>
        </w:rPr>
      </w:pPr>
      <w:r w:rsidRPr="004F6525">
        <w:rPr>
          <w:b/>
          <w:bCs/>
        </w:rPr>
        <w:t>Daniel FEREZ</w:t>
      </w:r>
    </w:p>
    <w:p w:rsidR="00444FEA" w:rsidRPr="004F6525" w:rsidRDefault="00444FEA" w:rsidP="00673ED6">
      <w:pPr>
        <w:pStyle w:val="PS"/>
        <w:ind w:left="0" w:firstLine="709"/>
      </w:pPr>
    </w:p>
    <w:p w:rsidR="00444FEA" w:rsidRPr="004F6525" w:rsidRDefault="00444FEA" w:rsidP="00673ED6">
      <w:pPr>
        <w:pStyle w:val="PS"/>
        <w:ind w:left="0" w:firstLine="709"/>
      </w:pPr>
    </w:p>
    <w:p w:rsidR="00444FEA" w:rsidRPr="004F6525" w:rsidRDefault="00444FEA" w:rsidP="00673ED6">
      <w:pPr>
        <w:pStyle w:val="PS"/>
      </w:pPr>
      <w:r w:rsidRPr="004F6525">
        <w:t>La présente décision juridictionnelle est susceptible d’un pourvoi devant le Conseil d’Etat qui doit, à peine d’irrecevabilité, être introduit dans un délai de deux mois à compter de la date de sa notification (article R. 143-3 du code des juridictions financières).</w:t>
      </w:r>
    </w:p>
    <w:p w:rsidR="00444FEA" w:rsidRPr="004F6525" w:rsidRDefault="00444FEA" w:rsidP="00673ED6">
      <w:pPr>
        <w:pStyle w:val="PS"/>
      </w:pPr>
      <w:r>
        <w:fldChar w:fldCharType="begin"/>
      </w:r>
      <w:r>
        <w:fldChar w:fldCharType="end"/>
      </w:r>
    </w:p>
    <w:sectPr w:rsidR="00444FEA" w:rsidRPr="004F6525" w:rsidSect="008D2AB7">
      <w:headerReference w:type="default" r:id="rId6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FEA" w:rsidRDefault="00444FEA">
      <w:r>
        <w:separator/>
      </w:r>
    </w:p>
  </w:endnote>
  <w:endnote w:type="continuationSeparator" w:id="0">
    <w:p w:rsidR="00444FEA" w:rsidRDefault="00444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FEA" w:rsidRDefault="00444FEA">
      <w:r>
        <w:separator/>
      </w:r>
    </w:p>
  </w:footnote>
  <w:footnote w:type="continuationSeparator" w:id="0">
    <w:p w:rsidR="00444FEA" w:rsidRDefault="00444F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FEA" w:rsidRDefault="00444FEA">
    <w:pPr>
      <w:pStyle w:val="Header"/>
      <w:jc w:val="right"/>
      <w:rPr>
        <w:rFonts w:ascii="CG Times (WN)" w:hAnsi="CG Times (WN)" w:cs="CG Times (WN)"/>
        <w:sz w:val="24"/>
        <w:szCs w:val="24"/>
      </w:rPr>
    </w:pPr>
    <w:r>
      <w:rPr>
        <w:rFonts w:ascii="CG Times (WN)" w:hAnsi="CG Times (WN)" w:cs="CG Times (WN)"/>
        <w:sz w:val="24"/>
        <w:szCs w:val="24"/>
      </w:rPr>
      <w:fldChar w:fldCharType="begin"/>
    </w:r>
    <w:r>
      <w:rPr>
        <w:rFonts w:ascii="CG Times (WN)" w:hAnsi="CG Times (WN)" w:cs="CG Times (WN)"/>
        <w:sz w:val="24"/>
        <w:szCs w:val="24"/>
      </w:rPr>
      <w:instrText>PAGE</w:instrText>
    </w:r>
    <w:r>
      <w:rPr>
        <w:rFonts w:ascii="CG Times (WN)" w:hAnsi="CG Times (WN)" w:cs="CG Times (WN)"/>
        <w:sz w:val="24"/>
        <w:szCs w:val="24"/>
      </w:rPr>
      <w:fldChar w:fldCharType="separate"/>
    </w:r>
    <w:r>
      <w:rPr>
        <w:rFonts w:ascii="CG Times (WN)" w:hAnsi="CG Times (WN)" w:cs="CG Times (WN)"/>
        <w:noProof/>
        <w:sz w:val="24"/>
        <w:szCs w:val="24"/>
      </w:rPr>
      <w:t>3</w:t>
    </w:r>
    <w:r>
      <w:rPr>
        <w:rFonts w:ascii="CG Times (WN)" w:hAnsi="CG Times (WN)" w:cs="CG Times (WN)"/>
        <w:sz w:val="24"/>
        <w:szCs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intFractionalCharacterWidth/>
  <w:embedSystemFonts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46D0"/>
    <w:rsid w:val="0002177B"/>
    <w:rsid w:val="00042DE1"/>
    <w:rsid w:val="0007373A"/>
    <w:rsid w:val="000745D7"/>
    <w:rsid w:val="000945CD"/>
    <w:rsid w:val="000B1647"/>
    <w:rsid w:val="000E5163"/>
    <w:rsid w:val="00116C59"/>
    <w:rsid w:val="001362E4"/>
    <w:rsid w:val="00143C9E"/>
    <w:rsid w:val="0019113B"/>
    <w:rsid w:val="001970B9"/>
    <w:rsid w:val="00202EB4"/>
    <w:rsid w:val="00255274"/>
    <w:rsid w:val="00265D46"/>
    <w:rsid w:val="0026701A"/>
    <w:rsid w:val="0027749B"/>
    <w:rsid w:val="00281A79"/>
    <w:rsid w:val="00292CA2"/>
    <w:rsid w:val="00295FF5"/>
    <w:rsid w:val="002B6E57"/>
    <w:rsid w:val="002D1976"/>
    <w:rsid w:val="002D7976"/>
    <w:rsid w:val="002E0C57"/>
    <w:rsid w:val="002F5364"/>
    <w:rsid w:val="00311EED"/>
    <w:rsid w:val="00314D2C"/>
    <w:rsid w:val="00327044"/>
    <w:rsid w:val="003346B1"/>
    <w:rsid w:val="003431B9"/>
    <w:rsid w:val="0035077B"/>
    <w:rsid w:val="0038650E"/>
    <w:rsid w:val="003A7423"/>
    <w:rsid w:val="003C134F"/>
    <w:rsid w:val="003C69A2"/>
    <w:rsid w:val="003D6226"/>
    <w:rsid w:val="003D7E4A"/>
    <w:rsid w:val="004246A1"/>
    <w:rsid w:val="00444F99"/>
    <w:rsid w:val="00444FEA"/>
    <w:rsid w:val="00485DB0"/>
    <w:rsid w:val="00497A94"/>
    <w:rsid w:val="004E687B"/>
    <w:rsid w:val="004F6525"/>
    <w:rsid w:val="00521227"/>
    <w:rsid w:val="005362BA"/>
    <w:rsid w:val="00581EEC"/>
    <w:rsid w:val="00590F6F"/>
    <w:rsid w:val="005D122E"/>
    <w:rsid w:val="006010ED"/>
    <w:rsid w:val="00603669"/>
    <w:rsid w:val="00611FBD"/>
    <w:rsid w:val="0064148B"/>
    <w:rsid w:val="00653634"/>
    <w:rsid w:val="00673ED6"/>
    <w:rsid w:val="006C18FE"/>
    <w:rsid w:val="006F0DE0"/>
    <w:rsid w:val="006F6747"/>
    <w:rsid w:val="0072476F"/>
    <w:rsid w:val="007B10EE"/>
    <w:rsid w:val="007C471E"/>
    <w:rsid w:val="007E65C6"/>
    <w:rsid w:val="007F1E41"/>
    <w:rsid w:val="0080228E"/>
    <w:rsid w:val="00877E14"/>
    <w:rsid w:val="008B177A"/>
    <w:rsid w:val="008C5BEB"/>
    <w:rsid w:val="008D2AB7"/>
    <w:rsid w:val="008D6507"/>
    <w:rsid w:val="00953B67"/>
    <w:rsid w:val="009B3CB6"/>
    <w:rsid w:val="009B7BBD"/>
    <w:rsid w:val="009D46D0"/>
    <w:rsid w:val="009D71BB"/>
    <w:rsid w:val="009E09CF"/>
    <w:rsid w:val="009E7049"/>
    <w:rsid w:val="00A44025"/>
    <w:rsid w:val="00A50EDB"/>
    <w:rsid w:val="00A74E00"/>
    <w:rsid w:val="00A80BE1"/>
    <w:rsid w:val="00AA35D6"/>
    <w:rsid w:val="00AB7554"/>
    <w:rsid w:val="00AC6F35"/>
    <w:rsid w:val="00AC7436"/>
    <w:rsid w:val="00AE10F6"/>
    <w:rsid w:val="00AE5248"/>
    <w:rsid w:val="00B20524"/>
    <w:rsid w:val="00B327B2"/>
    <w:rsid w:val="00B776FD"/>
    <w:rsid w:val="00B82C1D"/>
    <w:rsid w:val="00BB7857"/>
    <w:rsid w:val="00BC6A1A"/>
    <w:rsid w:val="00BD5713"/>
    <w:rsid w:val="00C23851"/>
    <w:rsid w:val="00C713A2"/>
    <w:rsid w:val="00C95727"/>
    <w:rsid w:val="00CE299A"/>
    <w:rsid w:val="00D03AD5"/>
    <w:rsid w:val="00D504CA"/>
    <w:rsid w:val="00D51720"/>
    <w:rsid w:val="00DB5112"/>
    <w:rsid w:val="00DB69AD"/>
    <w:rsid w:val="00DC68C8"/>
    <w:rsid w:val="00E07A55"/>
    <w:rsid w:val="00E07AC1"/>
    <w:rsid w:val="00E23515"/>
    <w:rsid w:val="00E77F46"/>
    <w:rsid w:val="00EA73FB"/>
    <w:rsid w:val="00ED730F"/>
    <w:rsid w:val="00F4092F"/>
    <w:rsid w:val="00F44AAA"/>
    <w:rsid w:val="00F84544"/>
    <w:rsid w:val="00FF2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0"/>
    <w:lsdException w:name="head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ED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50EDB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50EDB"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A50EDB"/>
    <w:pPr>
      <w:ind w:left="35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26701A"/>
    <w:pPr>
      <w:keepNext/>
      <w:keepLines/>
      <w:tabs>
        <w:tab w:val="num" w:pos="879"/>
      </w:tabs>
      <w:spacing w:before="240" w:after="120"/>
      <w:ind w:left="879" w:hanging="879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26701A"/>
    <w:pPr>
      <w:keepNext/>
      <w:keepLines/>
      <w:tabs>
        <w:tab w:val="num" w:pos="992"/>
      </w:tabs>
      <w:spacing w:before="240" w:after="120"/>
      <w:ind w:left="992" w:hanging="992"/>
      <w:outlineLvl w:val="4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362BA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5362BA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5362BA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5362BA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5362BA"/>
    <w:rPr>
      <w:rFonts w:ascii="Calibri" w:hAnsi="Calibri" w:cs="Calibri"/>
      <w:b/>
      <w:bCs/>
      <w:i/>
      <w:iCs/>
      <w:sz w:val="26"/>
      <w:szCs w:val="26"/>
    </w:rPr>
  </w:style>
  <w:style w:type="paragraph" w:styleId="NormalIndent">
    <w:name w:val="Normal Indent"/>
    <w:basedOn w:val="Normal"/>
    <w:uiPriority w:val="99"/>
    <w:rsid w:val="00A50EDB"/>
    <w:pPr>
      <w:ind w:left="708"/>
    </w:pPr>
  </w:style>
  <w:style w:type="paragraph" w:styleId="Header">
    <w:name w:val="header"/>
    <w:basedOn w:val="Normal"/>
    <w:link w:val="HeaderChar"/>
    <w:uiPriority w:val="99"/>
    <w:rsid w:val="00A50EDB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62BA"/>
    <w:rPr>
      <w:sz w:val="20"/>
      <w:szCs w:val="20"/>
    </w:rPr>
  </w:style>
  <w:style w:type="paragraph" w:customStyle="1" w:styleId="ET">
    <w:name w:val="ET"/>
    <w:basedOn w:val="Normal"/>
    <w:uiPriority w:val="99"/>
    <w:rsid w:val="00A50EDB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A50EDB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A50EDB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A50EDB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A50EDB"/>
    <w:pPr>
      <w:spacing w:after="240"/>
      <w:ind w:firstLine="1418"/>
    </w:pPr>
  </w:style>
  <w:style w:type="paragraph" w:customStyle="1" w:styleId="IN">
    <w:name w:val="IN"/>
    <w:basedOn w:val="P0"/>
    <w:uiPriority w:val="99"/>
    <w:rsid w:val="00A50EDB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A50EDB"/>
    <w:pPr>
      <w:ind w:left="0"/>
    </w:pPr>
  </w:style>
  <w:style w:type="paragraph" w:customStyle="1" w:styleId="PE">
    <w:name w:val="PE"/>
    <w:basedOn w:val="IN"/>
    <w:uiPriority w:val="99"/>
    <w:rsid w:val="00A50EDB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A50EDB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rsid w:val="00A50EDB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A50EDB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arretn">
    <w:name w:val="arret n°"/>
    <w:basedOn w:val="IN"/>
    <w:uiPriority w:val="99"/>
    <w:rsid w:val="009D46D0"/>
    <w:pPr>
      <w:ind w:left="567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26701A"/>
    <w:pPr>
      <w:spacing w:before="120" w:after="120"/>
      <w:ind w:firstLine="709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362BA"/>
    <w:rPr>
      <w:sz w:val="20"/>
      <w:szCs w:val="20"/>
    </w:rPr>
  </w:style>
  <w:style w:type="paragraph" w:customStyle="1" w:styleId="Style">
    <w:name w:val="Style"/>
    <w:basedOn w:val="Normal"/>
    <w:uiPriority w:val="99"/>
    <w:rsid w:val="0026701A"/>
    <w:pPr>
      <w:spacing w:after="160" w:line="240" w:lineRule="exact"/>
    </w:pPr>
    <w:rPr>
      <w:rFonts w:ascii="Tahoma" w:hAnsi="Tahoma" w:cs="Tahoma"/>
      <w:lang w:val="en-US" w:eastAsia="en-US"/>
    </w:rPr>
  </w:style>
  <w:style w:type="character" w:customStyle="1" w:styleId="PSCar">
    <w:name w:val="PS Car"/>
    <w:basedOn w:val="DefaultParagraphFont"/>
    <w:link w:val="PS"/>
    <w:uiPriority w:val="99"/>
    <w:rsid w:val="0026701A"/>
    <w:rPr>
      <w:sz w:val="24"/>
      <w:szCs w:val="24"/>
      <w:lang w:val="fr-FR" w:eastAsia="fr-FR"/>
    </w:rPr>
  </w:style>
  <w:style w:type="paragraph" w:customStyle="1" w:styleId="CarCar1">
    <w:name w:val="Car Car1"/>
    <w:basedOn w:val="Normal"/>
    <w:uiPriority w:val="99"/>
    <w:rsid w:val="007E65C6"/>
    <w:pPr>
      <w:widowControl w:val="0"/>
      <w:overflowPunct w:val="0"/>
      <w:autoSpaceDE w:val="0"/>
      <w:autoSpaceDN w:val="0"/>
      <w:adjustRightInd w:val="0"/>
      <w:spacing w:after="160" w:line="240" w:lineRule="exact"/>
      <w:textAlignment w:val="baseline"/>
    </w:pPr>
    <w:rPr>
      <w:rFonts w:ascii="Tahoma" w:hAnsi="Tahoma" w:cs="Tahoma"/>
      <w:lang w:val="en-US" w:eastAsia="en-US"/>
    </w:rPr>
  </w:style>
  <w:style w:type="table" w:styleId="TableGrid">
    <w:name w:val="Table Grid"/>
    <w:basedOn w:val="TableNormal"/>
    <w:uiPriority w:val="99"/>
    <w:rsid w:val="00116C5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tlecroisey\Local%20Settings\Temporary%20Internet%20Files\Content.MSO\C102EDA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C102EDA0</Template>
  <TotalTime>4</TotalTime>
  <Pages>3</Pages>
  <Words>567</Words>
  <Characters>3120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JPBONIN</cp:lastModifiedBy>
  <cp:revision>4</cp:revision>
  <cp:lastPrinted>2011-06-07T13:50:00Z</cp:lastPrinted>
  <dcterms:created xsi:type="dcterms:W3CDTF">2011-06-22T09:20:00Z</dcterms:created>
  <dcterms:modified xsi:type="dcterms:W3CDTF">2011-06-22T20:19:00Z</dcterms:modified>
</cp:coreProperties>
</file>