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1B" w:rsidRDefault="004E421B" w:rsidP="004E421B">
      <w:pPr>
        <w:pStyle w:val="ET"/>
        <w:outlineLvl w:val="0"/>
        <w:rPr>
          <w:rFonts w:ascii="Times New Roman" w:hAnsi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bookmarkStart w:id="4" w:name="_GoBack"/>
      <w:r>
        <w:rPr>
          <w:rFonts w:ascii="Times New Roman" w:hAnsi="Times New Roman"/>
        </w:rPr>
        <w:t>COUR DES COMPTES</w:t>
      </w:r>
      <w:bookmarkEnd w:id="0"/>
      <w:bookmarkEnd w:id="1"/>
      <w:bookmarkEnd w:id="2"/>
      <w:bookmarkEnd w:id="3"/>
    </w:p>
    <w:p w:rsidR="004E421B" w:rsidRDefault="00CC0EC1" w:rsidP="004E421B">
      <w:pPr>
        <w:pStyle w:val="E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D38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------</w:t>
      </w:r>
    </w:p>
    <w:p w:rsidR="004E421B" w:rsidRDefault="004E421B" w:rsidP="004E421B">
      <w:pPr>
        <w:pStyle w:val="ET"/>
        <w:outlineLvl w:val="0"/>
        <w:rPr>
          <w:rFonts w:ascii="Times New Roman" w:hAnsi="Times New Roman"/>
        </w:rPr>
      </w:pPr>
      <w:bookmarkStart w:id="5" w:name="_Toc129594802"/>
      <w:bookmarkStart w:id="6" w:name="_Toc133398668"/>
      <w:bookmarkStart w:id="7" w:name="_Toc133398763"/>
      <w:bookmarkStart w:id="8" w:name="_Toc137030337"/>
      <w:r>
        <w:rPr>
          <w:rFonts w:ascii="Times New Roman" w:hAnsi="Times New Roman"/>
        </w:rPr>
        <w:t>PREMIERE CHAMBRE</w:t>
      </w:r>
      <w:bookmarkEnd w:id="5"/>
      <w:bookmarkEnd w:id="6"/>
      <w:bookmarkEnd w:id="7"/>
      <w:bookmarkEnd w:id="8"/>
    </w:p>
    <w:p w:rsidR="004E421B" w:rsidRDefault="004E421B" w:rsidP="004E421B">
      <w:pPr>
        <w:pStyle w:val="E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D38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------</w:t>
      </w:r>
    </w:p>
    <w:p w:rsidR="004E421B" w:rsidRDefault="004E421B" w:rsidP="004E421B">
      <w:pPr>
        <w:pStyle w:val="ET"/>
        <w:rPr>
          <w:rFonts w:ascii="Times New Roman" w:hAnsi="Times New Roman"/>
        </w:rPr>
      </w:pPr>
      <w:r>
        <w:rPr>
          <w:rFonts w:ascii="Times New Roman" w:hAnsi="Times New Roman"/>
        </w:rPr>
        <w:t>PREMIERE SECTION</w:t>
      </w:r>
    </w:p>
    <w:p w:rsidR="004E421B" w:rsidRDefault="004E421B" w:rsidP="00CC0EC1">
      <w:pPr>
        <w:pStyle w:val="ET"/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D38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------</w:t>
      </w:r>
    </w:p>
    <w:p w:rsidR="004E421B" w:rsidRPr="006502CB" w:rsidRDefault="004E421B" w:rsidP="00E07FEE">
      <w:pPr>
        <w:pStyle w:val="ET"/>
        <w:ind w:firstLine="567"/>
        <w:outlineLvl w:val="0"/>
        <w:rPr>
          <w:rFonts w:ascii="Times New Roman" w:hAnsi="Times New Roman"/>
          <w:i/>
          <w:sz w:val="22"/>
        </w:rPr>
      </w:pPr>
      <w:bookmarkStart w:id="9" w:name="_Toc129594803"/>
      <w:bookmarkStart w:id="10" w:name="_Toc133398669"/>
      <w:bookmarkStart w:id="11" w:name="_Toc133398764"/>
      <w:bookmarkStart w:id="12" w:name="_Toc137030338"/>
      <w:r w:rsidRPr="006502CB">
        <w:rPr>
          <w:rFonts w:ascii="Times New Roman" w:hAnsi="Times New Roman"/>
          <w:i/>
          <w:sz w:val="22"/>
        </w:rPr>
        <w:t>Arrêt n°</w:t>
      </w:r>
      <w:bookmarkEnd w:id="9"/>
      <w:bookmarkEnd w:id="10"/>
      <w:bookmarkEnd w:id="11"/>
      <w:bookmarkEnd w:id="12"/>
      <w:r w:rsidRPr="006502CB">
        <w:rPr>
          <w:rFonts w:ascii="Times New Roman" w:hAnsi="Times New Roman"/>
          <w:i/>
          <w:sz w:val="22"/>
        </w:rPr>
        <w:t xml:space="preserve"> </w:t>
      </w:r>
      <w:r w:rsidR="00284A93" w:rsidRPr="006502CB">
        <w:rPr>
          <w:rFonts w:ascii="Times New Roman" w:hAnsi="Times New Roman"/>
          <w:i/>
          <w:sz w:val="22"/>
        </w:rPr>
        <w:t>6540</w:t>
      </w:r>
      <w:r w:rsidR="00B46612" w:rsidRPr="006502CB">
        <w:rPr>
          <w:rFonts w:ascii="Times New Roman" w:hAnsi="Times New Roman"/>
          <w:i/>
          <w:sz w:val="22"/>
        </w:rPr>
        <w:t>8</w:t>
      </w:r>
    </w:p>
    <w:p w:rsidR="00977588" w:rsidRDefault="00977588" w:rsidP="004E421B">
      <w:pPr>
        <w:pStyle w:val="ET"/>
        <w:ind w:firstLine="708"/>
        <w:outlineLvl w:val="0"/>
        <w:rPr>
          <w:rFonts w:ascii="Times New Roman" w:hAnsi="Times New Roman"/>
          <w:i/>
        </w:rPr>
      </w:pPr>
    </w:p>
    <w:p w:rsidR="00BC6C3C" w:rsidRDefault="00B52D5B" w:rsidP="00B52D5B">
      <w:pPr>
        <w:pStyle w:val="ET"/>
        <w:ind w:left="4678"/>
        <w:rPr>
          <w:rFonts w:ascii="Times New Roman" w:hAnsi="Times New Roman"/>
          <w:b w:val="0"/>
          <w:sz w:val="22"/>
        </w:rPr>
      </w:pPr>
      <w:r w:rsidRPr="001F30DB">
        <w:rPr>
          <w:rFonts w:ascii="Times New Roman" w:hAnsi="Times New Roman"/>
          <w:b w:val="0"/>
          <w:sz w:val="22"/>
        </w:rPr>
        <w:t xml:space="preserve">DIRECTION </w:t>
      </w:r>
      <w:r w:rsidR="007F2EF7">
        <w:rPr>
          <w:rFonts w:ascii="Times New Roman" w:hAnsi="Times New Roman"/>
          <w:b w:val="0"/>
          <w:sz w:val="22"/>
        </w:rPr>
        <w:t>REGIONALE DES FINANCES PUBLIQUES DU NORD PAS-DE-CALAIS</w:t>
      </w:r>
    </w:p>
    <w:p w:rsidR="00B52D5B" w:rsidRPr="001F30DB" w:rsidRDefault="007F2EF7" w:rsidP="00B52D5B">
      <w:pPr>
        <w:pStyle w:val="ET"/>
        <w:ind w:left="4678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 xml:space="preserve">ET DU DEPARTEMENT DU NORD </w:t>
      </w:r>
    </w:p>
    <w:p w:rsidR="00B52D5B" w:rsidRDefault="007F2EF7" w:rsidP="00B52D5B">
      <w:pPr>
        <w:pStyle w:val="Observation"/>
        <w:spacing w:line="240" w:lineRule="auto"/>
        <w:ind w:left="4678"/>
        <w:rPr>
          <w:b w:val="0"/>
        </w:rPr>
      </w:pPr>
      <w:r>
        <w:rPr>
          <w:b w:val="0"/>
        </w:rPr>
        <w:t>(Anc. DSF de Nord-</w:t>
      </w:r>
      <w:r w:rsidR="00D2480C">
        <w:rPr>
          <w:b w:val="0"/>
        </w:rPr>
        <w:t>Lille</w:t>
      </w:r>
      <w:r>
        <w:rPr>
          <w:b w:val="0"/>
        </w:rPr>
        <w:t>)</w:t>
      </w:r>
    </w:p>
    <w:p w:rsidR="007F2EF7" w:rsidRDefault="007F2EF7" w:rsidP="00B52D5B">
      <w:pPr>
        <w:pStyle w:val="Observation"/>
        <w:spacing w:line="240" w:lineRule="auto"/>
        <w:ind w:left="4678"/>
        <w:rPr>
          <w:b w:val="0"/>
        </w:rPr>
      </w:pPr>
    </w:p>
    <w:p w:rsidR="00B52D5B" w:rsidRPr="00B31C97" w:rsidRDefault="00B52D5B" w:rsidP="00B31C97">
      <w:pPr>
        <w:pStyle w:val="ET"/>
        <w:ind w:left="4678" w:right="-284"/>
        <w:rPr>
          <w:b w:val="0"/>
          <w:sz w:val="22"/>
          <w:szCs w:val="22"/>
        </w:rPr>
      </w:pPr>
      <w:r w:rsidRPr="00B31C97">
        <w:rPr>
          <w:rFonts w:ascii="Times New Roman" w:hAnsi="Times New Roman"/>
          <w:b w:val="0"/>
          <w:sz w:val="22"/>
          <w:szCs w:val="22"/>
        </w:rPr>
        <w:t>SERVICE DES IMPO</w:t>
      </w:r>
      <w:r w:rsidR="008C576D" w:rsidRPr="00B31C97">
        <w:rPr>
          <w:rFonts w:ascii="Times New Roman" w:hAnsi="Times New Roman"/>
          <w:b w:val="0"/>
          <w:sz w:val="22"/>
          <w:szCs w:val="22"/>
        </w:rPr>
        <w:t>TS DES ENTREPRISES</w:t>
      </w:r>
      <w:r w:rsidR="002811BE" w:rsidRPr="00B31C97">
        <w:rPr>
          <w:b w:val="0"/>
          <w:sz w:val="22"/>
          <w:szCs w:val="22"/>
        </w:rPr>
        <w:t xml:space="preserve"> </w:t>
      </w:r>
      <w:r w:rsidR="00C962D1" w:rsidRPr="00B31C97">
        <w:rPr>
          <w:b w:val="0"/>
          <w:sz w:val="22"/>
          <w:szCs w:val="22"/>
        </w:rPr>
        <w:t>D</w:t>
      </w:r>
      <w:r w:rsidR="006502CB" w:rsidRPr="00B31C97">
        <w:rPr>
          <w:b w:val="0"/>
          <w:sz w:val="22"/>
          <w:szCs w:val="22"/>
        </w:rPr>
        <w:t>E</w:t>
      </w:r>
      <w:r w:rsidR="00D2480C" w:rsidRPr="00B31C97">
        <w:rPr>
          <w:b w:val="0"/>
          <w:sz w:val="22"/>
          <w:szCs w:val="22"/>
        </w:rPr>
        <w:t xml:space="preserve"> LILLE-</w:t>
      </w:r>
      <w:r w:rsidR="00C962D1" w:rsidRPr="00B31C97">
        <w:rPr>
          <w:b w:val="0"/>
          <w:sz w:val="22"/>
          <w:szCs w:val="22"/>
        </w:rPr>
        <w:t>SECLIN</w:t>
      </w:r>
    </w:p>
    <w:p w:rsidR="007F2EF7" w:rsidRPr="00B31C97" w:rsidRDefault="007F2EF7" w:rsidP="007F2EF7">
      <w:pPr>
        <w:pStyle w:val="ET"/>
        <w:ind w:left="4678"/>
        <w:rPr>
          <w:b w:val="0"/>
          <w:sz w:val="22"/>
          <w:szCs w:val="22"/>
        </w:rPr>
      </w:pPr>
    </w:p>
    <w:p w:rsidR="00B52D5B" w:rsidRDefault="00B52D5B" w:rsidP="00B52D5B">
      <w:pPr>
        <w:pStyle w:val="ET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>Exercice</w:t>
      </w:r>
      <w:r>
        <w:rPr>
          <w:rFonts w:ascii="Times New Roman" w:hAnsi="Times New Roman"/>
          <w:b w:val="0"/>
        </w:rPr>
        <w:t xml:space="preserve"> </w:t>
      </w:r>
      <w:r w:rsidRPr="001F30DB">
        <w:rPr>
          <w:rFonts w:ascii="Times New Roman" w:hAnsi="Times New Roman"/>
          <w:b w:val="0"/>
        </w:rPr>
        <w:t>200</w:t>
      </w:r>
      <w:r w:rsidR="002654A6">
        <w:rPr>
          <w:rFonts w:ascii="Times New Roman" w:hAnsi="Times New Roman"/>
          <w:b w:val="0"/>
        </w:rPr>
        <w:t>5</w:t>
      </w:r>
    </w:p>
    <w:p w:rsidR="006502CB" w:rsidRPr="001F30DB" w:rsidRDefault="006502CB" w:rsidP="00B52D5B">
      <w:pPr>
        <w:pStyle w:val="ET"/>
        <w:ind w:left="4678"/>
        <w:rPr>
          <w:rFonts w:ascii="Times New Roman" w:hAnsi="Times New Roman"/>
          <w:b w:val="0"/>
        </w:rPr>
      </w:pPr>
    </w:p>
    <w:p w:rsidR="00B52D5B" w:rsidRPr="001F30DB" w:rsidRDefault="00B52D5B" w:rsidP="00B52D5B">
      <w:pPr>
        <w:pStyle w:val="ET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 xml:space="preserve">Rapport n° </w:t>
      </w:r>
      <w:r w:rsidR="00B14F63">
        <w:rPr>
          <w:rFonts w:ascii="Times New Roman" w:hAnsi="Times New Roman"/>
          <w:b w:val="0"/>
        </w:rPr>
        <w:t>201</w:t>
      </w:r>
      <w:r w:rsidR="00D2480C">
        <w:rPr>
          <w:rFonts w:ascii="Times New Roman" w:hAnsi="Times New Roman"/>
          <w:b w:val="0"/>
        </w:rPr>
        <w:t>2</w:t>
      </w:r>
      <w:r w:rsidR="00B14F63">
        <w:rPr>
          <w:rFonts w:ascii="Times New Roman" w:hAnsi="Times New Roman"/>
          <w:b w:val="0"/>
        </w:rPr>
        <w:t>-</w:t>
      </w:r>
      <w:r w:rsidR="00076517">
        <w:rPr>
          <w:rFonts w:ascii="Times New Roman" w:hAnsi="Times New Roman"/>
          <w:b w:val="0"/>
        </w:rPr>
        <w:t>572-0</w:t>
      </w:r>
    </w:p>
    <w:p w:rsidR="00B52D5B" w:rsidRDefault="00B52D5B" w:rsidP="00B52D5B">
      <w:pPr>
        <w:pStyle w:val="Observation"/>
        <w:spacing w:line="240" w:lineRule="auto"/>
        <w:ind w:left="4678"/>
        <w:rPr>
          <w:b w:val="0"/>
        </w:rPr>
      </w:pPr>
    </w:p>
    <w:p w:rsidR="008E6FD2" w:rsidRDefault="00B52D5B" w:rsidP="00B52D5B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 xml:space="preserve">Audience publique du </w:t>
      </w:r>
      <w:r w:rsidR="00076517">
        <w:rPr>
          <w:rFonts w:ascii="Times New Roman" w:hAnsi="Times New Roman"/>
          <w:b w:val="0"/>
        </w:rPr>
        <w:t>3 octobre</w:t>
      </w:r>
      <w:r w:rsidR="00B14F63">
        <w:rPr>
          <w:rFonts w:ascii="Times New Roman" w:hAnsi="Times New Roman"/>
          <w:b w:val="0"/>
        </w:rPr>
        <w:t xml:space="preserve"> 2012</w:t>
      </w:r>
    </w:p>
    <w:p w:rsidR="006502CB" w:rsidRDefault="006502CB" w:rsidP="00B52D5B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</w:p>
    <w:p w:rsidR="00B52D5B" w:rsidRDefault="00B52D5B" w:rsidP="00C05E23">
      <w:pPr>
        <w:pStyle w:val="Observation"/>
        <w:spacing w:after="480" w:line="240" w:lineRule="auto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>Lecture publique du</w:t>
      </w:r>
      <w:r w:rsidR="00A85DBC">
        <w:rPr>
          <w:rFonts w:ascii="Times New Roman" w:hAnsi="Times New Roman"/>
          <w:b w:val="0"/>
        </w:rPr>
        <w:t xml:space="preserve"> </w:t>
      </w:r>
      <w:r w:rsidR="006502CB" w:rsidRPr="003E1BA3">
        <w:rPr>
          <w:rFonts w:ascii="Times New Roman" w:hAnsi="Times New Roman"/>
          <w:b w:val="0"/>
        </w:rPr>
        <w:t>14 décembre 2012</w:t>
      </w:r>
    </w:p>
    <w:p w:rsidR="00DF37B5" w:rsidRDefault="00DF37B5" w:rsidP="001F3148">
      <w:pPr>
        <w:pStyle w:val="Observation"/>
        <w:spacing w:line="240" w:lineRule="auto"/>
        <w:rPr>
          <w:b w:val="0"/>
        </w:rPr>
      </w:pPr>
    </w:p>
    <w:p w:rsidR="00C05E23" w:rsidRDefault="00C05E23" w:rsidP="00D24586">
      <w:pPr>
        <w:pStyle w:val="ps"/>
        <w:spacing w:before="0" w:after="0" w:line="240" w:lineRule="auto"/>
        <w:ind w:left="1418" w:firstLine="0"/>
        <w:jc w:val="left"/>
      </w:pPr>
      <w:r>
        <w:t>LA COUR DES COMPTES a rendu l’arrêt suivant :</w:t>
      </w:r>
    </w:p>
    <w:p w:rsidR="00C05E23" w:rsidRDefault="00C05E23" w:rsidP="00D24586">
      <w:pPr>
        <w:pStyle w:val="ps"/>
        <w:spacing w:before="0" w:after="0" w:line="240" w:lineRule="auto"/>
        <w:ind w:left="1418" w:firstLine="0"/>
        <w:jc w:val="left"/>
      </w:pPr>
    </w:p>
    <w:p w:rsidR="00C05E23" w:rsidRDefault="00C05E23" w:rsidP="00D24586">
      <w:pPr>
        <w:pStyle w:val="ps"/>
        <w:spacing w:before="0" w:after="0" w:line="240" w:lineRule="auto"/>
        <w:ind w:left="1418" w:firstLine="0"/>
        <w:jc w:val="left"/>
      </w:pPr>
    </w:p>
    <w:p w:rsidR="004E421B" w:rsidRDefault="004E421B" w:rsidP="000612F3">
      <w:pPr>
        <w:pStyle w:val="ps"/>
        <w:spacing w:before="0" w:after="240" w:line="240" w:lineRule="auto"/>
        <w:ind w:left="1418" w:firstLine="0"/>
        <w:jc w:val="left"/>
      </w:pPr>
      <w:r>
        <w:t>LA COUR,</w:t>
      </w:r>
    </w:p>
    <w:p w:rsidR="0066528D" w:rsidRDefault="0066528D" w:rsidP="00D24586">
      <w:pPr>
        <w:pStyle w:val="corpsdetexte0"/>
        <w:ind w:left="567" w:firstLine="851"/>
      </w:pPr>
      <w:r>
        <w:t>Vu l</w:t>
      </w:r>
      <w:r w:rsidR="00DD24CD">
        <w:t>e compte pr</w:t>
      </w:r>
      <w:r w:rsidR="00D53BC2">
        <w:t xml:space="preserve">oduit </w:t>
      </w:r>
      <w:r w:rsidR="00F26C02">
        <w:t xml:space="preserve">en </w:t>
      </w:r>
      <w:r w:rsidR="00D53BC2">
        <w:t>20</w:t>
      </w:r>
      <w:r w:rsidR="00241F17">
        <w:t>0</w:t>
      </w:r>
      <w:r w:rsidR="002654A6">
        <w:t>6</w:t>
      </w:r>
      <w:r w:rsidR="00D53BC2">
        <w:t xml:space="preserve"> </w:t>
      </w:r>
      <w:r>
        <w:t>par le tréso</w:t>
      </w:r>
      <w:r w:rsidR="00461736">
        <w:t>rier</w:t>
      </w:r>
      <w:r w:rsidR="00274E9A">
        <w:t>-</w:t>
      </w:r>
      <w:r w:rsidR="00461736">
        <w:t>payeur général de</w:t>
      </w:r>
      <w:r w:rsidR="00DF37B5">
        <w:t xml:space="preserve"> </w:t>
      </w:r>
      <w:r w:rsidR="00241F17">
        <w:t>Nord-</w:t>
      </w:r>
      <w:r w:rsidR="00D2480C">
        <w:t>Lille</w:t>
      </w:r>
      <w:r w:rsidR="008A3A1D">
        <w:t>,</w:t>
      </w:r>
      <w:r w:rsidR="003C16FA">
        <w:t xml:space="preserve"> e</w:t>
      </w:r>
      <w:r w:rsidR="00F06E29">
        <w:t>n</w:t>
      </w:r>
      <w:r w:rsidR="003427EE">
        <w:t xml:space="preserve"> </w:t>
      </w:r>
      <w:r>
        <w:t>qualité de comptabl</w:t>
      </w:r>
      <w:r w:rsidR="00DD24CD">
        <w:t>e principal</w:t>
      </w:r>
      <w:r w:rsidR="00461736">
        <w:t xml:space="preserve"> de l'Etat</w:t>
      </w:r>
      <w:r w:rsidR="00D53BC2">
        <w:t>,</w:t>
      </w:r>
      <w:r w:rsidR="002D32D3">
        <w:t xml:space="preserve"> pour l’exercice 200</w:t>
      </w:r>
      <w:r w:rsidR="002654A6">
        <w:t>5</w:t>
      </w:r>
      <w:r w:rsidR="002D32D3">
        <w:t>,</w:t>
      </w:r>
      <w:r>
        <w:t xml:space="preserve"> dans lequel sont reprises les opérations des comptables des impôts de la direction des servic</w:t>
      </w:r>
      <w:r w:rsidR="00DD24CD">
        <w:t>es fi</w:t>
      </w:r>
      <w:r w:rsidR="00461736">
        <w:t>scaux</w:t>
      </w:r>
      <w:r w:rsidR="003D389D">
        <w:t xml:space="preserve"> </w:t>
      </w:r>
      <w:r w:rsidR="00461736">
        <w:t>de</w:t>
      </w:r>
      <w:r w:rsidR="00DF37B5">
        <w:t xml:space="preserve"> </w:t>
      </w:r>
      <w:r w:rsidR="00241F17">
        <w:t>Nord-</w:t>
      </w:r>
      <w:r w:rsidR="00275B86">
        <w:t>Lille</w:t>
      </w:r>
      <w:r w:rsidR="003C16FA">
        <w:t xml:space="preserve"> </w:t>
      </w:r>
      <w:r w:rsidR="00DF37B5">
        <w:t>p</w:t>
      </w:r>
      <w:r w:rsidR="00461736">
        <w:t xml:space="preserve">our le </w:t>
      </w:r>
      <w:r w:rsidR="002D32D3">
        <w:t xml:space="preserve">même </w:t>
      </w:r>
      <w:r w:rsidR="00DD24CD">
        <w:t>exercice</w:t>
      </w:r>
      <w:r>
        <w:t xml:space="preserve"> ;</w:t>
      </w:r>
    </w:p>
    <w:p w:rsidR="00971AAF" w:rsidRDefault="00971AAF" w:rsidP="00D24586">
      <w:pPr>
        <w:pStyle w:val="corpsdetexte0"/>
        <w:ind w:left="567" w:firstLine="851"/>
      </w:pPr>
      <w:r>
        <w:t>Vu les pièces justificatives des décharges de droits et des admissions en non</w:t>
      </w:r>
      <w:r w:rsidR="003D389D">
        <w:t>-</w:t>
      </w:r>
      <w:r>
        <w:t>valeur mentionnées auxdits états ;</w:t>
      </w:r>
    </w:p>
    <w:p w:rsidR="002D32D3" w:rsidRDefault="002D32D3" w:rsidP="00D24586">
      <w:pPr>
        <w:pStyle w:val="corpsdetexte0"/>
        <w:ind w:left="567" w:firstLine="851"/>
      </w:pPr>
      <w:r>
        <w:t>Vu les balances de comptes desdits états au 31 décembre de l’année 200</w:t>
      </w:r>
      <w:r w:rsidR="002654A6">
        <w:t>5</w:t>
      </w:r>
      <w:r>
        <w:t> ;</w:t>
      </w:r>
    </w:p>
    <w:p w:rsidR="00971AAF" w:rsidRDefault="00971AAF" w:rsidP="00D24586">
      <w:pPr>
        <w:pStyle w:val="corpsdetexte0"/>
        <w:ind w:left="567" w:firstLine="851"/>
      </w:pPr>
      <w:r>
        <w:t>Vu les états nominatifs des droits pris en charge par ces comp</w:t>
      </w:r>
      <w:r w:rsidR="00461736">
        <w:t>tables jusqu'au 31</w:t>
      </w:r>
      <w:r w:rsidR="009D00D7">
        <w:t> </w:t>
      </w:r>
      <w:r w:rsidR="00461736">
        <w:t>décembre 200</w:t>
      </w:r>
      <w:r w:rsidR="002654A6">
        <w:t>2</w:t>
      </w:r>
      <w:r w:rsidR="00F06E29">
        <w:t xml:space="preserve"> </w:t>
      </w:r>
      <w:r>
        <w:t>et restant</w:t>
      </w:r>
      <w:r w:rsidR="00461736">
        <w:t xml:space="preserve"> à recouvrer au 31</w:t>
      </w:r>
      <w:r w:rsidR="00C32A9A">
        <w:t> </w:t>
      </w:r>
      <w:r w:rsidR="00461736">
        <w:t>décembre 200</w:t>
      </w:r>
      <w:r w:rsidR="002654A6">
        <w:t>5</w:t>
      </w:r>
      <w:r>
        <w:t xml:space="preserve"> ;</w:t>
      </w:r>
    </w:p>
    <w:p w:rsidR="004E421B" w:rsidRDefault="004E421B" w:rsidP="00D24586">
      <w:pPr>
        <w:pStyle w:val="Corpsdetexte"/>
        <w:spacing w:before="240" w:after="0"/>
        <w:ind w:left="567" w:firstLine="851"/>
      </w:pPr>
      <w:r>
        <w:t>Vu les pièces justificatives recueillies au cours de l'instruction ;</w:t>
      </w:r>
    </w:p>
    <w:p w:rsidR="004E421B" w:rsidRDefault="004E421B" w:rsidP="00D24586">
      <w:pPr>
        <w:pStyle w:val="Corpsdetexte"/>
        <w:spacing w:before="240" w:after="0"/>
        <w:ind w:left="567" w:firstLine="851"/>
      </w:pPr>
      <w:r>
        <w:t>Vu le code des juridictions financières ;</w:t>
      </w:r>
    </w:p>
    <w:p w:rsidR="007105A3" w:rsidRDefault="004E421B" w:rsidP="00D24586">
      <w:pPr>
        <w:pStyle w:val="Corpsdetexte"/>
        <w:spacing w:before="240" w:after="0"/>
        <w:ind w:left="567" w:firstLine="851"/>
      </w:pPr>
      <w:r>
        <w:t>Vu le code général des impôts et le livre des procédures fiscales ;</w:t>
      </w:r>
    </w:p>
    <w:p w:rsidR="00834093" w:rsidRDefault="00834093" w:rsidP="00D24586">
      <w:pPr>
        <w:pStyle w:val="Corpsdetexte"/>
        <w:spacing w:before="280" w:after="280"/>
        <w:ind w:left="567" w:firstLine="851"/>
      </w:pPr>
      <w:r>
        <w:t>Vu le décret n°</w:t>
      </w:r>
      <w:r w:rsidR="00F53B6B">
        <w:t> </w:t>
      </w:r>
      <w:r>
        <w:t>62-1587 du 29</w:t>
      </w:r>
      <w:r w:rsidR="00F53B6B">
        <w:t> </w:t>
      </w:r>
      <w:r>
        <w:t>décembre</w:t>
      </w:r>
      <w:r w:rsidR="00F53B6B">
        <w:t> </w:t>
      </w:r>
      <w:r>
        <w:t xml:space="preserve">1962 portant règlement général </w:t>
      </w:r>
      <w:r w:rsidR="003427EE">
        <w:t>sur</w:t>
      </w:r>
      <w:r>
        <w:t xml:space="preserve"> la comptabilité publique ;</w:t>
      </w:r>
    </w:p>
    <w:p w:rsidR="00C23B9D" w:rsidRDefault="00C23B9D" w:rsidP="00D24586">
      <w:pPr>
        <w:pStyle w:val="Corpsdetexte"/>
        <w:spacing w:before="280" w:after="280"/>
        <w:ind w:left="567" w:firstLine="851"/>
      </w:pPr>
      <w:r>
        <w:lastRenderedPageBreak/>
        <w:t>Vu le décret n°</w:t>
      </w:r>
      <w:r w:rsidR="00F53B6B">
        <w:t> </w:t>
      </w:r>
      <w:r>
        <w:t>77-1017 du 1</w:t>
      </w:r>
      <w:r>
        <w:rPr>
          <w:vertAlign w:val="superscript"/>
        </w:rPr>
        <w:t>er</w:t>
      </w:r>
      <w:r w:rsidR="00F53B6B">
        <w:rPr>
          <w:vertAlign w:val="superscript"/>
        </w:rPr>
        <w:t> </w:t>
      </w:r>
      <w:r>
        <w:t>septembre</w:t>
      </w:r>
      <w:r w:rsidR="00F53B6B">
        <w:t> </w:t>
      </w:r>
      <w:r>
        <w:t>1977 relatif à la responsabilité des comptables des administrations financières ;</w:t>
      </w:r>
    </w:p>
    <w:p w:rsidR="004E421B" w:rsidRDefault="004E421B" w:rsidP="00D24586">
      <w:pPr>
        <w:pStyle w:val="Corpsdetexte"/>
        <w:spacing w:before="280" w:after="280"/>
        <w:ind w:left="567" w:firstLine="851"/>
      </w:pPr>
      <w:r>
        <w:t>Vu l’article 60 modifié de la loi n°</w:t>
      </w:r>
      <w:r w:rsidR="00F53B6B">
        <w:t> </w:t>
      </w:r>
      <w:r>
        <w:t xml:space="preserve">63-156 du 23 février 1963 ; </w:t>
      </w:r>
    </w:p>
    <w:p w:rsidR="0091055D" w:rsidRDefault="0091055D" w:rsidP="00D24586">
      <w:pPr>
        <w:pStyle w:val="Corpsdetexte"/>
        <w:spacing w:before="280" w:after="280"/>
        <w:ind w:left="567" w:firstLine="851"/>
      </w:pPr>
      <w:r>
        <w:t>Vu la loi n°</w:t>
      </w:r>
      <w:r w:rsidR="00D028CC">
        <w:t xml:space="preserve"> </w:t>
      </w:r>
      <w:r>
        <w:t>2008-1091 du 28 octobre 2008, relative à la Cour des comptes et aux chambres régionales des comptes, et notamment son article 34</w:t>
      </w:r>
      <w:r w:rsidR="00DF37B5">
        <w:t xml:space="preserve">, </w:t>
      </w:r>
      <w:r w:rsidR="003F673B">
        <w:t>1</w:t>
      </w:r>
      <w:r w:rsidR="003F673B" w:rsidRPr="003F673B">
        <w:rPr>
          <w:vertAlign w:val="superscript"/>
        </w:rPr>
        <w:t>er</w:t>
      </w:r>
      <w:r w:rsidR="003F673B">
        <w:t xml:space="preserve"> alinéa</w:t>
      </w:r>
      <w:r>
        <w:t> ;</w:t>
      </w:r>
    </w:p>
    <w:p w:rsidR="00133406" w:rsidRDefault="00133406" w:rsidP="00D24586">
      <w:pPr>
        <w:pStyle w:val="Corpsdetexte"/>
        <w:spacing w:before="280" w:after="280"/>
        <w:ind w:left="567" w:firstLine="851"/>
      </w:pPr>
      <w:r w:rsidRPr="001F30DB">
        <w:t xml:space="preserve">Vu l'arrêté </w:t>
      </w:r>
      <w:r>
        <w:t>n°</w:t>
      </w:r>
      <w:r w:rsidR="00E07FEE">
        <w:t> </w:t>
      </w:r>
      <w:r>
        <w:t xml:space="preserve">11-095 du </w:t>
      </w:r>
      <w:r w:rsidRPr="001F30DB">
        <w:t>Premier président</w:t>
      </w:r>
      <w:r>
        <w:t xml:space="preserve">, </w:t>
      </w:r>
      <w:r w:rsidRPr="001F30DB">
        <w:t xml:space="preserve">du </w:t>
      </w:r>
      <w:r>
        <w:t>3</w:t>
      </w:r>
      <w:r w:rsidR="00E07FEE">
        <w:t> </w:t>
      </w:r>
      <w:r>
        <w:t>février</w:t>
      </w:r>
      <w:r w:rsidR="00E07FEE">
        <w:t> </w:t>
      </w:r>
      <w:r w:rsidRPr="001F30DB">
        <w:t>201</w:t>
      </w:r>
      <w:r>
        <w:t xml:space="preserve">1, </w:t>
      </w:r>
      <w:r w:rsidRPr="001F30DB">
        <w:t>portant répartition des attributions entre les chambres de la Cour des comptes</w:t>
      </w:r>
      <w:r>
        <w:t> ;</w:t>
      </w:r>
    </w:p>
    <w:p w:rsidR="00274E9A" w:rsidRPr="001F30DB" w:rsidRDefault="00165AC7" w:rsidP="00D24586">
      <w:pPr>
        <w:pStyle w:val="Corpsdetexte"/>
        <w:spacing w:before="280" w:after="280"/>
        <w:ind w:left="567" w:firstLine="851"/>
      </w:pPr>
      <w:r>
        <w:t xml:space="preserve">Vu </w:t>
      </w:r>
      <w:r w:rsidR="00274E9A" w:rsidRPr="001F30DB">
        <w:t xml:space="preserve">l’arrêté modifié n° 06-346 </w:t>
      </w:r>
      <w:r w:rsidR="0091055D">
        <w:t xml:space="preserve">du Premier président, </w:t>
      </w:r>
      <w:r w:rsidR="0091055D" w:rsidRPr="001F30DB">
        <w:t>du 10</w:t>
      </w:r>
      <w:r w:rsidR="00E07FEE">
        <w:t> </w:t>
      </w:r>
      <w:r w:rsidR="0091055D" w:rsidRPr="001F30DB">
        <w:t>octobre</w:t>
      </w:r>
      <w:r w:rsidR="00E07FEE">
        <w:t> </w:t>
      </w:r>
      <w:r w:rsidR="0091055D" w:rsidRPr="001F30DB">
        <w:t>2006</w:t>
      </w:r>
      <w:r w:rsidR="0091055D">
        <w:t>,</w:t>
      </w:r>
      <w:r w:rsidR="0091055D" w:rsidRPr="001F30DB">
        <w:t xml:space="preserve"> </w:t>
      </w:r>
      <w:r w:rsidR="00274E9A" w:rsidRPr="001F30DB">
        <w:t xml:space="preserve">portant création et fixant la composition des sections au sein de la </w:t>
      </w:r>
      <w:r w:rsidR="00682A53">
        <w:t>p</w:t>
      </w:r>
      <w:r w:rsidR="00274E9A" w:rsidRPr="001F30DB">
        <w:t>remière chambre</w:t>
      </w:r>
      <w:r w:rsidR="00256EDF">
        <w:t xml:space="preserve"> de la Cour des comptes</w:t>
      </w:r>
      <w:r w:rsidR="00274E9A" w:rsidRPr="001F30DB">
        <w:t> ;</w:t>
      </w:r>
    </w:p>
    <w:p w:rsidR="00274E9A" w:rsidRDefault="00274E9A" w:rsidP="00D24586">
      <w:pPr>
        <w:pStyle w:val="Corpsdetexte"/>
        <w:spacing w:before="280" w:after="280"/>
        <w:ind w:left="567" w:firstLine="851"/>
      </w:pPr>
      <w:r w:rsidRPr="001F30DB">
        <w:t xml:space="preserve">Vu la lettre </w:t>
      </w:r>
      <w:r>
        <w:t>d</w:t>
      </w:r>
      <w:r w:rsidRPr="001F30DB">
        <w:t xml:space="preserve">u </w:t>
      </w:r>
      <w:r w:rsidR="00B24BB3">
        <w:t>18 novembre</w:t>
      </w:r>
      <w:r w:rsidR="00241F17">
        <w:t xml:space="preserve"> </w:t>
      </w:r>
      <w:r w:rsidR="003C16FA">
        <w:t>2010</w:t>
      </w:r>
      <w:r w:rsidRPr="001F30DB">
        <w:t xml:space="preserve"> par laquelle, en application des articles</w:t>
      </w:r>
      <w:r w:rsidR="00E07FEE">
        <w:t> </w:t>
      </w:r>
      <w:r w:rsidRPr="001F30DB">
        <w:t>R.</w:t>
      </w:r>
      <w:r w:rsidR="00F53B6B">
        <w:t> </w:t>
      </w:r>
      <w:r w:rsidRPr="001F30DB">
        <w:t>141</w:t>
      </w:r>
      <w:r w:rsidR="00F06E29">
        <w:noBreakHyphen/>
      </w:r>
      <w:r w:rsidRPr="001F30DB">
        <w:t>10 et D.</w:t>
      </w:r>
      <w:r w:rsidR="00F53B6B">
        <w:t> </w:t>
      </w:r>
      <w:r w:rsidRPr="001F30DB">
        <w:t>141-10-1</w:t>
      </w:r>
      <w:r>
        <w:t xml:space="preserve"> </w:t>
      </w:r>
      <w:r w:rsidRPr="001F30DB">
        <w:t>du code des juridictions financières, le président de la</w:t>
      </w:r>
      <w:r w:rsidR="003427EE">
        <w:t xml:space="preserve"> </w:t>
      </w:r>
      <w:r w:rsidR="00F26C02">
        <w:t>p</w:t>
      </w:r>
      <w:r w:rsidRPr="001F30DB">
        <w:t>remière chambre de la Cour des comptes a notifié</w:t>
      </w:r>
      <w:r w:rsidR="00B24BB3">
        <w:t xml:space="preserve"> au </w:t>
      </w:r>
      <w:r w:rsidR="00241F17">
        <w:t>direct</w:t>
      </w:r>
      <w:r w:rsidR="00B24BB3">
        <w:t>eur</w:t>
      </w:r>
      <w:r w:rsidR="00241F17">
        <w:t xml:space="preserve"> régional des </w:t>
      </w:r>
      <w:r w:rsidR="00D028CC">
        <w:t>f</w:t>
      </w:r>
      <w:r w:rsidR="00241F17">
        <w:t xml:space="preserve">inances </w:t>
      </w:r>
      <w:r w:rsidR="00D028CC">
        <w:t>p</w:t>
      </w:r>
      <w:r w:rsidR="00241F17">
        <w:t>ubliques du Nord-Pas-de</w:t>
      </w:r>
      <w:r w:rsidR="00D1074D">
        <w:t>-</w:t>
      </w:r>
      <w:r w:rsidR="00241F17">
        <w:t xml:space="preserve">Calais et du </w:t>
      </w:r>
      <w:r w:rsidR="005445E1">
        <w:t>d</w:t>
      </w:r>
      <w:r w:rsidR="00241F17">
        <w:t>épartement du Nord</w:t>
      </w:r>
      <w:r w:rsidR="00F06E29">
        <w:t>,</w:t>
      </w:r>
      <w:r w:rsidR="00CA21CB">
        <w:t xml:space="preserve"> </w:t>
      </w:r>
      <w:r w:rsidRPr="001F30DB">
        <w:t>le contrôle des comptes pour les exercices 200</w:t>
      </w:r>
      <w:r w:rsidR="00B24BB3">
        <w:t>6</w:t>
      </w:r>
      <w:r w:rsidRPr="001F30DB">
        <w:t xml:space="preserve"> à 200</w:t>
      </w:r>
      <w:r w:rsidR="00241F17">
        <w:t>8</w:t>
      </w:r>
      <w:r w:rsidR="00165AC7">
        <w:t> ;</w:t>
      </w:r>
      <w:r w:rsidRPr="001F30DB">
        <w:t xml:space="preserve"> </w:t>
      </w:r>
    </w:p>
    <w:p w:rsidR="00D06882" w:rsidRDefault="00D06882" w:rsidP="00D24586">
      <w:pPr>
        <w:pStyle w:val="Corpsdetexte"/>
        <w:spacing w:before="280" w:after="280"/>
        <w:ind w:left="567" w:firstLine="851"/>
      </w:pPr>
      <w:r>
        <w:t>Vu le réquisitoire à fin d’instruction de charge</w:t>
      </w:r>
      <w:r w:rsidR="00F53B6B">
        <w:t>s</w:t>
      </w:r>
      <w:r>
        <w:t xml:space="preserve"> du </w:t>
      </w:r>
      <w:r w:rsidR="00F26C02">
        <w:t>P</w:t>
      </w:r>
      <w:r>
        <w:t>rocureur général prè</w:t>
      </w:r>
      <w:r w:rsidR="00461736">
        <w:t>s la</w:t>
      </w:r>
      <w:r w:rsidR="003427EE">
        <w:t xml:space="preserve"> </w:t>
      </w:r>
      <w:r w:rsidR="00461736">
        <w:t>Cour des comptes n°</w:t>
      </w:r>
      <w:r w:rsidR="00F53B6B">
        <w:t> </w:t>
      </w:r>
      <w:r w:rsidR="00461736">
        <w:t>20</w:t>
      </w:r>
      <w:r w:rsidR="003C16FA">
        <w:t>1</w:t>
      </w:r>
      <w:r w:rsidR="001A2F1B">
        <w:t>2</w:t>
      </w:r>
      <w:r w:rsidR="00461736">
        <w:t>-</w:t>
      </w:r>
      <w:r w:rsidR="001A2F1B">
        <w:t>14</w:t>
      </w:r>
      <w:r w:rsidR="00461736">
        <w:t xml:space="preserve"> RQ-DB du </w:t>
      </w:r>
      <w:r w:rsidR="001A2F1B">
        <w:t xml:space="preserve">8 mars </w:t>
      </w:r>
      <w:r w:rsidR="00F06E29">
        <w:t>20</w:t>
      </w:r>
      <w:r w:rsidR="003C16FA">
        <w:t>1</w:t>
      </w:r>
      <w:r w:rsidR="001A2F1B">
        <w:t>2</w:t>
      </w:r>
      <w:r w:rsidR="00F06E29">
        <w:t>,</w:t>
      </w:r>
      <w:r w:rsidR="001456BE">
        <w:t xml:space="preserve"> dont M. </w:t>
      </w:r>
      <w:r w:rsidR="003D389D">
        <w:t>X</w:t>
      </w:r>
      <w:r w:rsidR="001456BE">
        <w:t>, comptable</w:t>
      </w:r>
      <w:r w:rsidR="0091055D">
        <w:t>,</w:t>
      </w:r>
      <w:r w:rsidR="001456BE">
        <w:t xml:space="preserve"> a</w:t>
      </w:r>
      <w:r w:rsidR="003427EE">
        <w:t xml:space="preserve"> </w:t>
      </w:r>
      <w:r w:rsidR="001456BE">
        <w:t xml:space="preserve">accusé réception le </w:t>
      </w:r>
      <w:r w:rsidR="002654A6">
        <w:t>1</w:t>
      </w:r>
      <w:r w:rsidR="00B5797D">
        <w:t>6</w:t>
      </w:r>
      <w:r w:rsidR="006708E6">
        <w:t xml:space="preserve"> </w:t>
      </w:r>
      <w:r w:rsidR="001A2F1B">
        <w:t xml:space="preserve">avril </w:t>
      </w:r>
      <w:r w:rsidR="001456BE">
        <w:t>20</w:t>
      </w:r>
      <w:r w:rsidR="003C16FA">
        <w:t>1</w:t>
      </w:r>
      <w:r w:rsidR="001A2F1B">
        <w:t>2</w:t>
      </w:r>
      <w:r w:rsidR="001456BE">
        <w:t> ;</w:t>
      </w:r>
    </w:p>
    <w:p w:rsidR="00D06882" w:rsidRDefault="00D53BC2" w:rsidP="00D24586">
      <w:pPr>
        <w:pStyle w:val="Corpsdetexte"/>
        <w:spacing w:before="280" w:after="280"/>
        <w:ind w:left="567" w:firstLine="851"/>
      </w:pPr>
      <w:r>
        <w:t xml:space="preserve">Vu la </w:t>
      </w:r>
      <w:r w:rsidR="001456BE">
        <w:t>lettre</w:t>
      </w:r>
      <w:r>
        <w:t xml:space="preserve"> du</w:t>
      </w:r>
      <w:r w:rsidR="00D06882">
        <w:t xml:space="preserve"> président de la </w:t>
      </w:r>
      <w:r w:rsidR="001456BE">
        <w:t>p</w:t>
      </w:r>
      <w:r w:rsidR="00D06882">
        <w:t>remière cham</w:t>
      </w:r>
      <w:r w:rsidR="00461736">
        <w:t>bre de la Cour des comptes du</w:t>
      </w:r>
      <w:r w:rsidR="00F53B6B">
        <w:t> </w:t>
      </w:r>
      <w:r w:rsidR="001A2F1B">
        <w:t>12 mars</w:t>
      </w:r>
      <w:r w:rsidR="00F53B6B">
        <w:t> </w:t>
      </w:r>
      <w:r w:rsidR="001A2F1B">
        <w:t>2012</w:t>
      </w:r>
      <w:r w:rsidR="00D06882">
        <w:t xml:space="preserve"> désignant M</w:t>
      </w:r>
      <w:r w:rsidR="001A2F1B">
        <w:t>.</w:t>
      </w:r>
      <w:r w:rsidR="00E07FEE">
        <w:t xml:space="preserve"> Jean-Pierre </w:t>
      </w:r>
      <w:r w:rsidR="001A2F1B">
        <w:t>Jourdain</w:t>
      </w:r>
      <w:r w:rsidR="00D06882">
        <w:t>, conseill</w:t>
      </w:r>
      <w:r w:rsidR="001A2F1B">
        <w:t>er</w:t>
      </w:r>
      <w:r w:rsidR="00D06882">
        <w:t xml:space="preserve"> </w:t>
      </w:r>
      <w:r w:rsidR="001A2F1B">
        <w:t>référendaire</w:t>
      </w:r>
      <w:r w:rsidR="00D06882">
        <w:t xml:space="preserve">, pour </w:t>
      </w:r>
      <w:r w:rsidR="00274E9A">
        <w:t>instruire les suites à</w:t>
      </w:r>
      <w:r w:rsidR="00B31C97">
        <w:t xml:space="preserve"> </w:t>
      </w:r>
      <w:r w:rsidR="00274E9A">
        <w:t>donner au réquisitoire susvisé</w:t>
      </w:r>
      <w:r w:rsidR="00D06882">
        <w:t> ;</w:t>
      </w:r>
    </w:p>
    <w:p w:rsidR="00274E9A" w:rsidRDefault="00274E9A" w:rsidP="00D24586">
      <w:pPr>
        <w:pStyle w:val="Corpsdetexte"/>
        <w:spacing w:before="280" w:after="280"/>
        <w:ind w:left="567" w:firstLine="851"/>
      </w:pPr>
      <w:r>
        <w:t>Vu</w:t>
      </w:r>
      <w:r w:rsidR="000C17C4">
        <w:t xml:space="preserve"> les éléments de réponse produits par le comptable </w:t>
      </w:r>
      <w:r w:rsidR="005445E1">
        <w:t xml:space="preserve">et enregistrés au greffe </w:t>
      </w:r>
      <w:r w:rsidR="000C17C4">
        <w:t>le</w:t>
      </w:r>
      <w:r w:rsidR="005445E1">
        <w:t> 21 </w:t>
      </w:r>
      <w:r w:rsidR="00B5797D">
        <w:t>mai</w:t>
      </w:r>
      <w:r w:rsidR="005445E1">
        <w:t> </w:t>
      </w:r>
      <w:r w:rsidR="00A80D10">
        <w:t>2012</w:t>
      </w:r>
      <w:r>
        <w:t> ;</w:t>
      </w:r>
    </w:p>
    <w:p w:rsidR="00D06882" w:rsidRDefault="00D06882" w:rsidP="00D24586">
      <w:pPr>
        <w:pStyle w:val="Corpsdetexte"/>
        <w:spacing w:before="280" w:after="280"/>
        <w:ind w:left="567" w:firstLine="851"/>
      </w:pPr>
      <w:r>
        <w:t xml:space="preserve">Sur le rapport de </w:t>
      </w:r>
      <w:r w:rsidR="00F06E29">
        <w:t>M</w:t>
      </w:r>
      <w:r w:rsidR="00A80D10">
        <w:t>.</w:t>
      </w:r>
      <w:r w:rsidR="00F53B6B">
        <w:t> </w:t>
      </w:r>
      <w:r w:rsidR="00A80D10">
        <w:t>Jourdain</w:t>
      </w:r>
      <w:r w:rsidR="00F06E29">
        <w:t>, conseill</w:t>
      </w:r>
      <w:r w:rsidR="00A80D10">
        <w:t>er</w:t>
      </w:r>
      <w:r w:rsidR="00F06E29">
        <w:t xml:space="preserve"> </w:t>
      </w:r>
      <w:r w:rsidR="00A80D10">
        <w:t>référendaire</w:t>
      </w:r>
      <w:r w:rsidR="00F53B6B">
        <w:t xml:space="preserve"> </w:t>
      </w:r>
      <w:r>
        <w:t>;</w:t>
      </w:r>
    </w:p>
    <w:p w:rsidR="00D06882" w:rsidRDefault="00D06882" w:rsidP="00D24586">
      <w:pPr>
        <w:pStyle w:val="Corpsdetexte"/>
        <w:spacing w:before="280" w:after="280"/>
        <w:ind w:left="567" w:firstLine="851"/>
      </w:pPr>
      <w:r>
        <w:t xml:space="preserve">Vu les </w:t>
      </w:r>
      <w:r w:rsidR="00D53BC2">
        <w:t>conclusions</w:t>
      </w:r>
      <w:r w:rsidR="00BA6FAA">
        <w:t xml:space="preserve"> n°</w:t>
      </w:r>
      <w:r w:rsidR="00F53B6B">
        <w:t> </w:t>
      </w:r>
      <w:r w:rsidR="00076517">
        <w:t>613</w:t>
      </w:r>
      <w:r w:rsidR="008D77C8">
        <w:t xml:space="preserve"> </w:t>
      </w:r>
      <w:r>
        <w:t xml:space="preserve">du </w:t>
      </w:r>
      <w:r w:rsidR="003A1201">
        <w:t>P</w:t>
      </w:r>
      <w:r>
        <w:t>rocureur général</w:t>
      </w:r>
      <w:r w:rsidR="00D71D86">
        <w:t xml:space="preserve"> </w:t>
      </w:r>
      <w:r w:rsidR="00E417FA">
        <w:t xml:space="preserve">près la </w:t>
      </w:r>
      <w:r w:rsidR="003A1201">
        <w:t>C</w:t>
      </w:r>
      <w:r w:rsidR="00E417FA">
        <w:t>our des comptes</w:t>
      </w:r>
      <w:r>
        <w:t xml:space="preserve"> </w:t>
      </w:r>
      <w:r w:rsidR="00BA6FAA">
        <w:t>du</w:t>
      </w:r>
      <w:r w:rsidR="00F53B6B">
        <w:t> </w:t>
      </w:r>
      <w:r w:rsidR="00076517">
        <w:t>6</w:t>
      </w:r>
      <w:r w:rsidR="00F53B6B">
        <w:t> </w:t>
      </w:r>
      <w:r w:rsidR="00076517">
        <w:t>septembre</w:t>
      </w:r>
      <w:r w:rsidR="00F53B6B">
        <w:t> </w:t>
      </w:r>
      <w:r w:rsidR="008D77C8">
        <w:t>201</w:t>
      </w:r>
      <w:r w:rsidR="00A80D10">
        <w:t>2</w:t>
      </w:r>
      <w:r w:rsidR="00F53B6B">
        <w:t xml:space="preserve"> </w:t>
      </w:r>
      <w:r>
        <w:t>;</w:t>
      </w:r>
    </w:p>
    <w:p w:rsidR="00D06882" w:rsidRDefault="00D06882" w:rsidP="00D24586">
      <w:pPr>
        <w:pStyle w:val="Corpsdetexte"/>
        <w:spacing w:before="280" w:after="280"/>
        <w:ind w:left="567" w:firstLine="851"/>
      </w:pPr>
      <w:r>
        <w:t xml:space="preserve">Vu la </w:t>
      </w:r>
      <w:r w:rsidR="000C17C4">
        <w:t>lettre</w:t>
      </w:r>
      <w:r>
        <w:t xml:space="preserve"> </w:t>
      </w:r>
      <w:r w:rsidR="001867CF">
        <w:t xml:space="preserve">du </w:t>
      </w:r>
      <w:r w:rsidR="00076517">
        <w:t xml:space="preserve">26 juillet </w:t>
      </w:r>
      <w:r w:rsidR="00A80D10">
        <w:t>2012</w:t>
      </w:r>
      <w:r w:rsidR="008D77C8">
        <w:t xml:space="preserve"> </w:t>
      </w:r>
      <w:r>
        <w:t xml:space="preserve">du président de la </w:t>
      </w:r>
      <w:r w:rsidR="00B369E7">
        <w:t>p</w:t>
      </w:r>
      <w:r>
        <w:t>remière chambre</w:t>
      </w:r>
      <w:r w:rsidR="003A1201">
        <w:t>,</w:t>
      </w:r>
      <w:r>
        <w:t xml:space="preserve"> désignant M</w:t>
      </w:r>
      <w:r w:rsidR="008D77C8">
        <w:t>. </w:t>
      </w:r>
      <w:r w:rsidR="00F53B6B">
        <w:t xml:space="preserve">Jean-Christophe </w:t>
      </w:r>
      <w:r w:rsidR="00076517">
        <w:t>Chouvet</w:t>
      </w:r>
      <w:r w:rsidR="00B369E7">
        <w:t>,</w:t>
      </w:r>
      <w:r>
        <w:t xml:space="preserve"> </w:t>
      </w:r>
      <w:r w:rsidR="00B369E7">
        <w:t>conseill</w:t>
      </w:r>
      <w:r w:rsidR="008D77C8">
        <w:t>er</w:t>
      </w:r>
      <w:r w:rsidR="00B369E7">
        <w:t xml:space="preserve"> maître, </w:t>
      </w:r>
      <w:r>
        <w:t>comme réviseur ;</w:t>
      </w:r>
    </w:p>
    <w:p w:rsidR="000C17C4" w:rsidRDefault="000C17C4" w:rsidP="00D24586">
      <w:pPr>
        <w:pStyle w:val="Corpsdetexte"/>
        <w:spacing w:before="280" w:after="280"/>
        <w:ind w:left="567" w:firstLine="851"/>
      </w:pPr>
      <w:r>
        <w:t xml:space="preserve">Vu la lettre du </w:t>
      </w:r>
      <w:r w:rsidR="00076517">
        <w:t>4 septembre 2012</w:t>
      </w:r>
      <w:r>
        <w:t xml:space="preserve"> informant M.</w:t>
      </w:r>
      <w:r w:rsidR="00F53B6B">
        <w:t> </w:t>
      </w:r>
      <w:r w:rsidR="003D389D">
        <w:t>X</w:t>
      </w:r>
      <w:r w:rsidR="006708E6">
        <w:t xml:space="preserve"> de </w:t>
      </w:r>
      <w:r>
        <w:t xml:space="preserve">la date de l’audience publique du </w:t>
      </w:r>
      <w:r w:rsidR="00076517">
        <w:t>3</w:t>
      </w:r>
      <w:r w:rsidR="00E07FEE">
        <w:t> </w:t>
      </w:r>
      <w:r w:rsidR="00076517">
        <w:t>octobre</w:t>
      </w:r>
      <w:r w:rsidR="00E07FEE">
        <w:t> </w:t>
      </w:r>
      <w:r w:rsidR="008D77C8">
        <w:t>2012</w:t>
      </w:r>
      <w:r>
        <w:t xml:space="preserve">, et l’accusé de réception de cette lettre </w:t>
      </w:r>
      <w:r w:rsidR="0091055D">
        <w:t>signé le</w:t>
      </w:r>
      <w:r w:rsidR="00E07FEE">
        <w:t> </w:t>
      </w:r>
      <w:r w:rsidR="00076517">
        <w:t>5</w:t>
      </w:r>
      <w:r w:rsidR="00F53B6B">
        <w:t> </w:t>
      </w:r>
      <w:r w:rsidR="00076517">
        <w:t>septembre</w:t>
      </w:r>
      <w:r w:rsidR="00F53B6B">
        <w:t> </w:t>
      </w:r>
      <w:r w:rsidR="00076517">
        <w:t>2012</w:t>
      </w:r>
      <w:r w:rsidR="008D77C8">
        <w:t xml:space="preserve"> </w:t>
      </w:r>
      <w:r>
        <w:t>par le comptable ;</w:t>
      </w:r>
    </w:p>
    <w:p w:rsidR="00D06882" w:rsidRDefault="00834093" w:rsidP="00D24586">
      <w:pPr>
        <w:pStyle w:val="Corpsdetexte"/>
        <w:spacing w:before="280" w:after="280"/>
        <w:ind w:left="567" w:firstLine="851"/>
      </w:pPr>
      <w:r>
        <w:t>E</w:t>
      </w:r>
      <w:r w:rsidR="00D06882">
        <w:t>ntendu</w:t>
      </w:r>
      <w:r w:rsidR="000C17C4">
        <w:t>s</w:t>
      </w:r>
      <w:r w:rsidR="00D06882">
        <w:t xml:space="preserve"> </w:t>
      </w:r>
      <w:r w:rsidR="0018438A">
        <w:t>en</w:t>
      </w:r>
      <w:r w:rsidR="00D06882">
        <w:t xml:space="preserve"> audience publique, </w:t>
      </w:r>
      <w:r w:rsidR="00F06E29">
        <w:t>M</w:t>
      </w:r>
      <w:r w:rsidR="00A80D10">
        <w:t>.</w:t>
      </w:r>
      <w:r w:rsidR="00F53B6B">
        <w:t> </w:t>
      </w:r>
      <w:r w:rsidR="00A80D10">
        <w:t>Jourdain</w:t>
      </w:r>
      <w:r w:rsidR="00F06E29">
        <w:t>,</w:t>
      </w:r>
      <w:r w:rsidR="00D06882">
        <w:t xml:space="preserve"> </w:t>
      </w:r>
      <w:r w:rsidR="00165AC7">
        <w:t>conseill</w:t>
      </w:r>
      <w:r w:rsidR="00A80D10">
        <w:t>er</w:t>
      </w:r>
      <w:r w:rsidR="00165AC7">
        <w:t xml:space="preserve"> </w:t>
      </w:r>
      <w:r w:rsidR="00A80D10">
        <w:t>référendaire</w:t>
      </w:r>
      <w:r w:rsidR="00165AC7">
        <w:t xml:space="preserve">, </w:t>
      </w:r>
      <w:r w:rsidR="00D06882">
        <w:t>e</w:t>
      </w:r>
      <w:r w:rsidR="00D53BC2">
        <w:t>n son rapport oral, et M.</w:t>
      </w:r>
      <w:r w:rsidR="00F53B6B">
        <w:t xml:space="preserve"> Yves </w:t>
      </w:r>
      <w:r w:rsidR="000C4F7B">
        <w:t>Perrin</w:t>
      </w:r>
      <w:r w:rsidR="00D06882">
        <w:t>, avocat géné</w:t>
      </w:r>
      <w:r w:rsidR="004D4916">
        <w:t>ral, en ses conclusions orales</w:t>
      </w:r>
      <w:r w:rsidR="005C5011">
        <w:t> ;</w:t>
      </w:r>
      <w:r w:rsidR="00F53B6B">
        <w:t xml:space="preserve"> M.</w:t>
      </w:r>
      <w:r w:rsidR="00A34A39">
        <w:t> </w:t>
      </w:r>
      <w:r w:rsidR="003D389D">
        <w:t>X</w:t>
      </w:r>
      <w:r w:rsidR="00F53B6B">
        <w:t xml:space="preserve"> n’étant ni présent ni représenté ;</w:t>
      </w:r>
    </w:p>
    <w:p w:rsidR="00D06882" w:rsidRPr="00F06E29" w:rsidRDefault="00165AC7" w:rsidP="00D24586">
      <w:pPr>
        <w:pStyle w:val="Corpsdetexte"/>
        <w:spacing w:before="280" w:after="280"/>
        <w:ind w:left="567" w:firstLine="851"/>
      </w:pPr>
      <w:r>
        <w:t>Entendu à huis clos,</w:t>
      </w:r>
      <w:r w:rsidR="00D06882">
        <w:t xml:space="preserve"> </w:t>
      </w:r>
      <w:r>
        <w:t xml:space="preserve">le </w:t>
      </w:r>
      <w:r w:rsidR="001F3148">
        <w:t>m</w:t>
      </w:r>
      <w:r w:rsidR="00D06882">
        <w:t xml:space="preserve">inistère public et </w:t>
      </w:r>
      <w:r>
        <w:t>l</w:t>
      </w:r>
      <w:r w:rsidR="00A80D10">
        <w:t>e</w:t>
      </w:r>
      <w:r>
        <w:t xml:space="preserve"> rapporteur s’étant retirés, </w:t>
      </w:r>
      <w:r w:rsidR="00D06882" w:rsidRPr="00F06E29">
        <w:t>M</w:t>
      </w:r>
      <w:r w:rsidR="00C65484">
        <w:t>.</w:t>
      </w:r>
      <w:r w:rsidR="00F53B6B">
        <w:t> </w:t>
      </w:r>
      <w:r w:rsidR="00076517">
        <w:t>Chouvet</w:t>
      </w:r>
      <w:r w:rsidR="00D06882" w:rsidRPr="00F06E29">
        <w:t>, conseill</w:t>
      </w:r>
      <w:r w:rsidR="00D028CC">
        <w:t>er</w:t>
      </w:r>
      <w:r w:rsidR="00D06882" w:rsidRPr="00F06E29">
        <w:t xml:space="preserve"> maître, en ses observations ;</w:t>
      </w:r>
    </w:p>
    <w:p w:rsidR="000C4839" w:rsidRPr="00076517" w:rsidRDefault="000C4839" w:rsidP="00D24586">
      <w:pPr>
        <w:pStyle w:val="ps"/>
        <w:spacing w:before="280" w:after="280"/>
        <w:jc w:val="center"/>
        <w:rPr>
          <w:b/>
          <w:i/>
        </w:rPr>
      </w:pPr>
    </w:p>
    <w:p w:rsidR="004E421B" w:rsidRPr="001F3148" w:rsidRDefault="004E421B" w:rsidP="00D24586">
      <w:pPr>
        <w:pStyle w:val="ps"/>
        <w:spacing w:before="280" w:after="280"/>
        <w:jc w:val="center"/>
        <w:rPr>
          <w:b/>
        </w:rPr>
      </w:pPr>
      <w:r w:rsidRPr="001F3148">
        <w:rPr>
          <w:b/>
        </w:rPr>
        <w:t>ORDONNE</w:t>
      </w:r>
      <w:r w:rsidR="00715305">
        <w:rPr>
          <w:b/>
        </w:rPr>
        <w:t> :</w:t>
      </w:r>
      <w:r w:rsidRPr="001F3148">
        <w:rPr>
          <w:b/>
        </w:rPr>
        <w:t xml:space="preserve"> </w:t>
      </w:r>
    </w:p>
    <w:p w:rsidR="00551829" w:rsidRDefault="00551829" w:rsidP="00D24586">
      <w:pPr>
        <w:pStyle w:val="Corpsdetexte"/>
        <w:spacing w:before="280" w:after="280"/>
        <w:ind w:left="567" w:firstLine="851"/>
        <w:jc w:val="left"/>
        <w:rPr>
          <w:b/>
          <w:u w:val="single"/>
        </w:rPr>
      </w:pPr>
      <w:r>
        <w:rPr>
          <w:b/>
          <w:u w:val="single"/>
        </w:rPr>
        <w:t xml:space="preserve">A l’égard de </w:t>
      </w:r>
      <w:r w:rsidR="003D389D">
        <w:rPr>
          <w:b/>
          <w:u w:val="single"/>
        </w:rPr>
        <w:t>M. X</w:t>
      </w:r>
      <w:r w:rsidR="00715305">
        <w:rPr>
          <w:b/>
          <w:u w:val="single"/>
        </w:rPr>
        <w:t xml:space="preserve"> </w:t>
      </w:r>
    </w:p>
    <w:p w:rsidR="00551829" w:rsidRDefault="00F53B6B" w:rsidP="00D24586">
      <w:pPr>
        <w:pStyle w:val="Corpsdetexte"/>
        <w:spacing w:before="280" w:after="280"/>
        <w:ind w:left="567" w:firstLine="851"/>
        <w:jc w:val="left"/>
        <w:rPr>
          <w:b/>
          <w:u w:val="single"/>
        </w:rPr>
      </w:pPr>
      <w:r>
        <w:rPr>
          <w:b/>
          <w:u w:val="single"/>
        </w:rPr>
        <w:t>Affaire :</w:t>
      </w:r>
      <w:r w:rsidR="006A6AD8">
        <w:rPr>
          <w:b/>
          <w:u w:val="single"/>
        </w:rPr>
        <w:t xml:space="preserve"> </w:t>
      </w:r>
      <w:r w:rsidR="009A6CF7">
        <w:rPr>
          <w:b/>
          <w:u w:val="single"/>
        </w:rPr>
        <w:t>« </w:t>
      </w:r>
      <w:r w:rsidR="00A3263E">
        <w:rPr>
          <w:b/>
          <w:u w:val="single"/>
        </w:rPr>
        <w:t xml:space="preserve">Société </w:t>
      </w:r>
      <w:r w:rsidR="002654A6">
        <w:rPr>
          <w:b/>
          <w:u w:val="single"/>
        </w:rPr>
        <w:t xml:space="preserve">civile immobilière </w:t>
      </w:r>
      <w:proofErr w:type="spellStart"/>
      <w:r w:rsidR="002654A6">
        <w:rPr>
          <w:b/>
          <w:u w:val="single"/>
        </w:rPr>
        <w:t>Durile</w:t>
      </w:r>
      <w:proofErr w:type="spellEnd"/>
      <w:r w:rsidR="009A6CF7">
        <w:rPr>
          <w:b/>
          <w:u w:val="single"/>
        </w:rPr>
        <w:t> »</w:t>
      </w:r>
    </w:p>
    <w:p w:rsidR="00551829" w:rsidRDefault="00551829" w:rsidP="00D24586">
      <w:pPr>
        <w:pStyle w:val="Corpsdetexte"/>
        <w:spacing w:before="280" w:after="280"/>
        <w:ind w:left="567" w:firstLine="851"/>
        <w:jc w:val="left"/>
        <w:rPr>
          <w:b/>
          <w:u w:val="single"/>
        </w:rPr>
      </w:pPr>
      <w:r>
        <w:rPr>
          <w:b/>
          <w:u w:val="single"/>
        </w:rPr>
        <w:t>Exercice 200</w:t>
      </w:r>
      <w:r w:rsidR="002654A6">
        <w:rPr>
          <w:b/>
          <w:u w:val="single"/>
        </w:rPr>
        <w:t>5</w:t>
      </w:r>
    </w:p>
    <w:p w:rsidR="001E7352" w:rsidRDefault="009F6499" w:rsidP="00D24586">
      <w:pPr>
        <w:pStyle w:val="ParagrapheStandard"/>
        <w:spacing w:before="280" w:after="280" w:line="240" w:lineRule="auto"/>
        <w:ind w:firstLine="851"/>
      </w:pPr>
      <w:r>
        <w:t xml:space="preserve">Attendu que le ministère public, par réquisitoire du </w:t>
      </w:r>
      <w:r w:rsidR="00715305">
        <w:t xml:space="preserve">8 mars </w:t>
      </w:r>
      <w:r>
        <w:t>201</w:t>
      </w:r>
      <w:r w:rsidR="00715305">
        <w:t>2</w:t>
      </w:r>
      <w:r w:rsidR="001E7352">
        <w:t>, a estimé</w:t>
      </w:r>
      <w:r w:rsidR="001E7352" w:rsidRPr="001E7352">
        <w:t xml:space="preserve"> que la responsabilité personnelle et pécuniaire de M.</w:t>
      </w:r>
      <w:r w:rsidR="005445E1">
        <w:t> </w:t>
      </w:r>
      <w:r w:rsidR="003D389D">
        <w:t>X</w:t>
      </w:r>
      <w:r w:rsidR="001E7352" w:rsidRPr="001E7352">
        <w:t>, comptable en fonctions jusqu’au 26</w:t>
      </w:r>
      <w:r w:rsidR="00F53B6B">
        <w:t> </w:t>
      </w:r>
      <w:r w:rsidR="001E7352" w:rsidRPr="001E7352">
        <w:t>juin</w:t>
      </w:r>
      <w:r w:rsidR="00F53B6B">
        <w:t> </w:t>
      </w:r>
      <w:r w:rsidR="001E7352" w:rsidRPr="001E7352">
        <w:t>2005 au service des impôts des entreprises de Lille-Seclin, pouvait être mise en jeu à</w:t>
      </w:r>
      <w:r w:rsidR="003427EE">
        <w:t xml:space="preserve"> </w:t>
      </w:r>
      <w:r w:rsidR="001E7352" w:rsidRPr="001E7352">
        <w:t>hauteur de 18</w:t>
      </w:r>
      <w:r w:rsidR="00F53B6B">
        <w:t> </w:t>
      </w:r>
      <w:r w:rsidR="001E7352" w:rsidRPr="001E7352">
        <w:t>198,68</w:t>
      </w:r>
      <w:r w:rsidR="00F53B6B">
        <w:t> </w:t>
      </w:r>
      <w:r w:rsidR="001E7352" w:rsidRPr="001E7352">
        <w:t>euros, au titre de l’exercice</w:t>
      </w:r>
      <w:r w:rsidR="003427EE">
        <w:t xml:space="preserve"> </w:t>
      </w:r>
      <w:r w:rsidR="001E7352" w:rsidRPr="001E7352">
        <w:t>2005</w:t>
      </w:r>
      <w:r w:rsidR="001E7352">
        <w:t xml:space="preserve">, du fait d’un défaut de recouvrement de TVA sur la </w:t>
      </w:r>
      <w:r w:rsidR="001E7352" w:rsidRPr="001E7352">
        <w:t xml:space="preserve">société civile immobilière de gestion </w:t>
      </w:r>
      <w:r w:rsidR="00997985">
        <w:t>« </w:t>
      </w:r>
      <w:proofErr w:type="spellStart"/>
      <w:r w:rsidR="001E7352" w:rsidRPr="001E7352">
        <w:t>Durile</w:t>
      </w:r>
      <w:proofErr w:type="spellEnd"/>
      <w:r w:rsidR="00997985">
        <w:t> »</w:t>
      </w:r>
      <w:r w:rsidR="001E7352" w:rsidRPr="001E7352">
        <w:t xml:space="preserve"> ;</w:t>
      </w:r>
    </w:p>
    <w:p w:rsidR="001E7352" w:rsidRPr="006B0E9F" w:rsidRDefault="001E7352" w:rsidP="00D24586">
      <w:pPr>
        <w:pStyle w:val="ParagrapheStandard"/>
        <w:spacing w:before="280" w:after="280" w:line="240" w:lineRule="auto"/>
        <w:ind w:firstLine="851"/>
        <w:rPr>
          <w:szCs w:val="24"/>
        </w:rPr>
      </w:pPr>
      <w:r w:rsidRPr="006B0E9F">
        <w:rPr>
          <w:szCs w:val="24"/>
        </w:rPr>
        <w:t xml:space="preserve">Attendu </w:t>
      </w:r>
      <w:r w:rsidR="002321F3" w:rsidRPr="006B0E9F">
        <w:rPr>
          <w:szCs w:val="24"/>
        </w:rPr>
        <w:t xml:space="preserve">que la </w:t>
      </w:r>
      <w:r w:rsidR="002654A6" w:rsidRPr="006B0E9F">
        <w:rPr>
          <w:szCs w:val="24"/>
        </w:rPr>
        <w:t xml:space="preserve">société civile immobilière de gestion </w:t>
      </w:r>
      <w:r w:rsidR="006959A3" w:rsidRPr="006B0E9F">
        <w:rPr>
          <w:szCs w:val="24"/>
        </w:rPr>
        <w:t>« </w:t>
      </w:r>
      <w:proofErr w:type="spellStart"/>
      <w:r w:rsidR="002654A6" w:rsidRPr="006B0E9F">
        <w:rPr>
          <w:szCs w:val="24"/>
        </w:rPr>
        <w:t>Durile</w:t>
      </w:r>
      <w:proofErr w:type="spellEnd"/>
      <w:r w:rsidR="006959A3" w:rsidRPr="006B0E9F">
        <w:rPr>
          <w:szCs w:val="24"/>
        </w:rPr>
        <w:t> »</w:t>
      </w:r>
      <w:r w:rsidR="002654A6" w:rsidRPr="006B0E9F">
        <w:rPr>
          <w:szCs w:val="24"/>
        </w:rPr>
        <w:t xml:space="preserve"> était redevable de taxe sur la valeur ajoutée d’un montant de 37</w:t>
      </w:r>
      <w:r w:rsidR="00F53B6B" w:rsidRPr="006B0E9F">
        <w:rPr>
          <w:szCs w:val="24"/>
        </w:rPr>
        <w:t> </w:t>
      </w:r>
      <w:r w:rsidR="002654A6" w:rsidRPr="006B0E9F">
        <w:rPr>
          <w:szCs w:val="24"/>
        </w:rPr>
        <w:t>089</w:t>
      </w:r>
      <w:r w:rsidR="00F53B6B" w:rsidRPr="006B0E9F">
        <w:rPr>
          <w:szCs w:val="24"/>
        </w:rPr>
        <w:t> </w:t>
      </w:r>
      <w:r w:rsidR="00631574" w:rsidRPr="006B0E9F">
        <w:rPr>
          <w:szCs w:val="24"/>
        </w:rPr>
        <w:t>euros</w:t>
      </w:r>
      <w:r w:rsidR="002654A6" w:rsidRPr="006B0E9F">
        <w:rPr>
          <w:szCs w:val="24"/>
        </w:rPr>
        <w:t>, mis en recouvrement le</w:t>
      </w:r>
      <w:r w:rsidR="00E07FEE" w:rsidRPr="006B0E9F">
        <w:rPr>
          <w:szCs w:val="24"/>
        </w:rPr>
        <w:t> </w:t>
      </w:r>
      <w:r w:rsidR="003427EE">
        <w:rPr>
          <w:szCs w:val="24"/>
        </w:rPr>
        <w:t xml:space="preserve"> </w:t>
      </w:r>
      <w:r w:rsidR="002654A6" w:rsidRPr="006B0E9F">
        <w:rPr>
          <w:szCs w:val="24"/>
        </w:rPr>
        <w:t>3 mars</w:t>
      </w:r>
      <w:r w:rsidR="00F53B6B" w:rsidRPr="006B0E9F">
        <w:rPr>
          <w:szCs w:val="24"/>
        </w:rPr>
        <w:t> </w:t>
      </w:r>
      <w:r w:rsidR="002654A6" w:rsidRPr="006B0E9F">
        <w:rPr>
          <w:szCs w:val="24"/>
        </w:rPr>
        <w:t xml:space="preserve">1997 ; </w:t>
      </w:r>
    </w:p>
    <w:p w:rsidR="001E7352" w:rsidRDefault="001E7352" w:rsidP="00D24586">
      <w:pPr>
        <w:pStyle w:val="ParagrapheStandard"/>
        <w:spacing w:before="280" w:after="280" w:line="240" w:lineRule="auto"/>
        <w:ind w:firstLine="851"/>
      </w:pPr>
      <w:r>
        <w:t xml:space="preserve">Attendu </w:t>
      </w:r>
      <w:r w:rsidR="002654A6">
        <w:t xml:space="preserve">que les poursuites à l’égard de la SCI se sont révélées vaines ; </w:t>
      </w:r>
    </w:p>
    <w:p w:rsidR="002654A6" w:rsidRDefault="001E7352" w:rsidP="00D24586">
      <w:pPr>
        <w:pStyle w:val="ParagrapheStandard"/>
        <w:spacing w:before="280" w:after="280" w:line="240" w:lineRule="auto"/>
        <w:ind w:firstLine="851"/>
      </w:pPr>
      <w:r>
        <w:t xml:space="preserve">Attendu </w:t>
      </w:r>
      <w:r w:rsidR="002654A6">
        <w:t xml:space="preserve">que le capital social </w:t>
      </w:r>
      <w:r>
        <w:t xml:space="preserve">de ladite SCI </w:t>
      </w:r>
      <w:r w:rsidR="002654A6">
        <w:t xml:space="preserve">était constitué de 200 parts réparties entre quatre associés, la société civile </w:t>
      </w:r>
      <w:r w:rsidR="003427EE">
        <w:t>« </w:t>
      </w:r>
      <w:proofErr w:type="spellStart"/>
      <w:r w:rsidR="002654A6">
        <w:t>Hebe</w:t>
      </w:r>
      <w:proofErr w:type="spellEnd"/>
      <w:r w:rsidR="003427EE">
        <w:t> »</w:t>
      </w:r>
      <w:r w:rsidR="002654A6">
        <w:t xml:space="preserve">, la société civile </w:t>
      </w:r>
      <w:r w:rsidR="003427EE">
        <w:t>« </w:t>
      </w:r>
      <w:proofErr w:type="spellStart"/>
      <w:r w:rsidR="002654A6">
        <w:t>Antr</w:t>
      </w:r>
      <w:r w:rsidR="003427EE">
        <w:rPr>
          <w:rFonts w:cs="Times"/>
        </w:rPr>
        <w:t>œ</w:t>
      </w:r>
      <w:r w:rsidR="002654A6">
        <w:t>uilles</w:t>
      </w:r>
      <w:proofErr w:type="spellEnd"/>
      <w:r w:rsidR="003427EE">
        <w:t> »</w:t>
      </w:r>
      <w:r w:rsidR="002654A6">
        <w:t xml:space="preserve">, la société civile </w:t>
      </w:r>
      <w:r w:rsidR="003427EE">
        <w:t>« </w:t>
      </w:r>
      <w:proofErr w:type="spellStart"/>
      <w:r w:rsidR="002654A6">
        <w:t>Linselloise</w:t>
      </w:r>
      <w:proofErr w:type="spellEnd"/>
      <w:r w:rsidR="003427EE">
        <w:t> »</w:t>
      </w:r>
      <w:r w:rsidR="002654A6">
        <w:t xml:space="preserve"> et M. </w:t>
      </w:r>
      <w:r w:rsidR="003D389D">
        <w:t xml:space="preserve"> Y</w:t>
      </w:r>
      <w:r w:rsidR="002654A6">
        <w:t xml:space="preserve">, détenteurs de 50 parts chacun ; </w:t>
      </w:r>
    </w:p>
    <w:p w:rsidR="00140B94" w:rsidRDefault="002654A6" w:rsidP="00D24586">
      <w:pPr>
        <w:pStyle w:val="Corpsdetexte"/>
        <w:spacing w:before="280" w:after="280"/>
        <w:ind w:left="567" w:firstLine="851"/>
      </w:pPr>
      <w:r>
        <w:t>Attendu qu’un commandement de payer a été signifié le 12 février 2001 à</w:t>
      </w:r>
      <w:r w:rsidR="003427EE">
        <w:t xml:space="preserve"> </w:t>
      </w:r>
      <w:r>
        <w:t>chacun des associés ; que M. </w:t>
      </w:r>
      <w:r w:rsidR="003D389D">
        <w:t xml:space="preserve"> Y</w:t>
      </w:r>
      <w:r>
        <w:t xml:space="preserve"> a effectué le 21 mai 2002 un versement de</w:t>
      </w:r>
      <w:r w:rsidR="003427EE">
        <w:t xml:space="preserve"> </w:t>
      </w:r>
      <w:r>
        <w:t>9 790,99</w:t>
      </w:r>
      <w:r w:rsidR="00F53B6B">
        <w:t> </w:t>
      </w:r>
      <w:r w:rsidR="006A6AD8">
        <w:t>euros</w:t>
      </w:r>
      <w:r>
        <w:t>, soldant sa quote-part ; qu’après ce versement le montant de la créance était de 27 298,03</w:t>
      </w:r>
      <w:r w:rsidR="00F53B6B">
        <w:t> </w:t>
      </w:r>
      <w:r w:rsidR="000C4839">
        <w:t xml:space="preserve">euros </w:t>
      </w:r>
      <w:r>
        <w:t xml:space="preserve">; que la société </w:t>
      </w:r>
      <w:r w:rsidR="003427EE">
        <w:t>« </w:t>
      </w:r>
      <w:proofErr w:type="spellStart"/>
      <w:r>
        <w:t>Linselloise</w:t>
      </w:r>
      <w:proofErr w:type="spellEnd"/>
      <w:r w:rsidR="003427EE">
        <w:t> »</w:t>
      </w:r>
      <w:r>
        <w:t>, redevable de</w:t>
      </w:r>
      <w:r w:rsidR="003427EE">
        <w:t xml:space="preserve"> </w:t>
      </w:r>
      <w:r>
        <w:t>9 099,34</w:t>
      </w:r>
      <w:r w:rsidR="00F53B6B">
        <w:t> </w:t>
      </w:r>
      <w:r w:rsidR="006A6AD8">
        <w:t>euros</w:t>
      </w:r>
      <w:r>
        <w:t xml:space="preserve">, était complètement insolvable, à défaut d’actif ; </w:t>
      </w:r>
    </w:p>
    <w:p w:rsidR="001E7352" w:rsidRDefault="00140B94" w:rsidP="00D24586">
      <w:pPr>
        <w:pStyle w:val="Corpsdetexte"/>
        <w:spacing w:before="280" w:after="280"/>
        <w:ind w:left="567" w:firstLine="851"/>
      </w:pPr>
      <w:r>
        <w:t xml:space="preserve">Attendu toutefois </w:t>
      </w:r>
      <w:r w:rsidR="002654A6">
        <w:t xml:space="preserve">qu’aucune poursuite n’aurait été effectuée à l’encontre des sociétés </w:t>
      </w:r>
      <w:r w:rsidR="003427EE">
        <w:t>« </w:t>
      </w:r>
      <w:proofErr w:type="spellStart"/>
      <w:r w:rsidR="002654A6">
        <w:t>Hebe</w:t>
      </w:r>
      <w:proofErr w:type="spellEnd"/>
      <w:r w:rsidR="003427EE">
        <w:t> »</w:t>
      </w:r>
      <w:r w:rsidR="002654A6">
        <w:t xml:space="preserve"> et </w:t>
      </w:r>
      <w:r w:rsidR="003427EE">
        <w:t>« </w:t>
      </w:r>
      <w:proofErr w:type="spellStart"/>
      <w:r w:rsidR="002654A6">
        <w:t>Antr</w:t>
      </w:r>
      <w:r w:rsidR="003427EE">
        <w:t>œ</w:t>
      </w:r>
      <w:r w:rsidR="002654A6">
        <w:t>uilles</w:t>
      </w:r>
      <w:proofErr w:type="spellEnd"/>
      <w:r w:rsidR="003427EE">
        <w:t> »</w:t>
      </w:r>
      <w:r w:rsidR="002654A6">
        <w:t xml:space="preserve"> depuis la signification du commandement de payer du</w:t>
      </w:r>
      <w:r w:rsidR="003427EE">
        <w:t xml:space="preserve"> </w:t>
      </w:r>
      <w:r w:rsidR="002654A6">
        <w:t xml:space="preserve">12 février 2001 ; </w:t>
      </w:r>
    </w:p>
    <w:p w:rsidR="002654A6" w:rsidRDefault="001E7352" w:rsidP="00D24586">
      <w:pPr>
        <w:pStyle w:val="Corpsdetexte"/>
        <w:spacing w:before="280" w:after="280"/>
        <w:ind w:left="567" w:firstLine="851"/>
      </w:pPr>
      <w:r>
        <w:t xml:space="preserve">Attendu </w:t>
      </w:r>
      <w:r w:rsidR="002654A6">
        <w:t>que la créance de 18 198,68</w:t>
      </w:r>
      <w:r w:rsidR="00E07FEE">
        <w:t> </w:t>
      </w:r>
      <w:r w:rsidR="006A6AD8">
        <w:t>euros</w:t>
      </w:r>
      <w:r w:rsidR="002654A6">
        <w:t xml:space="preserve"> qui restait à la charge de ces deux associées, à proportion de leur part dans le capital, </w:t>
      </w:r>
      <w:r>
        <w:t>s’est trouvée</w:t>
      </w:r>
      <w:r w:rsidR="002654A6">
        <w:t xml:space="preserve"> prescrite le 12</w:t>
      </w:r>
      <w:r w:rsidR="00E07FEE">
        <w:t> </w:t>
      </w:r>
      <w:r w:rsidR="002654A6">
        <w:t>fév</w:t>
      </w:r>
      <w:r w:rsidR="00E07FEE">
        <w:t>r</w:t>
      </w:r>
      <w:r w:rsidR="002654A6">
        <w:t>ier</w:t>
      </w:r>
      <w:r w:rsidR="00E07FEE">
        <w:t> </w:t>
      </w:r>
      <w:r w:rsidR="002654A6">
        <w:t>2005, en application des dispositions des articles L</w:t>
      </w:r>
      <w:r w:rsidR="00F53B6B">
        <w:t>.</w:t>
      </w:r>
      <w:r w:rsidR="002654A6">
        <w:t> 274 et L</w:t>
      </w:r>
      <w:r w:rsidR="00F53B6B">
        <w:t>. </w:t>
      </w:r>
      <w:r w:rsidR="002654A6">
        <w:t xml:space="preserve">275 du </w:t>
      </w:r>
      <w:r w:rsidR="003427EE">
        <w:t>livre</w:t>
      </w:r>
      <w:r w:rsidR="002654A6">
        <w:t xml:space="preserve"> de</w:t>
      </w:r>
      <w:r w:rsidR="003427EE">
        <w:t>s</w:t>
      </w:r>
      <w:r w:rsidR="002654A6">
        <w:t xml:space="preserve"> procédure</w:t>
      </w:r>
      <w:r w:rsidR="003427EE">
        <w:t>s</w:t>
      </w:r>
      <w:r w:rsidR="002654A6">
        <w:t xml:space="preserve"> fiscale</w:t>
      </w:r>
      <w:r w:rsidR="003427EE">
        <w:t>s</w:t>
      </w:r>
      <w:r>
        <w:t> ;</w:t>
      </w:r>
    </w:p>
    <w:p w:rsidR="002654A6" w:rsidRPr="00EA0D50" w:rsidRDefault="004B224A" w:rsidP="00D24586">
      <w:pPr>
        <w:pStyle w:val="ParagrapheStandard"/>
        <w:spacing w:before="280" w:after="280" w:line="240" w:lineRule="auto"/>
        <w:ind w:firstLine="851"/>
        <w:rPr>
          <w:i/>
        </w:rPr>
      </w:pPr>
      <w:r>
        <w:t>Attendu qu’en</w:t>
      </w:r>
      <w:r w:rsidR="002654A6">
        <w:t xml:space="preserve"> réponse à la Cour l</w:t>
      </w:r>
      <w:r w:rsidR="002654A6" w:rsidRPr="00FB1A9F">
        <w:t xml:space="preserve">e </w:t>
      </w:r>
      <w:r w:rsidR="002654A6">
        <w:t>21</w:t>
      </w:r>
      <w:r w:rsidR="00F53B6B">
        <w:t> </w:t>
      </w:r>
      <w:r w:rsidR="002654A6">
        <w:t>mai</w:t>
      </w:r>
      <w:r w:rsidR="00F53B6B">
        <w:t> </w:t>
      </w:r>
      <w:r w:rsidR="002654A6">
        <w:t xml:space="preserve">2012 le comptable </w:t>
      </w:r>
      <w:r w:rsidR="006A356A">
        <w:t xml:space="preserve">a </w:t>
      </w:r>
      <w:r w:rsidR="002654A6">
        <w:t>revendiqu</w:t>
      </w:r>
      <w:r w:rsidR="006A356A">
        <w:t>é</w:t>
      </w:r>
      <w:r w:rsidR="002654A6">
        <w:t xml:space="preserve"> la prescription extinctive </w:t>
      </w:r>
      <w:r w:rsidR="00140B94">
        <w:t>prévue par</w:t>
      </w:r>
      <w:r w:rsidR="002654A6">
        <w:t xml:space="preserve"> l’article 60 modifié de la loi n°</w:t>
      </w:r>
      <w:r w:rsidR="00F53B6B">
        <w:t> </w:t>
      </w:r>
      <w:r w:rsidR="002654A6">
        <w:t>63-156 du 23</w:t>
      </w:r>
      <w:r w:rsidR="00F53B6B">
        <w:t> </w:t>
      </w:r>
      <w:r w:rsidR="002654A6">
        <w:t>février</w:t>
      </w:r>
      <w:r w:rsidR="00F53B6B">
        <w:t> </w:t>
      </w:r>
      <w:r w:rsidR="002654A6">
        <w:t>1963</w:t>
      </w:r>
      <w:r w:rsidR="0063296F">
        <w:t>, aux termes duquel « </w:t>
      </w:r>
      <w:r w:rsidR="002654A6" w:rsidRPr="00EA0D50">
        <w:rPr>
          <w:i/>
        </w:rPr>
        <w:t>le premier acte de mise en jeu de la responsabilité</w:t>
      </w:r>
      <w:r w:rsidR="003D389D">
        <w:rPr>
          <w:i/>
        </w:rPr>
        <w:t xml:space="preserve"> </w:t>
      </w:r>
      <w:r w:rsidR="002654A6" w:rsidRPr="00EA0D50">
        <w:rPr>
          <w:i/>
        </w:rPr>
        <w:t>ne peut plus intervenir au-delà du 31 décembre de la cinquième année suivant celle au cours de laquelle le comptable a produit ses comptes au juge des comptes »</w:t>
      </w:r>
      <w:r w:rsidR="009A6CF7">
        <w:rPr>
          <w:i/>
        </w:rPr>
        <w:t> ;</w:t>
      </w:r>
    </w:p>
    <w:p w:rsidR="001E7352" w:rsidRDefault="006A356A" w:rsidP="00D24586">
      <w:pPr>
        <w:pStyle w:val="ordinaire"/>
        <w:spacing w:before="280" w:after="280"/>
        <w:ind w:left="567" w:firstLine="851"/>
      </w:pPr>
      <w:r>
        <w:t>A</w:t>
      </w:r>
      <w:r w:rsidR="00F44E74">
        <w:t xml:space="preserve">ttendu </w:t>
      </w:r>
      <w:r w:rsidR="00B75A68">
        <w:t xml:space="preserve">que </w:t>
      </w:r>
      <w:r w:rsidR="002654A6">
        <w:t>la</w:t>
      </w:r>
      <w:r w:rsidR="001547B0">
        <w:t>dite</w:t>
      </w:r>
      <w:r w:rsidR="002654A6">
        <w:t xml:space="preserve"> </w:t>
      </w:r>
      <w:r w:rsidR="001547B0">
        <w:t>p</w:t>
      </w:r>
      <w:r w:rsidR="002654A6">
        <w:t xml:space="preserve">rescription </w:t>
      </w:r>
      <w:proofErr w:type="gramStart"/>
      <w:r w:rsidR="002654A6">
        <w:t>court</w:t>
      </w:r>
      <w:proofErr w:type="gramEnd"/>
      <w:r w:rsidR="002654A6">
        <w:t xml:space="preserve"> à compter de la production de l’état où </w:t>
      </w:r>
      <w:r w:rsidR="00B75A68">
        <w:t>celui-ci</w:t>
      </w:r>
      <w:r w:rsidR="002654A6">
        <w:t xml:space="preserve"> rend compte pour la première fois de la prescription de la créance</w:t>
      </w:r>
      <w:r w:rsidR="00F44E74">
        <w:t xml:space="preserve"> ; </w:t>
      </w:r>
    </w:p>
    <w:p w:rsidR="002654A6" w:rsidRDefault="001E7352" w:rsidP="00D24586">
      <w:pPr>
        <w:pStyle w:val="ordinaire"/>
        <w:spacing w:before="280" w:after="280"/>
        <w:ind w:left="567" w:firstLine="851"/>
      </w:pPr>
      <w:r>
        <w:lastRenderedPageBreak/>
        <w:t xml:space="preserve">Considérant </w:t>
      </w:r>
      <w:r w:rsidR="00F44E74">
        <w:t>que l</w:t>
      </w:r>
      <w:r>
        <w:t xml:space="preserve">a prescription de créance fiscale </w:t>
      </w:r>
      <w:r w:rsidR="00311A09">
        <w:t xml:space="preserve">est intervenue en </w:t>
      </w:r>
      <w:r w:rsidR="002654A6">
        <w:t>2005</w:t>
      </w:r>
      <w:r w:rsidR="00311A09">
        <w:t> ;</w:t>
      </w:r>
      <w:r w:rsidR="002654A6">
        <w:t xml:space="preserve"> </w:t>
      </w:r>
      <w:r>
        <w:t>que</w:t>
      </w:r>
      <w:r w:rsidR="003427EE">
        <w:t xml:space="preserve"> </w:t>
      </w:r>
      <w:r w:rsidR="002654A6">
        <w:t xml:space="preserve">les </w:t>
      </w:r>
      <w:r w:rsidR="006A356A">
        <w:t>comptes</w:t>
      </w:r>
      <w:r w:rsidR="002654A6">
        <w:t xml:space="preserve"> </w:t>
      </w:r>
      <w:r w:rsidR="006A356A">
        <w:t xml:space="preserve">de cet exercice </w:t>
      </w:r>
      <w:r w:rsidR="002654A6">
        <w:t>ont été produits à la Cour en 2006</w:t>
      </w:r>
      <w:r w:rsidR="00F44E74">
        <w:t> ; que l</w:t>
      </w:r>
      <w:r>
        <w:t>e</w:t>
      </w:r>
      <w:r w:rsidR="00F44E74">
        <w:t xml:space="preserve"> réquisitoire</w:t>
      </w:r>
      <w:r>
        <w:t xml:space="preserve"> du</w:t>
      </w:r>
      <w:r w:rsidR="003427EE">
        <w:t xml:space="preserve"> </w:t>
      </w:r>
      <w:r>
        <w:t>8</w:t>
      </w:r>
      <w:r w:rsidR="00F53B6B">
        <w:t> </w:t>
      </w:r>
      <w:r>
        <w:t>mars</w:t>
      </w:r>
      <w:r w:rsidR="00F53B6B">
        <w:t> </w:t>
      </w:r>
      <w:r>
        <w:t xml:space="preserve">2012 concluant à la mise en jeu de la responsabilité de </w:t>
      </w:r>
      <w:r w:rsidR="003D389D">
        <w:t>M. X</w:t>
      </w:r>
      <w:r w:rsidR="00AB3ED3">
        <w:t xml:space="preserve"> a été</w:t>
      </w:r>
      <w:r w:rsidR="003D389D">
        <w:t xml:space="preserve"> </w:t>
      </w:r>
      <w:r>
        <w:t>notifié</w:t>
      </w:r>
      <w:r w:rsidR="002654A6">
        <w:t xml:space="preserve"> </w:t>
      </w:r>
      <w:r w:rsidR="00311A09">
        <w:t xml:space="preserve">à celui-ci </w:t>
      </w:r>
      <w:r w:rsidR="002654A6">
        <w:t>le l6</w:t>
      </w:r>
      <w:r w:rsidR="00F53B6B">
        <w:t> </w:t>
      </w:r>
      <w:r w:rsidR="002654A6">
        <w:t>avril</w:t>
      </w:r>
      <w:r w:rsidR="00F53B6B">
        <w:t> </w:t>
      </w:r>
      <w:r w:rsidR="002654A6">
        <w:t>2012</w:t>
      </w:r>
      <w:r w:rsidR="00AB3ED3">
        <w:t> ; que la responsabilité du comptable</w:t>
      </w:r>
      <w:r w:rsidR="002654A6">
        <w:t xml:space="preserve"> est atteint</w:t>
      </w:r>
      <w:r w:rsidR="00AB3ED3">
        <w:t>e</w:t>
      </w:r>
      <w:r w:rsidR="002654A6">
        <w:t xml:space="preserve"> par la prescription quinquennale</w:t>
      </w:r>
      <w:r w:rsidR="00F44E74">
        <w:t> ;</w:t>
      </w:r>
    </w:p>
    <w:p w:rsidR="00515E8A" w:rsidRDefault="00F44E74" w:rsidP="00D24586">
      <w:pPr>
        <w:pStyle w:val="ParagrapheStandard"/>
        <w:spacing w:before="280" w:after="280" w:line="240" w:lineRule="auto"/>
        <w:ind w:firstLine="851"/>
      </w:pPr>
      <w:r>
        <w:t>P</w:t>
      </w:r>
      <w:r w:rsidR="00515E8A">
        <w:t xml:space="preserve">ar ce motif, </w:t>
      </w:r>
    </w:p>
    <w:p w:rsidR="00515E8A" w:rsidRDefault="00F44E74" w:rsidP="00D24586">
      <w:pPr>
        <w:pStyle w:val="Corpsdetexte"/>
        <w:spacing w:before="280" w:after="280"/>
        <w:ind w:left="567" w:firstLine="851"/>
      </w:pPr>
      <w:r>
        <w:t>Il n’est plus possible de prononcer de charge à ce titre à l’encontre de M.</w:t>
      </w:r>
      <w:r w:rsidR="00E07FEE">
        <w:t> </w:t>
      </w:r>
      <w:r w:rsidR="003D389D">
        <w:t>X</w:t>
      </w:r>
      <w:r>
        <w:t>.</w:t>
      </w:r>
    </w:p>
    <w:p w:rsidR="00F44E74" w:rsidRDefault="00F72A8E" w:rsidP="00D24586">
      <w:pPr>
        <w:pStyle w:val="Corpsdetexte"/>
        <w:spacing w:before="280" w:after="280"/>
        <w:ind w:left="567" w:firstLine="851"/>
      </w:pPr>
      <w:r>
        <w:t>M.</w:t>
      </w:r>
      <w:r w:rsidR="005D4F58">
        <w:t> </w:t>
      </w:r>
      <w:r w:rsidR="003D389D">
        <w:t>X</w:t>
      </w:r>
      <w:r>
        <w:t xml:space="preserve"> est déchargé de sa gestion 2005</w:t>
      </w:r>
      <w:r w:rsidR="00F53B6B">
        <w:t>, au 26 juin.</w:t>
      </w:r>
    </w:p>
    <w:p w:rsidR="00642930" w:rsidRDefault="00642930" w:rsidP="00D24586">
      <w:pPr>
        <w:pStyle w:val="Corpsdetexte"/>
        <w:spacing w:before="280" w:after="280"/>
        <w:ind w:left="567" w:firstLine="851"/>
        <w:jc w:val="center"/>
      </w:pPr>
      <w:r>
        <w:t>---</w:t>
      </w:r>
      <w:r w:rsidR="00F53B6B">
        <w:t>-----</w:t>
      </w:r>
      <w:r>
        <w:t>--</w:t>
      </w:r>
    </w:p>
    <w:p w:rsidR="00642930" w:rsidRDefault="00642930" w:rsidP="00D24586">
      <w:pPr>
        <w:pStyle w:val="Corpsdetexte"/>
        <w:spacing w:before="280" w:after="280"/>
        <w:ind w:left="567" w:firstLine="851"/>
      </w:pPr>
    </w:p>
    <w:p w:rsidR="00284A93" w:rsidRDefault="00284A93" w:rsidP="00823D2C">
      <w:pPr>
        <w:pStyle w:val="ps"/>
        <w:spacing w:before="280" w:after="3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Fait et jugé en la Cour des comptes, première chambre, première section, le</w:t>
      </w:r>
      <w:r w:rsidR="00E07FEE">
        <w:rPr>
          <w:rFonts w:ascii="Times New Roman" w:hAnsi="Times New Roman"/>
        </w:rPr>
        <w:t> </w:t>
      </w:r>
      <w:r>
        <w:rPr>
          <w:rFonts w:ascii="Times New Roman" w:hAnsi="Times New Roman"/>
        </w:rPr>
        <w:t>trois octobre deux mil douze, présents : Mme Fradin, président de section, MM.</w:t>
      </w:r>
      <w:r w:rsidR="00F53B6B">
        <w:rPr>
          <w:rFonts w:ascii="Times New Roman" w:hAnsi="Times New Roman"/>
        </w:rPr>
        <w:t> </w:t>
      </w:r>
      <w:r w:rsidR="00FA3A5C">
        <w:rPr>
          <w:rFonts w:ascii="Times New Roman" w:hAnsi="Times New Roman"/>
        </w:rPr>
        <w:t>d</w:t>
      </w:r>
      <w:r>
        <w:rPr>
          <w:rFonts w:ascii="Times New Roman" w:hAnsi="Times New Roman"/>
        </w:rPr>
        <w:t>e</w:t>
      </w:r>
      <w:r w:rsidR="00E07FEE">
        <w:rPr>
          <w:rFonts w:ascii="Times New Roman" w:hAnsi="Times New Roman"/>
        </w:rPr>
        <w:t> </w:t>
      </w:r>
      <w:r>
        <w:rPr>
          <w:rFonts w:ascii="Times New Roman" w:hAnsi="Times New Roman"/>
        </w:rPr>
        <w:t>Mourgues, Brun-Buisson, Lair, Mme Dos Reis et M.</w:t>
      </w:r>
      <w:r w:rsidR="00FA3A5C">
        <w:rPr>
          <w:rFonts w:ascii="Times New Roman" w:hAnsi="Times New Roman"/>
        </w:rPr>
        <w:t> </w:t>
      </w:r>
      <w:r>
        <w:rPr>
          <w:rFonts w:ascii="Times New Roman" w:hAnsi="Times New Roman"/>
        </w:rPr>
        <w:t>Chouvet, conseillers</w:t>
      </w:r>
      <w:r w:rsidR="00485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maîtres.</w:t>
      </w:r>
    </w:p>
    <w:p w:rsidR="00922D14" w:rsidRPr="002B1780" w:rsidRDefault="00922D14" w:rsidP="00823D2C">
      <w:pPr>
        <w:pStyle w:val="ps"/>
        <w:spacing w:before="200" w:after="360" w:line="240" w:lineRule="auto"/>
      </w:pPr>
      <w:r w:rsidRPr="002B1780">
        <w:t xml:space="preserve">Signé : Fradin, </w:t>
      </w:r>
      <w:r>
        <w:t>p</w:t>
      </w:r>
      <w:r w:rsidRPr="002B1780">
        <w:t>résident de section, et</w:t>
      </w:r>
      <w:r>
        <w:t> </w:t>
      </w:r>
      <w:proofErr w:type="spellStart"/>
      <w:r w:rsidRPr="002B1780">
        <w:t>F</w:t>
      </w:r>
      <w:r>
        <w:t>é</w:t>
      </w:r>
      <w:r w:rsidRPr="002B1780">
        <w:t>rez</w:t>
      </w:r>
      <w:proofErr w:type="spellEnd"/>
      <w:r w:rsidRPr="002B1780">
        <w:t>, greffier.</w:t>
      </w:r>
    </w:p>
    <w:p w:rsidR="00922D14" w:rsidRPr="002B1780" w:rsidRDefault="00922D14" w:rsidP="00922D14">
      <w:pPr>
        <w:pStyle w:val="PS0"/>
        <w:spacing w:after="360"/>
        <w:ind w:left="567" w:firstLine="851"/>
      </w:pPr>
      <w:r w:rsidRPr="002B1780">
        <w:t>Collationné, certifié conforme à la minute étant au greffe de la Cour d</w:t>
      </w:r>
      <w:r>
        <w:t>es comptes et délivré par moi, s</w:t>
      </w:r>
      <w:r w:rsidRPr="002B1780">
        <w:t>ecrétaire général.</w:t>
      </w:r>
    </w:p>
    <w:p w:rsidR="00922D14" w:rsidRPr="00842FE3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Pour le Secrétaire général</w:t>
      </w:r>
    </w:p>
    <w:p w:rsidR="00922D14" w:rsidRPr="00842FE3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2FE3">
        <w:rPr>
          <w:rFonts w:ascii="Times New Roman" w:hAnsi="Times New Roman" w:cs="Times New Roman"/>
          <w:b/>
          <w:bCs/>
          <w:sz w:val="24"/>
          <w:szCs w:val="24"/>
        </w:rPr>
        <w:t>et</w:t>
      </w:r>
      <w:proofErr w:type="gramEnd"/>
      <w:r w:rsidRPr="00842FE3">
        <w:rPr>
          <w:rFonts w:ascii="Times New Roman" w:hAnsi="Times New Roman" w:cs="Times New Roman"/>
          <w:b/>
          <w:bCs/>
          <w:sz w:val="24"/>
          <w:szCs w:val="24"/>
        </w:rPr>
        <w:t xml:space="preserve"> par délégation,</w:t>
      </w:r>
    </w:p>
    <w:p w:rsidR="00922D14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2FE3">
        <w:rPr>
          <w:rFonts w:ascii="Times New Roman" w:hAnsi="Times New Roman" w:cs="Times New Roman"/>
          <w:b/>
          <w:bCs/>
          <w:sz w:val="24"/>
          <w:szCs w:val="24"/>
        </w:rPr>
        <w:t>le</w:t>
      </w:r>
      <w:proofErr w:type="gramEnd"/>
      <w:r w:rsidRPr="00842FE3">
        <w:rPr>
          <w:rFonts w:ascii="Times New Roman" w:hAnsi="Times New Roman" w:cs="Times New Roman"/>
          <w:b/>
          <w:bCs/>
          <w:sz w:val="24"/>
          <w:szCs w:val="24"/>
        </w:rPr>
        <w:t xml:space="preserve"> Chef du greffe contentieux</w:t>
      </w:r>
    </w:p>
    <w:p w:rsidR="00922D14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23D2C" w:rsidRDefault="00823D2C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05E23" w:rsidRDefault="00C05E23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2D14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2D14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2D14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2D14" w:rsidRPr="00842FE3" w:rsidRDefault="00922D14" w:rsidP="00922D14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2D14" w:rsidRPr="00842FE3" w:rsidRDefault="00922D14" w:rsidP="00922D14">
      <w:pPr>
        <w:ind w:left="5670" w:firstLine="425"/>
        <w:jc w:val="center"/>
        <w:rPr>
          <w:szCs w:val="24"/>
        </w:rPr>
      </w:pPr>
      <w:r w:rsidRPr="00842FE3">
        <w:rPr>
          <w:b/>
          <w:bCs/>
          <w:szCs w:val="24"/>
        </w:rPr>
        <w:t>Daniel FEREZ</w:t>
      </w:r>
    </w:p>
    <w:bookmarkEnd w:id="4"/>
    <w:p w:rsidR="000B111D" w:rsidRDefault="000B111D" w:rsidP="00E07FEE">
      <w:pPr>
        <w:pStyle w:val="Corpsdetexte"/>
      </w:pPr>
    </w:p>
    <w:sectPr w:rsidR="000B111D" w:rsidSect="004E5425">
      <w:headerReference w:type="even" r:id="rId11"/>
      <w:head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68" w:rsidRDefault="005F2068">
      <w:pPr>
        <w:spacing w:before="0" w:after="0"/>
      </w:pPr>
      <w:r>
        <w:separator/>
      </w:r>
    </w:p>
  </w:endnote>
  <w:endnote w:type="continuationSeparator" w:id="0">
    <w:p w:rsidR="005F2068" w:rsidRDefault="005F20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68" w:rsidRDefault="005F2068">
      <w:pPr>
        <w:spacing w:before="0" w:after="0"/>
      </w:pPr>
      <w:r>
        <w:separator/>
      </w:r>
    </w:p>
  </w:footnote>
  <w:footnote w:type="continuationSeparator" w:id="0">
    <w:p w:rsidR="005F2068" w:rsidRDefault="005F20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D3" w:rsidRDefault="00AB3ED3" w:rsidP="004E54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B3ED3" w:rsidRDefault="00AB3ED3" w:rsidP="004E5425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D3" w:rsidRDefault="00AB3ED3" w:rsidP="004E54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D558F">
      <w:rPr>
        <w:rStyle w:val="Numrodepage"/>
        <w:noProof/>
      </w:rPr>
      <w:t>4</w:t>
    </w:r>
    <w:r>
      <w:rPr>
        <w:rStyle w:val="Numrodepage"/>
      </w:rPr>
      <w:fldChar w:fldCharType="end"/>
    </w:r>
  </w:p>
  <w:p w:rsidR="00AB3ED3" w:rsidRDefault="00AB3ED3" w:rsidP="004E5425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35D"/>
    <w:multiLevelType w:val="hybridMultilevel"/>
    <w:tmpl w:val="BAD284B8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CCC005B"/>
    <w:multiLevelType w:val="hybridMultilevel"/>
    <w:tmpl w:val="B406C176"/>
    <w:lvl w:ilvl="0" w:tplc="F49A46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9511091"/>
    <w:multiLevelType w:val="singleLevel"/>
    <w:tmpl w:val="1766FF84"/>
    <w:lvl w:ilvl="0">
      <w:start w:val="1"/>
      <w:numFmt w:val="decimal"/>
      <w:pStyle w:val="Titreobservations"/>
      <w:lvlText w:val="Obs. %1 "/>
      <w:lvlJc w:val="left"/>
      <w:pPr>
        <w:tabs>
          <w:tab w:val="num" w:pos="1260"/>
        </w:tabs>
        <w:ind w:left="747" w:hanging="567"/>
      </w:pPr>
      <w:rPr>
        <w:b/>
        <w:u w:val="single"/>
      </w:rPr>
    </w:lvl>
  </w:abstractNum>
  <w:abstractNum w:abstractNumId="3">
    <w:nsid w:val="3A9B1EB5"/>
    <w:multiLevelType w:val="hybridMultilevel"/>
    <w:tmpl w:val="24D456EC"/>
    <w:lvl w:ilvl="0" w:tplc="22CEB69C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F8C7249"/>
    <w:multiLevelType w:val="hybridMultilevel"/>
    <w:tmpl w:val="C99C1F08"/>
    <w:lvl w:ilvl="0" w:tplc="07F0E23C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4A055B4"/>
    <w:multiLevelType w:val="hybridMultilevel"/>
    <w:tmpl w:val="C870F596"/>
    <w:lvl w:ilvl="0" w:tplc="9E0A69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787F65E7"/>
    <w:multiLevelType w:val="hybridMultilevel"/>
    <w:tmpl w:val="19D4509E"/>
    <w:lvl w:ilvl="0" w:tplc="89F29E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21B"/>
    <w:rsid w:val="000009B0"/>
    <w:rsid w:val="00015505"/>
    <w:rsid w:val="000205A5"/>
    <w:rsid w:val="0003391D"/>
    <w:rsid w:val="00037386"/>
    <w:rsid w:val="000417B7"/>
    <w:rsid w:val="000501FD"/>
    <w:rsid w:val="00053817"/>
    <w:rsid w:val="00056564"/>
    <w:rsid w:val="000612F3"/>
    <w:rsid w:val="00062EE5"/>
    <w:rsid w:val="0007126D"/>
    <w:rsid w:val="0007350A"/>
    <w:rsid w:val="00076517"/>
    <w:rsid w:val="0009009E"/>
    <w:rsid w:val="00096B76"/>
    <w:rsid w:val="000A45CA"/>
    <w:rsid w:val="000A54E3"/>
    <w:rsid w:val="000A5765"/>
    <w:rsid w:val="000A6EFC"/>
    <w:rsid w:val="000B111D"/>
    <w:rsid w:val="000C17C4"/>
    <w:rsid w:val="000C4839"/>
    <w:rsid w:val="000C4EBB"/>
    <w:rsid w:val="000C4F7B"/>
    <w:rsid w:val="000D707C"/>
    <w:rsid w:val="000E31AE"/>
    <w:rsid w:val="000E4214"/>
    <w:rsid w:val="000F1B62"/>
    <w:rsid w:val="001035B7"/>
    <w:rsid w:val="0010538B"/>
    <w:rsid w:val="001275AB"/>
    <w:rsid w:val="00133406"/>
    <w:rsid w:val="00133C43"/>
    <w:rsid w:val="00140B94"/>
    <w:rsid w:val="001456BE"/>
    <w:rsid w:val="001466E9"/>
    <w:rsid w:val="001547B0"/>
    <w:rsid w:val="001547FF"/>
    <w:rsid w:val="00165AC7"/>
    <w:rsid w:val="00172848"/>
    <w:rsid w:val="00176A47"/>
    <w:rsid w:val="00180D49"/>
    <w:rsid w:val="0018438A"/>
    <w:rsid w:val="001867CF"/>
    <w:rsid w:val="00191C3C"/>
    <w:rsid w:val="001920C5"/>
    <w:rsid w:val="001951E2"/>
    <w:rsid w:val="001A1014"/>
    <w:rsid w:val="001A2F1B"/>
    <w:rsid w:val="001A4AB7"/>
    <w:rsid w:val="001B2EB8"/>
    <w:rsid w:val="001C05C3"/>
    <w:rsid w:val="001D558F"/>
    <w:rsid w:val="001E29C5"/>
    <w:rsid w:val="001E7352"/>
    <w:rsid w:val="001E7D06"/>
    <w:rsid w:val="001F3148"/>
    <w:rsid w:val="001F69DD"/>
    <w:rsid w:val="00203FD3"/>
    <w:rsid w:val="00215710"/>
    <w:rsid w:val="00220D56"/>
    <w:rsid w:val="002321F3"/>
    <w:rsid w:val="00236A04"/>
    <w:rsid w:val="00241F17"/>
    <w:rsid w:val="00253D7A"/>
    <w:rsid w:val="00256EDF"/>
    <w:rsid w:val="002654A6"/>
    <w:rsid w:val="002659F0"/>
    <w:rsid w:val="002671C5"/>
    <w:rsid w:val="00274E9A"/>
    <w:rsid w:val="00275B86"/>
    <w:rsid w:val="002811BE"/>
    <w:rsid w:val="00284A93"/>
    <w:rsid w:val="002A1EC8"/>
    <w:rsid w:val="002D2D5C"/>
    <w:rsid w:val="002D31D5"/>
    <w:rsid w:val="002D32D3"/>
    <w:rsid w:val="002E0605"/>
    <w:rsid w:val="002E2F57"/>
    <w:rsid w:val="00300FA2"/>
    <w:rsid w:val="00304807"/>
    <w:rsid w:val="003109F2"/>
    <w:rsid w:val="00311A09"/>
    <w:rsid w:val="0032168D"/>
    <w:rsid w:val="00326BAE"/>
    <w:rsid w:val="0032726F"/>
    <w:rsid w:val="003344B9"/>
    <w:rsid w:val="003427EE"/>
    <w:rsid w:val="00351A4B"/>
    <w:rsid w:val="00352646"/>
    <w:rsid w:val="00371675"/>
    <w:rsid w:val="00374CF4"/>
    <w:rsid w:val="00382576"/>
    <w:rsid w:val="003962C1"/>
    <w:rsid w:val="003A1201"/>
    <w:rsid w:val="003A2C60"/>
    <w:rsid w:val="003A4B8F"/>
    <w:rsid w:val="003C16FA"/>
    <w:rsid w:val="003D389D"/>
    <w:rsid w:val="003E1BA3"/>
    <w:rsid w:val="003E1F76"/>
    <w:rsid w:val="003E6F91"/>
    <w:rsid w:val="003E7727"/>
    <w:rsid w:val="003F4686"/>
    <w:rsid w:val="003F673B"/>
    <w:rsid w:val="00423C01"/>
    <w:rsid w:val="00432832"/>
    <w:rsid w:val="00436201"/>
    <w:rsid w:val="00437D5D"/>
    <w:rsid w:val="0044082C"/>
    <w:rsid w:val="00454889"/>
    <w:rsid w:val="00461736"/>
    <w:rsid w:val="0048518C"/>
    <w:rsid w:val="00486BBE"/>
    <w:rsid w:val="004919DB"/>
    <w:rsid w:val="004B224A"/>
    <w:rsid w:val="004B52DE"/>
    <w:rsid w:val="004C6DF4"/>
    <w:rsid w:val="004D04DE"/>
    <w:rsid w:val="004D3A9D"/>
    <w:rsid w:val="004D4916"/>
    <w:rsid w:val="004E421B"/>
    <w:rsid w:val="004E5425"/>
    <w:rsid w:val="004F2D9C"/>
    <w:rsid w:val="00500880"/>
    <w:rsid w:val="00502F92"/>
    <w:rsid w:val="00505226"/>
    <w:rsid w:val="00506595"/>
    <w:rsid w:val="005124B9"/>
    <w:rsid w:val="00515E8A"/>
    <w:rsid w:val="0052325E"/>
    <w:rsid w:val="005251FD"/>
    <w:rsid w:val="00525444"/>
    <w:rsid w:val="00532258"/>
    <w:rsid w:val="005347C5"/>
    <w:rsid w:val="005445E1"/>
    <w:rsid w:val="00551829"/>
    <w:rsid w:val="00555C29"/>
    <w:rsid w:val="00556978"/>
    <w:rsid w:val="00561127"/>
    <w:rsid w:val="00565C83"/>
    <w:rsid w:val="005824D9"/>
    <w:rsid w:val="00582A2E"/>
    <w:rsid w:val="00592355"/>
    <w:rsid w:val="005952BA"/>
    <w:rsid w:val="005A6782"/>
    <w:rsid w:val="005B2AC0"/>
    <w:rsid w:val="005B54A7"/>
    <w:rsid w:val="005C4661"/>
    <w:rsid w:val="005C5011"/>
    <w:rsid w:val="005C59DE"/>
    <w:rsid w:val="005D19DC"/>
    <w:rsid w:val="005D4F58"/>
    <w:rsid w:val="005D5563"/>
    <w:rsid w:val="005E3D17"/>
    <w:rsid w:val="005E51F2"/>
    <w:rsid w:val="005F2068"/>
    <w:rsid w:val="005F401B"/>
    <w:rsid w:val="0060481A"/>
    <w:rsid w:val="00611281"/>
    <w:rsid w:val="00612911"/>
    <w:rsid w:val="0061408E"/>
    <w:rsid w:val="00627C87"/>
    <w:rsid w:val="00631574"/>
    <w:rsid w:val="006319CF"/>
    <w:rsid w:val="0063296F"/>
    <w:rsid w:val="00635B5D"/>
    <w:rsid w:val="006427CE"/>
    <w:rsid w:val="00642930"/>
    <w:rsid w:val="00643810"/>
    <w:rsid w:val="006502CB"/>
    <w:rsid w:val="00650C0E"/>
    <w:rsid w:val="0065478C"/>
    <w:rsid w:val="0065596B"/>
    <w:rsid w:val="00655FE3"/>
    <w:rsid w:val="0066528D"/>
    <w:rsid w:val="00666DF5"/>
    <w:rsid w:val="006708E6"/>
    <w:rsid w:val="00670DA3"/>
    <w:rsid w:val="00681EA2"/>
    <w:rsid w:val="00682A53"/>
    <w:rsid w:val="006831DE"/>
    <w:rsid w:val="006959A3"/>
    <w:rsid w:val="00697051"/>
    <w:rsid w:val="006A356A"/>
    <w:rsid w:val="006A6AD8"/>
    <w:rsid w:val="006B0E9F"/>
    <w:rsid w:val="006B1515"/>
    <w:rsid w:val="006B2357"/>
    <w:rsid w:val="006C7DDF"/>
    <w:rsid w:val="006D1103"/>
    <w:rsid w:val="006D4511"/>
    <w:rsid w:val="006D680F"/>
    <w:rsid w:val="006E0721"/>
    <w:rsid w:val="006E13EA"/>
    <w:rsid w:val="006F385C"/>
    <w:rsid w:val="006F6F08"/>
    <w:rsid w:val="007105A3"/>
    <w:rsid w:val="007120A7"/>
    <w:rsid w:val="00712102"/>
    <w:rsid w:val="00715305"/>
    <w:rsid w:val="0073294E"/>
    <w:rsid w:val="00734B69"/>
    <w:rsid w:val="00735AAD"/>
    <w:rsid w:val="007406BE"/>
    <w:rsid w:val="00744C24"/>
    <w:rsid w:val="00746AF5"/>
    <w:rsid w:val="007601F5"/>
    <w:rsid w:val="00764725"/>
    <w:rsid w:val="00773634"/>
    <w:rsid w:val="00787D5A"/>
    <w:rsid w:val="00792A1B"/>
    <w:rsid w:val="00797EC4"/>
    <w:rsid w:val="007A24EF"/>
    <w:rsid w:val="007A2FE8"/>
    <w:rsid w:val="007A416C"/>
    <w:rsid w:val="007A47BE"/>
    <w:rsid w:val="007A75F9"/>
    <w:rsid w:val="007B5CFF"/>
    <w:rsid w:val="007C4B82"/>
    <w:rsid w:val="007C59E9"/>
    <w:rsid w:val="007D7137"/>
    <w:rsid w:val="007E11A1"/>
    <w:rsid w:val="007F2EF7"/>
    <w:rsid w:val="007F5230"/>
    <w:rsid w:val="007F7A8D"/>
    <w:rsid w:val="008021D5"/>
    <w:rsid w:val="00804D08"/>
    <w:rsid w:val="008134E1"/>
    <w:rsid w:val="008157C3"/>
    <w:rsid w:val="00823BEB"/>
    <w:rsid w:val="00823D2C"/>
    <w:rsid w:val="00834093"/>
    <w:rsid w:val="00835EE2"/>
    <w:rsid w:val="00843486"/>
    <w:rsid w:val="00844FD2"/>
    <w:rsid w:val="00856A36"/>
    <w:rsid w:val="008778BF"/>
    <w:rsid w:val="0088122E"/>
    <w:rsid w:val="00883599"/>
    <w:rsid w:val="00890185"/>
    <w:rsid w:val="00893703"/>
    <w:rsid w:val="008A2818"/>
    <w:rsid w:val="008A2E31"/>
    <w:rsid w:val="008A3A1D"/>
    <w:rsid w:val="008B2DBB"/>
    <w:rsid w:val="008C576D"/>
    <w:rsid w:val="008C7068"/>
    <w:rsid w:val="008D111E"/>
    <w:rsid w:val="008D1C52"/>
    <w:rsid w:val="008D4B18"/>
    <w:rsid w:val="008D77C8"/>
    <w:rsid w:val="008E1ADC"/>
    <w:rsid w:val="008E6FD2"/>
    <w:rsid w:val="008F45FB"/>
    <w:rsid w:val="0091055D"/>
    <w:rsid w:val="00917F6B"/>
    <w:rsid w:val="00920BA4"/>
    <w:rsid w:val="00922D14"/>
    <w:rsid w:val="009332D6"/>
    <w:rsid w:val="00933888"/>
    <w:rsid w:val="00936E34"/>
    <w:rsid w:val="009425BE"/>
    <w:rsid w:val="0094308D"/>
    <w:rsid w:val="0094665F"/>
    <w:rsid w:val="009467B5"/>
    <w:rsid w:val="00955CAB"/>
    <w:rsid w:val="00965748"/>
    <w:rsid w:val="00971AAF"/>
    <w:rsid w:val="00976E2B"/>
    <w:rsid w:val="00977588"/>
    <w:rsid w:val="0097765E"/>
    <w:rsid w:val="00997985"/>
    <w:rsid w:val="009A168E"/>
    <w:rsid w:val="009A6A16"/>
    <w:rsid w:val="009A6CF7"/>
    <w:rsid w:val="009B03DF"/>
    <w:rsid w:val="009D00D7"/>
    <w:rsid w:val="009D2597"/>
    <w:rsid w:val="009D3160"/>
    <w:rsid w:val="009D564E"/>
    <w:rsid w:val="009D7482"/>
    <w:rsid w:val="009E5F31"/>
    <w:rsid w:val="009F6499"/>
    <w:rsid w:val="00A01B5B"/>
    <w:rsid w:val="00A154E3"/>
    <w:rsid w:val="00A15E09"/>
    <w:rsid w:val="00A1693D"/>
    <w:rsid w:val="00A31813"/>
    <w:rsid w:val="00A3263E"/>
    <w:rsid w:val="00A34A39"/>
    <w:rsid w:val="00A41788"/>
    <w:rsid w:val="00A51C1C"/>
    <w:rsid w:val="00A5648B"/>
    <w:rsid w:val="00A6285D"/>
    <w:rsid w:val="00A74B73"/>
    <w:rsid w:val="00A80D10"/>
    <w:rsid w:val="00A83B2D"/>
    <w:rsid w:val="00A8570A"/>
    <w:rsid w:val="00A85DBC"/>
    <w:rsid w:val="00AB3ED3"/>
    <w:rsid w:val="00AC5FD7"/>
    <w:rsid w:val="00AD42E5"/>
    <w:rsid w:val="00B04028"/>
    <w:rsid w:val="00B14F63"/>
    <w:rsid w:val="00B15B1D"/>
    <w:rsid w:val="00B24BB3"/>
    <w:rsid w:val="00B24D69"/>
    <w:rsid w:val="00B31C97"/>
    <w:rsid w:val="00B369E7"/>
    <w:rsid w:val="00B46612"/>
    <w:rsid w:val="00B52D5B"/>
    <w:rsid w:val="00B5797D"/>
    <w:rsid w:val="00B666D7"/>
    <w:rsid w:val="00B679D1"/>
    <w:rsid w:val="00B74377"/>
    <w:rsid w:val="00B74E79"/>
    <w:rsid w:val="00B75A68"/>
    <w:rsid w:val="00B75B8D"/>
    <w:rsid w:val="00B8340F"/>
    <w:rsid w:val="00B9577E"/>
    <w:rsid w:val="00B95EF4"/>
    <w:rsid w:val="00BA663C"/>
    <w:rsid w:val="00BA6FAA"/>
    <w:rsid w:val="00BC5565"/>
    <w:rsid w:val="00BC6C3C"/>
    <w:rsid w:val="00BD5881"/>
    <w:rsid w:val="00BE3429"/>
    <w:rsid w:val="00BF2B56"/>
    <w:rsid w:val="00C04A2B"/>
    <w:rsid w:val="00C05819"/>
    <w:rsid w:val="00C05E23"/>
    <w:rsid w:val="00C1245F"/>
    <w:rsid w:val="00C1267A"/>
    <w:rsid w:val="00C17551"/>
    <w:rsid w:val="00C23B9D"/>
    <w:rsid w:val="00C32A9A"/>
    <w:rsid w:val="00C53E74"/>
    <w:rsid w:val="00C63FE1"/>
    <w:rsid w:val="00C65484"/>
    <w:rsid w:val="00C72498"/>
    <w:rsid w:val="00C86ACA"/>
    <w:rsid w:val="00C90AAB"/>
    <w:rsid w:val="00C90E50"/>
    <w:rsid w:val="00C91C63"/>
    <w:rsid w:val="00C962D1"/>
    <w:rsid w:val="00C96DC2"/>
    <w:rsid w:val="00CA06B0"/>
    <w:rsid w:val="00CA21CB"/>
    <w:rsid w:val="00CB5E8D"/>
    <w:rsid w:val="00CC0EC1"/>
    <w:rsid w:val="00CC4B0A"/>
    <w:rsid w:val="00CC7CF9"/>
    <w:rsid w:val="00CD5987"/>
    <w:rsid w:val="00D027D4"/>
    <w:rsid w:val="00D028CC"/>
    <w:rsid w:val="00D06882"/>
    <w:rsid w:val="00D06A61"/>
    <w:rsid w:val="00D1074D"/>
    <w:rsid w:val="00D228CF"/>
    <w:rsid w:val="00D24586"/>
    <w:rsid w:val="00D2480C"/>
    <w:rsid w:val="00D2683D"/>
    <w:rsid w:val="00D30053"/>
    <w:rsid w:val="00D37BA1"/>
    <w:rsid w:val="00D53BC2"/>
    <w:rsid w:val="00D54A7E"/>
    <w:rsid w:val="00D60674"/>
    <w:rsid w:val="00D71C82"/>
    <w:rsid w:val="00D71D86"/>
    <w:rsid w:val="00D75AB9"/>
    <w:rsid w:val="00D75EA8"/>
    <w:rsid w:val="00D83501"/>
    <w:rsid w:val="00D9162A"/>
    <w:rsid w:val="00DA24B4"/>
    <w:rsid w:val="00DA2762"/>
    <w:rsid w:val="00DA7B29"/>
    <w:rsid w:val="00DB18C3"/>
    <w:rsid w:val="00DC220A"/>
    <w:rsid w:val="00DC768A"/>
    <w:rsid w:val="00DD24CD"/>
    <w:rsid w:val="00DD2DB6"/>
    <w:rsid w:val="00DD65D6"/>
    <w:rsid w:val="00DE70C2"/>
    <w:rsid w:val="00DF37B5"/>
    <w:rsid w:val="00E05E14"/>
    <w:rsid w:val="00E07FEE"/>
    <w:rsid w:val="00E16193"/>
    <w:rsid w:val="00E22A0F"/>
    <w:rsid w:val="00E34D1D"/>
    <w:rsid w:val="00E35BD8"/>
    <w:rsid w:val="00E417FA"/>
    <w:rsid w:val="00E618E2"/>
    <w:rsid w:val="00E75A1C"/>
    <w:rsid w:val="00E856D6"/>
    <w:rsid w:val="00EA5DF2"/>
    <w:rsid w:val="00EC4835"/>
    <w:rsid w:val="00ED04BF"/>
    <w:rsid w:val="00EF37B2"/>
    <w:rsid w:val="00F06E29"/>
    <w:rsid w:val="00F20273"/>
    <w:rsid w:val="00F2492F"/>
    <w:rsid w:val="00F25676"/>
    <w:rsid w:val="00F26C02"/>
    <w:rsid w:val="00F275F6"/>
    <w:rsid w:val="00F30C77"/>
    <w:rsid w:val="00F44E74"/>
    <w:rsid w:val="00F52D0E"/>
    <w:rsid w:val="00F53B6B"/>
    <w:rsid w:val="00F57C83"/>
    <w:rsid w:val="00F72A8E"/>
    <w:rsid w:val="00F853B6"/>
    <w:rsid w:val="00F854A6"/>
    <w:rsid w:val="00F872D5"/>
    <w:rsid w:val="00F9000E"/>
    <w:rsid w:val="00F92EB2"/>
    <w:rsid w:val="00FA1F44"/>
    <w:rsid w:val="00FA2285"/>
    <w:rsid w:val="00FA3A5C"/>
    <w:rsid w:val="00FA5A7A"/>
    <w:rsid w:val="00FA7667"/>
    <w:rsid w:val="00FB698B"/>
    <w:rsid w:val="00FB6B46"/>
    <w:rsid w:val="00FD2748"/>
    <w:rsid w:val="00FD72C4"/>
    <w:rsid w:val="00FE2866"/>
    <w:rsid w:val="00FE402B"/>
    <w:rsid w:val="00FE5F18"/>
    <w:rsid w:val="00FF40BD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4E421B"/>
    <w:pPr>
      <w:spacing w:before="120" w:after="120"/>
      <w:ind w:firstLine="709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4E421B"/>
  </w:style>
  <w:style w:type="character" w:customStyle="1" w:styleId="CorpsdetexteCar">
    <w:name w:val="Corps de texte Car"/>
    <w:link w:val="Corpsdetexte"/>
    <w:rsid w:val="004E421B"/>
    <w:rPr>
      <w:sz w:val="24"/>
      <w:lang w:val="fr-FR" w:eastAsia="fr-FR" w:bidi="ar-SA"/>
    </w:rPr>
  </w:style>
  <w:style w:type="paragraph" w:customStyle="1" w:styleId="ps">
    <w:name w:val="ps"/>
    <w:basedOn w:val="Normal"/>
    <w:rsid w:val="004E421B"/>
    <w:pPr>
      <w:spacing w:line="240" w:lineRule="exact"/>
      <w:ind w:left="567" w:firstLine="851"/>
    </w:pPr>
    <w:rPr>
      <w:rFonts w:ascii="CG Times" w:hAnsi="CG Times"/>
    </w:rPr>
  </w:style>
  <w:style w:type="paragraph" w:customStyle="1" w:styleId="ET">
    <w:name w:val="ET"/>
    <w:basedOn w:val="Normal"/>
    <w:rsid w:val="004E421B"/>
    <w:pPr>
      <w:spacing w:before="0" w:after="0"/>
      <w:ind w:firstLine="0"/>
      <w:jc w:val="left"/>
    </w:pPr>
    <w:rPr>
      <w:rFonts w:ascii="CG Times (WN)" w:hAnsi="CG Times (WN)"/>
      <w:b/>
    </w:rPr>
  </w:style>
  <w:style w:type="paragraph" w:customStyle="1" w:styleId="Observation">
    <w:name w:val="Observation"/>
    <w:rsid w:val="004E421B"/>
    <w:pPr>
      <w:spacing w:line="240" w:lineRule="exact"/>
      <w:ind w:left="567"/>
    </w:pPr>
    <w:rPr>
      <w:rFonts w:ascii="Tms Rmn" w:hAnsi="Tms Rmn"/>
      <w:b/>
      <w:sz w:val="24"/>
    </w:rPr>
  </w:style>
  <w:style w:type="character" w:customStyle="1" w:styleId="corpsdetexteCarCar">
    <w:name w:val="corps de texte Car Car"/>
    <w:link w:val="corpsdetexteCar0"/>
    <w:rsid w:val="004E421B"/>
    <w:rPr>
      <w:sz w:val="24"/>
      <w:szCs w:val="24"/>
      <w:lang w:val="fr-FR" w:eastAsia="fr-FR" w:bidi="ar-SA"/>
    </w:rPr>
  </w:style>
  <w:style w:type="paragraph" w:customStyle="1" w:styleId="corpsdetexteCar0">
    <w:name w:val="corps de texte Car"/>
    <w:basedOn w:val="Normal"/>
    <w:link w:val="corpsdetexteCarCar"/>
    <w:rsid w:val="004E421B"/>
    <w:pPr>
      <w:spacing w:before="240" w:after="0"/>
      <w:ind w:firstLine="0"/>
    </w:pPr>
    <w:rPr>
      <w:szCs w:val="24"/>
    </w:rPr>
  </w:style>
  <w:style w:type="paragraph" w:customStyle="1" w:styleId="corpsdetexte0">
    <w:name w:val="corps de texte"/>
    <w:basedOn w:val="Normal"/>
    <w:rsid w:val="004E421B"/>
    <w:pPr>
      <w:spacing w:before="240" w:after="0"/>
      <w:ind w:firstLine="0"/>
    </w:pPr>
    <w:rPr>
      <w:szCs w:val="24"/>
    </w:rPr>
  </w:style>
  <w:style w:type="paragraph" w:customStyle="1" w:styleId="intertitre">
    <w:name w:val="intertitre"/>
    <w:basedOn w:val="Normal"/>
    <w:next w:val="Normal"/>
    <w:rsid w:val="005824D9"/>
    <w:pPr>
      <w:keepNext/>
      <w:keepLines/>
      <w:widowControl w:val="0"/>
      <w:spacing w:before="360" w:after="0"/>
      <w:ind w:firstLine="0"/>
      <w:jc w:val="center"/>
    </w:pPr>
    <w:rPr>
      <w:b/>
      <w:caps/>
      <w:szCs w:val="24"/>
    </w:rPr>
  </w:style>
  <w:style w:type="paragraph" w:customStyle="1" w:styleId="ParagrapheStandard">
    <w:name w:val="Paragraphe Standard"/>
    <w:link w:val="ParagrapheStandardCar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paragraph" w:styleId="Retraitnormal">
    <w:name w:val="Normal Indent"/>
    <w:basedOn w:val="Normal"/>
    <w:rsid w:val="0094308D"/>
    <w:pPr>
      <w:keepLines/>
      <w:spacing w:before="0" w:after="480"/>
      <w:ind w:left="709" w:firstLine="1134"/>
    </w:pPr>
    <w:rPr>
      <w:rFonts w:ascii="Tms Rmn" w:hAnsi="Tms Rmn"/>
      <w:szCs w:val="24"/>
    </w:rPr>
  </w:style>
  <w:style w:type="character" w:customStyle="1" w:styleId="heleneCar">
    <w:name w:val="helene Car"/>
    <w:link w:val="helene"/>
    <w:rsid w:val="0088122E"/>
    <w:rPr>
      <w:sz w:val="24"/>
      <w:szCs w:val="24"/>
      <w:lang w:val="fr-FR" w:eastAsia="fr-FR" w:bidi="ar-SA"/>
    </w:rPr>
  </w:style>
  <w:style w:type="paragraph" w:customStyle="1" w:styleId="helene">
    <w:name w:val="helene"/>
    <w:basedOn w:val="Normal"/>
    <w:link w:val="heleneCar"/>
    <w:rsid w:val="0088122E"/>
    <w:pPr>
      <w:spacing w:line="240" w:lineRule="exact"/>
      <w:ind w:firstLine="567"/>
    </w:pPr>
    <w:rPr>
      <w:szCs w:val="24"/>
    </w:rPr>
  </w:style>
  <w:style w:type="character" w:customStyle="1" w:styleId="ACCar">
    <w:name w:val="AC Car"/>
    <w:link w:val="AC"/>
    <w:rsid w:val="00556978"/>
    <w:rPr>
      <w:rFonts w:ascii="Times" w:hAnsi="Times"/>
      <w:b/>
      <w:caps/>
      <w:sz w:val="24"/>
      <w:szCs w:val="24"/>
      <w:u w:val="single"/>
      <w:lang w:val="fr-FR" w:eastAsia="fr-FR" w:bidi="ar-SA"/>
    </w:rPr>
  </w:style>
  <w:style w:type="paragraph" w:customStyle="1" w:styleId="AC">
    <w:name w:val="AC"/>
    <w:link w:val="ACCar"/>
    <w:rsid w:val="00556978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paragraph" w:customStyle="1" w:styleId="Titreobservations">
    <w:name w:val="Titre observations"/>
    <w:basedOn w:val="Normal"/>
    <w:next w:val="Corpsdetexte"/>
    <w:rsid w:val="001466E9"/>
    <w:pPr>
      <w:keepNext/>
      <w:keepLines/>
      <w:widowControl w:val="0"/>
      <w:numPr>
        <w:numId w:val="1"/>
      </w:numPr>
      <w:spacing w:before="140" w:after="140"/>
      <w:jc w:val="left"/>
      <w:outlineLvl w:val="2"/>
    </w:pPr>
    <w:rPr>
      <w:b/>
      <w:bCs/>
      <w:color w:val="000080"/>
      <w:szCs w:val="24"/>
    </w:rPr>
  </w:style>
  <w:style w:type="paragraph" w:customStyle="1" w:styleId="Style1">
    <w:name w:val="Style1"/>
    <w:basedOn w:val="Titreobservations"/>
    <w:link w:val="Style1Car"/>
    <w:rsid w:val="001466E9"/>
    <w:rPr>
      <w:b w:val="0"/>
    </w:rPr>
  </w:style>
  <w:style w:type="paragraph" w:styleId="En-tte">
    <w:name w:val="header"/>
    <w:basedOn w:val="Normal"/>
    <w:rsid w:val="004E54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E5425"/>
  </w:style>
  <w:style w:type="character" w:customStyle="1" w:styleId="ParagrapheStandardCar">
    <w:name w:val="Paragraphe Standard Car"/>
    <w:link w:val="ParagrapheStandard"/>
    <w:rsid w:val="002D2D5C"/>
    <w:rPr>
      <w:rFonts w:ascii="Times" w:hAnsi="Times"/>
      <w:sz w:val="24"/>
      <w:lang w:val="fr-FR" w:eastAsia="fr-FR" w:bidi="ar-SA"/>
    </w:rPr>
  </w:style>
  <w:style w:type="paragraph" w:styleId="Notedebasdepage">
    <w:name w:val="footnote text"/>
    <w:basedOn w:val="Normal"/>
    <w:semiHidden/>
    <w:rsid w:val="005952BA"/>
    <w:pPr>
      <w:spacing w:before="0" w:after="0"/>
      <w:ind w:firstLine="0"/>
      <w:jc w:val="left"/>
    </w:pPr>
    <w:rPr>
      <w:sz w:val="20"/>
    </w:rPr>
  </w:style>
  <w:style w:type="character" w:styleId="Appelnotedebasdep">
    <w:name w:val="footnote reference"/>
    <w:semiHidden/>
    <w:rsid w:val="005952BA"/>
    <w:rPr>
      <w:vertAlign w:val="superscript"/>
    </w:rPr>
  </w:style>
  <w:style w:type="character" w:customStyle="1" w:styleId="Style1Car">
    <w:name w:val="Style1 Car"/>
    <w:link w:val="Style1"/>
    <w:rsid w:val="005952BA"/>
    <w:rPr>
      <w:bCs/>
      <w:color w:val="000080"/>
      <w:sz w:val="24"/>
      <w:szCs w:val="24"/>
      <w:lang w:val="fr-FR" w:eastAsia="fr-FR" w:bidi="ar-SA"/>
    </w:rPr>
  </w:style>
  <w:style w:type="paragraph" w:customStyle="1" w:styleId="CarCar1CarCarCar">
    <w:name w:val="Car Car1 Car Car Car"/>
    <w:basedOn w:val="Normal"/>
    <w:rsid w:val="005952BA"/>
    <w:pPr>
      <w:spacing w:before="0" w:after="160" w:line="240" w:lineRule="exact"/>
      <w:ind w:firstLine="0"/>
      <w:jc w:val="left"/>
    </w:pPr>
    <w:rPr>
      <w:sz w:val="20"/>
    </w:rPr>
  </w:style>
  <w:style w:type="paragraph" w:customStyle="1" w:styleId="ordinaire">
    <w:name w:val="ordinaire"/>
    <w:basedOn w:val="Corpsdetexte"/>
    <w:autoRedefine/>
    <w:rsid w:val="005952BA"/>
    <w:pPr>
      <w:ind w:firstLine="567"/>
    </w:pPr>
  </w:style>
  <w:style w:type="paragraph" w:styleId="Textedebulles">
    <w:name w:val="Balloon Text"/>
    <w:basedOn w:val="Normal"/>
    <w:semiHidden/>
    <w:rsid w:val="00C1245F"/>
    <w:rPr>
      <w:rFonts w:ascii="Tahoma" w:hAnsi="Tahoma" w:cs="Tahoma"/>
      <w:sz w:val="16"/>
      <w:szCs w:val="16"/>
    </w:rPr>
  </w:style>
  <w:style w:type="paragraph" w:customStyle="1" w:styleId="P0">
    <w:name w:val="P0"/>
    <w:basedOn w:val="ET"/>
    <w:link w:val="P0Car"/>
    <w:rsid w:val="00922D14"/>
    <w:pPr>
      <w:ind w:left="1701"/>
      <w:jc w:val="both"/>
    </w:pPr>
    <w:rPr>
      <w:rFonts w:ascii="Times New Roman" w:hAnsi="Times New Roman"/>
      <w:b w:val="0"/>
      <w:szCs w:val="24"/>
    </w:rPr>
  </w:style>
  <w:style w:type="paragraph" w:customStyle="1" w:styleId="PS0">
    <w:name w:val="PS"/>
    <w:basedOn w:val="Normal"/>
    <w:link w:val="PSCar"/>
    <w:rsid w:val="00922D14"/>
    <w:pPr>
      <w:spacing w:before="0" w:after="480"/>
      <w:ind w:left="1701" w:firstLine="1134"/>
    </w:pPr>
    <w:rPr>
      <w:szCs w:val="24"/>
    </w:rPr>
  </w:style>
  <w:style w:type="character" w:customStyle="1" w:styleId="PSCar">
    <w:name w:val="PS Car"/>
    <w:link w:val="PS0"/>
    <w:rsid w:val="00922D14"/>
    <w:rPr>
      <w:sz w:val="24"/>
      <w:szCs w:val="24"/>
    </w:rPr>
  </w:style>
  <w:style w:type="character" w:customStyle="1" w:styleId="P0Car">
    <w:name w:val="P0 Car"/>
    <w:link w:val="P0"/>
    <w:rsid w:val="00922D14"/>
    <w:rPr>
      <w:sz w:val="24"/>
      <w:szCs w:val="24"/>
    </w:rPr>
  </w:style>
  <w:style w:type="paragraph" w:styleId="Sansinterligne">
    <w:name w:val="No Spacing"/>
    <w:qFormat/>
    <w:rsid w:val="00922D14"/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00DAB5D1EE845B1BF4358614B65A3" ma:contentTypeVersion="0" ma:contentTypeDescription="Crée un document." ma:contentTypeScope="" ma:versionID="ac8139828bce631caf25d77b562a0e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cce934fd70559631b2038f5bda77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EA9F91-8D3D-44F0-8C22-6A602036B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202CA0-D728-4AEB-BF21-D93AA1C82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585836-618B-4FCF-B0C1-E82F85D53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mtlecroisey</cp:lastModifiedBy>
  <cp:revision>5</cp:revision>
  <cp:lastPrinted>2012-12-11T11:03:00Z</cp:lastPrinted>
  <dcterms:created xsi:type="dcterms:W3CDTF">2013-01-08T15:31:00Z</dcterms:created>
  <dcterms:modified xsi:type="dcterms:W3CDTF">2013-08-22T17:02:00Z</dcterms:modified>
</cp:coreProperties>
</file>