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B36" w:rsidRDefault="00CA5B36" w:rsidP="00CA5B36">
      <w:pPr>
        <w:pStyle w:val="ET"/>
      </w:pPr>
      <w:bookmarkStart w:id="0" w:name="_GoBack"/>
      <w:bookmarkEnd w:id="0"/>
      <w:r>
        <w:t>COUR DES COMPTES</w:t>
      </w:r>
    </w:p>
    <w:p w:rsidR="00CA5B36" w:rsidRDefault="00CA5B36" w:rsidP="00CA5B36">
      <w:pPr>
        <w:pStyle w:val="ET"/>
      </w:pPr>
      <w:r>
        <w:tab/>
      </w:r>
      <w:r w:rsidR="003C0D2D">
        <w:t xml:space="preserve"> </w:t>
      </w:r>
      <w:r>
        <w:t xml:space="preserve">------- </w:t>
      </w:r>
    </w:p>
    <w:p w:rsidR="00CA5B36" w:rsidRDefault="00CA5B36" w:rsidP="00CA5B36">
      <w:pPr>
        <w:pStyle w:val="ET"/>
      </w:pPr>
      <w:r>
        <w:t>SEPTIEME CHAMBRE</w:t>
      </w:r>
    </w:p>
    <w:p w:rsidR="00CA5B36" w:rsidRDefault="00CA5B36" w:rsidP="00CA5B36">
      <w:pPr>
        <w:pStyle w:val="ET"/>
      </w:pPr>
      <w:r>
        <w:tab/>
      </w:r>
      <w:r w:rsidR="003C0D2D">
        <w:t xml:space="preserve"> </w:t>
      </w:r>
      <w:r>
        <w:t xml:space="preserve">------- </w:t>
      </w:r>
    </w:p>
    <w:p w:rsidR="00CA5B36" w:rsidRDefault="00CA5B36" w:rsidP="00CA5B36">
      <w:pPr>
        <w:pStyle w:val="ET"/>
      </w:pPr>
      <w:r>
        <w:t>DEUXIEME SECTION</w:t>
      </w:r>
    </w:p>
    <w:p w:rsidR="00CA5B36" w:rsidRDefault="00CA5B36" w:rsidP="00CA5B36">
      <w:pPr>
        <w:pStyle w:val="ET"/>
        <w:spacing w:after="120"/>
      </w:pPr>
      <w:r>
        <w:tab/>
      </w:r>
      <w:r w:rsidR="003C0D2D">
        <w:t xml:space="preserve"> </w:t>
      </w:r>
      <w:r>
        <w:t xml:space="preserve">------- </w:t>
      </w:r>
    </w:p>
    <w:p w:rsidR="00CA5B36" w:rsidRPr="00CA5B36" w:rsidRDefault="00CA5B36" w:rsidP="00BF0D84">
      <w:pPr>
        <w:pStyle w:val="En-tte"/>
        <w:spacing w:after="120"/>
        <w:rPr>
          <w:b/>
          <w:i/>
          <w:sz w:val="22"/>
          <w:szCs w:val="22"/>
        </w:rPr>
      </w:pPr>
      <w:r w:rsidRPr="00CA5B36">
        <w:rPr>
          <w:b/>
          <w:i/>
          <w:sz w:val="22"/>
          <w:szCs w:val="22"/>
        </w:rPr>
        <w:t xml:space="preserve">   </w:t>
      </w:r>
      <w:r w:rsidR="00022E2D">
        <w:rPr>
          <w:b/>
          <w:i/>
          <w:sz w:val="22"/>
          <w:szCs w:val="22"/>
        </w:rPr>
        <w:t xml:space="preserve"> </w:t>
      </w:r>
      <w:r w:rsidR="003C0D2D">
        <w:rPr>
          <w:b/>
          <w:i/>
          <w:sz w:val="22"/>
          <w:szCs w:val="22"/>
        </w:rPr>
        <w:t xml:space="preserve"> </w:t>
      </w:r>
      <w:r w:rsidRPr="00CA5B36">
        <w:rPr>
          <w:b/>
          <w:i/>
          <w:sz w:val="22"/>
          <w:szCs w:val="22"/>
        </w:rPr>
        <w:t xml:space="preserve">    Arrêt n° </w:t>
      </w:r>
      <w:r w:rsidR="000A6473">
        <w:rPr>
          <w:b/>
          <w:i/>
          <w:sz w:val="22"/>
          <w:szCs w:val="22"/>
        </w:rPr>
        <w:t>65752</w:t>
      </w:r>
    </w:p>
    <w:p w:rsidR="00CA5B36" w:rsidRDefault="00CA5B36" w:rsidP="00CA5B36">
      <w:pPr>
        <w:pStyle w:val="OR"/>
      </w:pPr>
      <w:r>
        <w:t>ECOLE NATIONALE DES PONTS</w:t>
      </w:r>
    </w:p>
    <w:p w:rsidR="00CA5B36" w:rsidRDefault="00CA5B36" w:rsidP="00CA5B36">
      <w:pPr>
        <w:pStyle w:val="OR"/>
      </w:pPr>
      <w:r>
        <w:t>ET CHAUSSEES (ENPC)</w:t>
      </w:r>
    </w:p>
    <w:p w:rsidR="00CA5B36" w:rsidRDefault="00CA5B36" w:rsidP="00CA5B36">
      <w:pPr>
        <w:pStyle w:val="OR"/>
      </w:pPr>
    </w:p>
    <w:p w:rsidR="00CA5B36" w:rsidRDefault="00CA5B36" w:rsidP="00CA5B36">
      <w:pPr>
        <w:pStyle w:val="OR"/>
      </w:pPr>
    </w:p>
    <w:p w:rsidR="00CA5B36" w:rsidRDefault="00CA5B36" w:rsidP="00CA5B36">
      <w:pPr>
        <w:pStyle w:val="OR"/>
      </w:pPr>
      <w:r w:rsidRPr="00DE5DB3">
        <w:t xml:space="preserve">Exercices </w:t>
      </w:r>
      <w:r>
        <w:t>2006 à</w:t>
      </w:r>
      <w:r w:rsidRPr="00DE5DB3">
        <w:t xml:space="preserve"> 2010</w:t>
      </w:r>
    </w:p>
    <w:p w:rsidR="00CA5B36" w:rsidRDefault="00CA5B36" w:rsidP="00CA5B36">
      <w:pPr>
        <w:pStyle w:val="OR"/>
      </w:pPr>
    </w:p>
    <w:p w:rsidR="00CA5B36" w:rsidRDefault="00CA5B36" w:rsidP="00CA5B36">
      <w:pPr>
        <w:pStyle w:val="OR"/>
      </w:pPr>
      <w:r>
        <w:t>Rapport n° 2012-711-0</w:t>
      </w:r>
    </w:p>
    <w:p w:rsidR="00CA5B36" w:rsidRDefault="00CA5B36" w:rsidP="00CA5B36">
      <w:pPr>
        <w:pStyle w:val="OR"/>
      </w:pPr>
    </w:p>
    <w:p w:rsidR="00CA5B36" w:rsidRDefault="00CA5B36" w:rsidP="00CA5B36">
      <w:pPr>
        <w:pStyle w:val="OR"/>
      </w:pPr>
      <w:r>
        <w:t>Audience publique du 19 décembre 2012</w:t>
      </w:r>
    </w:p>
    <w:p w:rsidR="00CA5B36" w:rsidRDefault="00CA5B36" w:rsidP="00CA5B36">
      <w:pPr>
        <w:pStyle w:val="OR"/>
      </w:pPr>
    </w:p>
    <w:p w:rsidR="00CA5B36" w:rsidRDefault="00CA5B36" w:rsidP="00CA5B36">
      <w:pPr>
        <w:pStyle w:val="OR"/>
      </w:pPr>
      <w:r>
        <w:t xml:space="preserve">Lecture publique </w:t>
      </w:r>
      <w:r w:rsidRPr="002F26BB">
        <w:t xml:space="preserve">du </w:t>
      </w:r>
      <w:r>
        <w:t>9 janvier 2013</w:t>
      </w:r>
    </w:p>
    <w:p w:rsidR="00CA5B36" w:rsidRDefault="00CA5B36" w:rsidP="00CA5B36">
      <w:pPr>
        <w:pStyle w:val="OR"/>
      </w:pPr>
    </w:p>
    <w:p w:rsidR="00BF0D84" w:rsidRDefault="00BF0D84" w:rsidP="00CA5B36">
      <w:pPr>
        <w:pStyle w:val="OR"/>
      </w:pPr>
    </w:p>
    <w:p w:rsidR="006D5D56" w:rsidRPr="00690D05" w:rsidRDefault="006D5D56" w:rsidP="006D5D56">
      <w:pPr>
        <w:pStyle w:val="P0"/>
        <w:spacing w:after="240"/>
        <w:ind w:left="567" w:right="-284"/>
        <w:jc w:val="center"/>
      </w:pPr>
      <w:r w:rsidRPr="00690D05">
        <w:t>REPUBLIQUE FRANÇAISE</w:t>
      </w:r>
    </w:p>
    <w:p w:rsidR="006D5D56" w:rsidRPr="00690D05" w:rsidRDefault="006D5D56" w:rsidP="00BF0D84">
      <w:pPr>
        <w:pStyle w:val="P0"/>
        <w:spacing w:after="440"/>
        <w:ind w:left="567" w:right="-284"/>
        <w:jc w:val="center"/>
      </w:pPr>
      <w:r w:rsidRPr="00690D05">
        <w:t>AU NOM DU PEUPLE FRANÇAIS</w:t>
      </w:r>
    </w:p>
    <w:p w:rsidR="006D5D56" w:rsidRPr="00690D05" w:rsidRDefault="006D5D56" w:rsidP="006D5D56">
      <w:pPr>
        <w:pStyle w:val="P0"/>
        <w:spacing w:after="480"/>
        <w:ind w:left="567" w:right="-284"/>
        <w:jc w:val="center"/>
      </w:pPr>
      <w:r w:rsidRPr="00690D05">
        <w:t>LA COUR DES COMPTES a rendu l’arrêt suivant :</w:t>
      </w:r>
    </w:p>
    <w:p w:rsidR="00CA5B36" w:rsidRDefault="00CA5B36" w:rsidP="00CA5B36">
      <w:pPr>
        <w:pStyle w:val="PS"/>
        <w:spacing w:after="360"/>
      </w:pPr>
      <w:r>
        <w:t>LA COUR,</w:t>
      </w:r>
    </w:p>
    <w:p w:rsidR="00CA5B36" w:rsidRPr="00BC105C" w:rsidRDefault="00CA5B36" w:rsidP="00CA5B36">
      <w:pPr>
        <w:pStyle w:val="PS"/>
        <w:spacing w:after="360"/>
      </w:pPr>
      <w:r w:rsidRPr="00BC105C">
        <w:t>Vu le réquisitoire n°</w:t>
      </w:r>
      <w:r>
        <w:t> </w:t>
      </w:r>
      <w:r w:rsidRPr="00BC105C">
        <w:t>2012-55 RQ-DB du 18 septembre 2012 par lequel le</w:t>
      </w:r>
      <w:r>
        <w:t> </w:t>
      </w:r>
      <w:r w:rsidRPr="00BC105C">
        <w:t xml:space="preserve">Procureur général près la Cour des comptes a saisi la septième chambre de la Cour de huit présomptions de charges soulevées à l’encontre de </w:t>
      </w:r>
      <w:r w:rsidR="00653D55">
        <w:t>Mmes X</w:t>
      </w:r>
      <w:r w:rsidRPr="00BC105C">
        <w:t xml:space="preserve"> et</w:t>
      </w:r>
      <w:r w:rsidR="00D4396D">
        <w:t xml:space="preserve"> </w:t>
      </w:r>
      <w:r w:rsidR="00653D55">
        <w:t>Y</w:t>
      </w:r>
      <w:r w:rsidRPr="00BC105C">
        <w:t xml:space="preserve"> qui se sont succédé au cours des exercices</w:t>
      </w:r>
      <w:r w:rsidR="005A3C06">
        <w:t xml:space="preserve"> </w:t>
      </w:r>
      <w:r w:rsidRPr="00BC105C">
        <w:t>2006 à 2010 dans les fonctions d’agent comptable de l’E</w:t>
      </w:r>
      <w:r w:rsidRPr="003C0D2D">
        <w:rPr>
          <w:caps/>
        </w:rPr>
        <w:t>cole</w:t>
      </w:r>
      <w:r w:rsidRPr="00BC105C">
        <w:t xml:space="preserve"> </w:t>
      </w:r>
      <w:r w:rsidRPr="003C0D2D">
        <w:rPr>
          <w:caps/>
        </w:rPr>
        <w:t>nationale des ponts et chaussées</w:t>
      </w:r>
      <w:r w:rsidRPr="00BC105C">
        <w:t>, du</w:t>
      </w:r>
      <w:r w:rsidR="003C0D2D">
        <w:t> </w:t>
      </w:r>
      <w:r w:rsidRPr="00BC105C">
        <w:t>1</w:t>
      </w:r>
      <w:r w:rsidRPr="00BC105C">
        <w:rPr>
          <w:vertAlign w:val="superscript"/>
        </w:rPr>
        <w:t>er</w:t>
      </w:r>
      <w:r w:rsidR="003C0D2D">
        <w:rPr>
          <w:vertAlign w:val="superscript"/>
        </w:rPr>
        <w:t> </w:t>
      </w:r>
      <w:r w:rsidRPr="00BC105C">
        <w:t>octobre</w:t>
      </w:r>
      <w:r w:rsidR="003C0D2D">
        <w:t> </w:t>
      </w:r>
      <w:r w:rsidRPr="00BC105C">
        <w:t>2003 au 2</w:t>
      </w:r>
      <w:r>
        <w:t> </w:t>
      </w:r>
      <w:r w:rsidRPr="00BC105C">
        <w:t>novembre</w:t>
      </w:r>
      <w:r w:rsidR="003C0D2D">
        <w:t> </w:t>
      </w:r>
      <w:r w:rsidRPr="00BC105C">
        <w:t>2009 et du</w:t>
      </w:r>
      <w:r w:rsidR="00303091">
        <w:t> </w:t>
      </w:r>
      <w:r w:rsidRPr="00BC105C">
        <w:t>3</w:t>
      </w:r>
      <w:r w:rsidR="003C0D2D">
        <w:t> </w:t>
      </w:r>
      <w:r w:rsidRPr="00BC105C">
        <w:t>novembre</w:t>
      </w:r>
      <w:r w:rsidR="003C0D2D">
        <w:t> </w:t>
      </w:r>
      <w:r w:rsidRPr="00BC105C">
        <w:t>2009 ;</w:t>
      </w:r>
    </w:p>
    <w:p w:rsidR="00CA5B36" w:rsidRPr="00BC105C" w:rsidRDefault="00CA5B36" w:rsidP="00CA5B36">
      <w:pPr>
        <w:pStyle w:val="PS"/>
        <w:spacing w:after="360"/>
      </w:pPr>
      <w:r w:rsidRPr="00BC105C">
        <w:t>Vu le code des juridictions financières ;</w:t>
      </w:r>
    </w:p>
    <w:p w:rsidR="00CA5B36" w:rsidRPr="00BC105C" w:rsidRDefault="00CA5B36" w:rsidP="00CA5B36">
      <w:pPr>
        <w:pStyle w:val="PS"/>
        <w:spacing w:after="360"/>
      </w:pPr>
      <w:r w:rsidRPr="00BC105C">
        <w:t>Vu l’article 60 de la loi de finances n°</w:t>
      </w:r>
      <w:r w:rsidR="003C0D2D">
        <w:t> </w:t>
      </w:r>
      <w:r w:rsidRPr="00BC105C">
        <w:t>63-156 du 23 février 1963 modifiée, dans sa rédaction issue de l’article 90 de la loi n°</w:t>
      </w:r>
      <w:r w:rsidR="003C0D2D">
        <w:t> </w:t>
      </w:r>
      <w:r w:rsidRPr="00BC105C">
        <w:t>2011-1978 du 28 décembre 2011 de finances rectificative pour 2011 ;</w:t>
      </w:r>
    </w:p>
    <w:p w:rsidR="00CA5B36" w:rsidRPr="00BC105C" w:rsidRDefault="00CA5B36" w:rsidP="00CA5B36">
      <w:pPr>
        <w:pStyle w:val="PS"/>
        <w:spacing w:after="360"/>
      </w:pPr>
      <w:r w:rsidRPr="00BC105C">
        <w:t>Vu les lois et règlements applicables aux établissements publics nationaux à</w:t>
      </w:r>
      <w:r>
        <w:t> </w:t>
      </w:r>
      <w:r w:rsidRPr="00BC105C">
        <w:t>caractère scientifique, culturel et professionnel ;</w:t>
      </w:r>
    </w:p>
    <w:p w:rsidR="00CA5B36" w:rsidRPr="00BC105C" w:rsidRDefault="00CA5B36" w:rsidP="00BF0D84">
      <w:pPr>
        <w:pStyle w:val="PS"/>
        <w:spacing w:after="240"/>
      </w:pPr>
      <w:r w:rsidRPr="00BC105C">
        <w:t>Vu le décret n°</w:t>
      </w:r>
      <w:r w:rsidR="00514E95">
        <w:t> </w:t>
      </w:r>
      <w:r w:rsidRPr="00BC105C">
        <w:t xml:space="preserve">62-1587 du 29 décembre 1962 modifié portant règlement général de la  comptabilité publique </w:t>
      </w:r>
      <w:r w:rsidR="00417E4D">
        <w:t>alors en vigueur</w:t>
      </w:r>
      <w:r w:rsidR="00FD06CF">
        <w:t xml:space="preserve"> </w:t>
      </w:r>
      <w:r w:rsidRPr="00BC105C">
        <w:t>;</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CA5B36" w:rsidRPr="00BC105C" w:rsidRDefault="00CA5B36" w:rsidP="00CA5B36">
      <w:pPr>
        <w:pStyle w:val="PS"/>
        <w:spacing w:after="360"/>
      </w:pPr>
      <w:r w:rsidRPr="00BC105C">
        <w:lastRenderedPageBreak/>
        <w:t>Vu le décret n°</w:t>
      </w:r>
      <w:r>
        <w:t> </w:t>
      </w:r>
      <w:r w:rsidRPr="00BC105C">
        <w:t xml:space="preserve">2012-1386 du 10 décembre 2012 portant application du deuxième alinéa du VI de l’article 60 de la loi de finances de 1963 susvisée ; </w:t>
      </w:r>
    </w:p>
    <w:p w:rsidR="00CA5B36" w:rsidRPr="00BC105C" w:rsidRDefault="00CA5B36" w:rsidP="00CA5B36">
      <w:pPr>
        <w:pStyle w:val="PS"/>
        <w:spacing w:after="360"/>
      </w:pPr>
      <w:r w:rsidRPr="00BC105C">
        <w:t>Vu le code de commerce ;</w:t>
      </w:r>
    </w:p>
    <w:p w:rsidR="00CA5B36" w:rsidRPr="00BC105C" w:rsidRDefault="00CA5B36" w:rsidP="00CA5B36">
      <w:pPr>
        <w:pStyle w:val="PS"/>
        <w:spacing w:after="360"/>
      </w:pPr>
      <w:r w:rsidRPr="00BC105C">
        <w:t>Vu l’arrêté du Premier président de la Cour des comptes n°</w:t>
      </w:r>
      <w:r w:rsidR="00412B06">
        <w:t> </w:t>
      </w:r>
      <w:r w:rsidRPr="00BC105C">
        <w:t>11-829 du</w:t>
      </w:r>
      <w:r w:rsidR="00412B06">
        <w:t> </w:t>
      </w:r>
      <w:r w:rsidRPr="00BC105C">
        <w:t>27</w:t>
      </w:r>
      <w:r w:rsidR="00412B06">
        <w:t> </w:t>
      </w:r>
      <w:r w:rsidRPr="00BC105C">
        <w:t>décembre</w:t>
      </w:r>
      <w:r w:rsidR="00412B06">
        <w:t> </w:t>
      </w:r>
      <w:r w:rsidRPr="00BC105C">
        <w:t>2011 portant répartition des attributions entre les chambres de la Cour des comptes ;</w:t>
      </w:r>
    </w:p>
    <w:p w:rsidR="00CA5B36" w:rsidRPr="00BC105C" w:rsidRDefault="00CA5B36" w:rsidP="00CA5B36">
      <w:pPr>
        <w:pStyle w:val="PS"/>
        <w:spacing w:after="360"/>
      </w:pPr>
      <w:r w:rsidRPr="00BC105C">
        <w:t xml:space="preserve">Vu les lettres </w:t>
      </w:r>
      <w:r w:rsidR="00BA40CB">
        <w:t>en date du</w:t>
      </w:r>
      <w:r w:rsidRPr="00BC105C">
        <w:t xml:space="preserve"> 25</w:t>
      </w:r>
      <w:r w:rsidR="00412B06">
        <w:t> </w:t>
      </w:r>
      <w:r w:rsidRPr="00BC105C">
        <w:t>septembre</w:t>
      </w:r>
      <w:r w:rsidR="00412B06">
        <w:t> </w:t>
      </w:r>
      <w:r w:rsidRPr="00BC105C">
        <w:t xml:space="preserve">2012 </w:t>
      </w:r>
      <w:r w:rsidR="00BA40CB">
        <w:t xml:space="preserve">notifiant </w:t>
      </w:r>
      <w:r w:rsidRPr="00BC105C">
        <w:t>le</w:t>
      </w:r>
      <w:r w:rsidR="00BA40CB">
        <w:t xml:space="preserve"> </w:t>
      </w:r>
      <w:r w:rsidRPr="00BC105C">
        <w:t xml:space="preserve">réquisitoire </w:t>
      </w:r>
      <w:r w:rsidR="00BA40CB">
        <w:t>et indiquant le nom du rapporteur</w:t>
      </w:r>
      <w:r w:rsidRPr="00BC105C">
        <w:t xml:space="preserve"> à </w:t>
      </w:r>
      <w:r w:rsidR="00653D55">
        <w:t>Mmes X</w:t>
      </w:r>
      <w:r w:rsidRPr="00BC105C">
        <w:t xml:space="preserve"> et </w:t>
      </w:r>
      <w:r w:rsidR="00653D55">
        <w:t>Y</w:t>
      </w:r>
      <w:r w:rsidRPr="00BC105C">
        <w:t xml:space="preserve"> ainsi qu’au</w:t>
      </w:r>
      <w:r w:rsidR="00412B06">
        <w:t> </w:t>
      </w:r>
      <w:r w:rsidRPr="00BC105C">
        <w:t>directeur de l’établissement, qui en ont accusé réception le 26 septembre 2012 ;</w:t>
      </w:r>
    </w:p>
    <w:p w:rsidR="00CA5B36" w:rsidRPr="00BC105C" w:rsidRDefault="00CA5B36" w:rsidP="00CA5B36">
      <w:pPr>
        <w:pStyle w:val="PS"/>
        <w:spacing w:after="360"/>
      </w:pPr>
      <w:r>
        <w:t>Vu les questionnair</w:t>
      </w:r>
      <w:r w:rsidRPr="00BC105C">
        <w:t xml:space="preserve">es </w:t>
      </w:r>
      <w:r>
        <w:t>adressé</w:t>
      </w:r>
      <w:r w:rsidRPr="00BC105C">
        <w:t>s le 26 septembre 2012 aux agents comptables</w:t>
      </w:r>
      <w:r w:rsidR="00412B06">
        <w:t> </w:t>
      </w:r>
      <w:r w:rsidRPr="00BC105C">
        <w:t>;</w:t>
      </w:r>
    </w:p>
    <w:p w:rsidR="00CA5B36" w:rsidRPr="00BC105C" w:rsidRDefault="00CA5B36" w:rsidP="00CA5B36">
      <w:pPr>
        <w:pStyle w:val="PS"/>
        <w:spacing w:after="360"/>
      </w:pPr>
      <w:r w:rsidRPr="00BC105C">
        <w:t xml:space="preserve">Vu la réponse de </w:t>
      </w:r>
      <w:r w:rsidR="00653D55">
        <w:t>Mme Y</w:t>
      </w:r>
      <w:r>
        <w:t>, reçue le 29</w:t>
      </w:r>
      <w:r w:rsidRPr="00BC105C">
        <w:t xml:space="preserve"> octobre 2012</w:t>
      </w:r>
      <w:r>
        <w:t xml:space="preserve"> à la Cour</w:t>
      </w:r>
      <w:r w:rsidRPr="00BC105C">
        <w:t xml:space="preserve"> ;</w:t>
      </w:r>
    </w:p>
    <w:p w:rsidR="00CA5B36" w:rsidRPr="00BC105C" w:rsidRDefault="00CA5B36" w:rsidP="00CA5B36">
      <w:pPr>
        <w:pStyle w:val="PS"/>
        <w:spacing w:after="360"/>
      </w:pPr>
      <w:r w:rsidRPr="00BC105C">
        <w:t xml:space="preserve">Vu la réponse de </w:t>
      </w:r>
      <w:r w:rsidR="00653D55">
        <w:t>Mme X</w:t>
      </w:r>
      <w:r>
        <w:t>,</w:t>
      </w:r>
      <w:r w:rsidRPr="00BC105C">
        <w:t xml:space="preserve"> reçue le 9 novembre 2012 à</w:t>
      </w:r>
      <w:r w:rsidR="005A3C06">
        <w:t xml:space="preserve"> </w:t>
      </w:r>
      <w:r w:rsidRPr="00BC105C">
        <w:t>la</w:t>
      </w:r>
      <w:r w:rsidR="005A3C06">
        <w:t xml:space="preserve"> </w:t>
      </w:r>
      <w:r w:rsidRPr="00BC105C">
        <w:t>Cour ;</w:t>
      </w:r>
    </w:p>
    <w:p w:rsidR="00CA5B36" w:rsidRPr="00BC105C" w:rsidRDefault="00CA5B36" w:rsidP="00CA5B36">
      <w:pPr>
        <w:pStyle w:val="PS"/>
        <w:spacing w:after="360"/>
      </w:pPr>
      <w:r>
        <w:t>Vu les correspondances en date du 28 novembre 2012 par lesquelles le</w:t>
      </w:r>
      <w:r w:rsidR="005A3C06">
        <w:t xml:space="preserve"> </w:t>
      </w:r>
      <w:r>
        <w:t>greffier a informé les comptables de la clôture de l’instruction</w:t>
      </w:r>
      <w:r w:rsidRPr="00BC105C">
        <w:t> ;</w:t>
      </w:r>
    </w:p>
    <w:p w:rsidR="00CA5B36" w:rsidRPr="00BC105C" w:rsidRDefault="00CA5B36" w:rsidP="00CA5B36">
      <w:pPr>
        <w:pStyle w:val="PS"/>
        <w:spacing w:after="360"/>
      </w:pPr>
      <w:r w:rsidRPr="00BC105C">
        <w:t>Sur le rapport de M.</w:t>
      </w:r>
      <w:r w:rsidR="00412B06">
        <w:t> </w:t>
      </w:r>
      <w:r w:rsidR="00BA40CB">
        <w:t xml:space="preserve">Eric </w:t>
      </w:r>
      <w:r w:rsidRPr="00BC105C">
        <w:t xml:space="preserve">Thévenon, </w:t>
      </w:r>
      <w:r w:rsidR="00BA40CB">
        <w:t>conseiller référendaire, en date du</w:t>
      </w:r>
      <w:r w:rsidR="005A3C06">
        <w:t xml:space="preserve"> </w:t>
      </w:r>
      <w:r>
        <w:t>29</w:t>
      </w:r>
      <w:r w:rsidR="00BA40CB">
        <w:t> </w:t>
      </w:r>
      <w:r>
        <w:t>octo</w:t>
      </w:r>
      <w:r w:rsidRPr="00BC105C">
        <w:t>bre</w:t>
      </w:r>
      <w:r w:rsidR="00BA40CB">
        <w:t> </w:t>
      </w:r>
      <w:r w:rsidRPr="00BC105C">
        <w:t>2012 ;</w:t>
      </w:r>
    </w:p>
    <w:p w:rsidR="00CA5B36" w:rsidRPr="00BC105C" w:rsidRDefault="00CA5B36" w:rsidP="00CA5B36">
      <w:pPr>
        <w:pStyle w:val="PS"/>
        <w:spacing w:after="360"/>
      </w:pPr>
      <w:r w:rsidRPr="00BC105C">
        <w:t>Vu les conclusions n°</w:t>
      </w:r>
      <w:r w:rsidR="00257B16">
        <w:t> </w:t>
      </w:r>
      <w:r w:rsidRPr="00BC105C">
        <w:t>876 du Procureur général de la République, en</w:t>
      </w:r>
      <w:r w:rsidR="005A3C06">
        <w:t xml:space="preserve"> </w:t>
      </w:r>
      <w:r w:rsidRPr="00BC105C">
        <w:t>date du 14</w:t>
      </w:r>
      <w:r w:rsidR="00BA40CB">
        <w:t> </w:t>
      </w:r>
      <w:r w:rsidRPr="00BC105C">
        <w:t>décembre</w:t>
      </w:r>
      <w:r w:rsidR="00BA40CB">
        <w:t> </w:t>
      </w:r>
      <w:r w:rsidRPr="00BC105C">
        <w:t>2012 ;</w:t>
      </w:r>
    </w:p>
    <w:p w:rsidR="00CA5B36" w:rsidRPr="00BC105C" w:rsidRDefault="00CA5B36" w:rsidP="00CA5B36">
      <w:pPr>
        <w:pStyle w:val="PS"/>
        <w:spacing w:after="360"/>
      </w:pPr>
      <w:r w:rsidRPr="00BC105C">
        <w:t xml:space="preserve">Vu les lettres du </w:t>
      </w:r>
      <w:r>
        <w:t>4</w:t>
      </w:r>
      <w:r w:rsidR="00BA40CB">
        <w:t> </w:t>
      </w:r>
      <w:r w:rsidRPr="00BC105C">
        <w:t>décembre</w:t>
      </w:r>
      <w:r w:rsidR="00BA40CB">
        <w:t> </w:t>
      </w:r>
      <w:r w:rsidRPr="00BC105C">
        <w:t xml:space="preserve">2012 </w:t>
      </w:r>
      <w:r w:rsidR="000C03F3">
        <w:t xml:space="preserve">informant </w:t>
      </w:r>
      <w:r w:rsidR="00653D55">
        <w:t>Mmes X</w:t>
      </w:r>
      <w:r w:rsidRPr="00BC105C">
        <w:t xml:space="preserve"> et</w:t>
      </w:r>
      <w:r w:rsidR="000C03F3">
        <w:t> </w:t>
      </w:r>
      <w:r w:rsidR="00653D55">
        <w:t>Y</w:t>
      </w:r>
      <w:r w:rsidRPr="00BC105C">
        <w:t xml:space="preserve"> ainsi que le directeur de l’établissement de la date de </w:t>
      </w:r>
      <w:r w:rsidR="003C0D2D">
        <w:t>l</w:t>
      </w:r>
      <w:r w:rsidRPr="00BC105C">
        <w:t>’audience publique, ensemble leurs accusés de réception datés du 6 décembre 2012 ;</w:t>
      </w:r>
    </w:p>
    <w:p w:rsidR="00CA5B36" w:rsidRPr="00BC105C" w:rsidRDefault="00CA5B36" w:rsidP="00CA5B36">
      <w:pPr>
        <w:pStyle w:val="PS"/>
        <w:spacing w:after="360"/>
      </w:pPr>
      <w:r w:rsidRPr="00BC105C">
        <w:t>Entendu, lors de l’audience publique du 19 décembre 2012, M.</w:t>
      </w:r>
      <w:r w:rsidR="00257B16">
        <w:t> </w:t>
      </w:r>
      <w:r w:rsidRPr="00BC105C">
        <w:t>Thévenon, en son rapport, M.</w:t>
      </w:r>
      <w:r w:rsidR="00257B16">
        <w:t> </w:t>
      </w:r>
      <w:r w:rsidRPr="00BC105C">
        <w:t xml:space="preserve">Yves Perrin, avocat général, en ses conclusions, et </w:t>
      </w:r>
      <w:r w:rsidR="00653D55">
        <w:t>Mme Y</w:t>
      </w:r>
      <w:r w:rsidRPr="00BC105C">
        <w:t xml:space="preserve">, celle-ci ayant eu la parole en dernier ; </w:t>
      </w:r>
      <w:r w:rsidR="00653D55">
        <w:t>Mme X</w:t>
      </w:r>
      <w:r w:rsidRPr="00BC105C">
        <w:t xml:space="preserve"> et le directeur de l’établissement n’étant ni présents ni représentés ;</w:t>
      </w:r>
    </w:p>
    <w:p w:rsidR="00CA5B36" w:rsidRPr="00BC105C" w:rsidRDefault="00CA5B36" w:rsidP="00CA5B36">
      <w:pPr>
        <w:pStyle w:val="PS"/>
        <w:spacing w:after="360"/>
      </w:pPr>
      <w:r>
        <w:t>Après avoir</w:t>
      </w:r>
      <w:r w:rsidR="000C03F3">
        <w:t xml:space="preserve"> délibéré</w:t>
      </w:r>
      <w:r w:rsidRPr="00BC105C">
        <w:t>, hors la présence du rapporteur et du ministère public ;</w:t>
      </w:r>
    </w:p>
    <w:p w:rsidR="00CA5B36" w:rsidRPr="00BC105C" w:rsidRDefault="00CA5B36" w:rsidP="00CA5B36">
      <w:pPr>
        <w:pStyle w:val="PS"/>
        <w:spacing w:after="360"/>
      </w:pPr>
      <w:r w:rsidRPr="00BC105C">
        <w:t>Considérant qu’en matière de recouvrement de créances, les comptables publics doivent exercer des diligences adéquates, complètes et rapides ; que dans son appréciation de leur responsabilité personnelle et pécuniaire, le juge des comptes n’est pas tenu par les décisions administratives d’admission en non-valeur ;</w:t>
      </w:r>
    </w:p>
    <w:p w:rsidR="00CA5B36" w:rsidRPr="00BC105C" w:rsidRDefault="00CA5B36" w:rsidP="00CA5B36">
      <w:pPr>
        <w:pStyle w:val="PS"/>
        <w:spacing w:after="360"/>
      </w:pPr>
      <w:r w:rsidRPr="00BC105C">
        <w:lastRenderedPageBreak/>
        <w:t xml:space="preserve">Considérant qu’en matière de dépense, les comptables sont tenus d’exercer le contrôle de la validité de la créance, notamment le contrôle </w:t>
      </w:r>
      <w:r w:rsidR="007714CF">
        <w:t xml:space="preserve">de </w:t>
      </w:r>
      <w:r w:rsidRPr="00BC105C">
        <w:t xml:space="preserve">l’exactitude des calculs de liquidation ; </w:t>
      </w:r>
    </w:p>
    <w:p w:rsidR="00CA5B36" w:rsidRPr="00BC105C" w:rsidRDefault="00CA5B36" w:rsidP="00CA5B36">
      <w:pPr>
        <w:pStyle w:val="PS"/>
        <w:spacing w:after="360"/>
      </w:pPr>
      <w:r w:rsidRPr="00BC105C">
        <w:t>Considérant qu’en vertu du troisième alinéa du I de l’article 60 de la loi du</w:t>
      </w:r>
      <w:r w:rsidR="00257B16">
        <w:t> </w:t>
      </w:r>
      <w:r w:rsidRPr="00BC105C">
        <w:t>23</w:t>
      </w:r>
      <w:r w:rsidR="00257B16">
        <w:t> </w:t>
      </w:r>
      <w:r w:rsidRPr="00BC105C">
        <w:t>février</w:t>
      </w:r>
      <w:r w:rsidR="00257B16">
        <w:t> </w:t>
      </w:r>
      <w:r w:rsidRPr="00BC105C">
        <w:t>1963 susvisée, la responsabilité personnelle et pécuniaire des comptables se trouve engagée dès lors qu’une recette n’a pas été recouvrée</w:t>
      </w:r>
      <w:r w:rsidR="005A3C06">
        <w:t xml:space="preserve"> </w:t>
      </w:r>
      <w:r w:rsidRPr="00BC105C">
        <w:t>ou qu’une dépense a</w:t>
      </w:r>
      <w:r w:rsidR="005A3C06">
        <w:t xml:space="preserve"> </w:t>
      </w:r>
      <w:r w:rsidRPr="00BC105C">
        <w:t>été</w:t>
      </w:r>
      <w:r w:rsidR="005A3C06">
        <w:t xml:space="preserve"> </w:t>
      </w:r>
      <w:r w:rsidRPr="00BC105C">
        <w:t>irrégulièrement payée ;</w:t>
      </w:r>
    </w:p>
    <w:p w:rsidR="00CA5B36" w:rsidRPr="00BC105C" w:rsidRDefault="00CA5B36" w:rsidP="00CA5B36">
      <w:pPr>
        <w:pStyle w:val="PS"/>
        <w:spacing w:after="360"/>
      </w:pPr>
      <w:r w:rsidRPr="00BC105C">
        <w:t>Considérant que les comptes de l’Ecole nationale des ponts et chaussées pour les exercices</w:t>
      </w:r>
      <w:r w:rsidR="005A3C06">
        <w:t xml:space="preserve"> </w:t>
      </w:r>
      <w:r w:rsidRPr="00BC105C">
        <w:t>2006 à 2010 ont été produits à la Cour respectivement les</w:t>
      </w:r>
      <w:r w:rsidR="005A3C06">
        <w:t xml:space="preserve"> </w:t>
      </w:r>
      <w:r w:rsidRPr="00BC105C">
        <w:t>1</w:t>
      </w:r>
      <w:r w:rsidRPr="00BC105C">
        <w:rPr>
          <w:vertAlign w:val="superscript"/>
        </w:rPr>
        <w:t>er</w:t>
      </w:r>
      <w:r w:rsidR="00257B16">
        <w:rPr>
          <w:vertAlign w:val="superscript"/>
        </w:rPr>
        <w:t> </w:t>
      </w:r>
      <w:r w:rsidRPr="00BC105C">
        <w:t>février</w:t>
      </w:r>
      <w:r w:rsidR="00257B16">
        <w:t> </w:t>
      </w:r>
      <w:r w:rsidRPr="00BC105C">
        <w:t>2008, 5 décembre 2008, 14</w:t>
      </w:r>
      <w:r w:rsidR="0027494C">
        <w:t> </w:t>
      </w:r>
      <w:r w:rsidRPr="00BC105C">
        <w:t>décembre</w:t>
      </w:r>
      <w:r w:rsidR="0027494C">
        <w:t> </w:t>
      </w:r>
      <w:r w:rsidRPr="00BC105C">
        <w:t>2009, 13</w:t>
      </w:r>
      <w:r w:rsidR="0027494C">
        <w:t> </w:t>
      </w:r>
      <w:r w:rsidRPr="00BC105C">
        <w:t>décembre</w:t>
      </w:r>
      <w:r w:rsidR="0027494C">
        <w:t> </w:t>
      </w:r>
      <w:r w:rsidRPr="00BC105C">
        <w:t>2010 et 31</w:t>
      </w:r>
      <w:r w:rsidR="00257B16">
        <w:t> </w:t>
      </w:r>
      <w:r w:rsidRPr="00BC105C">
        <w:t>octobre</w:t>
      </w:r>
      <w:r w:rsidR="00257B16">
        <w:t> </w:t>
      </w:r>
      <w:r w:rsidRPr="00BC105C">
        <w:t>2011 ; qu’en conséquence, la responsabilité des personnes qui se sont succédé dans les fonctions d’agent comptable de l’école, au cours des exercices en jugement, n’est pas atteinte par la prescription de cinq ans instituée par l’article 60 de la loi du 23</w:t>
      </w:r>
      <w:r w:rsidR="0027494C">
        <w:t> </w:t>
      </w:r>
      <w:r w:rsidRPr="00BC105C">
        <w:t>février</w:t>
      </w:r>
      <w:r w:rsidR="0027494C">
        <w:t> </w:t>
      </w:r>
      <w:r w:rsidRPr="00BC105C">
        <w:t>1963 précitée ;</w:t>
      </w:r>
    </w:p>
    <w:p w:rsidR="00CA5B36" w:rsidRPr="00257B16" w:rsidRDefault="00CA5B36" w:rsidP="00257B16">
      <w:pPr>
        <w:pStyle w:val="P0"/>
        <w:spacing w:after="360"/>
        <w:rPr>
          <w:b/>
        </w:rPr>
      </w:pPr>
      <w:r w:rsidRPr="00257B16">
        <w:rPr>
          <w:b/>
        </w:rPr>
        <w:t>I.-</w:t>
      </w:r>
      <w:r w:rsidR="006B1B61">
        <w:rPr>
          <w:b/>
        </w:rPr>
        <w:t> </w:t>
      </w:r>
      <w:r w:rsidRPr="00257B16">
        <w:rPr>
          <w:b/>
        </w:rPr>
        <w:t xml:space="preserve">En ce qui concerne </w:t>
      </w:r>
      <w:r w:rsidR="00653D55">
        <w:rPr>
          <w:b/>
        </w:rPr>
        <w:t>Mme X</w:t>
      </w:r>
    </w:p>
    <w:p w:rsidR="00CA5B36" w:rsidRPr="00BC105C" w:rsidRDefault="00CA5B36" w:rsidP="00257B16">
      <w:pPr>
        <w:pStyle w:val="PS"/>
        <w:spacing w:after="360"/>
        <w:rPr>
          <w:i/>
          <w:u w:val="single"/>
        </w:rPr>
      </w:pPr>
      <w:r w:rsidRPr="00BC105C">
        <w:rPr>
          <w:i/>
          <w:u w:val="single"/>
        </w:rPr>
        <w:t>Sur la charge n° 1 (exercice 2006)</w:t>
      </w:r>
    </w:p>
    <w:p w:rsidR="00CA5B36" w:rsidRPr="00BC105C" w:rsidRDefault="00CA5B36" w:rsidP="00257B16">
      <w:pPr>
        <w:pStyle w:val="PS"/>
        <w:spacing w:after="360"/>
      </w:pPr>
      <w:r w:rsidRPr="00BC105C">
        <w:t>Considérant que le titre de recette n°</w:t>
      </w:r>
      <w:r w:rsidR="00257B16">
        <w:t> </w:t>
      </w:r>
      <w:r w:rsidRPr="00BC105C">
        <w:t>24 d’un montant de 225</w:t>
      </w:r>
      <w:r w:rsidR="0027494C">
        <w:t> </w:t>
      </w:r>
      <w:r w:rsidRPr="00BC105C">
        <w:t>€ a été émis le</w:t>
      </w:r>
      <w:r w:rsidR="005A3C06">
        <w:t xml:space="preserve"> </w:t>
      </w:r>
      <w:r w:rsidRPr="00BC105C">
        <w:t>22</w:t>
      </w:r>
      <w:r w:rsidR="00257B16">
        <w:t> </w:t>
      </w:r>
      <w:r w:rsidRPr="00BC105C">
        <w:t>février</w:t>
      </w:r>
      <w:r w:rsidR="00257B16">
        <w:t> </w:t>
      </w:r>
      <w:r w:rsidRPr="00BC105C">
        <w:t>2005 pour le recouvrement de frais de scolarité 2004/2005 dus par deux étudiants chinois ; qu’à ces deux débiteurs ont été adressés le 31 mars 2005 une lettre de rappel, le 17 juin 2005 une lettre recommandée et le 29</w:t>
      </w:r>
      <w:r w:rsidR="0027494C">
        <w:t> </w:t>
      </w:r>
      <w:r w:rsidRPr="00BC105C">
        <w:t>juillet</w:t>
      </w:r>
      <w:r w:rsidR="0027494C">
        <w:t> </w:t>
      </w:r>
      <w:r w:rsidRPr="00BC105C">
        <w:t>2005</w:t>
      </w:r>
      <w:r w:rsidR="005A3C06">
        <w:t xml:space="preserve"> </w:t>
      </w:r>
      <w:r w:rsidRPr="00BC105C">
        <w:t>un message par voie électronique ; qu’en définitive, les créances en cause ont été admises en non-valeur en exécution du mandat n°</w:t>
      </w:r>
      <w:r w:rsidR="00257B16">
        <w:t> </w:t>
      </w:r>
      <w:r w:rsidRPr="00BC105C">
        <w:t>4519 du 24 juillet 2006 ;</w:t>
      </w:r>
    </w:p>
    <w:p w:rsidR="00CA5B36" w:rsidRPr="00BC105C" w:rsidRDefault="00CA5B36" w:rsidP="00257B16">
      <w:pPr>
        <w:pStyle w:val="PS"/>
        <w:spacing w:after="360"/>
      </w:pPr>
      <w:r w:rsidRPr="00BC105C">
        <w:t xml:space="preserve">Considérant que </w:t>
      </w:r>
      <w:r w:rsidR="00653D55">
        <w:t>Mme X</w:t>
      </w:r>
      <w:r w:rsidRPr="00BC105C">
        <w:t xml:space="preserve"> fait valoir que les étudiants</w:t>
      </w:r>
      <w:r w:rsidR="005A3C06">
        <w:t xml:space="preserve"> </w:t>
      </w:r>
      <w:r w:rsidRPr="00BC105C">
        <w:t>avaient rejoint leur pays d’origine et que le coût d’un éventuel recouvrement aurait été plus élevé que le montant des créances ;</w:t>
      </w:r>
    </w:p>
    <w:p w:rsidR="00CA5B36" w:rsidRPr="00BC105C" w:rsidRDefault="00CA5B36" w:rsidP="00257B16">
      <w:pPr>
        <w:pStyle w:val="PS"/>
        <w:spacing w:after="360"/>
      </w:pPr>
      <w:r w:rsidRPr="00BC105C">
        <w:t>Considérant, toutefois, que la comptable aurait pu rechercher d’autres voies de règlement en liaison avec l’Ecole qui a inscrit de longue date l’internationalisation comme l’un des axes de sa stratégie de développement et qui, à cette fin, a ouvert ses formations à des étudiants venant d’autres pays, conclu des partenariats institutionnels ou bien encore mis en place des accords bilatéraux</w:t>
      </w:r>
      <w:r w:rsidR="005A3C06">
        <w:t> </w:t>
      </w:r>
      <w:r w:rsidRPr="00BC105C">
        <w:t>; que, dans un tel contexte de mondialisation de l’enseignement supérieur et de la recherche, les diligences accomplies n’apparaissent ni adéquates ni complètes ;</w:t>
      </w:r>
    </w:p>
    <w:p w:rsidR="00CA5B36" w:rsidRPr="00BC105C" w:rsidRDefault="00CA5B36" w:rsidP="00257B16">
      <w:pPr>
        <w:pStyle w:val="PS"/>
        <w:spacing w:after="360"/>
      </w:pPr>
      <w:r w:rsidRPr="00BC105C">
        <w:t xml:space="preserve">Considérant que ce manquement ne résulte pas de circonstances de force majeure ; </w:t>
      </w:r>
    </w:p>
    <w:p w:rsidR="00CA5B36" w:rsidRPr="00BC105C" w:rsidRDefault="00CA5B36" w:rsidP="00257B16">
      <w:pPr>
        <w:pStyle w:val="PS"/>
        <w:spacing w:after="360"/>
      </w:pPr>
      <w:r w:rsidRPr="00BC105C">
        <w:t>Considérant que l’insuffisance des diligences et le non-recouvrement des créances ont causé un préjudice financier à l’établissement public ;</w:t>
      </w:r>
    </w:p>
    <w:p w:rsidR="00CA5B36" w:rsidRPr="00BC105C" w:rsidRDefault="00CA5B36" w:rsidP="00257B16">
      <w:pPr>
        <w:pStyle w:val="PS"/>
        <w:spacing w:after="360"/>
      </w:pPr>
      <w:r w:rsidRPr="00BC105C">
        <w:lastRenderedPageBreak/>
        <w:t xml:space="preserve">Considérant qu’il y a donc lieu de constituer </w:t>
      </w:r>
      <w:r w:rsidR="00653D55">
        <w:t>Mme X</w:t>
      </w:r>
      <w:r w:rsidRPr="00BC105C">
        <w:t xml:space="preserve"> en débet, au titre de l’exercice</w:t>
      </w:r>
      <w:r w:rsidR="005A3C06">
        <w:t xml:space="preserve"> </w:t>
      </w:r>
      <w:r w:rsidRPr="00BC105C">
        <w:t>2006, de la somme de 225</w:t>
      </w:r>
      <w:r w:rsidR="00257B16">
        <w:t> </w:t>
      </w:r>
      <w:r w:rsidRPr="00BC105C">
        <w:t>€ portant intérêts de droit à</w:t>
      </w:r>
      <w:r w:rsidR="005A3C06">
        <w:t xml:space="preserve"> </w:t>
      </w:r>
      <w:r w:rsidRPr="00BC105C">
        <w:t>compter du 26</w:t>
      </w:r>
      <w:r w:rsidR="00892E1D">
        <w:t> </w:t>
      </w:r>
      <w:r w:rsidRPr="00BC105C">
        <w:t>septembre</w:t>
      </w:r>
      <w:r w:rsidR="00892E1D">
        <w:t> </w:t>
      </w:r>
      <w:r w:rsidRPr="00BC105C">
        <w:t>2012, date à laquelle le réquisitoire du ministère public lui a</w:t>
      </w:r>
      <w:r w:rsidR="005A3C06">
        <w:t xml:space="preserve"> </w:t>
      </w:r>
      <w:r w:rsidRPr="00BC105C">
        <w:t>été notifié ;</w:t>
      </w:r>
    </w:p>
    <w:p w:rsidR="00CA5B36" w:rsidRPr="00BC105C" w:rsidRDefault="00CA5B36" w:rsidP="00257B16">
      <w:pPr>
        <w:pStyle w:val="PS"/>
        <w:spacing w:after="360"/>
        <w:rPr>
          <w:i/>
          <w:u w:val="single"/>
        </w:rPr>
      </w:pPr>
      <w:r w:rsidRPr="00BC105C">
        <w:rPr>
          <w:i/>
          <w:u w:val="single"/>
        </w:rPr>
        <w:t>Sur la charge n°</w:t>
      </w:r>
      <w:r w:rsidR="00257B16">
        <w:rPr>
          <w:i/>
          <w:u w:val="single"/>
        </w:rPr>
        <w:t> </w:t>
      </w:r>
      <w:r w:rsidRPr="00BC105C">
        <w:rPr>
          <w:i/>
          <w:u w:val="single"/>
        </w:rPr>
        <w:t>2 (exercice 2007)</w:t>
      </w:r>
    </w:p>
    <w:p w:rsidR="00CA5B36" w:rsidRPr="00BC105C" w:rsidRDefault="00CA5B36" w:rsidP="00257B16">
      <w:pPr>
        <w:pStyle w:val="PS"/>
        <w:spacing w:after="360"/>
      </w:pPr>
      <w:r w:rsidRPr="00BC105C">
        <w:t>Considérant que le titre de recette n°</w:t>
      </w:r>
      <w:r w:rsidR="00257B16">
        <w:t> </w:t>
      </w:r>
      <w:r w:rsidRPr="00BC105C">
        <w:t>50 d’un montant de 566,48</w:t>
      </w:r>
      <w:r w:rsidR="00257B16">
        <w:t> </w:t>
      </w:r>
      <w:r w:rsidRPr="00BC105C">
        <w:t>€ a été émis le 13</w:t>
      </w:r>
      <w:r w:rsidR="006B1B61">
        <w:t> </w:t>
      </w:r>
      <w:r w:rsidRPr="00BC105C">
        <w:t>juin</w:t>
      </w:r>
      <w:r w:rsidR="006B1B61">
        <w:t> </w:t>
      </w:r>
      <w:r w:rsidRPr="00BC105C">
        <w:t>2002 pour le recouvrement de frais de scolarité 2001/2002 ; qu’aux deux étudiants débiteurs ont été adressés le 25</w:t>
      </w:r>
      <w:r w:rsidR="00257B16">
        <w:t> </w:t>
      </w:r>
      <w:r w:rsidRPr="00BC105C">
        <w:t xml:space="preserve">août 2005 des lettres recommandées, revenues avec la mention « N’habite plus à l’adresse indiquée », puis le 27 mars 2006 un message par voie électronique ; qu’en définitive, les créances en cause ont été admises en </w:t>
      </w:r>
      <w:r w:rsidR="00892E1D">
        <w:br/>
      </w:r>
      <w:r w:rsidRPr="00BC105C">
        <w:t>non-valeur en exécution du mandat n°</w:t>
      </w:r>
      <w:r w:rsidR="00257B16">
        <w:t> </w:t>
      </w:r>
      <w:r w:rsidRPr="00BC105C">
        <w:t>2242 du 27 avril 2007 ;</w:t>
      </w:r>
    </w:p>
    <w:p w:rsidR="00CA5B36" w:rsidRPr="00BC105C" w:rsidRDefault="00CA5B36" w:rsidP="00257B16">
      <w:pPr>
        <w:pStyle w:val="PS"/>
        <w:spacing w:after="360"/>
      </w:pPr>
      <w:r w:rsidRPr="00BC105C">
        <w:t>Considérant qu’en l’occurrence, les diligences entreprises n’ont été ni adéquates ni complètes, et encore moins rapides puisque celles-ci sont intervenues essentiellement en 2005, pour un titre pris en charge trois ans auparavant ;</w:t>
      </w:r>
    </w:p>
    <w:p w:rsidR="00CA5B36" w:rsidRPr="00BC105C" w:rsidRDefault="00CA5B36" w:rsidP="00257B16">
      <w:pPr>
        <w:pStyle w:val="PS"/>
        <w:spacing w:after="360"/>
      </w:pPr>
      <w:r w:rsidRPr="00BC105C">
        <w:t xml:space="preserve">Considérant que ce manquement ne résulte pas de circonstances de force majeure ; </w:t>
      </w:r>
    </w:p>
    <w:p w:rsidR="00CA5B36" w:rsidRPr="00BC105C" w:rsidRDefault="00CA5B36" w:rsidP="00257B16">
      <w:pPr>
        <w:pStyle w:val="PS"/>
        <w:spacing w:after="360"/>
      </w:pPr>
      <w:r w:rsidRPr="00BC105C">
        <w:t>Considérant que la tardiveté des diligences et le non-recouvrement des créances ont causé un préjudice financier à l’établissement public ;</w:t>
      </w:r>
    </w:p>
    <w:p w:rsidR="00CA5B36" w:rsidRPr="00BC105C" w:rsidRDefault="00CA5B36" w:rsidP="00257B16">
      <w:pPr>
        <w:pStyle w:val="PS"/>
        <w:spacing w:after="360"/>
      </w:pPr>
      <w:r w:rsidRPr="00BC105C">
        <w:t xml:space="preserve">Considérant qu’il y a donc lieu de constituer </w:t>
      </w:r>
      <w:r w:rsidR="00653D55">
        <w:t>Mme X</w:t>
      </w:r>
      <w:r w:rsidRPr="00BC105C">
        <w:t xml:space="preserve"> en</w:t>
      </w:r>
      <w:r w:rsidR="005A3C06">
        <w:t xml:space="preserve"> </w:t>
      </w:r>
      <w:r w:rsidRPr="00BC105C">
        <w:t>débet, au titre de l’exercice 2007, de la somme de 566,48</w:t>
      </w:r>
      <w:r w:rsidR="00C505EF">
        <w:t> </w:t>
      </w:r>
      <w:r w:rsidRPr="00BC105C">
        <w:t>€ portant intérêts de droit à</w:t>
      </w:r>
      <w:r w:rsidR="005A3C06">
        <w:t xml:space="preserve"> </w:t>
      </w:r>
      <w:r w:rsidRPr="00BC105C">
        <w:t>compter du 26 septembre 2012 ;</w:t>
      </w:r>
    </w:p>
    <w:p w:rsidR="00CA5B36" w:rsidRPr="00BC105C" w:rsidRDefault="00CA5B36" w:rsidP="00257B16">
      <w:pPr>
        <w:pStyle w:val="PS"/>
        <w:spacing w:after="360"/>
        <w:rPr>
          <w:i/>
        </w:rPr>
      </w:pPr>
      <w:r w:rsidRPr="00BC105C">
        <w:rPr>
          <w:i/>
          <w:u w:val="single"/>
        </w:rPr>
        <w:t>Sur la charge n° 3 (exercice 2009)</w:t>
      </w:r>
    </w:p>
    <w:p w:rsidR="00CA5B36" w:rsidRPr="00BC105C" w:rsidRDefault="00CA5B36" w:rsidP="00257B16">
      <w:pPr>
        <w:pStyle w:val="PS"/>
        <w:spacing w:after="360"/>
      </w:pPr>
      <w:r w:rsidRPr="00BC105C">
        <w:t>Considérant que les titres de recette n</w:t>
      </w:r>
      <w:r w:rsidR="005A3C06" w:rsidRPr="005A3C06">
        <w:rPr>
          <w:vertAlign w:val="superscript"/>
        </w:rPr>
        <w:t>os</w:t>
      </w:r>
      <w:r w:rsidRPr="00BC105C">
        <w:t xml:space="preserve"> 340 et 208 d’un montant de 2</w:t>
      </w:r>
      <w:r w:rsidR="00C505EF">
        <w:t> </w:t>
      </w:r>
      <w:r w:rsidRPr="00BC105C">
        <w:t>048</w:t>
      </w:r>
      <w:r w:rsidR="00C505EF">
        <w:t> </w:t>
      </w:r>
      <w:r w:rsidRPr="00BC105C">
        <w:t>€ et de 20</w:t>
      </w:r>
      <w:r w:rsidR="005A3C06">
        <w:t> </w:t>
      </w:r>
      <w:r w:rsidRPr="00BC105C">
        <w:t>€ ont été émis le 13 novembre 2002 et le 22 mai 2006 pour le recouvrement de frais de scolarité ; qu’en définitive, ils ont été admis en non-valeur</w:t>
      </w:r>
      <w:r w:rsidR="005A3C06">
        <w:t xml:space="preserve"> </w:t>
      </w:r>
      <w:r w:rsidRPr="00BC105C">
        <w:t>en exécution du mandat n°</w:t>
      </w:r>
      <w:r w:rsidR="000A2E17">
        <w:t> </w:t>
      </w:r>
      <w:r w:rsidRPr="00BC105C">
        <w:t>3685 du 25 juin 2009 et n°</w:t>
      </w:r>
      <w:r w:rsidR="000A2E17">
        <w:t> </w:t>
      </w:r>
      <w:r w:rsidRPr="00BC105C">
        <w:t>5175 du 9 septembre 2009</w:t>
      </w:r>
      <w:r w:rsidR="000A2E17">
        <w:t xml:space="preserve"> </w:t>
      </w:r>
      <w:r w:rsidRPr="00BC105C">
        <w:t xml:space="preserve">; </w:t>
      </w:r>
    </w:p>
    <w:p w:rsidR="00CA5B36" w:rsidRPr="00BC105C" w:rsidRDefault="00CA5B36" w:rsidP="00257B16">
      <w:pPr>
        <w:pStyle w:val="PS"/>
        <w:spacing w:after="360"/>
      </w:pPr>
      <w:r w:rsidRPr="00BC105C">
        <w:t>Considérant que, pour le premier titre, la comptable fait état de diligences restées infructueuses, sans toutefois produire les pièces correspondantes ; que pour le second titre,</w:t>
      </w:r>
      <w:r w:rsidR="005A3C06">
        <w:t xml:space="preserve"> </w:t>
      </w:r>
      <w:r w:rsidRPr="00BC105C">
        <w:t>aucune diligence n’a été entreprise ;</w:t>
      </w:r>
    </w:p>
    <w:p w:rsidR="00CA5B36" w:rsidRPr="00BC105C" w:rsidRDefault="00CA5B36" w:rsidP="00257B16">
      <w:pPr>
        <w:pStyle w:val="PS"/>
        <w:spacing w:after="360"/>
      </w:pPr>
      <w:r w:rsidRPr="00BC105C">
        <w:t xml:space="preserve">Considérant que ces manquements ne résultent pas de circonstances de force majeure ; </w:t>
      </w:r>
    </w:p>
    <w:p w:rsidR="00CA5B36" w:rsidRPr="00BC105C" w:rsidRDefault="00CA5B36" w:rsidP="00257B16">
      <w:pPr>
        <w:pStyle w:val="PS"/>
        <w:spacing w:after="360"/>
      </w:pPr>
      <w:r w:rsidRPr="00BC105C">
        <w:t>Considérant que l’insuffisance ou l’absence de diligences et le non-recouvrement des créances ont causé un préjudice financier à l’établissement public ;</w:t>
      </w:r>
    </w:p>
    <w:p w:rsidR="00CA5B36" w:rsidRPr="00BC105C" w:rsidRDefault="00CA5B36" w:rsidP="00257B16">
      <w:pPr>
        <w:pStyle w:val="PS"/>
        <w:spacing w:after="360"/>
      </w:pPr>
      <w:r w:rsidRPr="00BC105C">
        <w:t xml:space="preserve">Considérant qu’il y a donc lieu de constituer </w:t>
      </w:r>
      <w:r w:rsidR="00653D55">
        <w:t>Mme X</w:t>
      </w:r>
      <w:r w:rsidRPr="00BC105C">
        <w:t xml:space="preserve"> en débet, au titre de l’exercice</w:t>
      </w:r>
      <w:r w:rsidR="005A3C06">
        <w:t xml:space="preserve"> </w:t>
      </w:r>
      <w:r w:rsidRPr="00BC105C">
        <w:t>2009, de la somme de 2</w:t>
      </w:r>
      <w:r w:rsidR="00C13284">
        <w:t> </w:t>
      </w:r>
      <w:r w:rsidRPr="00BC105C">
        <w:t>068</w:t>
      </w:r>
      <w:r w:rsidR="00C13284">
        <w:t> </w:t>
      </w:r>
      <w:r w:rsidRPr="00BC105C">
        <w:t>€ portant intérêts de droit à</w:t>
      </w:r>
      <w:r w:rsidR="005A3C06">
        <w:t xml:space="preserve"> </w:t>
      </w:r>
      <w:r w:rsidRPr="00BC105C">
        <w:t>compter du 26</w:t>
      </w:r>
      <w:r w:rsidR="00C13284">
        <w:t> </w:t>
      </w:r>
      <w:r w:rsidRPr="00BC105C">
        <w:t>septembre</w:t>
      </w:r>
      <w:r w:rsidR="00C13284">
        <w:t> </w:t>
      </w:r>
      <w:r w:rsidRPr="00BC105C">
        <w:t>2012 ;</w:t>
      </w:r>
    </w:p>
    <w:p w:rsidR="00CA5B36" w:rsidRPr="00BC105C" w:rsidRDefault="00CA5B36" w:rsidP="00E25DEC">
      <w:pPr>
        <w:pStyle w:val="PS"/>
        <w:rPr>
          <w:i/>
        </w:rPr>
      </w:pPr>
      <w:r w:rsidRPr="00BC105C">
        <w:rPr>
          <w:i/>
          <w:u w:val="single"/>
        </w:rPr>
        <w:lastRenderedPageBreak/>
        <w:t>Sur la charge n°</w:t>
      </w:r>
      <w:r w:rsidR="00C505EF">
        <w:rPr>
          <w:i/>
          <w:u w:val="single"/>
        </w:rPr>
        <w:t> </w:t>
      </w:r>
      <w:r w:rsidRPr="00BC105C">
        <w:rPr>
          <w:i/>
          <w:u w:val="single"/>
        </w:rPr>
        <w:t>4 (exercice 2009)</w:t>
      </w:r>
    </w:p>
    <w:p w:rsidR="00CA5B36" w:rsidRPr="00BC105C" w:rsidRDefault="00CA5B36" w:rsidP="00B6598D">
      <w:pPr>
        <w:pStyle w:val="PS"/>
        <w:spacing w:after="360"/>
      </w:pPr>
      <w:r w:rsidRPr="00BC105C">
        <w:t>Considérant que l’article L.</w:t>
      </w:r>
      <w:r w:rsidR="00B6598D">
        <w:t> </w:t>
      </w:r>
      <w:r w:rsidRPr="00BC105C">
        <w:t>622-27 du code de commerce dispose que « </w:t>
      </w:r>
      <w:r w:rsidRPr="00780154">
        <w:rPr>
          <w:i/>
        </w:rPr>
        <w:t>s’il</w:t>
      </w:r>
      <w:r w:rsidR="00E25DEC" w:rsidRPr="00780154">
        <w:rPr>
          <w:i/>
        </w:rPr>
        <w:t> </w:t>
      </w:r>
      <w:r w:rsidRPr="00780154">
        <w:rPr>
          <w:i/>
        </w:rPr>
        <w:t>y a discussion sur tout ou partie d’une créance autre que celles mentionnées à l’article L.</w:t>
      </w:r>
      <w:r w:rsidR="00E25DEC" w:rsidRPr="00780154">
        <w:rPr>
          <w:i/>
        </w:rPr>
        <w:t> </w:t>
      </w:r>
      <w:r w:rsidRPr="00780154">
        <w:rPr>
          <w:i/>
        </w:rPr>
        <w:t>625-1, le mandataire judiciaire en avise le créancier intéressé en l’invitant à faire connaître ses explications</w:t>
      </w:r>
      <w:r w:rsidRPr="00BC105C">
        <w:t> » ; qu’il précise que « </w:t>
      </w:r>
      <w:r w:rsidRPr="00780154">
        <w:rPr>
          <w:i/>
        </w:rPr>
        <w:t>le défaut de réponse dans le délai de trente jours interdit toute contestation ultérieure de la proposition du mandataire judiciaire </w:t>
      </w:r>
      <w:r w:rsidRPr="00BC105C">
        <w:t>» : qu’en vertu de l’article L.</w:t>
      </w:r>
      <w:r w:rsidR="00E25DEC">
        <w:t> </w:t>
      </w:r>
      <w:r w:rsidRPr="00BC105C">
        <w:t>624-3 du code précité, « </w:t>
      </w:r>
      <w:r w:rsidRPr="00780154">
        <w:rPr>
          <w:i/>
        </w:rPr>
        <w:t>le créancier dont la créance est discutée en tout ou en partie et qui n’a pas répondu au mandataire judiciaire dans le délai mentionné à l’article</w:t>
      </w:r>
      <w:r w:rsidR="00E25DEC" w:rsidRPr="00780154">
        <w:rPr>
          <w:i/>
        </w:rPr>
        <w:t> </w:t>
      </w:r>
      <w:r w:rsidRPr="00780154">
        <w:rPr>
          <w:i/>
        </w:rPr>
        <w:t>622-27 ne peut pas exercer de recours contre la décision du juge-commissaire lorsque celle-ci confirme la proposition du mandataire judiciaire</w:t>
      </w:r>
      <w:r w:rsidRPr="00BC105C">
        <w:t> » ;</w:t>
      </w:r>
    </w:p>
    <w:p w:rsidR="00CA5B36" w:rsidRPr="00BC105C" w:rsidRDefault="00CA5B36" w:rsidP="00B6598D">
      <w:pPr>
        <w:pStyle w:val="PS"/>
        <w:spacing w:after="360"/>
      </w:pPr>
      <w:r w:rsidRPr="00BC105C">
        <w:t>Considérant, en l’espèce, que l’Ecole nationale des ponts et chaussées détenait une créance de 514,70</w:t>
      </w:r>
      <w:r w:rsidR="00E25DEC">
        <w:t> </w:t>
      </w:r>
      <w:r w:rsidRPr="00BC105C">
        <w:t xml:space="preserve">€ sur la </w:t>
      </w:r>
      <w:r w:rsidRPr="00BC105C">
        <w:rPr>
          <w:i/>
        </w:rPr>
        <w:t>Fédération départementale des familles rurales</w:t>
      </w:r>
      <w:r w:rsidR="005A3C06">
        <w:rPr>
          <w:i/>
        </w:rPr>
        <w:t xml:space="preserve"> </w:t>
      </w:r>
      <w:r w:rsidRPr="00BC105C">
        <w:rPr>
          <w:i/>
        </w:rPr>
        <w:t>de l’Ardèche</w:t>
      </w:r>
      <w:r w:rsidRPr="00BC105C">
        <w:t xml:space="preserve"> ; que celle-ci a été déclarée en octobre 2008 en redressement judiciaire, procédure convertie en décembre 2008</w:t>
      </w:r>
      <w:r w:rsidR="00730D63">
        <w:t xml:space="preserve"> </w:t>
      </w:r>
      <w:r w:rsidRPr="00BC105C">
        <w:t>en liquidation judiciaire ; que, dans ce cadre, le juge-commissaire a rejeté le 2 octobre 2009 l’admission au passif de la créance déclarée par l’école, motif pris du défaut de réponse de la comptable à la lettre recommandée du mandataire judiciaire lui demandant de fournir, dans un délai de trente jours, des explications quant à la créance ; qu’en définitive, celle-ci a été admise</w:t>
      </w:r>
      <w:r w:rsidR="00730D63">
        <w:t xml:space="preserve"> </w:t>
      </w:r>
      <w:r w:rsidRPr="00BC105C">
        <w:t>en non-valeur en exécution du mandat n</w:t>
      </w:r>
      <w:r w:rsidR="005A3C06" w:rsidRPr="005A3C06">
        <w:rPr>
          <w:vertAlign w:val="superscript"/>
        </w:rPr>
        <w:t>o</w:t>
      </w:r>
      <w:r w:rsidR="00E25DEC">
        <w:t> </w:t>
      </w:r>
      <w:r w:rsidRPr="00BC105C">
        <w:t>8589 du 18 décembre 2009 ;</w:t>
      </w:r>
    </w:p>
    <w:p w:rsidR="00CA5B36" w:rsidRPr="00BC105C" w:rsidRDefault="00CA5B36" w:rsidP="00B6598D">
      <w:pPr>
        <w:pStyle w:val="PS"/>
        <w:spacing w:after="360"/>
      </w:pPr>
      <w:r w:rsidRPr="00BC105C">
        <w:t>Considérant que la comptable argue qu’elle n’a pas eu connaissance du rejet de la créance ;</w:t>
      </w:r>
    </w:p>
    <w:p w:rsidR="00CA5B36" w:rsidRPr="00BC105C" w:rsidRDefault="00CA5B36" w:rsidP="00B6598D">
      <w:pPr>
        <w:pStyle w:val="PS"/>
        <w:spacing w:after="360"/>
      </w:pPr>
      <w:r w:rsidRPr="00BC105C">
        <w:t>Considérant, toutefois,</w:t>
      </w:r>
      <w:r w:rsidR="005A3C06">
        <w:t xml:space="preserve"> </w:t>
      </w:r>
      <w:r w:rsidRPr="00BC105C">
        <w:t xml:space="preserve">que l’agence comptable de l’école dispose d’une taille qui lui donne les moyens de suivre ses débiteurs ; qu’il appartient au comptable d’organiser son poste pour assurer au mieux sa mission et de se doter des outils nécessaires ; qu’en s’abstenant de répondre à la demande d’explication du mandataire judiciaire, </w:t>
      </w:r>
      <w:r w:rsidR="00653D55">
        <w:t>Mme X</w:t>
      </w:r>
      <w:r w:rsidRPr="00BC105C">
        <w:t xml:space="preserve"> a manqué à ses obligations</w:t>
      </w:r>
      <w:r w:rsidR="005A3C06">
        <w:t xml:space="preserve"> </w:t>
      </w:r>
      <w:r w:rsidRPr="00BC105C">
        <w:t>et a définitivement compromis le recouvrement de la créance</w:t>
      </w:r>
      <w:r w:rsidR="005A3C06">
        <w:t xml:space="preserve"> </w:t>
      </w:r>
      <w:r w:rsidRPr="00BC105C">
        <w:t>détenue par l’école ;</w:t>
      </w:r>
    </w:p>
    <w:p w:rsidR="00CA5B36" w:rsidRPr="00BC105C" w:rsidRDefault="00CA5B36" w:rsidP="00B6598D">
      <w:pPr>
        <w:pStyle w:val="PS"/>
        <w:spacing w:after="360"/>
      </w:pPr>
      <w:r w:rsidRPr="00BC105C">
        <w:t>Considérant que son défaut de réponse ne résulte pas de circonstances de force majeure ;</w:t>
      </w:r>
    </w:p>
    <w:p w:rsidR="00CA5B36" w:rsidRPr="00BC105C" w:rsidRDefault="00CA5B36" w:rsidP="00B6598D">
      <w:pPr>
        <w:pStyle w:val="PS"/>
        <w:spacing w:after="360"/>
      </w:pPr>
      <w:r w:rsidRPr="00BC105C">
        <w:t>Considérant que le manquement de la comptable et le non-recouvrement de la créance ont causé un préjudice financier à l’établissement public ;</w:t>
      </w:r>
    </w:p>
    <w:p w:rsidR="00CA5B36" w:rsidRPr="00BC105C" w:rsidRDefault="00CA5B36" w:rsidP="00B6598D">
      <w:pPr>
        <w:pStyle w:val="PS"/>
        <w:spacing w:after="360"/>
      </w:pPr>
      <w:r w:rsidRPr="00BC105C">
        <w:t xml:space="preserve">Considérant qu’il y a donc lieu de constituer </w:t>
      </w:r>
      <w:r w:rsidR="00653D55">
        <w:t>Mme X</w:t>
      </w:r>
      <w:r w:rsidRPr="00BC105C">
        <w:t xml:space="preserve"> en</w:t>
      </w:r>
      <w:r w:rsidR="005A3C06">
        <w:t xml:space="preserve"> </w:t>
      </w:r>
      <w:r w:rsidRPr="00BC105C">
        <w:t>débet, au titre de l’exercice</w:t>
      </w:r>
      <w:r w:rsidR="005A3C06">
        <w:t xml:space="preserve"> </w:t>
      </w:r>
      <w:r w:rsidRPr="00BC105C">
        <w:t>2009, de la somme de 514,70</w:t>
      </w:r>
      <w:r w:rsidR="00E25DEC">
        <w:t> </w:t>
      </w:r>
      <w:r w:rsidRPr="00BC105C">
        <w:t>€ portant intérêts de droit à</w:t>
      </w:r>
      <w:r w:rsidR="005A3C06">
        <w:t xml:space="preserve"> </w:t>
      </w:r>
      <w:r w:rsidRPr="00BC105C">
        <w:t>compter du 26</w:t>
      </w:r>
      <w:r w:rsidR="00730D63">
        <w:t> </w:t>
      </w:r>
      <w:r w:rsidRPr="00BC105C">
        <w:t>septembre</w:t>
      </w:r>
      <w:r w:rsidR="00730D63">
        <w:t> </w:t>
      </w:r>
      <w:r w:rsidRPr="00BC105C">
        <w:t>2012</w:t>
      </w:r>
      <w:r w:rsidR="00C7062A">
        <w:t> ;</w:t>
      </w:r>
    </w:p>
    <w:p w:rsidR="00CA5B36" w:rsidRPr="00C770C8" w:rsidRDefault="00CA5B36" w:rsidP="003F0CCB">
      <w:pPr>
        <w:pStyle w:val="P0"/>
        <w:spacing w:after="280"/>
        <w:rPr>
          <w:b/>
          <w:bCs/>
        </w:rPr>
      </w:pPr>
      <w:r w:rsidRPr="00C770C8">
        <w:rPr>
          <w:b/>
          <w:bCs/>
        </w:rPr>
        <w:t xml:space="preserve">II.- En ce qui concerne </w:t>
      </w:r>
      <w:r w:rsidR="00653D55">
        <w:rPr>
          <w:b/>
          <w:bCs/>
        </w:rPr>
        <w:t>Mme Y</w:t>
      </w:r>
    </w:p>
    <w:p w:rsidR="00CA5B36" w:rsidRPr="00BC105C" w:rsidRDefault="00CA5B36" w:rsidP="003F0CCB">
      <w:pPr>
        <w:pStyle w:val="PS"/>
        <w:spacing w:after="280"/>
        <w:rPr>
          <w:i/>
        </w:rPr>
      </w:pPr>
      <w:r w:rsidRPr="00BC105C">
        <w:rPr>
          <w:i/>
          <w:u w:val="single"/>
        </w:rPr>
        <w:t>Sur la charge n° 6 (exercice 2009)</w:t>
      </w:r>
    </w:p>
    <w:p w:rsidR="00CA5B36" w:rsidRPr="00BC105C" w:rsidRDefault="00CA5B36" w:rsidP="003F0CCB">
      <w:pPr>
        <w:pStyle w:val="PS"/>
        <w:spacing w:after="280"/>
      </w:pPr>
      <w:r w:rsidRPr="00BC105C">
        <w:lastRenderedPageBreak/>
        <w:t>Considérant, d’une part, que les titres de recette n</w:t>
      </w:r>
      <w:r w:rsidR="005A3C06" w:rsidRPr="005A3C06">
        <w:rPr>
          <w:vertAlign w:val="superscript"/>
        </w:rPr>
        <w:t>os</w:t>
      </w:r>
      <w:r w:rsidRPr="00BC105C">
        <w:t xml:space="preserve"> 473/2001 et 232/2002 d’un montant respectif de 2 284,76</w:t>
      </w:r>
      <w:r w:rsidR="003F0CCB">
        <w:t> </w:t>
      </w:r>
      <w:r w:rsidRPr="00BC105C">
        <w:t>€ et de 133,24 € ont été émis pour le recouvrement de frais de scolarité ; qu’ils ont fait l’objet d’une admission en non-valeur en exécution des mandats n</w:t>
      </w:r>
      <w:r w:rsidR="005A3C06" w:rsidRPr="005A3C06">
        <w:rPr>
          <w:vertAlign w:val="superscript"/>
        </w:rPr>
        <w:t>os</w:t>
      </w:r>
      <w:r w:rsidRPr="00BC105C">
        <w:t xml:space="preserve"> 7880 du 10</w:t>
      </w:r>
      <w:r w:rsidR="003F0CCB">
        <w:t> </w:t>
      </w:r>
      <w:r w:rsidRPr="00BC105C">
        <w:t>décembre</w:t>
      </w:r>
      <w:r w:rsidR="003F0CCB">
        <w:t> </w:t>
      </w:r>
      <w:r w:rsidRPr="00BC105C">
        <w:t>2009 et 9079 du 31</w:t>
      </w:r>
      <w:r w:rsidR="003F0CCB">
        <w:t> </w:t>
      </w:r>
      <w:r w:rsidRPr="00BC105C">
        <w:t>décembre</w:t>
      </w:r>
      <w:r w:rsidR="003F0CCB">
        <w:t> </w:t>
      </w:r>
      <w:r w:rsidRPr="00BC105C">
        <w:t>2009 ;</w:t>
      </w:r>
    </w:p>
    <w:p w:rsidR="00CA5B36" w:rsidRPr="00BC105C" w:rsidRDefault="00CA5B36" w:rsidP="003F0CCB">
      <w:pPr>
        <w:pStyle w:val="PS"/>
        <w:spacing w:after="280"/>
      </w:pPr>
      <w:r w:rsidRPr="00BC105C">
        <w:t>Considérant que la comptable a dressé la liste des diligences effectuées pour le recouvrement de ces titres, en précisant ne pas avoir « </w:t>
      </w:r>
      <w:r w:rsidRPr="00BC105C">
        <w:rPr>
          <w:i/>
        </w:rPr>
        <w:t>jugé opportun d’engager la procédure d’exequatur, ni de saisir la DGFIP afin d’obtenir l’autorisation de faire appel à une société spécialisée dans le recouvrement des créances à l’étranger</w:t>
      </w:r>
      <w:r w:rsidRPr="00BC105C">
        <w:t> » ; que,</w:t>
      </w:r>
      <w:r w:rsidR="003F0CCB">
        <w:t> p</w:t>
      </w:r>
      <w:r w:rsidRPr="00BC105C">
        <w:t>our autant, elle ne s’est pas désintéressée de ces créances ; qu’il n’y a donc pas lieu de mettre en jeu sa responsabilité du fait de l’absence de recouvrement de ces titres ;</w:t>
      </w:r>
    </w:p>
    <w:p w:rsidR="00CA5B36" w:rsidRPr="00BC105C" w:rsidRDefault="00CA5B36" w:rsidP="003F0CCB">
      <w:pPr>
        <w:pStyle w:val="PS"/>
        <w:spacing w:after="280"/>
      </w:pPr>
      <w:r w:rsidRPr="00BC105C">
        <w:t>Considérant, d’autre part, que deux ordres de reversement n</w:t>
      </w:r>
      <w:r w:rsidR="00837F24" w:rsidRPr="00837F24">
        <w:rPr>
          <w:vertAlign w:val="superscript"/>
        </w:rPr>
        <w:t>os</w:t>
      </w:r>
      <w:r w:rsidRPr="00BC105C">
        <w:t xml:space="preserve"> 24 et 25, notifiés les 26 octobre et 2 novembre 2006 pour un trop-payé de 247,78</w:t>
      </w:r>
      <w:r w:rsidR="003F0CCB">
        <w:t> </w:t>
      </w:r>
      <w:r w:rsidRPr="00BC105C">
        <w:t>€ sur des frais de missions, ont été admis le 7 décembre 2009 en non-valeur ; que le titre de recette n</w:t>
      </w:r>
      <w:r w:rsidR="00837F24" w:rsidRPr="00837F24">
        <w:rPr>
          <w:vertAlign w:val="superscript"/>
        </w:rPr>
        <w:t>o</w:t>
      </w:r>
      <w:r w:rsidR="003F0CCB">
        <w:t> </w:t>
      </w:r>
      <w:r w:rsidRPr="00BC105C">
        <w:t xml:space="preserve">12 d’un montant de </w:t>
      </w:r>
      <w:r w:rsidR="003F0CCB">
        <w:t>1</w:t>
      </w:r>
      <w:r w:rsidRPr="00BC105C">
        <w:t>16,70</w:t>
      </w:r>
      <w:r w:rsidR="003F0CCB">
        <w:t> </w:t>
      </w:r>
      <w:r w:rsidRPr="00BC105C">
        <w:t>€, émis le 1</w:t>
      </w:r>
      <w:r w:rsidRPr="00BC105C">
        <w:rPr>
          <w:vertAlign w:val="superscript"/>
        </w:rPr>
        <w:t>er</w:t>
      </w:r>
      <w:r w:rsidRPr="00BC105C">
        <w:t xml:space="preserve"> septembre</w:t>
      </w:r>
      <w:r w:rsidR="003F0CCB">
        <w:t> </w:t>
      </w:r>
      <w:r w:rsidRPr="00BC105C">
        <w:t>2006 pour des frais de scolarité, a</w:t>
      </w:r>
      <w:r w:rsidR="00837F24">
        <w:t xml:space="preserve"> </w:t>
      </w:r>
      <w:r w:rsidRPr="00BC105C">
        <w:t>été admis en non-valeur en exécution du mandat n°</w:t>
      </w:r>
      <w:r w:rsidR="003F0CCB">
        <w:t> </w:t>
      </w:r>
      <w:r w:rsidRPr="00BC105C">
        <w:t>9078 du 31</w:t>
      </w:r>
      <w:r w:rsidR="003F0CCB">
        <w:t> </w:t>
      </w:r>
      <w:r w:rsidRPr="00BC105C">
        <w:t>décembre</w:t>
      </w:r>
      <w:r w:rsidR="003F0CCB">
        <w:t> </w:t>
      </w:r>
      <w:r w:rsidRPr="00BC105C">
        <w:t xml:space="preserve">2009 ; </w:t>
      </w:r>
    </w:p>
    <w:p w:rsidR="00CA5B36" w:rsidRPr="00BC105C" w:rsidRDefault="00CA5B36" w:rsidP="003F0CCB">
      <w:pPr>
        <w:pStyle w:val="PS"/>
        <w:spacing w:after="280"/>
      </w:pPr>
      <w:r w:rsidRPr="00BC105C">
        <w:t>Considérant qu’il n’est pas justifié de diligences autres que l’envoi de courriers de relance, en 2006 pour les ordres de reversement et en 2008 pour le titre de recette ; que lors de sa prise de fonctions le 3 novembre 2009, </w:t>
      </w:r>
      <w:r w:rsidR="00653D55">
        <w:t>Mme Y</w:t>
      </w:r>
      <w:r w:rsidRPr="00BC105C">
        <w:t xml:space="preserve"> a pris en charge ces créances sans réserve</w:t>
      </w:r>
      <w:r w:rsidR="00837F24">
        <w:t> </w:t>
      </w:r>
      <w:r w:rsidRPr="00BC105C">
        <w:t>; que, dès lors, sa responsabilité est engagée ;</w:t>
      </w:r>
    </w:p>
    <w:p w:rsidR="00CA5B36" w:rsidRPr="00BC105C" w:rsidRDefault="00CA5B36" w:rsidP="003F0CCB">
      <w:pPr>
        <w:pStyle w:val="PS"/>
        <w:spacing w:after="280"/>
      </w:pPr>
      <w:r w:rsidRPr="00BC105C">
        <w:t xml:space="preserve">Considérant que l’insuffisance des diligences ne résulte pas de circonstances de force majeure ; </w:t>
      </w:r>
    </w:p>
    <w:p w:rsidR="00CA5B36" w:rsidRPr="00BC105C" w:rsidRDefault="00CA5B36" w:rsidP="003F0CCB">
      <w:pPr>
        <w:pStyle w:val="PS"/>
        <w:spacing w:after="280"/>
      </w:pPr>
      <w:r w:rsidRPr="00BC105C">
        <w:t>Considérant que ce manquement et le non-recouvrement des créances ont causé un préjudice financier à l’établissement public ;</w:t>
      </w:r>
    </w:p>
    <w:p w:rsidR="00CA5B36" w:rsidRPr="00BC105C" w:rsidRDefault="00CA5B36" w:rsidP="003F0CCB">
      <w:pPr>
        <w:pStyle w:val="PS"/>
        <w:spacing w:after="280"/>
      </w:pPr>
      <w:r w:rsidRPr="00BC105C">
        <w:t xml:space="preserve">Considérant qu’il y a donc lieu de constituer </w:t>
      </w:r>
      <w:r w:rsidR="00653D55">
        <w:t>Mme Y</w:t>
      </w:r>
      <w:r w:rsidRPr="00BC105C">
        <w:t xml:space="preserve"> en débet, au titre de l’exercice</w:t>
      </w:r>
      <w:r w:rsidR="003F0CCB">
        <w:t> </w:t>
      </w:r>
      <w:r w:rsidRPr="00BC105C">
        <w:t>2009, de la somme de 364,48</w:t>
      </w:r>
      <w:r w:rsidR="003F0CCB">
        <w:t> </w:t>
      </w:r>
      <w:r w:rsidRPr="00BC105C">
        <w:t>€ portant intérêts de droit à compter du</w:t>
      </w:r>
      <w:r w:rsidR="00837F24">
        <w:t xml:space="preserve"> </w:t>
      </w:r>
      <w:r w:rsidRPr="00BC105C">
        <w:t>26</w:t>
      </w:r>
      <w:r w:rsidR="003F0CCB">
        <w:t> </w:t>
      </w:r>
      <w:r w:rsidRPr="00BC105C">
        <w:t>septembre</w:t>
      </w:r>
      <w:r w:rsidR="003F0CCB">
        <w:t> </w:t>
      </w:r>
      <w:r w:rsidRPr="00BC105C">
        <w:t>2012 ;</w:t>
      </w:r>
    </w:p>
    <w:p w:rsidR="00CA5B36" w:rsidRPr="00BC105C" w:rsidRDefault="00CA5B36" w:rsidP="003F0CCB">
      <w:pPr>
        <w:pStyle w:val="PS"/>
        <w:spacing w:after="280"/>
        <w:rPr>
          <w:i/>
          <w:u w:val="single"/>
        </w:rPr>
      </w:pPr>
      <w:r w:rsidRPr="00BC105C">
        <w:rPr>
          <w:i/>
          <w:u w:val="single"/>
        </w:rPr>
        <w:t>Sur la charge n°</w:t>
      </w:r>
      <w:r w:rsidR="003F0CCB">
        <w:rPr>
          <w:i/>
          <w:u w:val="single"/>
        </w:rPr>
        <w:t> </w:t>
      </w:r>
      <w:r w:rsidRPr="00BC105C">
        <w:rPr>
          <w:i/>
          <w:u w:val="single"/>
        </w:rPr>
        <w:t>7 (exercice 2010)</w:t>
      </w:r>
    </w:p>
    <w:p w:rsidR="00CA5B36" w:rsidRPr="00BC105C" w:rsidRDefault="00CA5B36" w:rsidP="003F0CCB">
      <w:pPr>
        <w:pStyle w:val="PS"/>
        <w:spacing w:after="280"/>
      </w:pPr>
      <w:r w:rsidRPr="00BC105C">
        <w:t>Considérant qu’au cours de l’exercice 2008 ont été émis les titres de recette n°</w:t>
      </w:r>
      <w:r w:rsidR="003F0CCB">
        <w:t> </w:t>
      </w:r>
      <w:r w:rsidRPr="00BC105C">
        <w:t>58 et n°</w:t>
      </w:r>
      <w:r w:rsidR="003F0CCB">
        <w:t> </w:t>
      </w:r>
      <w:r w:rsidRPr="00BC105C">
        <w:t>118 d’un montant respectif de 15</w:t>
      </w:r>
      <w:r w:rsidR="003F0CCB">
        <w:t> </w:t>
      </w:r>
      <w:r w:rsidRPr="00BC105C">
        <w:t>€ et de 12,92</w:t>
      </w:r>
      <w:r w:rsidR="003F0CCB">
        <w:t> </w:t>
      </w:r>
      <w:r w:rsidRPr="00BC105C">
        <w:t>€ ; que ces titres ont été admis le 24</w:t>
      </w:r>
      <w:r w:rsidR="003F0CCB">
        <w:t> </w:t>
      </w:r>
      <w:r w:rsidRPr="00BC105C">
        <w:t>août</w:t>
      </w:r>
      <w:r w:rsidR="003F0CCB">
        <w:t> </w:t>
      </w:r>
      <w:r w:rsidRPr="00BC105C">
        <w:t>2010</w:t>
      </w:r>
      <w:r w:rsidR="003F0CCB">
        <w:t xml:space="preserve"> </w:t>
      </w:r>
      <w:r w:rsidRPr="00BC105C">
        <w:t>en non-valeur ;</w:t>
      </w:r>
    </w:p>
    <w:p w:rsidR="00CA5B36" w:rsidRPr="00BC105C" w:rsidRDefault="00CA5B36" w:rsidP="003F0CCB">
      <w:pPr>
        <w:pStyle w:val="PS"/>
        <w:spacing w:after="280"/>
      </w:pPr>
      <w:r w:rsidRPr="00BC105C">
        <w:t xml:space="preserve">Considérant que </w:t>
      </w:r>
      <w:r w:rsidR="00653D55">
        <w:t>Mme Y</w:t>
      </w:r>
      <w:r w:rsidRPr="00BC105C">
        <w:t xml:space="preserve"> fait valoir que ces créances étaient « </w:t>
      </w:r>
      <w:r w:rsidRPr="00BC105C">
        <w:rPr>
          <w:i/>
        </w:rPr>
        <w:t>des</w:t>
      </w:r>
      <w:r w:rsidR="004C2E2C">
        <w:rPr>
          <w:i/>
        </w:rPr>
        <w:t> </w:t>
      </w:r>
      <w:r w:rsidRPr="00BC105C">
        <w:rPr>
          <w:i/>
        </w:rPr>
        <w:t>sommes trop minimes pour faire l’objet de poursuites</w:t>
      </w:r>
      <w:r w:rsidRPr="00BC105C">
        <w:t> » ;</w:t>
      </w:r>
      <w:r w:rsidRPr="00BC105C">
        <w:rPr>
          <w:i/>
        </w:rPr>
        <w:t xml:space="preserve"> </w:t>
      </w:r>
      <w:r w:rsidRPr="00BC105C">
        <w:t>qu’elle ajoute que « </w:t>
      </w:r>
      <w:r w:rsidRPr="00BC105C">
        <w:rPr>
          <w:i/>
        </w:rPr>
        <w:t>l’article</w:t>
      </w:r>
      <w:r w:rsidR="003F0CCB">
        <w:rPr>
          <w:i/>
        </w:rPr>
        <w:t> </w:t>
      </w:r>
      <w:r w:rsidRPr="00BC105C">
        <w:rPr>
          <w:i/>
        </w:rPr>
        <w:t>82 du [Règlement général sur la comptabilité publique] et le décret 97-775 modifié par le décret 2001-96 stipulent que les ordonnateurs peuvent ne pas émettre d’ordres de recette lorsque leur montant initial en principal est inférieur à 30</w:t>
      </w:r>
      <w:r w:rsidR="004C2E2C">
        <w:rPr>
          <w:i/>
        </w:rPr>
        <w:t> </w:t>
      </w:r>
      <w:r w:rsidRPr="00BC105C">
        <w:rPr>
          <w:i/>
        </w:rPr>
        <w:t>€</w:t>
      </w:r>
      <w:r w:rsidRPr="00BC105C">
        <w:t xml:space="preserve"> » ; </w:t>
      </w:r>
    </w:p>
    <w:p w:rsidR="00CA5B36" w:rsidRPr="00BC105C" w:rsidRDefault="00CA5B36" w:rsidP="00C770C8">
      <w:pPr>
        <w:pStyle w:val="PS"/>
        <w:spacing w:after="360"/>
      </w:pPr>
      <w:r w:rsidRPr="00BC105C">
        <w:t>Considérant qu’en l’espèce, les titres de recette ont été émis par l’ordonnateur et pris en charge par la comptable ; que, dès lors, ils auraient dû faire l’objet de diligences en vue de leur recouvrement ;</w:t>
      </w:r>
    </w:p>
    <w:p w:rsidR="00CA5B36" w:rsidRPr="00BC105C" w:rsidRDefault="00CA5B36" w:rsidP="00C770C8">
      <w:pPr>
        <w:pStyle w:val="PS"/>
        <w:spacing w:after="360"/>
      </w:pPr>
      <w:r w:rsidRPr="00BC105C">
        <w:lastRenderedPageBreak/>
        <w:t>Considérant que le juge des comptes n’est pas tenu par les décisions administratives d’admission en non-valeur ;</w:t>
      </w:r>
    </w:p>
    <w:p w:rsidR="00CA5B36" w:rsidRPr="00BC105C" w:rsidRDefault="00CA5B36" w:rsidP="00C770C8">
      <w:pPr>
        <w:pStyle w:val="PS"/>
        <w:spacing w:after="360"/>
      </w:pPr>
      <w:r w:rsidRPr="00BC105C">
        <w:t>Considérant, toutefois, qu’eu égard à la modicité des montants unitaires en</w:t>
      </w:r>
      <w:r w:rsidR="00562328">
        <w:t> </w:t>
      </w:r>
      <w:r w:rsidRPr="00BC105C">
        <w:t>cause, il n’y a pas lieu que le juge des comptes donne suite à la présomption de</w:t>
      </w:r>
      <w:r w:rsidR="00562328">
        <w:t> </w:t>
      </w:r>
      <w:r w:rsidRPr="00BC105C">
        <w:t xml:space="preserve">charge visant </w:t>
      </w:r>
      <w:r w:rsidR="00653D55">
        <w:t>Mme Y</w:t>
      </w:r>
      <w:r w:rsidRPr="00BC105C">
        <w:t>;</w:t>
      </w:r>
    </w:p>
    <w:p w:rsidR="00CA5B36" w:rsidRPr="004C2E2C" w:rsidRDefault="00CA5B36" w:rsidP="004C2E2C">
      <w:pPr>
        <w:pStyle w:val="P0"/>
        <w:spacing w:after="360"/>
        <w:rPr>
          <w:b/>
          <w:bCs/>
        </w:rPr>
      </w:pPr>
      <w:r w:rsidRPr="004C2E2C">
        <w:rPr>
          <w:b/>
          <w:bCs/>
        </w:rPr>
        <w:t>III.-</w:t>
      </w:r>
      <w:r w:rsidR="004C2E2C">
        <w:rPr>
          <w:b/>
          <w:bCs/>
        </w:rPr>
        <w:t> </w:t>
      </w:r>
      <w:r w:rsidRPr="004C2E2C">
        <w:rPr>
          <w:b/>
          <w:bCs/>
        </w:rPr>
        <w:t xml:space="preserve">En ce qui concerne </w:t>
      </w:r>
      <w:r w:rsidR="00653D55">
        <w:rPr>
          <w:b/>
          <w:bCs/>
        </w:rPr>
        <w:t>Mmes X</w:t>
      </w:r>
      <w:r w:rsidRPr="004C2E2C">
        <w:rPr>
          <w:b/>
          <w:bCs/>
        </w:rPr>
        <w:t xml:space="preserve"> (charge n°</w:t>
      </w:r>
      <w:r w:rsidR="004C2E2C">
        <w:rPr>
          <w:b/>
          <w:bCs/>
        </w:rPr>
        <w:t> </w:t>
      </w:r>
      <w:r w:rsidRPr="004C2E2C">
        <w:rPr>
          <w:b/>
          <w:bCs/>
        </w:rPr>
        <w:t>5, exercices 2006 à</w:t>
      </w:r>
      <w:r w:rsidR="004C2E2C">
        <w:rPr>
          <w:b/>
          <w:bCs/>
        </w:rPr>
        <w:t> </w:t>
      </w:r>
      <w:r w:rsidRPr="004C2E2C">
        <w:rPr>
          <w:b/>
          <w:bCs/>
        </w:rPr>
        <w:t xml:space="preserve">2009) et </w:t>
      </w:r>
      <w:r w:rsidR="00653D55">
        <w:rPr>
          <w:b/>
          <w:bCs/>
        </w:rPr>
        <w:t>Y</w:t>
      </w:r>
      <w:r w:rsidRPr="004C2E2C">
        <w:rPr>
          <w:b/>
          <w:bCs/>
        </w:rPr>
        <w:t xml:space="preserve"> (charge n°</w:t>
      </w:r>
      <w:r w:rsidR="004C2E2C">
        <w:rPr>
          <w:b/>
          <w:bCs/>
        </w:rPr>
        <w:t> </w:t>
      </w:r>
      <w:r w:rsidRPr="004C2E2C">
        <w:rPr>
          <w:b/>
          <w:bCs/>
        </w:rPr>
        <w:t>8, exercices 2009 et 2010)</w:t>
      </w:r>
    </w:p>
    <w:p w:rsidR="00CA5B36" w:rsidRPr="00BC105C" w:rsidRDefault="00CA5B36" w:rsidP="004C2E2C">
      <w:pPr>
        <w:pStyle w:val="PS"/>
        <w:spacing w:after="360"/>
      </w:pPr>
      <w:r w:rsidRPr="00BC105C">
        <w:t xml:space="preserve">Considérant qu’en vertu de l’article 20, </w:t>
      </w:r>
      <w:r w:rsidR="008B0040">
        <w:t>paragraphe</w:t>
      </w:r>
      <w:r w:rsidR="00562328">
        <w:t> </w:t>
      </w:r>
      <w:r w:rsidRPr="00BC105C">
        <w:t>1</w:t>
      </w:r>
      <w:r w:rsidRPr="00BC105C">
        <w:rPr>
          <w:vertAlign w:val="superscript"/>
        </w:rPr>
        <w:t>er</w:t>
      </w:r>
      <w:r w:rsidRPr="00BC105C">
        <w:t>, du décret n°</w:t>
      </w:r>
      <w:r w:rsidR="004C2E2C">
        <w:t> </w:t>
      </w:r>
      <w:r w:rsidRPr="00BC105C">
        <w:t>86-442 du 14</w:t>
      </w:r>
      <w:r w:rsidR="004C2E2C">
        <w:t> </w:t>
      </w:r>
      <w:r w:rsidRPr="00BC105C">
        <w:t>mars</w:t>
      </w:r>
      <w:r w:rsidR="004C2E2C">
        <w:t> </w:t>
      </w:r>
      <w:r w:rsidRPr="00BC105C">
        <w:t>1986, « </w:t>
      </w:r>
      <w:r w:rsidRPr="00BC105C">
        <w:rPr>
          <w:i/>
        </w:rPr>
        <w:t>nul ne peut être nommé à un emploi public s’il ne produit à</w:t>
      </w:r>
      <w:r w:rsidR="004C2E2C">
        <w:rPr>
          <w:i/>
        </w:rPr>
        <w:t> </w:t>
      </w:r>
      <w:r w:rsidRPr="00BC105C">
        <w:rPr>
          <w:i/>
        </w:rPr>
        <w:t>l’administration (…) un certificat médical délivré par un médecin généraliste agréé constatant que l’intéressé n’est atteint d’aucune maladie ou infirmité ou que les maladies ou infirmités constatées (…) ne sont pas incompatibles avec l’exercice des fonctions postulées </w:t>
      </w:r>
      <w:r w:rsidRPr="00BC105C">
        <w:t>» ; que l’article</w:t>
      </w:r>
      <w:r w:rsidR="004C2E2C">
        <w:t> </w:t>
      </w:r>
      <w:r w:rsidRPr="00BC105C">
        <w:t>53 de ce décret prévoit que « </w:t>
      </w:r>
      <w:r w:rsidRPr="00BC105C">
        <w:rPr>
          <w:i/>
        </w:rPr>
        <w:t>les honoraires et les autres frais médicaux résultant des examens prévus (…) sont à la charge du budget de l’administration intéressée. Les tarifs d’honoraires des médecins agréés (…) sont fixés par arrêté conjoint du ministre chargé de la fonction publique, du ministre chargé du budget et du ministre chargé de la santé</w:t>
      </w:r>
      <w:r w:rsidRPr="00BC105C">
        <w:t> » ; que les arrêtés du 28</w:t>
      </w:r>
      <w:r w:rsidR="004C2E2C">
        <w:t> </w:t>
      </w:r>
      <w:r w:rsidRPr="00BC105C">
        <w:t>août</w:t>
      </w:r>
      <w:r w:rsidR="004C2E2C">
        <w:t> </w:t>
      </w:r>
      <w:r w:rsidRPr="00BC105C">
        <w:t>1998 et du</w:t>
      </w:r>
      <w:r w:rsidR="004C2E2C">
        <w:t> </w:t>
      </w:r>
      <w:r w:rsidRPr="00BC105C">
        <w:t>3</w:t>
      </w:r>
      <w:r w:rsidR="004C2E2C">
        <w:t> </w:t>
      </w:r>
      <w:r w:rsidRPr="00BC105C">
        <w:t>juillet</w:t>
      </w:r>
      <w:r w:rsidR="004C2E2C">
        <w:t> </w:t>
      </w:r>
      <w:r w:rsidRPr="00BC105C">
        <w:t>2007 fixant la rémunération des médecins agréés prévoient qu’ « </w:t>
      </w:r>
      <w:r w:rsidRPr="00BC105C">
        <w:rPr>
          <w:i/>
        </w:rPr>
        <w:t>il est fait application des tarifs conventionnels d’honoraires fixés en application du code de la sécurité sociale</w:t>
      </w:r>
      <w:r w:rsidRPr="00BC105C">
        <w:t> » ; qu’ainsi les honoraires des médecins généralistes pour des examens d’aptitude ont été fixés à 20</w:t>
      </w:r>
      <w:r w:rsidR="00562328">
        <w:t> </w:t>
      </w:r>
      <w:r w:rsidRPr="00BC105C">
        <w:t>€ du 1</w:t>
      </w:r>
      <w:r w:rsidRPr="00BC105C">
        <w:rPr>
          <w:vertAlign w:val="superscript"/>
        </w:rPr>
        <w:t>er</w:t>
      </w:r>
      <w:r w:rsidR="004C2E2C">
        <w:rPr>
          <w:vertAlign w:val="superscript"/>
        </w:rPr>
        <w:t> </w:t>
      </w:r>
      <w:r w:rsidRPr="00BC105C">
        <w:t>janvier</w:t>
      </w:r>
      <w:r w:rsidR="004C2E2C">
        <w:t> </w:t>
      </w:r>
      <w:r w:rsidRPr="00BC105C">
        <w:t>2006 au 31</w:t>
      </w:r>
      <w:r w:rsidR="00562328">
        <w:t> </w:t>
      </w:r>
      <w:r w:rsidRPr="00BC105C">
        <w:t>juillet</w:t>
      </w:r>
      <w:r w:rsidR="00562328">
        <w:t> </w:t>
      </w:r>
      <w:r w:rsidRPr="00BC105C">
        <w:t>2006, 21</w:t>
      </w:r>
      <w:r w:rsidR="004C2E2C">
        <w:t> </w:t>
      </w:r>
      <w:r w:rsidRPr="00BC105C">
        <w:t>€ du</w:t>
      </w:r>
      <w:r w:rsidR="00837F24">
        <w:t xml:space="preserve"> </w:t>
      </w:r>
      <w:r w:rsidRPr="00BC105C">
        <w:t>1</w:t>
      </w:r>
      <w:r w:rsidRPr="00BC105C">
        <w:rPr>
          <w:vertAlign w:val="superscript"/>
        </w:rPr>
        <w:t>er</w:t>
      </w:r>
      <w:r w:rsidR="004C2E2C">
        <w:rPr>
          <w:vertAlign w:val="superscript"/>
        </w:rPr>
        <w:t> </w:t>
      </w:r>
      <w:r w:rsidRPr="00BC105C">
        <w:t>août</w:t>
      </w:r>
      <w:r w:rsidR="004C2E2C">
        <w:t> </w:t>
      </w:r>
      <w:r w:rsidRPr="00BC105C">
        <w:t>2006 au 30 juin 2007 et 22</w:t>
      </w:r>
      <w:r w:rsidR="00562328">
        <w:t> </w:t>
      </w:r>
      <w:r w:rsidRPr="00BC105C">
        <w:t>€ du 1</w:t>
      </w:r>
      <w:r w:rsidRPr="00BC105C">
        <w:rPr>
          <w:vertAlign w:val="superscript"/>
        </w:rPr>
        <w:t>er</w:t>
      </w:r>
      <w:r w:rsidRPr="00BC105C">
        <w:t xml:space="preserve"> juillet 2007 au 31 décembre</w:t>
      </w:r>
      <w:r w:rsidR="00562328">
        <w:t> </w:t>
      </w:r>
      <w:r w:rsidRPr="00BC105C">
        <w:t>2010 ;</w:t>
      </w:r>
    </w:p>
    <w:p w:rsidR="00CA5B36" w:rsidRPr="00BC105C" w:rsidRDefault="00CA5B36" w:rsidP="004C2E2C">
      <w:pPr>
        <w:pStyle w:val="PS"/>
        <w:spacing w:after="360"/>
      </w:pPr>
      <w:r w:rsidRPr="00BC105C">
        <w:t xml:space="preserve">Considérant que des honoraires médicaux ont été acquittés en dépassement du tarif conventionnel par </w:t>
      </w:r>
      <w:r w:rsidR="00653D55">
        <w:t>Mme X</w:t>
      </w:r>
      <w:r w:rsidRPr="00BC105C">
        <w:t xml:space="preserve"> entre février 2006 et septembre 2009 pour un total de 313,50</w:t>
      </w:r>
      <w:r w:rsidR="004C2E2C">
        <w:t> </w:t>
      </w:r>
      <w:r w:rsidRPr="00BC105C">
        <w:t xml:space="preserve">€, et par </w:t>
      </w:r>
      <w:r w:rsidR="00653D55">
        <w:t>Mme Y</w:t>
      </w:r>
      <w:r w:rsidRPr="00BC105C">
        <w:t xml:space="preserve"> entre novembre 2009 et octobre 2010 pour un total de 191,40</w:t>
      </w:r>
      <w:r w:rsidR="004C2E2C">
        <w:t> </w:t>
      </w:r>
      <w:r w:rsidRPr="00BC105C">
        <w:t>€</w:t>
      </w:r>
      <w:r>
        <w:t>, dont le détail est présenté en annexe du présent arrêt</w:t>
      </w:r>
      <w:r w:rsidRPr="00BC105C">
        <w:t xml:space="preserve"> ; </w:t>
      </w:r>
    </w:p>
    <w:p w:rsidR="00CA5B36" w:rsidRPr="00BC105C" w:rsidRDefault="00CA5B36" w:rsidP="004C2E2C">
      <w:pPr>
        <w:pStyle w:val="PS"/>
        <w:spacing w:after="360"/>
      </w:pPr>
      <w:r w:rsidRPr="00BC105C">
        <w:t>Considérant que la comptable en fonctions admet que « </w:t>
      </w:r>
      <w:r w:rsidRPr="00BC105C">
        <w:rPr>
          <w:i/>
        </w:rPr>
        <w:t>cet aspect de la réglementation a échappé à l’ordonnateur et à l’agent comptable</w:t>
      </w:r>
      <w:r w:rsidRPr="00BC105C">
        <w:t> » ; qu’à la suite de l’intervention du juge des comptes</w:t>
      </w:r>
      <w:r>
        <w:t>,</w:t>
      </w:r>
      <w:r w:rsidRPr="00BC105C">
        <w:t xml:space="preserve"> </w:t>
      </w:r>
      <w:r>
        <w:t xml:space="preserve">l’ordonnateur a aménagé ses imprimés qui rappellent désormais que </w:t>
      </w:r>
      <w:r w:rsidRPr="00BC105C">
        <w:t>les remboursements s’effectuent « </w:t>
      </w:r>
      <w:r w:rsidRPr="00BC105C">
        <w:rPr>
          <w:i/>
        </w:rPr>
        <w:t>en application des tarifs conventionnels d’honoraires fixés par le code de la sécurité sociale, conformément à l’arrêté du 3 juillet 2007 fixant la rémunération des médecins agréés</w:t>
      </w:r>
      <w:r w:rsidRPr="00BC105C">
        <w:t> » ;</w:t>
      </w:r>
    </w:p>
    <w:p w:rsidR="00CA5B36" w:rsidRPr="00BC105C" w:rsidRDefault="00CA5B36" w:rsidP="004C2E2C">
      <w:pPr>
        <w:pStyle w:val="PS"/>
        <w:spacing w:after="360"/>
      </w:pPr>
      <w:r w:rsidRPr="00BC105C">
        <w:t xml:space="preserve">Considérant qu’il appartenait à </w:t>
      </w:r>
      <w:r w:rsidR="00653D55">
        <w:t>Mme X</w:t>
      </w:r>
      <w:r w:rsidRPr="00BC105C">
        <w:t xml:space="preserve"> et à </w:t>
      </w:r>
      <w:r w:rsidR="00653D55">
        <w:t>Mme Y</w:t>
      </w:r>
      <w:r w:rsidRPr="00BC105C">
        <w:t xml:space="preserve"> de vérifier l’exactitude des calculs de liquidation des honoraires et, en cas de dépassement, de suspendre le paiement des mandats, ce qu’elles n’ont pas fait ;</w:t>
      </w:r>
    </w:p>
    <w:p w:rsidR="00CA5B36" w:rsidRPr="00BC105C" w:rsidRDefault="00CA5B36" w:rsidP="004C2E2C">
      <w:pPr>
        <w:pStyle w:val="PS"/>
        <w:spacing w:after="360"/>
      </w:pPr>
      <w:r w:rsidRPr="00BC105C">
        <w:t xml:space="preserve">Considérant que ce manquement ne résulte pas de circonstances de force majeure ; </w:t>
      </w:r>
    </w:p>
    <w:p w:rsidR="00CA5B36" w:rsidRPr="00BC105C" w:rsidRDefault="00CA5B36" w:rsidP="00A31FB8">
      <w:pPr>
        <w:pStyle w:val="PS"/>
      </w:pPr>
      <w:r w:rsidRPr="00BC105C">
        <w:t>Considérant que ces défauts de contrôle et les trop-payés qui en ont résulté ont causé un préjudic</w:t>
      </w:r>
      <w:r w:rsidR="00A31FB8">
        <w:t>e financier à l’établissement ;</w:t>
      </w:r>
    </w:p>
    <w:p w:rsidR="00CA5B36" w:rsidRPr="00BC105C" w:rsidRDefault="00CA5B36" w:rsidP="00A31FB8">
      <w:pPr>
        <w:pStyle w:val="PS"/>
      </w:pPr>
      <w:r w:rsidRPr="00BC105C">
        <w:lastRenderedPageBreak/>
        <w:t xml:space="preserve">Considérant qu’il y a donc lieu de constituer en débet, d’une part, </w:t>
      </w:r>
      <w:r w:rsidR="00653D55">
        <w:t>Mme X</w:t>
      </w:r>
      <w:r w:rsidRPr="00BC105C">
        <w:t xml:space="preserve"> de 50,50</w:t>
      </w:r>
      <w:r w:rsidR="004C2E2C">
        <w:t> </w:t>
      </w:r>
      <w:r w:rsidRPr="00BC105C">
        <w:t>€ au titre de l’exercice 2006, de 16</w:t>
      </w:r>
      <w:r w:rsidR="004C2E2C">
        <w:t> </w:t>
      </w:r>
      <w:r w:rsidRPr="00BC105C">
        <w:t>€ au titre de l’exercice</w:t>
      </w:r>
      <w:r w:rsidR="00562328">
        <w:t> </w:t>
      </w:r>
      <w:r w:rsidRPr="00BC105C">
        <w:t>2007, de 132 € au titre de l’exercice 2008 et de 115</w:t>
      </w:r>
      <w:r w:rsidR="004C2E2C">
        <w:t> </w:t>
      </w:r>
      <w:r w:rsidRPr="00BC105C">
        <w:t>€ au titre de l’exercice</w:t>
      </w:r>
      <w:r w:rsidR="004C2E2C">
        <w:t> </w:t>
      </w:r>
      <w:r w:rsidRPr="00BC105C">
        <w:t xml:space="preserve">2009, d’autre part, </w:t>
      </w:r>
      <w:r w:rsidR="00653D55">
        <w:t>Mme Y</w:t>
      </w:r>
      <w:r w:rsidRPr="00BC105C">
        <w:t xml:space="preserve"> de 67</w:t>
      </w:r>
      <w:r w:rsidR="004C2E2C">
        <w:t> </w:t>
      </w:r>
      <w:r w:rsidRPr="00BC105C">
        <w:t>€ au titre de l’exercice 2009 et de</w:t>
      </w:r>
      <w:r w:rsidR="004C2E2C">
        <w:t> </w:t>
      </w:r>
      <w:r w:rsidRPr="00BC105C">
        <w:t>124,40</w:t>
      </w:r>
      <w:r w:rsidR="004C2E2C">
        <w:t> </w:t>
      </w:r>
      <w:r w:rsidRPr="00BC105C">
        <w:t>€ au titre de l’exercice 2010, ces sommes portant intérêts de droit à compter du 26</w:t>
      </w:r>
      <w:r w:rsidR="004C2E2C">
        <w:t> </w:t>
      </w:r>
      <w:r w:rsidRPr="00BC105C">
        <w:t>septembre</w:t>
      </w:r>
      <w:r w:rsidR="004C2E2C">
        <w:t> </w:t>
      </w:r>
      <w:r w:rsidRPr="00BC105C">
        <w:t>2012 ;</w:t>
      </w:r>
    </w:p>
    <w:p w:rsidR="00CA5B36" w:rsidRPr="00BC105C" w:rsidRDefault="00CA5B36" w:rsidP="00A31FB8">
      <w:pPr>
        <w:pStyle w:val="PS"/>
      </w:pPr>
      <w:r w:rsidRPr="00BC105C">
        <w:t xml:space="preserve">Considérant que le manquement des comptables est intervenu dans un champ non couvert par un plan de contrôle sélectif des dépenses, ce que </w:t>
      </w:r>
      <w:r w:rsidR="00653D55">
        <w:t>Mme Y</w:t>
      </w:r>
      <w:r w:rsidRPr="00BC105C">
        <w:t xml:space="preserve"> a</w:t>
      </w:r>
      <w:r w:rsidR="00837F24">
        <w:t xml:space="preserve"> </w:t>
      </w:r>
      <w:r w:rsidRPr="00BC105C">
        <w:t xml:space="preserve">confirmé à l’audience ; qu’en conséquence, une éventuelle remise gracieuse des sommes mises à la charge des comptables sera plafonnée conformément aux dispositions du </w:t>
      </w:r>
      <w:r w:rsidR="00142425">
        <w:t>paragraphe</w:t>
      </w:r>
      <w:r w:rsidRPr="00BC105C">
        <w:t xml:space="preserve"> IX, alinéa 2, de l’article 60 de la loi du 23</w:t>
      </w:r>
      <w:r w:rsidR="004C2E2C">
        <w:t> </w:t>
      </w:r>
      <w:r w:rsidRPr="00BC105C">
        <w:t>février</w:t>
      </w:r>
      <w:r w:rsidR="004C2E2C">
        <w:t> </w:t>
      </w:r>
      <w:r w:rsidRPr="00BC105C">
        <w:t>1963 modifiée ;</w:t>
      </w:r>
    </w:p>
    <w:p w:rsidR="00CA5B36" w:rsidRPr="00BC105C" w:rsidRDefault="00CA5B36" w:rsidP="00A31FB8">
      <w:pPr>
        <w:pStyle w:val="PS"/>
        <w:rPr>
          <w:b/>
        </w:rPr>
      </w:pPr>
      <w:r w:rsidRPr="00BC105C">
        <w:rPr>
          <w:b/>
        </w:rPr>
        <w:t>Par ces motifs,</w:t>
      </w:r>
    </w:p>
    <w:p w:rsidR="00CA5B36" w:rsidRPr="00F954CF" w:rsidRDefault="00CA5B36" w:rsidP="00A31FB8">
      <w:pPr>
        <w:pStyle w:val="P0"/>
        <w:spacing w:after="480"/>
        <w:jc w:val="center"/>
        <w:rPr>
          <w:b/>
          <w:bCs/>
        </w:rPr>
      </w:pPr>
      <w:r w:rsidRPr="00F954CF">
        <w:rPr>
          <w:b/>
          <w:bCs/>
        </w:rPr>
        <w:t>ORDONNE :</w:t>
      </w:r>
    </w:p>
    <w:p w:rsidR="00CA5B36" w:rsidRPr="00016709" w:rsidRDefault="00CA5B36" w:rsidP="00A31FB8">
      <w:pPr>
        <w:pStyle w:val="PS"/>
      </w:pPr>
      <w:r w:rsidRPr="001A35D1">
        <w:rPr>
          <w:u w:val="single"/>
        </w:rPr>
        <w:t>Article 1</w:t>
      </w:r>
      <w:r w:rsidRPr="001A35D1">
        <w:rPr>
          <w:u w:val="single"/>
          <w:vertAlign w:val="superscript"/>
        </w:rPr>
        <w:t>er</w:t>
      </w:r>
      <w:r w:rsidRPr="00016709">
        <w:t xml:space="preserve"> : </w:t>
      </w:r>
      <w:r w:rsidR="00653D55">
        <w:t>Mme X</w:t>
      </w:r>
      <w:r w:rsidRPr="00016709">
        <w:t xml:space="preserve"> est constituée débitrice de l’Ecole nationale des ponts et chaussées de 275,50</w:t>
      </w:r>
      <w:r w:rsidR="00562328">
        <w:t> </w:t>
      </w:r>
      <w:r w:rsidRPr="00016709">
        <w:t>€ au titre de l’exercice 2006, de 582,48</w:t>
      </w:r>
      <w:r w:rsidR="00AC7503">
        <w:t> </w:t>
      </w:r>
      <w:r w:rsidRPr="00016709">
        <w:t>€ au titre de l’exercice 2007, 132</w:t>
      </w:r>
      <w:r w:rsidR="00562328">
        <w:t> </w:t>
      </w:r>
      <w:r w:rsidRPr="00016709">
        <w:t>€ au titre de l’exercice 2008 et de 2</w:t>
      </w:r>
      <w:r w:rsidR="00562328">
        <w:t> </w:t>
      </w:r>
      <w:r w:rsidRPr="00016709">
        <w:t>697,70</w:t>
      </w:r>
      <w:r w:rsidR="00562328">
        <w:t> </w:t>
      </w:r>
      <w:r w:rsidRPr="00016709">
        <w:t>€ au titre de l’exercice</w:t>
      </w:r>
      <w:r w:rsidR="00AC7503">
        <w:t> </w:t>
      </w:r>
      <w:r w:rsidRPr="00016709">
        <w:t xml:space="preserve">2009 ; </w:t>
      </w:r>
    </w:p>
    <w:p w:rsidR="00CA5B36" w:rsidRPr="00016709" w:rsidRDefault="00CA5B36" w:rsidP="00A31FB8">
      <w:pPr>
        <w:pStyle w:val="PS"/>
      </w:pPr>
      <w:r w:rsidRPr="001A35D1">
        <w:rPr>
          <w:u w:val="single"/>
        </w:rPr>
        <w:t>Article 2</w:t>
      </w:r>
      <w:r w:rsidRPr="00016709">
        <w:t xml:space="preserve"> : </w:t>
      </w:r>
      <w:r w:rsidR="00653D55">
        <w:t>Mme Y</w:t>
      </w:r>
      <w:r w:rsidRPr="00016709">
        <w:t xml:space="preserve"> est constituée débitrice de l’Ecole nationale des</w:t>
      </w:r>
      <w:r w:rsidR="00562328">
        <w:t xml:space="preserve"> ponts et chaussées de 431,48 €</w:t>
      </w:r>
      <w:r w:rsidRPr="00016709">
        <w:t xml:space="preserve"> au titre de l’exercice 2009 et de 124,40</w:t>
      </w:r>
      <w:r w:rsidR="00562328">
        <w:t> </w:t>
      </w:r>
      <w:r w:rsidRPr="00016709">
        <w:t>€ au titre de l’exercice</w:t>
      </w:r>
      <w:r w:rsidR="00AC7503">
        <w:t> </w:t>
      </w:r>
      <w:r w:rsidRPr="00016709">
        <w:t>2010 ;</w:t>
      </w:r>
    </w:p>
    <w:p w:rsidR="00CA5B36" w:rsidRPr="00016709" w:rsidRDefault="00CA5B36" w:rsidP="00A31FB8">
      <w:pPr>
        <w:pStyle w:val="PS"/>
      </w:pPr>
      <w:r w:rsidRPr="001A35D1">
        <w:rPr>
          <w:u w:val="single"/>
        </w:rPr>
        <w:t>Article 3</w:t>
      </w:r>
      <w:r w:rsidRPr="00016709">
        <w:t> : Les sommes mentionnées aux articles 1 et 2 sont augmentées des intérêts de droit à compter du 26 mai 2012.</w:t>
      </w:r>
    </w:p>
    <w:p w:rsidR="00CA5B36" w:rsidRPr="00562328" w:rsidRDefault="00562328" w:rsidP="00A31FB8">
      <w:pPr>
        <w:pStyle w:val="P0"/>
        <w:spacing w:after="480"/>
        <w:jc w:val="center"/>
        <w:rPr>
          <w:b/>
          <w:bCs/>
        </w:rPr>
      </w:pPr>
      <w:r w:rsidRPr="00562328">
        <w:rPr>
          <w:b/>
          <w:bCs/>
        </w:rPr>
        <w:t>-----------</w:t>
      </w:r>
    </w:p>
    <w:p w:rsidR="00CA5B36" w:rsidRPr="00BC105C" w:rsidRDefault="00CA5B36" w:rsidP="00A31FB8">
      <w:pPr>
        <w:pStyle w:val="PS"/>
      </w:pPr>
      <w:r w:rsidRPr="00BC105C">
        <w:t>Fait et jugé à la Cour des comptes, septième chambre, deuxième section, le</w:t>
      </w:r>
      <w:r w:rsidR="00562328">
        <w:t xml:space="preserve"> dix-neuf </w:t>
      </w:r>
      <w:r w:rsidRPr="00BC105C">
        <w:t>décembre deux mil douze.</w:t>
      </w:r>
      <w:r w:rsidR="00562328">
        <w:t xml:space="preserve"> </w:t>
      </w:r>
      <w:r w:rsidRPr="00BC105C">
        <w:t>Présents : M.</w:t>
      </w:r>
      <w:r w:rsidR="00562328">
        <w:t> </w:t>
      </w:r>
      <w:r w:rsidRPr="00BC105C">
        <w:t>Descheemaeker, président, M.</w:t>
      </w:r>
      <w:r w:rsidR="00562328">
        <w:t> </w:t>
      </w:r>
      <w:r w:rsidRPr="00BC105C">
        <w:t>Gautier, Mme Darragon, M.</w:t>
      </w:r>
      <w:r w:rsidR="00562328">
        <w:t> </w:t>
      </w:r>
      <w:r w:rsidRPr="00BC105C">
        <w:t>Le</w:t>
      </w:r>
      <w:r w:rsidR="00562328">
        <w:t> </w:t>
      </w:r>
      <w:r w:rsidRPr="00BC105C">
        <w:t>Méné, Mme Vergnet et M.</w:t>
      </w:r>
      <w:r w:rsidR="00562328">
        <w:t> </w:t>
      </w:r>
      <w:r w:rsidRPr="00BC105C">
        <w:t>Ortiz, conseillers</w:t>
      </w:r>
      <w:r w:rsidR="00562328">
        <w:t> </w:t>
      </w:r>
      <w:r w:rsidRPr="00BC105C">
        <w:t>maîtres.</w:t>
      </w:r>
    </w:p>
    <w:p w:rsidR="00CA5B36" w:rsidRDefault="00A31FB8" w:rsidP="00CA5B36">
      <w:pPr>
        <w:jc w:val="center"/>
        <w:rPr>
          <w:b/>
          <w:sz w:val="24"/>
          <w:szCs w:val="24"/>
        </w:rPr>
      </w:pPr>
      <w:r>
        <w:rPr>
          <w:b/>
          <w:sz w:val="24"/>
          <w:szCs w:val="24"/>
        </w:rPr>
        <w:br w:type="page"/>
      </w:r>
      <w:r w:rsidR="00CA5B36">
        <w:rPr>
          <w:b/>
          <w:sz w:val="24"/>
          <w:szCs w:val="24"/>
        </w:rPr>
        <w:lastRenderedPageBreak/>
        <w:t>ANNEXE</w:t>
      </w:r>
    </w:p>
    <w:p w:rsidR="00CA5B36" w:rsidRDefault="00CA5B36" w:rsidP="00CA5B36">
      <w:pPr>
        <w:jc w:val="center"/>
        <w:rPr>
          <w:b/>
          <w:sz w:val="24"/>
          <w:szCs w:val="24"/>
        </w:rPr>
      </w:pPr>
      <w:r>
        <w:rPr>
          <w:b/>
          <w:sz w:val="24"/>
          <w:szCs w:val="24"/>
        </w:rPr>
        <w:t>Rémunérations des médecins agréés pour des examens d’aptitude</w:t>
      </w:r>
    </w:p>
    <w:p w:rsidR="00CA5B36" w:rsidRDefault="00CA5B36" w:rsidP="00CA5B36">
      <w:pPr>
        <w:jc w:val="center"/>
        <w:rPr>
          <w:sz w:val="24"/>
          <w:szCs w:val="24"/>
          <w:u w:val="single"/>
        </w:rPr>
      </w:pPr>
    </w:p>
    <w:p w:rsidR="0037005F" w:rsidRDefault="0037005F" w:rsidP="00CA5B36">
      <w:pPr>
        <w:jc w:val="center"/>
        <w:rPr>
          <w:sz w:val="24"/>
          <w:szCs w:val="24"/>
          <w:u w:val="single"/>
        </w:rPr>
      </w:pPr>
    </w:p>
    <w:p w:rsidR="00CA5B36" w:rsidRPr="00CE05D9" w:rsidRDefault="00CA5B36" w:rsidP="00837F24">
      <w:pPr>
        <w:spacing w:after="360"/>
        <w:jc w:val="center"/>
        <w:rPr>
          <w:sz w:val="24"/>
          <w:szCs w:val="24"/>
          <w:u w:val="single"/>
        </w:rPr>
      </w:pPr>
      <w:r>
        <w:rPr>
          <w:sz w:val="24"/>
          <w:szCs w:val="24"/>
          <w:u w:val="single"/>
        </w:rPr>
        <w:t xml:space="preserve">Mandats réglés par </w:t>
      </w:r>
      <w:r w:rsidR="00653D55">
        <w:rPr>
          <w:sz w:val="24"/>
          <w:szCs w:val="24"/>
          <w:u w:val="single"/>
        </w:rPr>
        <w:t>Mme X</w:t>
      </w:r>
      <w:r>
        <w:rPr>
          <w:sz w:val="24"/>
          <w:szCs w:val="24"/>
          <w:u w:val="single"/>
        </w:rPr>
        <w:t xml:space="preserve"> (charge n°</w:t>
      </w:r>
      <w:r w:rsidR="0037005F">
        <w:rPr>
          <w:sz w:val="24"/>
          <w:szCs w:val="24"/>
          <w:u w:val="single"/>
        </w:rPr>
        <w:t> </w:t>
      </w:r>
      <w:r>
        <w:rPr>
          <w:sz w:val="24"/>
          <w:szCs w:val="24"/>
          <w:u w:val="single"/>
        </w:rPr>
        <w:t>5, exercices 2006 à 2009)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804"/>
        <w:gridCol w:w="1598"/>
        <w:gridCol w:w="1842"/>
      </w:tblGrid>
      <w:tr w:rsidR="00CA5B36" w:rsidRPr="00CE05D9" w:rsidTr="00837F24">
        <w:trPr>
          <w:jc w:val="center"/>
        </w:trPr>
        <w:tc>
          <w:tcPr>
            <w:tcW w:w="1843" w:type="dxa"/>
            <w:shd w:val="clear" w:color="auto" w:fill="auto"/>
          </w:tcPr>
          <w:p w:rsidR="00CA5B36" w:rsidRPr="00837F24" w:rsidRDefault="00CA5B36" w:rsidP="00837F24">
            <w:pPr>
              <w:pStyle w:val="Corpsdetexte"/>
              <w:ind w:firstLine="0"/>
              <w:jc w:val="center"/>
              <w:rPr>
                <w:b/>
                <w:sz w:val="18"/>
                <w:szCs w:val="18"/>
              </w:rPr>
            </w:pPr>
            <w:r w:rsidRPr="00837F24">
              <w:rPr>
                <w:b/>
                <w:sz w:val="18"/>
                <w:szCs w:val="18"/>
              </w:rPr>
              <w:t>Mandats n</w:t>
            </w:r>
            <w:r w:rsidR="00837F24" w:rsidRPr="00837F24">
              <w:rPr>
                <w:b/>
                <w:sz w:val="18"/>
                <w:szCs w:val="18"/>
                <w:vertAlign w:val="superscript"/>
              </w:rPr>
              <w:t>os</w:t>
            </w:r>
          </w:p>
        </w:tc>
        <w:tc>
          <w:tcPr>
            <w:tcW w:w="1804" w:type="dxa"/>
            <w:shd w:val="clear" w:color="auto" w:fill="auto"/>
          </w:tcPr>
          <w:p w:rsidR="00CA5B36" w:rsidRPr="00837F24" w:rsidRDefault="00CA5B36" w:rsidP="00412B06">
            <w:pPr>
              <w:pStyle w:val="Corpsdetexte"/>
              <w:ind w:firstLine="0"/>
              <w:jc w:val="center"/>
              <w:rPr>
                <w:b/>
                <w:sz w:val="18"/>
                <w:szCs w:val="18"/>
              </w:rPr>
            </w:pPr>
            <w:r w:rsidRPr="00837F24">
              <w:rPr>
                <w:b/>
                <w:sz w:val="18"/>
                <w:szCs w:val="18"/>
              </w:rPr>
              <w:t>Dates de paiement</w:t>
            </w:r>
          </w:p>
        </w:tc>
        <w:tc>
          <w:tcPr>
            <w:tcW w:w="1598" w:type="dxa"/>
            <w:shd w:val="clear" w:color="auto" w:fill="auto"/>
          </w:tcPr>
          <w:p w:rsidR="00CA5B36" w:rsidRPr="00837F24" w:rsidRDefault="00CA5B36" w:rsidP="00412B06">
            <w:pPr>
              <w:pStyle w:val="Corpsdetexte"/>
              <w:ind w:firstLine="0"/>
              <w:jc w:val="center"/>
              <w:rPr>
                <w:b/>
                <w:sz w:val="18"/>
                <w:szCs w:val="18"/>
              </w:rPr>
            </w:pPr>
            <w:r w:rsidRPr="00837F24">
              <w:rPr>
                <w:b/>
                <w:sz w:val="18"/>
                <w:szCs w:val="18"/>
              </w:rPr>
              <w:t>Montants</w:t>
            </w:r>
          </w:p>
        </w:tc>
        <w:tc>
          <w:tcPr>
            <w:tcW w:w="1842" w:type="dxa"/>
            <w:shd w:val="clear" w:color="auto" w:fill="auto"/>
          </w:tcPr>
          <w:p w:rsidR="00CA5B36" w:rsidRPr="00837F24" w:rsidRDefault="00CA5B36" w:rsidP="00412B06">
            <w:pPr>
              <w:pStyle w:val="Corpsdetexte"/>
              <w:ind w:firstLine="0"/>
              <w:jc w:val="center"/>
              <w:rPr>
                <w:b/>
                <w:sz w:val="18"/>
                <w:szCs w:val="18"/>
              </w:rPr>
            </w:pPr>
            <w:r w:rsidRPr="00837F24">
              <w:rPr>
                <w:b/>
                <w:sz w:val="18"/>
                <w:szCs w:val="18"/>
              </w:rPr>
              <w:t>Dépassements</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335 du 02/02/06</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08/02/06</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30 €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10 €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1433 du 28/03/06</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14/04/06</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40 €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20 €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5171 du 05/09/06</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14/09/06</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30 €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10 €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6675 du 16/11/06</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27/11/06</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31,50 €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10,50 €</w:t>
            </w:r>
          </w:p>
        </w:tc>
      </w:tr>
      <w:tr w:rsidR="00CA5B36" w:rsidRPr="00000A42" w:rsidTr="00837F24">
        <w:trPr>
          <w:jc w:val="center"/>
        </w:trPr>
        <w:tc>
          <w:tcPr>
            <w:tcW w:w="5245" w:type="dxa"/>
            <w:gridSpan w:val="3"/>
            <w:shd w:val="clear" w:color="auto" w:fill="auto"/>
          </w:tcPr>
          <w:p w:rsidR="00CA5B36" w:rsidRPr="00000A42" w:rsidRDefault="00CA5B36" w:rsidP="00412B06">
            <w:pPr>
              <w:pStyle w:val="Corpsdetexte"/>
              <w:ind w:firstLine="0"/>
              <w:jc w:val="center"/>
              <w:rPr>
                <w:b/>
                <w:sz w:val="18"/>
                <w:szCs w:val="18"/>
              </w:rPr>
            </w:pPr>
            <w:r w:rsidRPr="00000A42">
              <w:rPr>
                <w:b/>
                <w:sz w:val="18"/>
                <w:szCs w:val="18"/>
              </w:rPr>
              <w:t>Exercice 2006</w:t>
            </w:r>
          </w:p>
        </w:tc>
        <w:tc>
          <w:tcPr>
            <w:tcW w:w="1842" w:type="dxa"/>
            <w:shd w:val="clear" w:color="auto" w:fill="auto"/>
          </w:tcPr>
          <w:p w:rsidR="00CA5B36" w:rsidRPr="00000A42" w:rsidRDefault="00CA5B36" w:rsidP="00412B06">
            <w:pPr>
              <w:pStyle w:val="Corpsdetexte"/>
              <w:ind w:firstLine="0"/>
              <w:jc w:val="center"/>
              <w:rPr>
                <w:b/>
                <w:sz w:val="18"/>
                <w:szCs w:val="18"/>
              </w:rPr>
            </w:pPr>
            <w:r>
              <w:rPr>
                <w:b/>
                <w:sz w:val="18"/>
                <w:szCs w:val="18"/>
              </w:rPr>
              <w:t>50,50</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4992 du 10/09/07</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05/10/07</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29 €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7 €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6198 du 29/10/07</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21/11/07</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31 €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9 €</w:t>
            </w:r>
          </w:p>
        </w:tc>
      </w:tr>
      <w:tr w:rsidR="00CA5B36" w:rsidRPr="00000A42" w:rsidTr="00837F24">
        <w:trPr>
          <w:jc w:val="center"/>
        </w:trPr>
        <w:tc>
          <w:tcPr>
            <w:tcW w:w="5245" w:type="dxa"/>
            <w:gridSpan w:val="3"/>
            <w:shd w:val="clear" w:color="auto" w:fill="auto"/>
          </w:tcPr>
          <w:p w:rsidR="00CA5B36" w:rsidRPr="00000A42" w:rsidRDefault="00CA5B36" w:rsidP="00412B06">
            <w:pPr>
              <w:pStyle w:val="Corpsdetexte"/>
              <w:ind w:firstLine="0"/>
              <w:jc w:val="center"/>
              <w:rPr>
                <w:b/>
                <w:sz w:val="18"/>
                <w:szCs w:val="18"/>
              </w:rPr>
            </w:pPr>
            <w:r w:rsidRPr="00000A42">
              <w:rPr>
                <w:b/>
                <w:sz w:val="18"/>
                <w:szCs w:val="18"/>
              </w:rPr>
              <w:t>Exercice 2007</w:t>
            </w:r>
          </w:p>
        </w:tc>
        <w:tc>
          <w:tcPr>
            <w:tcW w:w="1842" w:type="dxa"/>
            <w:shd w:val="clear" w:color="auto" w:fill="auto"/>
          </w:tcPr>
          <w:p w:rsidR="00CA5B36" w:rsidRPr="00000A42" w:rsidRDefault="00CA5B36" w:rsidP="00412B06">
            <w:pPr>
              <w:pStyle w:val="Corpsdetexte"/>
              <w:ind w:firstLine="0"/>
              <w:jc w:val="center"/>
              <w:rPr>
                <w:b/>
                <w:sz w:val="18"/>
                <w:szCs w:val="18"/>
              </w:rPr>
            </w:pPr>
            <w:r w:rsidRPr="00000A42">
              <w:rPr>
                <w:b/>
                <w:sz w:val="18"/>
                <w:szCs w:val="18"/>
              </w:rPr>
              <w:t>16,00 €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1052 du 17/03/08</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11/04/08</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31 €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9 €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1053 du 17/03/08</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11/04/08</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29 €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7 €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1362 du 26/03/08</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21/04/08</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29 €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7 €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5068 du 08/09/08</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24/09/08</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25 €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3 €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5567 du 01/10/08</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09/10/08</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33 €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11 €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5568 du 01/10/08</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09/10/08</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30 €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8 €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6143 du 27/10/08</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06/11/08</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33 €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11 €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6144 du 27/10/08</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06/11/08</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33 €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11 €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6146 du 27/10/08</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06/11/08</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33 €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11 €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6456 du 06/11/08</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14/11/08</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29 €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7 €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6457 du 06/11/08</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14/11/08</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33 €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11 €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8320 du 16/12/08</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06/01/09</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30 €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8 €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8322 du 16/12/08</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06/01/09</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50 €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28 €</w:t>
            </w:r>
          </w:p>
        </w:tc>
      </w:tr>
      <w:tr w:rsidR="00CA5B36" w:rsidRPr="00000A42" w:rsidTr="00837F24">
        <w:trPr>
          <w:jc w:val="center"/>
        </w:trPr>
        <w:tc>
          <w:tcPr>
            <w:tcW w:w="5245" w:type="dxa"/>
            <w:gridSpan w:val="3"/>
            <w:shd w:val="clear" w:color="auto" w:fill="auto"/>
          </w:tcPr>
          <w:p w:rsidR="00CA5B36" w:rsidRPr="00000A42" w:rsidRDefault="00CA5B36" w:rsidP="00412B06">
            <w:pPr>
              <w:pStyle w:val="Corpsdetexte"/>
              <w:ind w:firstLine="0"/>
              <w:jc w:val="center"/>
              <w:rPr>
                <w:b/>
                <w:sz w:val="18"/>
                <w:szCs w:val="18"/>
              </w:rPr>
            </w:pPr>
            <w:r w:rsidRPr="00000A42">
              <w:rPr>
                <w:b/>
                <w:sz w:val="18"/>
                <w:szCs w:val="18"/>
              </w:rPr>
              <w:t>Exercice 2008</w:t>
            </w:r>
          </w:p>
        </w:tc>
        <w:tc>
          <w:tcPr>
            <w:tcW w:w="1842" w:type="dxa"/>
            <w:shd w:val="clear" w:color="auto" w:fill="auto"/>
          </w:tcPr>
          <w:p w:rsidR="00CA5B36" w:rsidRPr="00000A42" w:rsidRDefault="00CA5B36" w:rsidP="00412B06">
            <w:pPr>
              <w:pStyle w:val="Corpsdetexte"/>
              <w:ind w:firstLine="0"/>
              <w:jc w:val="center"/>
              <w:rPr>
                <w:b/>
                <w:sz w:val="18"/>
                <w:szCs w:val="18"/>
              </w:rPr>
            </w:pPr>
            <w:r w:rsidRPr="00000A42">
              <w:rPr>
                <w:b/>
                <w:sz w:val="18"/>
                <w:szCs w:val="18"/>
              </w:rPr>
              <w:t>132,00 €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3 du 13/01/09</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22/01/09</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40 €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12 €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24 du 22/01/09</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27/01/09</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31 €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9 €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308 du 12/02/09</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19/02/09</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30 €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8 €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698 du 03/03/09</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23/03/09</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29 €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7 €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1004 du 18/03/09</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08/04/09</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50 €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28 €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1493 du 07/04/09</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05/05/09</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31 €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9 €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4546 du 03/08/09</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07/09/09</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31 €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9 €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5179 du 09/09/09</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01/10/09</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33 €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11 €</w:t>
            </w:r>
          </w:p>
        </w:tc>
      </w:tr>
      <w:tr w:rsidR="00CA5B36" w:rsidRPr="00CE05D9" w:rsidTr="00837F24">
        <w:trPr>
          <w:jc w:val="center"/>
        </w:trPr>
        <w:tc>
          <w:tcPr>
            <w:tcW w:w="1843"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5319 du 18/09/09</w:t>
            </w:r>
          </w:p>
        </w:tc>
        <w:tc>
          <w:tcPr>
            <w:tcW w:w="1804"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01/10/09</w:t>
            </w:r>
          </w:p>
        </w:tc>
        <w:tc>
          <w:tcPr>
            <w:tcW w:w="1598"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44 €</w:t>
            </w:r>
          </w:p>
        </w:tc>
        <w:tc>
          <w:tcPr>
            <w:tcW w:w="1842" w:type="dxa"/>
            <w:shd w:val="clear" w:color="auto" w:fill="auto"/>
          </w:tcPr>
          <w:p w:rsidR="00CA5B36" w:rsidRPr="00CE05D9" w:rsidRDefault="00CA5B36" w:rsidP="00837F24">
            <w:pPr>
              <w:pStyle w:val="Corpsdetexte"/>
              <w:spacing w:before="0" w:after="0"/>
              <w:ind w:firstLine="0"/>
              <w:jc w:val="center"/>
              <w:rPr>
                <w:sz w:val="18"/>
                <w:szCs w:val="18"/>
              </w:rPr>
            </w:pPr>
            <w:r w:rsidRPr="00CE05D9">
              <w:rPr>
                <w:sz w:val="18"/>
                <w:szCs w:val="18"/>
              </w:rPr>
              <w:t>22 €</w:t>
            </w:r>
          </w:p>
        </w:tc>
      </w:tr>
      <w:tr w:rsidR="00CA5B36" w:rsidRPr="00000A42" w:rsidTr="00837F24">
        <w:trPr>
          <w:jc w:val="center"/>
        </w:trPr>
        <w:tc>
          <w:tcPr>
            <w:tcW w:w="5245" w:type="dxa"/>
            <w:gridSpan w:val="3"/>
            <w:shd w:val="clear" w:color="auto" w:fill="auto"/>
          </w:tcPr>
          <w:p w:rsidR="00CA5B36" w:rsidRPr="00000A42" w:rsidRDefault="00CA5B36" w:rsidP="00412B06">
            <w:pPr>
              <w:pStyle w:val="Corpsdetexte"/>
              <w:ind w:firstLine="0"/>
              <w:jc w:val="center"/>
              <w:rPr>
                <w:b/>
                <w:sz w:val="18"/>
                <w:szCs w:val="18"/>
              </w:rPr>
            </w:pPr>
            <w:r w:rsidRPr="00000A42">
              <w:rPr>
                <w:b/>
                <w:sz w:val="18"/>
                <w:szCs w:val="18"/>
              </w:rPr>
              <w:t>Exercice 2009</w:t>
            </w:r>
          </w:p>
        </w:tc>
        <w:tc>
          <w:tcPr>
            <w:tcW w:w="1842" w:type="dxa"/>
            <w:shd w:val="clear" w:color="auto" w:fill="auto"/>
          </w:tcPr>
          <w:p w:rsidR="00CA5B36" w:rsidRPr="00000A42" w:rsidRDefault="00CA5B36" w:rsidP="00412B06">
            <w:pPr>
              <w:pStyle w:val="Corpsdetexte"/>
              <w:ind w:firstLine="0"/>
              <w:jc w:val="center"/>
              <w:rPr>
                <w:b/>
                <w:sz w:val="18"/>
                <w:szCs w:val="18"/>
              </w:rPr>
            </w:pPr>
            <w:r w:rsidRPr="00000A42">
              <w:rPr>
                <w:b/>
                <w:sz w:val="18"/>
                <w:szCs w:val="18"/>
              </w:rPr>
              <w:t>115,00 €</w:t>
            </w:r>
          </w:p>
        </w:tc>
      </w:tr>
      <w:tr w:rsidR="00CA5B36" w:rsidRPr="00CE05D9" w:rsidTr="00837F24">
        <w:trPr>
          <w:jc w:val="center"/>
        </w:trPr>
        <w:tc>
          <w:tcPr>
            <w:tcW w:w="5245" w:type="dxa"/>
            <w:gridSpan w:val="3"/>
            <w:shd w:val="clear" w:color="auto" w:fill="auto"/>
          </w:tcPr>
          <w:p w:rsidR="00CA5B36" w:rsidRPr="00CE05D9" w:rsidRDefault="00CA5B36" w:rsidP="00837F24">
            <w:pPr>
              <w:pStyle w:val="Corpsdetexte"/>
              <w:ind w:firstLine="0"/>
              <w:jc w:val="center"/>
              <w:rPr>
                <w:sz w:val="18"/>
                <w:szCs w:val="18"/>
              </w:rPr>
            </w:pPr>
            <w:r w:rsidRPr="00CE05D9">
              <w:rPr>
                <w:b/>
                <w:sz w:val="18"/>
                <w:szCs w:val="18"/>
              </w:rPr>
              <w:t>Total</w:t>
            </w:r>
          </w:p>
        </w:tc>
        <w:tc>
          <w:tcPr>
            <w:tcW w:w="1842" w:type="dxa"/>
            <w:shd w:val="clear" w:color="auto" w:fill="auto"/>
          </w:tcPr>
          <w:p w:rsidR="00CA5B36" w:rsidRPr="00CE05D9" w:rsidRDefault="00CA5B36" w:rsidP="00412B06">
            <w:pPr>
              <w:pStyle w:val="Corpsdetexte"/>
              <w:ind w:firstLine="0"/>
              <w:jc w:val="center"/>
              <w:rPr>
                <w:b/>
                <w:sz w:val="18"/>
                <w:szCs w:val="18"/>
              </w:rPr>
            </w:pPr>
            <w:r w:rsidRPr="00CE05D9">
              <w:rPr>
                <w:b/>
                <w:sz w:val="18"/>
                <w:szCs w:val="18"/>
              </w:rPr>
              <w:t xml:space="preserve">313,50 € </w:t>
            </w:r>
          </w:p>
        </w:tc>
      </w:tr>
    </w:tbl>
    <w:p w:rsidR="00CA5B36" w:rsidRDefault="00CA5B36" w:rsidP="00CA5B36">
      <w:pPr>
        <w:jc w:val="center"/>
        <w:rPr>
          <w:b/>
          <w:sz w:val="24"/>
          <w:szCs w:val="24"/>
        </w:rPr>
      </w:pPr>
    </w:p>
    <w:p w:rsidR="00CA5B36" w:rsidRPr="00CE05D9" w:rsidRDefault="00837F24" w:rsidP="00837F24">
      <w:pPr>
        <w:pStyle w:val="P0"/>
        <w:spacing w:after="240"/>
        <w:ind w:left="0"/>
        <w:jc w:val="center"/>
      </w:pPr>
      <w:r>
        <w:br w:type="page"/>
      </w:r>
      <w:r w:rsidR="00CA5B36">
        <w:lastRenderedPageBreak/>
        <w:t xml:space="preserve">Mandats réglés par </w:t>
      </w:r>
      <w:r w:rsidR="00653D55">
        <w:t>Mme Y</w:t>
      </w:r>
      <w:r w:rsidR="00CA5B36">
        <w:t xml:space="preserve"> (charge n°</w:t>
      </w:r>
      <w:r w:rsidR="0037005F">
        <w:t> </w:t>
      </w:r>
      <w:r w:rsidR="00CA5B36">
        <w:t>8, exercices 2009 et 2010)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804"/>
        <w:gridCol w:w="1598"/>
        <w:gridCol w:w="1842"/>
      </w:tblGrid>
      <w:tr w:rsidR="00CA5B36" w:rsidRPr="00493218" w:rsidTr="00837F24">
        <w:trPr>
          <w:jc w:val="center"/>
        </w:trPr>
        <w:tc>
          <w:tcPr>
            <w:tcW w:w="1843" w:type="dxa"/>
            <w:shd w:val="clear" w:color="auto" w:fill="auto"/>
          </w:tcPr>
          <w:p w:rsidR="00CA5B36" w:rsidRPr="00837F24" w:rsidRDefault="00CA5B36" w:rsidP="00837F24">
            <w:pPr>
              <w:pStyle w:val="Corpsdetexte"/>
              <w:ind w:firstLine="0"/>
              <w:jc w:val="center"/>
              <w:rPr>
                <w:b/>
                <w:sz w:val="18"/>
                <w:szCs w:val="18"/>
              </w:rPr>
            </w:pPr>
            <w:r w:rsidRPr="00837F24">
              <w:rPr>
                <w:b/>
                <w:sz w:val="18"/>
                <w:szCs w:val="18"/>
              </w:rPr>
              <w:t>Mandats n</w:t>
            </w:r>
            <w:r w:rsidR="00837F24" w:rsidRPr="00837F24">
              <w:rPr>
                <w:b/>
                <w:sz w:val="18"/>
                <w:szCs w:val="18"/>
                <w:vertAlign w:val="superscript"/>
              </w:rPr>
              <w:t>os</w:t>
            </w:r>
          </w:p>
        </w:tc>
        <w:tc>
          <w:tcPr>
            <w:tcW w:w="1804" w:type="dxa"/>
            <w:shd w:val="clear" w:color="auto" w:fill="auto"/>
          </w:tcPr>
          <w:p w:rsidR="00CA5B36" w:rsidRPr="00837F24" w:rsidRDefault="00CA5B36" w:rsidP="00412B06">
            <w:pPr>
              <w:pStyle w:val="Corpsdetexte"/>
              <w:ind w:firstLine="0"/>
              <w:jc w:val="center"/>
              <w:rPr>
                <w:b/>
                <w:sz w:val="18"/>
                <w:szCs w:val="18"/>
              </w:rPr>
            </w:pPr>
            <w:r w:rsidRPr="00837F24">
              <w:rPr>
                <w:b/>
                <w:sz w:val="18"/>
                <w:szCs w:val="18"/>
              </w:rPr>
              <w:t>Dates de paiement</w:t>
            </w:r>
          </w:p>
        </w:tc>
        <w:tc>
          <w:tcPr>
            <w:tcW w:w="1598" w:type="dxa"/>
            <w:shd w:val="clear" w:color="auto" w:fill="auto"/>
          </w:tcPr>
          <w:p w:rsidR="00CA5B36" w:rsidRPr="00837F24" w:rsidRDefault="00CA5B36" w:rsidP="00412B06">
            <w:pPr>
              <w:pStyle w:val="Corpsdetexte"/>
              <w:ind w:firstLine="0"/>
              <w:jc w:val="center"/>
              <w:rPr>
                <w:b/>
                <w:sz w:val="18"/>
                <w:szCs w:val="18"/>
              </w:rPr>
            </w:pPr>
            <w:r w:rsidRPr="00837F24">
              <w:rPr>
                <w:b/>
                <w:sz w:val="18"/>
                <w:szCs w:val="18"/>
              </w:rPr>
              <w:t>Montants</w:t>
            </w:r>
          </w:p>
        </w:tc>
        <w:tc>
          <w:tcPr>
            <w:tcW w:w="1842" w:type="dxa"/>
            <w:shd w:val="clear" w:color="auto" w:fill="auto"/>
          </w:tcPr>
          <w:p w:rsidR="00CA5B36" w:rsidRPr="00837F24" w:rsidRDefault="00CA5B36" w:rsidP="00412B06">
            <w:pPr>
              <w:pStyle w:val="Corpsdetexte"/>
              <w:ind w:firstLine="0"/>
              <w:jc w:val="center"/>
              <w:rPr>
                <w:b/>
                <w:sz w:val="18"/>
                <w:szCs w:val="18"/>
              </w:rPr>
            </w:pPr>
            <w:r w:rsidRPr="00837F24">
              <w:rPr>
                <w:b/>
                <w:sz w:val="18"/>
                <w:szCs w:val="18"/>
              </w:rPr>
              <w:t>Dépassements</w:t>
            </w:r>
          </w:p>
        </w:tc>
      </w:tr>
      <w:tr w:rsidR="00CA5B36" w:rsidRPr="00493218" w:rsidTr="00837F24">
        <w:trPr>
          <w:jc w:val="center"/>
        </w:trPr>
        <w:tc>
          <w:tcPr>
            <w:tcW w:w="1843"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6428 du 04/11/09</w:t>
            </w:r>
          </w:p>
        </w:tc>
        <w:tc>
          <w:tcPr>
            <w:tcW w:w="1804"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26/11/09</w:t>
            </w:r>
          </w:p>
        </w:tc>
        <w:tc>
          <w:tcPr>
            <w:tcW w:w="1598"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33 €</w:t>
            </w:r>
          </w:p>
        </w:tc>
        <w:tc>
          <w:tcPr>
            <w:tcW w:w="1842"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11 €</w:t>
            </w:r>
          </w:p>
        </w:tc>
      </w:tr>
      <w:tr w:rsidR="00CA5B36" w:rsidRPr="00493218" w:rsidTr="00837F24">
        <w:trPr>
          <w:jc w:val="center"/>
        </w:trPr>
        <w:tc>
          <w:tcPr>
            <w:tcW w:w="1843"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6652 du 12/11/09</w:t>
            </w:r>
          </w:p>
        </w:tc>
        <w:tc>
          <w:tcPr>
            <w:tcW w:w="1804"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02/12/09</w:t>
            </w:r>
          </w:p>
        </w:tc>
        <w:tc>
          <w:tcPr>
            <w:tcW w:w="1598"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29 €</w:t>
            </w:r>
          </w:p>
        </w:tc>
        <w:tc>
          <w:tcPr>
            <w:tcW w:w="1842"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 xml:space="preserve"> 7 €</w:t>
            </w:r>
          </w:p>
        </w:tc>
      </w:tr>
      <w:tr w:rsidR="00CA5B36" w:rsidRPr="00493218" w:rsidTr="00837F24">
        <w:trPr>
          <w:jc w:val="center"/>
        </w:trPr>
        <w:tc>
          <w:tcPr>
            <w:tcW w:w="1843"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6653 du 12/11/09</w:t>
            </w:r>
          </w:p>
        </w:tc>
        <w:tc>
          <w:tcPr>
            <w:tcW w:w="1804"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02/12/09</w:t>
            </w:r>
          </w:p>
        </w:tc>
        <w:tc>
          <w:tcPr>
            <w:tcW w:w="1598"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29 €</w:t>
            </w:r>
          </w:p>
        </w:tc>
        <w:tc>
          <w:tcPr>
            <w:tcW w:w="1842"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 xml:space="preserve"> 7 €</w:t>
            </w:r>
          </w:p>
        </w:tc>
      </w:tr>
      <w:tr w:rsidR="00CA5B36" w:rsidRPr="00493218" w:rsidTr="00837F24">
        <w:trPr>
          <w:jc w:val="center"/>
        </w:trPr>
        <w:tc>
          <w:tcPr>
            <w:tcW w:w="1843"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6707 du 17/11/09</w:t>
            </w:r>
          </w:p>
        </w:tc>
        <w:tc>
          <w:tcPr>
            <w:tcW w:w="1804"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NC</w:t>
            </w:r>
          </w:p>
        </w:tc>
        <w:tc>
          <w:tcPr>
            <w:tcW w:w="1598"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33 €</w:t>
            </w:r>
          </w:p>
        </w:tc>
        <w:tc>
          <w:tcPr>
            <w:tcW w:w="1842"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11 €</w:t>
            </w:r>
          </w:p>
        </w:tc>
      </w:tr>
      <w:tr w:rsidR="00CA5B36" w:rsidRPr="00493218" w:rsidTr="00837F24">
        <w:trPr>
          <w:jc w:val="center"/>
        </w:trPr>
        <w:tc>
          <w:tcPr>
            <w:tcW w:w="1843"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6832 du 20/11/09</w:t>
            </w:r>
          </w:p>
        </w:tc>
        <w:tc>
          <w:tcPr>
            <w:tcW w:w="1804"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NC</w:t>
            </w:r>
          </w:p>
        </w:tc>
        <w:tc>
          <w:tcPr>
            <w:tcW w:w="1598"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25 €</w:t>
            </w:r>
          </w:p>
        </w:tc>
        <w:tc>
          <w:tcPr>
            <w:tcW w:w="1842"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 xml:space="preserve"> 3 €</w:t>
            </w:r>
          </w:p>
        </w:tc>
      </w:tr>
      <w:tr w:rsidR="00CA5B36" w:rsidRPr="00493218" w:rsidTr="00837F24">
        <w:trPr>
          <w:jc w:val="center"/>
        </w:trPr>
        <w:tc>
          <w:tcPr>
            <w:tcW w:w="1843"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8048 du 14/12/09</w:t>
            </w:r>
          </w:p>
        </w:tc>
        <w:tc>
          <w:tcPr>
            <w:tcW w:w="1804"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16/12/09</w:t>
            </w:r>
          </w:p>
        </w:tc>
        <w:tc>
          <w:tcPr>
            <w:tcW w:w="1598"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31 €</w:t>
            </w:r>
          </w:p>
        </w:tc>
        <w:tc>
          <w:tcPr>
            <w:tcW w:w="1842"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9 €</w:t>
            </w:r>
          </w:p>
        </w:tc>
      </w:tr>
      <w:tr w:rsidR="00CA5B36" w:rsidRPr="00493218" w:rsidTr="00837F24">
        <w:trPr>
          <w:jc w:val="center"/>
        </w:trPr>
        <w:tc>
          <w:tcPr>
            <w:tcW w:w="1843"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8156 du 14/12/09</w:t>
            </w:r>
          </w:p>
        </w:tc>
        <w:tc>
          <w:tcPr>
            <w:tcW w:w="1804"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NC</w:t>
            </w:r>
          </w:p>
        </w:tc>
        <w:tc>
          <w:tcPr>
            <w:tcW w:w="1598"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31 €</w:t>
            </w:r>
          </w:p>
        </w:tc>
        <w:tc>
          <w:tcPr>
            <w:tcW w:w="1842"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9 €</w:t>
            </w:r>
          </w:p>
        </w:tc>
      </w:tr>
      <w:tr w:rsidR="00CA5B36" w:rsidRPr="00493218" w:rsidTr="00837F24">
        <w:trPr>
          <w:jc w:val="center"/>
        </w:trPr>
        <w:tc>
          <w:tcPr>
            <w:tcW w:w="1843"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8435 du 16/12/09</w:t>
            </w:r>
          </w:p>
        </w:tc>
        <w:tc>
          <w:tcPr>
            <w:tcW w:w="1804"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11/01/10</w:t>
            </w:r>
          </w:p>
        </w:tc>
        <w:tc>
          <w:tcPr>
            <w:tcW w:w="1598"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32 €</w:t>
            </w:r>
          </w:p>
        </w:tc>
        <w:tc>
          <w:tcPr>
            <w:tcW w:w="1842"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10 €</w:t>
            </w:r>
          </w:p>
        </w:tc>
      </w:tr>
      <w:tr w:rsidR="00CA5B36" w:rsidRPr="0070030D" w:rsidTr="00837F24">
        <w:trPr>
          <w:jc w:val="center"/>
        </w:trPr>
        <w:tc>
          <w:tcPr>
            <w:tcW w:w="5245" w:type="dxa"/>
            <w:gridSpan w:val="3"/>
            <w:shd w:val="clear" w:color="auto" w:fill="auto"/>
          </w:tcPr>
          <w:p w:rsidR="00CA5B36" w:rsidRPr="0070030D" w:rsidRDefault="00CA5B36" w:rsidP="00412B06">
            <w:pPr>
              <w:pStyle w:val="Corpsdetexte"/>
              <w:ind w:firstLine="0"/>
              <w:jc w:val="center"/>
              <w:rPr>
                <w:b/>
                <w:sz w:val="18"/>
                <w:szCs w:val="18"/>
              </w:rPr>
            </w:pPr>
            <w:r w:rsidRPr="0070030D">
              <w:rPr>
                <w:b/>
                <w:sz w:val="18"/>
                <w:szCs w:val="18"/>
              </w:rPr>
              <w:t>Exercice 2009</w:t>
            </w:r>
          </w:p>
        </w:tc>
        <w:tc>
          <w:tcPr>
            <w:tcW w:w="1842" w:type="dxa"/>
            <w:shd w:val="clear" w:color="auto" w:fill="auto"/>
          </w:tcPr>
          <w:p w:rsidR="00CA5B36" w:rsidRPr="0070030D" w:rsidRDefault="00CA5B36" w:rsidP="00412B06">
            <w:pPr>
              <w:pStyle w:val="Corpsdetexte"/>
              <w:ind w:firstLine="0"/>
              <w:jc w:val="center"/>
              <w:rPr>
                <w:b/>
                <w:sz w:val="18"/>
                <w:szCs w:val="18"/>
              </w:rPr>
            </w:pPr>
            <w:r w:rsidRPr="0070030D">
              <w:rPr>
                <w:b/>
                <w:sz w:val="18"/>
                <w:szCs w:val="18"/>
              </w:rPr>
              <w:t>67,00 €</w:t>
            </w:r>
          </w:p>
        </w:tc>
      </w:tr>
      <w:tr w:rsidR="00CA5B36" w:rsidRPr="00493218" w:rsidTr="00837F24">
        <w:trPr>
          <w:jc w:val="center"/>
        </w:trPr>
        <w:tc>
          <w:tcPr>
            <w:tcW w:w="1843"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391 du 10/02/10</w:t>
            </w:r>
          </w:p>
        </w:tc>
        <w:tc>
          <w:tcPr>
            <w:tcW w:w="1804"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18/02/10</w:t>
            </w:r>
          </w:p>
        </w:tc>
        <w:tc>
          <w:tcPr>
            <w:tcW w:w="1598"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25 €</w:t>
            </w:r>
          </w:p>
        </w:tc>
        <w:tc>
          <w:tcPr>
            <w:tcW w:w="1842"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 xml:space="preserve"> 3 €</w:t>
            </w:r>
          </w:p>
        </w:tc>
      </w:tr>
      <w:tr w:rsidR="00CA5B36" w:rsidRPr="00493218" w:rsidTr="00837F24">
        <w:trPr>
          <w:jc w:val="center"/>
        </w:trPr>
        <w:tc>
          <w:tcPr>
            <w:tcW w:w="1843"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1124 du 15/03/10</w:t>
            </w:r>
          </w:p>
        </w:tc>
        <w:tc>
          <w:tcPr>
            <w:tcW w:w="1804"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26/03/10</w:t>
            </w:r>
          </w:p>
        </w:tc>
        <w:tc>
          <w:tcPr>
            <w:tcW w:w="1598"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26,40 €</w:t>
            </w:r>
          </w:p>
        </w:tc>
        <w:tc>
          <w:tcPr>
            <w:tcW w:w="1842"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4,40 €</w:t>
            </w:r>
          </w:p>
        </w:tc>
      </w:tr>
      <w:tr w:rsidR="00CA5B36" w:rsidRPr="00493218" w:rsidTr="00837F24">
        <w:trPr>
          <w:jc w:val="center"/>
        </w:trPr>
        <w:tc>
          <w:tcPr>
            <w:tcW w:w="1843"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2004 du 20/04/10</w:t>
            </w:r>
          </w:p>
        </w:tc>
        <w:tc>
          <w:tcPr>
            <w:tcW w:w="1804"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03/05/10</w:t>
            </w:r>
          </w:p>
        </w:tc>
        <w:tc>
          <w:tcPr>
            <w:tcW w:w="1598"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31 €</w:t>
            </w:r>
          </w:p>
        </w:tc>
        <w:tc>
          <w:tcPr>
            <w:tcW w:w="1842"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9 €</w:t>
            </w:r>
          </w:p>
        </w:tc>
      </w:tr>
      <w:tr w:rsidR="00CA5B36" w:rsidRPr="00493218" w:rsidTr="00837F24">
        <w:trPr>
          <w:jc w:val="center"/>
        </w:trPr>
        <w:tc>
          <w:tcPr>
            <w:tcW w:w="1843"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2644 du 17/05/10</w:t>
            </w:r>
          </w:p>
        </w:tc>
        <w:tc>
          <w:tcPr>
            <w:tcW w:w="1804"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28/05/10</w:t>
            </w:r>
          </w:p>
        </w:tc>
        <w:tc>
          <w:tcPr>
            <w:tcW w:w="1598"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33 €</w:t>
            </w:r>
          </w:p>
        </w:tc>
        <w:tc>
          <w:tcPr>
            <w:tcW w:w="1842"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11 €</w:t>
            </w:r>
          </w:p>
        </w:tc>
      </w:tr>
      <w:tr w:rsidR="00CA5B36" w:rsidRPr="00493218" w:rsidTr="00837F24">
        <w:trPr>
          <w:jc w:val="center"/>
        </w:trPr>
        <w:tc>
          <w:tcPr>
            <w:tcW w:w="1843"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3143 du 02/06/10</w:t>
            </w:r>
          </w:p>
        </w:tc>
        <w:tc>
          <w:tcPr>
            <w:tcW w:w="1804"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15/06/10</w:t>
            </w:r>
          </w:p>
        </w:tc>
        <w:tc>
          <w:tcPr>
            <w:tcW w:w="1598"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33 €</w:t>
            </w:r>
          </w:p>
        </w:tc>
        <w:tc>
          <w:tcPr>
            <w:tcW w:w="1842"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11 €</w:t>
            </w:r>
          </w:p>
        </w:tc>
      </w:tr>
      <w:tr w:rsidR="00CA5B36" w:rsidRPr="00493218" w:rsidTr="00837F24">
        <w:trPr>
          <w:jc w:val="center"/>
        </w:trPr>
        <w:tc>
          <w:tcPr>
            <w:tcW w:w="1843"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3773 du 23/06/10</w:t>
            </w:r>
          </w:p>
        </w:tc>
        <w:tc>
          <w:tcPr>
            <w:tcW w:w="1804"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29/06/10</w:t>
            </w:r>
          </w:p>
        </w:tc>
        <w:tc>
          <w:tcPr>
            <w:tcW w:w="1598"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30 €</w:t>
            </w:r>
          </w:p>
        </w:tc>
        <w:tc>
          <w:tcPr>
            <w:tcW w:w="1842"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8 €</w:t>
            </w:r>
          </w:p>
        </w:tc>
      </w:tr>
      <w:tr w:rsidR="00CA5B36" w:rsidRPr="00493218" w:rsidTr="00837F24">
        <w:trPr>
          <w:jc w:val="center"/>
        </w:trPr>
        <w:tc>
          <w:tcPr>
            <w:tcW w:w="1843"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4319 du 09/07/10</w:t>
            </w:r>
          </w:p>
        </w:tc>
        <w:tc>
          <w:tcPr>
            <w:tcW w:w="1804"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28/07/10</w:t>
            </w:r>
          </w:p>
        </w:tc>
        <w:tc>
          <w:tcPr>
            <w:tcW w:w="1598"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25 €</w:t>
            </w:r>
          </w:p>
        </w:tc>
        <w:tc>
          <w:tcPr>
            <w:tcW w:w="1842"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3 €</w:t>
            </w:r>
          </w:p>
        </w:tc>
      </w:tr>
      <w:tr w:rsidR="00CA5B36" w:rsidRPr="00493218" w:rsidTr="00837F24">
        <w:trPr>
          <w:jc w:val="center"/>
        </w:trPr>
        <w:tc>
          <w:tcPr>
            <w:tcW w:w="1843"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6075 du 01/10/10</w:t>
            </w:r>
          </w:p>
        </w:tc>
        <w:tc>
          <w:tcPr>
            <w:tcW w:w="1804"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13/10/10</w:t>
            </w:r>
          </w:p>
        </w:tc>
        <w:tc>
          <w:tcPr>
            <w:tcW w:w="1598"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31 €</w:t>
            </w:r>
          </w:p>
        </w:tc>
        <w:tc>
          <w:tcPr>
            <w:tcW w:w="1842"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9 €</w:t>
            </w:r>
          </w:p>
        </w:tc>
      </w:tr>
      <w:tr w:rsidR="00CA5B36" w:rsidRPr="00493218" w:rsidTr="00837F24">
        <w:trPr>
          <w:jc w:val="center"/>
        </w:trPr>
        <w:tc>
          <w:tcPr>
            <w:tcW w:w="1843"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6192 du 08/10/10</w:t>
            </w:r>
          </w:p>
        </w:tc>
        <w:tc>
          <w:tcPr>
            <w:tcW w:w="1804"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22/10/10</w:t>
            </w:r>
          </w:p>
        </w:tc>
        <w:tc>
          <w:tcPr>
            <w:tcW w:w="1598"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23 €</w:t>
            </w:r>
          </w:p>
        </w:tc>
        <w:tc>
          <w:tcPr>
            <w:tcW w:w="1842"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1 €</w:t>
            </w:r>
          </w:p>
        </w:tc>
      </w:tr>
      <w:tr w:rsidR="00CA5B36" w:rsidRPr="00493218" w:rsidTr="00837F24">
        <w:trPr>
          <w:jc w:val="center"/>
        </w:trPr>
        <w:tc>
          <w:tcPr>
            <w:tcW w:w="1843"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6202 du 08/10/10</w:t>
            </w:r>
          </w:p>
        </w:tc>
        <w:tc>
          <w:tcPr>
            <w:tcW w:w="1804"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22/10/10</w:t>
            </w:r>
          </w:p>
        </w:tc>
        <w:tc>
          <w:tcPr>
            <w:tcW w:w="1598"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25 €</w:t>
            </w:r>
          </w:p>
        </w:tc>
        <w:tc>
          <w:tcPr>
            <w:tcW w:w="1842"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3 €</w:t>
            </w:r>
          </w:p>
        </w:tc>
      </w:tr>
      <w:tr w:rsidR="00CA5B36" w:rsidRPr="00493218" w:rsidTr="00837F24">
        <w:trPr>
          <w:jc w:val="center"/>
        </w:trPr>
        <w:tc>
          <w:tcPr>
            <w:tcW w:w="1843"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7647 du 26/11/10</w:t>
            </w:r>
          </w:p>
        </w:tc>
        <w:tc>
          <w:tcPr>
            <w:tcW w:w="1804"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14/12/10</w:t>
            </w:r>
          </w:p>
        </w:tc>
        <w:tc>
          <w:tcPr>
            <w:tcW w:w="1598"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25 €</w:t>
            </w:r>
          </w:p>
        </w:tc>
        <w:tc>
          <w:tcPr>
            <w:tcW w:w="1842"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3 €</w:t>
            </w:r>
          </w:p>
        </w:tc>
      </w:tr>
      <w:tr w:rsidR="00CA5B36" w:rsidRPr="00493218" w:rsidTr="00837F24">
        <w:trPr>
          <w:jc w:val="center"/>
        </w:trPr>
        <w:tc>
          <w:tcPr>
            <w:tcW w:w="1843"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7648 du 26/11/10</w:t>
            </w:r>
          </w:p>
        </w:tc>
        <w:tc>
          <w:tcPr>
            <w:tcW w:w="1804"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14/12/10</w:t>
            </w:r>
          </w:p>
        </w:tc>
        <w:tc>
          <w:tcPr>
            <w:tcW w:w="1598"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32 €</w:t>
            </w:r>
          </w:p>
        </w:tc>
        <w:tc>
          <w:tcPr>
            <w:tcW w:w="1842"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10 €</w:t>
            </w:r>
          </w:p>
        </w:tc>
      </w:tr>
      <w:tr w:rsidR="00CA5B36" w:rsidRPr="00493218" w:rsidTr="00837F24">
        <w:trPr>
          <w:jc w:val="center"/>
        </w:trPr>
        <w:tc>
          <w:tcPr>
            <w:tcW w:w="1843"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8380 du 14/12/10</w:t>
            </w:r>
          </w:p>
        </w:tc>
        <w:tc>
          <w:tcPr>
            <w:tcW w:w="1804"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06/01/11</w:t>
            </w:r>
          </w:p>
        </w:tc>
        <w:tc>
          <w:tcPr>
            <w:tcW w:w="1598"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31 €</w:t>
            </w:r>
          </w:p>
        </w:tc>
        <w:tc>
          <w:tcPr>
            <w:tcW w:w="1842"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9 €</w:t>
            </w:r>
          </w:p>
        </w:tc>
      </w:tr>
      <w:tr w:rsidR="00CA5B36" w:rsidRPr="00493218" w:rsidTr="00837F24">
        <w:trPr>
          <w:jc w:val="center"/>
        </w:trPr>
        <w:tc>
          <w:tcPr>
            <w:tcW w:w="1843"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8882 du 24/12/10</w:t>
            </w:r>
          </w:p>
        </w:tc>
        <w:tc>
          <w:tcPr>
            <w:tcW w:w="1804"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07/01/11</w:t>
            </w:r>
          </w:p>
        </w:tc>
        <w:tc>
          <w:tcPr>
            <w:tcW w:w="1598"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33 €</w:t>
            </w:r>
          </w:p>
        </w:tc>
        <w:tc>
          <w:tcPr>
            <w:tcW w:w="1842"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11 €</w:t>
            </w:r>
          </w:p>
        </w:tc>
      </w:tr>
      <w:tr w:rsidR="00CA5B36" w:rsidRPr="00493218" w:rsidTr="00837F24">
        <w:trPr>
          <w:jc w:val="center"/>
        </w:trPr>
        <w:tc>
          <w:tcPr>
            <w:tcW w:w="1843"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8889 du 24/12/10</w:t>
            </w:r>
          </w:p>
        </w:tc>
        <w:tc>
          <w:tcPr>
            <w:tcW w:w="1804"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07/01/11</w:t>
            </w:r>
          </w:p>
        </w:tc>
        <w:tc>
          <w:tcPr>
            <w:tcW w:w="1598"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29 €</w:t>
            </w:r>
          </w:p>
        </w:tc>
        <w:tc>
          <w:tcPr>
            <w:tcW w:w="1842"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7 €</w:t>
            </w:r>
          </w:p>
        </w:tc>
      </w:tr>
      <w:tr w:rsidR="00CA5B36" w:rsidRPr="00493218" w:rsidTr="00837F24">
        <w:trPr>
          <w:jc w:val="center"/>
        </w:trPr>
        <w:tc>
          <w:tcPr>
            <w:tcW w:w="1843"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8890 du 24/12/10</w:t>
            </w:r>
          </w:p>
        </w:tc>
        <w:tc>
          <w:tcPr>
            <w:tcW w:w="1804"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07/01/11</w:t>
            </w:r>
          </w:p>
        </w:tc>
        <w:tc>
          <w:tcPr>
            <w:tcW w:w="1598"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44 €</w:t>
            </w:r>
          </w:p>
        </w:tc>
        <w:tc>
          <w:tcPr>
            <w:tcW w:w="1842" w:type="dxa"/>
            <w:shd w:val="clear" w:color="auto" w:fill="auto"/>
          </w:tcPr>
          <w:p w:rsidR="00CA5B36" w:rsidRPr="00493218" w:rsidRDefault="00CA5B36" w:rsidP="00837F24">
            <w:pPr>
              <w:pStyle w:val="Corpsdetexte"/>
              <w:spacing w:before="0" w:after="0"/>
              <w:ind w:firstLine="0"/>
              <w:jc w:val="center"/>
              <w:rPr>
                <w:sz w:val="18"/>
                <w:szCs w:val="18"/>
              </w:rPr>
            </w:pPr>
            <w:r w:rsidRPr="00493218">
              <w:rPr>
                <w:sz w:val="18"/>
                <w:szCs w:val="18"/>
              </w:rPr>
              <w:t>22 €</w:t>
            </w:r>
          </w:p>
        </w:tc>
      </w:tr>
      <w:tr w:rsidR="00CA5B36" w:rsidRPr="0070030D" w:rsidTr="00837F24">
        <w:trPr>
          <w:jc w:val="center"/>
        </w:trPr>
        <w:tc>
          <w:tcPr>
            <w:tcW w:w="5245" w:type="dxa"/>
            <w:gridSpan w:val="3"/>
            <w:shd w:val="clear" w:color="auto" w:fill="auto"/>
          </w:tcPr>
          <w:p w:rsidR="00CA5B36" w:rsidRPr="0070030D" w:rsidRDefault="00CA5B36" w:rsidP="00412B06">
            <w:pPr>
              <w:pStyle w:val="Corpsdetexte"/>
              <w:ind w:firstLine="0"/>
              <w:jc w:val="center"/>
              <w:rPr>
                <w:b/>
                <w:sz w:val="18"/>
                <w:szCs w:val="18"/>
              </w:rPr>
            </w:pPr>
            <w:r w:rsidRPr="0070030D">
              <w:rPr>
                <w:b/>
                <w:sz w:val="18"/>
                <w:szCs w:val="18"/>
              </w:rPr>
              <w:t>Exercice 2010</w:t>
            </w:r>
          </w:p>
        </w:tc>
        <w:tc>
          <w:tcPr>
            <w:tcW w:w="1842" w:type="dxa"/>
            <w:shd w:val="clear" w:color="auto" w:fill="auto"/>
          </w:tcPr>
          <w:p w:rsidR="00CA5B36" w:rsidRPr="0070030D" w:rsidRDefault="00CA5B36" w:rsidP="00412B06">
            <w:pPr>
              <w:pStyle w:val="Corpsdetexte"/>
              <w:ind w:firstLine="0"/>
              <w:jc w:val="center"/>
              <w:rPr>
                <w:b/>
                <w:sz w:val="18"/>
                <w:szCs w:val="18"/>
              </w:rPr>
            </w:pPr>
            <w:r w:rsidRPr="0070030D">
              <w:rPr>
                <w:b/>
                <w:sz w:val="18"/>
                <w:szCs w:val="18"/>
              </w:rPr>
              <w:t>124,40 €</w:t>
            </w:r>
          </w:p>
        </w:tc>
      </w:tr>
      <w:tr w:rsidR="00CA5B36" w:rsidRPr="0070030D" w:rsidTr="00837F24">
        <w:trPr>
          <w:jc w:val="center"/>
        </w:trPr>
        <w:tc>
          <w:tcPr>
            <w:tcW w:w="5245" w:type="dxa"/>
            <w:gridSpan w:val="3"/>
            <w:shd w:val="clear" w:color="auto" w:fill="auto"/>
          </w:tcPr>
          <w:p w:rsidR="00CA5B36" w:rsidRPr="0070030D" w:rsidRDefault="00CA5B36" w:rsidP="00837F24">
            <w:pPr>
              <w:pStyle w:val="Corpsdetexte"/>
              <w:ind w:firstLine="0"/>
              <w:jc w:val="center"/>
              <w:rPr>
                <w:b/>
                <w:sz w:val="18"/>
                <w:szCs w:val="18"/>
              </w:rPr>
            </w:pPr>
            <w:r w:rsidRPr="0070030D">
              <w:rPr>
                <w:b/>
                <w:sz w:val="18"/>
                <w:szCs w:val="18"/>
              </w:rPr>
              <w:t>Total</w:t>
            </w:r>
          </w:p>
        </w:tc>
        <w:tc>
          <w:tcPr>
            <w:tcW w:w="1842" w:type="dxa"/>
            <w:shd w:val="clear" w:color="auto" w:fill="auto"/>
          </w:tcPr>
          <w:p w:rsidR="00CA5B36" w:rsidRPr="0070030D" w:rsidRDefault="00CA5B36" w:rsidP="00412B06">
            <w:pPr>
              <w:pStyle w:val="Corpsdetexte"/>
              <w:ind w:firstLine="0"/>
              <w:jc w:val="center"/>
              <w:rPr>
                <w:b/>
                <w:sz w:val="18"/>
                <w:szCs w:val="18"/>
              </w:rPr>
            </w:pPr>
            <w:r w:rsidRPr="0070030D">
              <w:rPr>
                <w:b/>
                <w:sz w:val="18"/>
                <w:szCs w:val="18"/>
              </w:rPr>
              <w:t>191,40 €</w:t>
            </w:r>
          </w:p>
        </w:tc>
      </w:tr>
    </w:tbl>
    <w:p w:rsidR="00242F20" w:rsidRDefault="00242F20" w:rsidP="0037005F">
      <w:pPr>
        <w:jc w:val="center"/>
        <w:rPr>
          <w:b/>
          <w:sz w:val="18"/>
          <w:szCs w:val="18"/>
        </w:rPr>
      </w:pPr>
    </w:p>
    <w:p w:rsidR="00242F20" w:rsidRDefault="00242F20" w:rsidP="00242F20"/>
    <w:p w:rsidR="00242F20" w:rsidRPr="00F87682" w:rsidRDefault="00242F20" w:rsidP="00242F20">
      <w:pPr>
        <w:pStyle w:val="PS"/>
      </w:pPr>
      <w:r>
        <w:t>S</w:t>
      </w:r>
      <w:r w:rsidRPr="00F87682">
        <w:t>igné : Descheemaeker, président, et Férez, greffier.</w:t>
      </w:r>
    </w:p>
    <w:p w:rsidR="008B2357" w:rsidRDefault="00242F20" w:rsidP="00242F20">
      <w:pPr>
        <w:pStyle w:val="PS"/>
        <w:rPr>
          <w:bCs/>
        </w:rPr>
      </w:pPr>
      <w:r w:rsidRPr="00F87682">
        <w:rPr>
          <w:bCs/>
        </w:rPr>
        <w:t>Collationné, certifié conforme à la minute étant a</w:t>
      </w:r>
      <w:r w:rsidR="008B2357">
        <w:rPr>
          <w:bCs/>
        </w:rPr>
        <w:t>u greffe de la Cour des comptes.</w:t>
      </w:r>
    </w:p>
    <w:p w:rsidR="004C6AF3" w:rsidRDefault="004C6AF3" w:rsidP="004C6AF3">
      <w:pPr>
        <w:pStyle w:val="PS"/>
        <w:rPr>
          <w:bCs/>
        </w:rPr>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242F20" w:rsidRPr="00F87682" w:rsidRDefault="008B2357" w:rsidP="00065C2D">
      <w:pPr>
        <w:pStyle w:val="PS"/>
        <w:spacing w:after="240"/>
      </w:pPr>
      <w:r>
        <w:t>D</w:t>
      </w:r>
      <w:r w:rsidR="00242F20" w:rsidRPr="00F87682">
        <w:t>élivré par moi, secrétaire général.</w:t>
      </w:r>
    </w:p>
    <w:p w:rsidR="00242F20" w:rsidRPr="00F87682" w:rsidRDefault="00242F20" w:rsidP="00242F20">
      <w:pPr>
        <w:pStyle w:val="P0"/>
        <w:spacing w:before="120" w:line="260" w:lineRule="exact"/>
        <w:ind w:left="2268" w:right="-2" w:firstLine="4820"/>
        <w:jc w:val="center"/>
        <w:rPr>
          <w:b/>
        </w:rPr>
      </w:pPr>
      <w:r w:rsidRPr="00F87682">
        <w:rPr>
          <w:b/>
        </w:rPr>
        <w:t>Pour le Secrétaire général</w:t>
      </w:r>
    </w:p>
    <w:p w:rsidR="00242F20" w:rsidRPr="00F87682" w:rsidRDefault="00242F20" w:rsidP="00242F20">
      <w:pPr>
        <w:pStyle w:val="P0"/>
        <w:spacing w:line="260" w:lineRule="exact"/>
        <w:ind w:left="2268" w:right="-2" w:firstLine="4820"/>
        <w:jc w:val="center"/>
        <w:rPr>
          <w:b/>
        </w:rPr>
      </w:pPr>
      <w:r w:rsidRPr="00F87682">
        <w:rPr>
          <w:b/>
        </w:rPr>
        <w:t>et par délégation,</w:t>
      </w:r>
    </w:p>
    <w:p w:rsidR="00242F20" w:rsidRPr="00F87682" w:rsidRDefault="00242F20" w:rsidP="00065C2D">
      <w:pPr>
        <w:pStyle w:val="P0"/>
        <w:spacing w:after="360" w:line="260" w:lineRule="exact"/>
        <w:ind w:left="2268" w:firstLine="4820"/>
        <w:jc w:val="center"/>
        <w:rPr>
          <w:b/>
        </w:rPr>
      </w:pPr>
      <w:r w:rsidRPr="00F87682">
        <w:rPr>
          <w:b/>
        </w:rPr>
        <w:t>le Chef du greffe contentieux</w:t>
      </w:r>
    </w:p>
    <w:p w:rsidR="00CA5B36" w:rsidRPr="00493218" w:rsidRDefault="00242F20" w:rsidP="00DE294C">
      <w:pPr>
        <w:pStyle w:val="P0"/>
        <w:spacing w:line="260" w:lineRule="exact"/>
        <w:ind w:left="2268" w:right="-2" w:firstLine="5245"/>
        <w:jc w:val="center"/>
        <w:rPr>
          <w:b/>
          <w:sz w:val="18"/>
          <w:szCs w:val="18"/>
        </w:rPr>
      </w:pPr>
      <w:r w:rsidRPr="00F87682">
        <w:rPr>
          <w:b/>
        </w:rPr>
        <w:t>Daniel FEREZ</w:t>
      </w:r>
    </w:p>
    <w:sectPr w:rsidR="00CA5B36" w:rsidRPr="00493218">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55C" w:rsidRDefault="0043755C">
      <w:r>
        <w:separator/>
      </w:r>
    </w:p>
  </w:endnote>
  <w:endnote w:type="continuationSeparator" w:id="0">
    <w:p w:rsidR="0043755C" w:rsidRDefault="00437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55C" w:rsidRDefault="0043755C">
      <w:r>
        <w:separator/>
      </w:r>
    </w:p>
  </w:footnote>
  <w:footnote w:type="continuationSeparator" w:id="0">
    <w:p w:rsidR="0043755C" w:rsidRDefault="004375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0CB" w:rsidRDefault="00BA40CB">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51280A">
      <w:rPr>
        <w:rFonts w:ascii="CG Times (WN)" w:hAnsi="CG Times (WN)"/>
        <w:noProof/>
        <w:sz w:val="24"/>
      </w:rPr>
      <w:t>10</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22E2D"/>
    <w:rsid w:val="00025A4D"/>
    <w:rsid w:val="000261A8"/>
    <w:rsid w:val="00037B3B"/>
    <w:rsid w:val="00065C2D"/>
    <w:rsid w:val="000A2E17"/>
    <w:rsid w:val="000A6473"/>
    <w:rsid w:val="000C03F3"/>
    <w:rsid w:val="00142425"/>
    <w:rsid w:val="001F49C9"/>
    <w:rsid w:val="0022180E"/>
    <w:rsid w:val="00242F20"/>
    <w:rsid w:val="00257B16"/>
    <w:rsid w:val="0027494C"/>
    <w:rsid w:val="002B7E74"/>
    <w:rsid w:val="00303091"/>
    <w:rsid w:val="0033548E"/>
    <w:rsid w:val="00357D35"/>
    <w:rsid w:val="0037005F"/>
    <w:rsid w:val="003C0D2D"/>
    <w:rsid w:val="003F0CCB"/>
    <w:rsid w:val="004010DC"/>
    <w:rsid w:val="0040480E"/>
    <w:rsid w:val="00412B06"/>
    <w:rsid w:val="00417E4D"/>
    <w:rsid w:val="0043755C"/>
    <w:rsid w:val="004C2E2C"/>
    <w:rsid w:val="004C6AF3"/>
    <w:rsid w:val="004F54F8"/>
    <w:rsid w:val="0051280A"/>
    <w:rsid w:val="00514E95"/>
    <w:rsid w:val="00562328"/>
    <w:rsid w:val="005A3C06"/>
    <w:rsid w:val="005C4F30"/>
    <w:rsid w:val="005D5226"/>
    <w:rsid w:val="00653D55"/>
    <w:rsid w:val="006654D4"/>
    <w:rsid w:val="00685CE2"/>
    <w:rsid w:val="00694071"/>
    <w:rsid w:val="006B1B61"/>
    <w:rsid w:val="006D5D56"/>
    <w:rsid w:val="00730D63"/>
    <w:rsid w:val="007714CF"/>
    <w:rsid w:val="00780154"/>
    <w:rsid w:val="007B1ABD"/>
    <w:rsid w:val="007C5A15"/>
    <w:rsid w:val="007F108B"/>
    <w:rsid w:val="0081302D"/>
    <w:rsid w:val="00837F24"/>
    <w:rsid w:val="00892E1D"/>
    <w:rsid w:val="008B0040"/>
    <w:rsid w:val="008B2357"/>
    <w:rsid w:val="009368F4"/>
    <w:rsid w:val="00953FA8"/>
    <w:rsid w:val="009C659F"/>
    <w:rsid w:val="009E3BA3"/>
    <w:rsid w:val="00A31FB8"/>
    <w:rsid w:val="00A84931"/>
    <w:rsid w:val="00AC7503"/>
    <w:rsid w:val="00AF1840"/>
    <w:rsid w:val="00B145ED"/>
    <w:rsid w:val="00B6598D"/>
    <w:rsid w:val="00BA377C"/>
    <w:rsid w:val="00BA40CB"/>
    <w:rsid w:val="00BD4DF9"/>
    <w:rsid w:val="00BF0D84"/>
    <w:rsid w:val="00C13284"/>
    <w:rsid w:val="00C237A8"/>
    <w:rsid w:val="00C505EF"/>
    <w:rsid w:val="00C53445"/>
    <w:rsid w:val="00C7062A"/>
    <w:rsid w:val="00C770C8"/>
    <w:rsid w:val="00C922A0"/>
    <w:rsid w:val="00CA5B36"/>
    <w:rsid w:val="00D4396D"/>
    <w:rsid w:val="00D85558"/>
    <w:rsid w:val="00DE294C"/>
    <w:rsid w:val="00E25DEC"/>
    <w:rsid w:val="00E80DF8"/>
    <w:rsid w:val="00E823A2"/>
    <w:rsid w:val="00EE548A"/>
    <w:rsid w:val="00F2076E"/>
    <w:rsid w:val="00F47762"/>
    <w:rsid w:val="00F65AFE"/>
    <w:rsid w:val="00F94E8E"/>
    <w:rsid w:val="00F954CF"/>
    <w:rsid w:val="00FD06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CA5B36"/>
    <w:pPr>
      <w:spacing w:before="120" w:after="120"/>
      <w:ind w:firstLine="709"/>
      <w:jc w:val="both"/>
    </w:pPr>
    <w:rPr>
      <w:sz w:val="24"/>
    </w:rPr>
  </w:style>
  <w:style w:type="character" w:customStyle="1" w:styleId="CorpsdetexteCar">
    <w:name w:val="Corps de texte Car"/>
    <w:basedOn w:val="Policepardfaut"/>
    <w:uiPriority w:val="99"/>
    <w:semiHidden/>
    <w:rsid w:val="00CA5B36"/>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CA5B36"/>
    <w:rPr>
      <w:sz w:val="24"/>
    </w:rPr>
  </w:style>
  <w:style w:type="paragraph" w:customStyle="1" w:styleId="Chambre">
    <w:name w:val="Chambre"/>
    <w:basedOn w:val="Normal"/>
    <w:rsid w:val="00CA5B36"/>
    <w:pPr>
      <w:keepNext/>
      <w:spacing w:before="60" w:after="120"/>
      <w:jc w:val="center"/>
      <w:outlineLvl w:val="5"/>
    </w:pPr>
    <w:rPr>
      <w:b/>
      <w:smallCaps/>
      <w:sz w:val="24"/>
    </w:rPr>
  </w:style>
  <w:style w:type="character" w:customStyle="1" w:styleId="P0Car">
    <w:name w:val="P0 Car"/>
    <w:link w:val="P0"/>
    <w:rsid w:val="00AC7503"/>
    <w:rPr>
      <w:sz w:val="24"/>
      <w:szCs w:val="24"/>
    </w:rPr>
  </w:style>
  <w:style w:type="paragraph" w:styleId="Textedebulles">
    <w:name w:val="Balloon Text"/>
    <w:basedOn w:val="Normal"/>
    <w:link w:val="TextedebullesCar"/>
    <w:uiPriority w:val="99"/>
    <w:semiHidden/>
    <w:unhideWhenUsed/>
    <w:rsid w:val="00417E4D"/>
    <w:rPr>
      <w:rFonts w:ascii="Tahoma" w:hAnsi="Tahoma" w:cs="Tahoma"/>
      <w:sz w:val="16"/>
      <w:szCs w:val="16"/>
    </w:rPr>
  </w:style>
  <w:style w:type="character" w:customStyle="1" w:styleId="TextedebullesCar">
    <w:name w:val="Texte de bulles Car"/>
    <w:link w:val="Textedebulles"/>
    <w:uiPriority w:val="99"/>
    <w:semiHidden/>
    <w:rsid w:val="00417E4D"/>
    <w:rPr>
      <w:rFonts w:ascii="Tahoma" w:hAnsi="Tahoma" w:cs="Tahoma"/>
      <w:sz w:val="16"/>
      <w:szCs w:val="16"/>
    </w:rPr>
  </w:style>
  <w:style w:type="character" w:customStyle="1" w:styleId="PSCar">
    <w:name w:val="PS Car"/>
    <w:link w:val="PS"/>
    <w:rsid w:val="004C6AF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3BD62-BFC5-4680-A04F-F245E57AE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TotalTime>
  <Pages>10</Pages>
  <Words>3219</Words>
  <Characters>17708</Characters>
  <Application>Microsoft Office Word</Application>
  <DocSecurity>4</DocSecurity>
  <Lines>147</Lines>
  <Paragraphs>41</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20886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2</cp:revision>
  <cp:lastPrinted>2013-01-07T09:31:00Z</cp:lastPrinted>
  <dcterms:created xsi:type="dcterms:W3CDTF">2013-02-06T09:55:00Z</dcterms:created>
  <dcterms:modified xsi:type="dcterms:W3CDTF">2013-02-06T09:55:00Z</dcterms:modified>
</cp:coreProperties>
</file>